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4805" w14:textId="67FF6C4E" w:rsidR="00D51258" w:rsidRDefault="00D51258" w:rsidP="00D51258">
      <w:pPr>
        <w:jc w:val="both"/>
        <w:rPr>
          <w:sz w:val="22"/>
          <w:szCs w:val="22"/>
        </w:rPr>
      </w:pPr>
      <w:r w:rsidRPr="0008412A">
        <w:rPr>
          <w:b/>
          <w:bCs/>
          <w:sz w:val="22"/>
          <w:szCs w:val="22"/>
        </w:rPr>
        <w:t>Výtvarná řada:</w:t>
      </w:r>
      <w:r>
        <w:rPr>
          <w:sz w:val="22"/>
          <w:szCs w:val="22"/>
        </w:rPr>
        <w:t xml:space="preserve"> </w:t>
      </w:r>
      <w:r w:rsidRPr="0008412A">
        <w:rPr>
          <w:sz w:val="22"/>
          <w:szCs w:val="22"/>
        </w:rPr>
        <w:t>skládá se z na sebe navazujících výtvarných činností, mohou být</w:t>
      </w:r>
      <w:r w:rsidRPr="0008412A">
        <w:rPr>
          <w:color w:val="FF0000"/>
          <w:sz w:val="22"/>
          <w:szCs w:val="22"/>
        </w:rPr>
        <w:t xml:space="preserve"> </w:t>
      </w:r>
      <w:r w:rsidRPr="0008412A">
        <w:rPr>
          <w:sz w:val="22"/>
          <w:szCs w:val="22"/>
        </w:rPr>
        <w:t>realizovány se skupinou dětí (venku i uvnitř školky).</w:t>
      </w:r>
    </w:p>
    <w:p w14:paraId="20F8CF25" w14:textId="77777777" w:rsidR="00D51258" w:rsidRDefault="00D51258" w:rsidP="00D51258">
      <w:pPr>
        <w:jc w:val="both"/>
        <w:rPr>
          <w:sz w:val="22"/>
          <w:szCs w:val="22"/>
        </w:rPr>
      </w:pPr>
    </w:p>
    <w:p w14:paraId="042F846E" w14:textId="7C2F3A86" w:rsidR="00D51258" w:rsidRDefault="00D51258" w:rsidP="00D51258">
      <w:pPr>
        <w:jc w:val="both"/>
        <w:rPr>
          <w:sz w:val="22"/>
          <w:szCs w:val="22"/>
        </w:rPr>
      </w:pPr>
      <w:r>
        <w:rPr>
          <w:sz w:val="22"/>
          <w:szCs w:val="22"/>
        </w:rPr>
        <w:t>Koncipujte tvůrčí činnosti tak, aby děti mě</w:t>
      </w:r>
      <w:r w:rsidRPr="00D51258">
        <w:rPr>
          <w:color w:val="auto"/>
          <w:sz w:val="22"/>
          <w:szCs w:val="22"/>
        </w:rPr>
        <w:t>ly</w:t>
      </w:r>
      <w:r>
        <w:rPr>
          <w:sz w:val="22"/>
          <w:szCs w:val="22"/>
        </w:rPr>
        <w:t xml:space="preserve"> v průběhu projektu vliv na výběr navazujících činností a konkretizaci námětu. </w:t>
      </w:r>
      <w:r>
        <w:rPr>
          <w:b/>
          <w:bCs/>
          <w:sz w:val="22"/>
          <w:szCs w:val="22"/>
        </w:rPr>
        <w:t xml:space="preserve">Program činností by tedy neměl být do všech podrobností pevně stanoven, pokuste se jednat empaticky, flexibilně reagovat a navazovat na nápady, aktuální zájem či spontánní aktivity dětí. </w:t>
      </w:r>
    </w:p>
    <w:p w14:paraId="2DF8161A" w14:textId="77777777" w:rsidR="00D51258" w:rsidRDefault="00D51258" w:rsidP="00D51258">
      <w:pPr>
        <w:jc w:val="both"/>
        <w:rPr>
          <w:sz w:val="22"/>
          <w:szCs w:val="22"/>
        </w:rPr>
      </w:pPr>
    </w:p>
    <w:p w14:paraId="2174A862" w14:textId="55C7313E" w:rsidR="00D51258" w:rsidRDefault="006A4435" w:rsidP="00D51258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51258">
        <w:rPr>
          <w:sz w:val="22"/>
          <w:szCs w:val="22"/>
        </w:rPr>
        <w:t xml:space="preserve">ýtvarný projektu </w:t>
      </w:r>
      <w:r>
        <w:rPr>
          <w:sz w:val="22"/>
          <w:szCs w:val="22"/>
        </w:rPr>
        <w:t xml:space="preserve">můžete </w:t>
      </w:r>
      <w:r w:rsidR="00D51258">
        <w:rPr>
          <w:sz w:val="22"/>
          <w:szCs w:val="22"/>
        </w:rPr>
        <w:t>zaměřit (dle podmínek a okolností v konkrétní MŠ) na:</w:t>
      </w:r>
    </w:p>
    <w:p w14:paraId="136C6F47" w14:textId="77777777" w:rsidR="00D51258" w:rsidRDefault="00D51258" w:rsidP="00D51258">
      <w:pPr>
        <w:jc w:val="both"/>
        <w:rPr>
          <w:b/>
          <w:bCs/>
          <w:sz w:val="22"/>
          <w:szCs w:val="22"/>
        </w:rPr>
      </w:pPr>
    </w:p>
    <w:p w14:paraId="41F5A8B2" w14:textId="77777777" w:rsidR="00D51258" w:rsidRDefault="00D51258" w:rsidP="00D51258">
      <w:pPr>
        <w:pStyle w:val="Vchoz"/>
        <w:tabs>
          <w:tab w:val="left" w:pos="660"/>
          <w:tab w:val="left" w:pos="1340"/>
          <w:tab w:val="left" w:pos="2020"/>
          <w:tab w:val="left" w:pos="2700"/>
          <w:tab w:val="left" w:pos="3380"/>
          <w:tab w:val="left" w:pos="4060"/>
          <w:tab w:val="left" w:pos="4720"/>
          <w:tab w:val="left" w:pos="5400"/>
          <w:tab w:val="left" w:pos="6080"/>
          <w:tab w:val="left" w:pos="6760"/>
          <w:tab w:val="left" w:pos="7440"/>
          <w:tab w:val="left" w:pos="8040"/>
          <w:tab w:val="left" w:pos="8560"/>
          <w:tab w:val="left" w:pos="8801"/>
        </w:tabs>
        <w:suppressAutoHyphens/>
        <w:spacing w:before="0"/>
        <w:jc w:val="both"/>
        <w:outlineLvl w:val="0"/>
        <w:rPr>
          <w:rFonts w:ascii="Times New Roman" w:eastAsia="Times New Roman" w:hAnsi="Times New Roman" w:cs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Kulturní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, um</w:t>
      </w:r>
      <w:proofErr w:type="spellStart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ělecké</w:t>
      </w:r>
      <w:proofErr w:type="spellEnd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č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 p</w:t>
      </w:r>
      <w:proofErr w:type="spellStart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řírodní</w:t>
      </w:r>
      <w:proofErr w:type="spellEnd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inspirace spjat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s okolí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 </w:t>
      </w:r>
      <w:proofErr w:type="spellStart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proofErr w:type="spellEnd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Š 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jako východisko výtvarný</w:t>
      </w:r>
      <w:proofErr w:type="spellStart"/>
      <w:r>
        <w:rPr>
          <w:rFonts w:ascii="Times New Roman" w:hAnsi="Times New Roman"/>
          <w:color w:val="0A0A0A"/>
          <w:sz w:val="22"/>
          <w:szCs w:val="22"/>
          <w:u w:color="0A0A0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proofErr w:type="spellEnd"/>
      <w:r>
        <w:rPr>
          <w:rFonts w:ascii="Times New Roman" w:hAnsi="Times New Roman"/>
          <w:color w:val="0A0A0A"/>
          <w:sz w:val="22"/>
          <w:szCs w:val="22"/>
          <w:u w:color="0A0A0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činností (pro děti </w:t>
      </w:r>
      <w:proofErr w:type="spellStart"/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zajímav</w:t>
      </w:r>
      <w:proofErr w:type="spellEnd"/>
      <w:r>
        <w:rPr>
          <w:rFonts w:ascii="Times New Roman" w:hAnsi="Times New Roman"/>
          <w:color w:val="0A0A0A"/>
          <w:sz w:val="22"/>
          <w:szCs w:val="22"/>
          <w:u w:color="0A0A0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přírodní úkaz </w:t>
      </w:r>
      <w:r w:rsidRPr="00784A8D">
        <w:rPr>
          <w:rFonts w:ascii="Times New Roman" w:hAnsi="Times New Roman" w:cs="Times New Roman"/>
          <w:sz w:val="22"/>
          <w:szCs w:val="22"/>
        </w:rPr>
        <w:t>–</w:t>
      </w:r>
      <w:r>
        <w:rPr>
          <w:rFonts w:cstheme="minorHAnsi"/>
        </w:rPr>
        <w:t xml:space="preserve"> 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les, strom, kámen, louka, potok, včelí úly, kvetoucí sad apod.); kulturní či umělecký objekt </w:t>
      </w:r>
      <w:r w:rsidRPr="00784A8D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kostel, kašna, boží muka, socha ve </w:t>
      </w:r>
      <w:proofErr w:type="spellStart"/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veřejn</w:t>
      </w:r>
      <w:proofErr w:type="spellEnd"/>
      <w:r>
        <w:rPr>
          <w:rFonts w:ascii="Times New Roman" w:hAnsi="Times New Roman"/>
          <w:color w:val="0A0A0A"/>
          <w:sz w:val="22"/>
          <w:szCs w:val="22"/>
          <w:u w:color="0A0A0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m prostoru, zajímavá budova apod.)</w:t>
      </w:r>
    </w:p>
    <w:p w14:paraId="08558D75" w14:textId="77777777" w:rsidR="00D51258" w:rsidRDefault="00D51258" w:rsidP="00D51258">
      <w:pPr>
        <w:pStyle w:val="Vchoz"/>
        <w:tabs>
          <w:tab w:val="left" w:pos="660"/>
          <w:tab w:val="left" w:pos="1340"/>
          <w:tab w:val="left" w:pos="2020"/>
          <w:tab w:val="left" w:pos="2700"/>
          <w:tab w:val="left" w:pos="3380"/>
          <w:tab w:val="left" w:pos="4060"/>
          <w:tab w:val="left" w:pos="4720"/>
          <w:tab w:val="left" w:pos="5400"/>
          <w:tab w:val="left" w:pos="6080"/>
          <w:tab w:val="left" w:pos="6760"/>
          <w:tab w:val="left" w:pos="7440"/>
          <w:tab w:val="left" w:pos="8040"/>
          <w:tab w:val="left" w:pos="8560"/>
          <w:tab w:val="left" w:pos="8801"/>
        </w:tabs>
        <w:suppressAutoHyphens/>
        <w:spacing w:before="0"/>
        <w:jc w:val="both"/>
        <w:outlineLvl w:val="0"/>
        <w:rPr>
          <w:rFonts w:ascii="Times New Roman" w:eastAsia="Times New Roman" w:hAnsi="Times New Roman" w:cs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207E58" w14:textId="77777777" w:rsidR="00D51258" w:rsidRDefault="00D51258" w:rsidP="00D51258">
      <w:pPr>
        <w:pStyle w:val="Vchoz"/>
        <w:tabs>
          <w:tab w:val="left" w:pos="660"/>
          <w:tab w:val="left" w:pos="1340"/>
          <w:tab w:val="left" w:pos="2020"/>
          <w:tab w:val="left" w:pos="2700"/>
          <w:tab w:val="left" w:pos="3380"/>
          <w:tab w:val="left" w:pos="4060"/>
          <w:tab w:val="left" w:pos="4720"/>
          <w:tab w:val="left" w:pos="5400"/>
          <w:tab w:val="left" w:pos="6080"/>
          <w:tab w:val="left" w:pos="6760"/>
          <w:tab w:val="left" w:pos="7440"/>
          <w:tab w:val="left" w:pos="8040"/>
          <w:tab w:val="left" w:pos="8560"/>
          <w:tab w:val="left" w:pos="8801"/>
        </w:tabs>
        <w:suppressAutoHyphens/>
        <w:spacing w:before="0"/>
        <w:jc w:val="both"/>
        <w:outlineLvl w:val="0"/>
        <w:rPr>
          <w:rFonts w:ascii="Times New Roman" w:eastAsia="Times New Roman" w:hAnsi="Times New Roman" w:cs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  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Individu</w:t>
      </w:r>
      <w:proofErr w:type="spellStart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ální</w:t>
      </w:r>
      <w:proofErr w:type="spellEnd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proofErr w:type="spellStart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ma</w:t>
      </w:r>
      <w:proofErr w:type="spellEnd"/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propojen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Times New Roman" w:hAnsi="Times New Roman"/>
          <w:b/>
          <w:bCs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 zážitkovými aktivitami dětí 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(navázat na to, co dítě již důvěrně zná, co ho baví, zajím</w:t>
      </w:r>
      <w:r w:rsidRPr="00D51258">
        <w:rPr>
          <w:rFonts w:ascii="Times New Roman" w:hAnsi="Times New Roman"/>
          <w:color w:val="auto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á; 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umožňovat poznávat toto téma více do hloubky či v dalších souvislostech </w:t>
      </w:r>
      <w:r w:rsidRPr="00784A8D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bádat, objevovat; navazovat na přím</w:t>
      </w:r>
      <w:r>
        <w:rPr>
          <w:rFonts w:ascii="Times New Roman" w:hAnsi="Times New Roman"/>
          <w:color w:val="0A0A0A"/>
          <w:sz w:val="22"/>
          <w:szCs w:val="22"/>
          <w:u w:color="0A0A0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prožitky z akcí či udá</w:t>
      </w:r>
      <w:r>
        <w:rPr>
          <w:rFonts w:ascii="Times New Roman" w:hAnsi="Times New Roman"/>
          <w:color w:val="0A0A0A"/>
          <w:sz w:val="22"/>
          <w:szCs w:val="22"/>
          <w:u w:color="0A0A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lost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v MŠ </w:t>
      </w:r>
      <w:r w:rsidRPr="00784A8D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aktuální t</w:t>
      </w:r>
      <w:r>
        <w:rPr>
          <w:rFonts w:ascii="Times New Roman" w:hAnsi="Times New Roman"/>
          <w:color w:val="0A0A0A"/>
          <w:sz w:val="22"/>
          <w:szCs w:val="22"/>
          <w:u w:color="0A0A0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proofErr w:type="spellStart"/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ma</w:t>
      </w:r>
      <w:proofErr w:type="spellEnd"/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kter</w:t>
      </w:r>
      <w:proofErr w:type="spellEnd"/>
      <w:r>
        <w:rPr>
          <w:rFonts w:ascii="Times New Roman" w:hAnsi="Times New Roman"/>
          <w:color w:val="0A0A0A"/>
          <w:sz w:val="22"/>
          <w:szCs w:val="22"/>
          <w:u w:color="0A0A0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děti ve školce právě zkoumají; </w:t>
      </w:r>
      <w:proofErr w:type="spellStart"/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vý</w:t>
      </w:r>
      <w:proofErr w:type="spellEnd"/>
      <w:r>
        <w:rPr>
          <w:rFonts w:ascii="Times New Roman" w:hAnsi="Times New Roman"/>
          <w:color w:val="0A0A0A"/>
          <w:sz w:val="22"/>
          <w:szCs w:val="22"/>
          <w:u w:color="0A0A0A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let, n</w:t>
      </w:r>
      <w:proofErr w:type="spellStart"/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>ávštěva</w:t>
      </w:r>
      <w:proofErr w:type="spellEnd"/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ZOO, divadla, ekocentra; zážitky ze života kolektivu v MŠ </w:t>
      </w:r>
      <w:r w:rsidRPr="00784A8D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narozeniny).  </w:t>
      </w:r>
    </w:p>
    <w:p w14:paraId="5A9BE2B0" w14:textId="77777777" w:rsidR="00D51258" w:rsidRDefault="00D51258" w:rsidP="00D51258">
      <w:pPr>
        <w:pStyle w:val="Vchoz"/>
        <w:tabs>
          <w:tab w:val="left" w:pos="660"/>
          <w:tab w:val="left" w:pos="1340"/>
          <w:tab w:val="left" w:pos="2020"/>
          <w:tab w:val="left" w:pos="2700"/>
          <w:tab w:val="left" w:pos="3380"/>
          <w:tab w:val="left" w:pos="4060"/>
          <w:tab w:val="left" w:pos="4720"/>
          <w:tab w:val="left" w:pos="5400"/>
          <w:tab w:val="left" w:pos="6080"/>
          <w:tab w:val="left" w:pos="6760"/>
          <w:tab w:val="left" w:pos="7440"/>
          <w:tab w:val="left" w:pos="8040"/>
          <w:tab w:val="left" w:pos="8560"/>
          <w:tab w:val="left" w:pos="8801"/>
        </w:tabs>
        <w:suppressAutoHyphens/>
        <w:spacing w:before="0"/>
        <w:jc w:val="both"/>
        <w:outlineLvl w:val="0"/>
        <w:rPr>
          <w:rFonts w:ascii="Times New Roman" w:eastAsia="Times New Roman" w:hAnsi="Times New Roman" w:cs="Times New Roman"/>
          <w:color w:val="0A0A0A"/>
          <w:sz w:val="22"/>
          <w:szCs w:val="22"/>
          <w:u w:color="0A0A0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F3674F" w14:textId="55B8F376" w:rsidR="00847695" w:rsidRDefault="00AE5FC9" w:rsidP="00D51258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51258">
        <w:rPr>
          <w:sz w:val="22"/>
          <w:szCs w:val="22"/>
        </w:rPr>
        <w:t>vé vzdělávací pokusy zaznamen</w:t>
      </w:r>
      <w:r>
        <w:rPr>
          <w:sz w:val="22"/>
          <w:szCs w:val="22"/>
        </w:rPr>
        <w:t>ejte</w:t>
      </w:r>
      <w:r w:rsidR="00D5125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D51258">
        <w:rPr>
          <w:sz w:val="22"/>
          <w:szCs w:val="22"/>
        </w:rPr>
        <w:t xml:space="preserve">formou foto, audio či videodokumentace </w:t>
      </w:r>
      <w:r w:rsidR="00847695" w:rsidRPr="00784A8D">
        <w:rPr>
          <w:rFonts w:cs="Times New Roman"/>
          <w:sz w:val="22"/>
          <w:szCs w:val="22"/>
        </w:rPr>
        <w:t>–</w:t>
      </w:r>
      <w:r w:rsidR="00847695">
        <w:rPr>
          <w:sz w:val="22"/>
          <w:szCs w:val="22"/>
        </w:rPr>
        <w:t xml:space="preserve"> </w:t>
      </w:r>
      <w:r w:rsidR="00D51258">
        <w:rPr>
          <w:sz w:val="22"/>
          <w:szCs w:val="22"/>
        </w:rPr>
        <w:t>s ohledem na GDPR). Záznam bude sloužit jako podklad pro reflexi</w:t>
      </w:r>
      <w:r w:rsidR="00847695">
        <w:rPr>
          <w:sz w:val="22"/>
          <w:szCs w:val="22"/>
        </w:rPr>
        <w:t>.</w:t>
      </w:r>
    </w:p>
    <w:p w14:paraId="29546948" w14:textId="13490854" w:rsidR="00D51258" w:rsidRDefault="00D51258" w:rsidP="00847695">
      <w:pPr>
        <w:rPr>
          <w:sz w:val="22"/>
          <w:szCs w:val="22"/>
        </w:rPr>
      </w:pPr>
      <w:r>
        <w:rPr>
          <w:sz w:val="22"/>
          <w:szCs w:val="22"/>
        </w:rPr>
        <w:t>Další podrobnosti</w:t>
      </w:r>
      <w:r w:rsidR="00847695">
        <w:rPr>
          <w:sz w:val="22"/>
          <w:szCs w:val="22"/>
        </w:rPr>
        <w:t xml:space="preserve">: </w:t>
      </w:r>
      <w:r>
        <w:rPr>
          <w:sz w:val="22"/>
          <w:szCs w:val="22"/>
        </w:rPr>
        <w:t>Metodick</w:t>
      </w:r>
      <w:r w:rsidR="00847695">
        <w:rPr>
          <w:sz w:val="22"/>
          <w:szCs w:val="22"/>
        </w:rPr>
        <w:t>á</w:t>
      </w:r>
      <w:r>
        <w:rPr>
          <w:sz w:val="22"/>
          <w:szCs w:val="22"/>
        </w:rPr>
        <w:t xml:space="preserve"> příruč</w:t>
      </w:r>
      <w:r w:rsidR="00847695">
        <w:rPr>
          <w:sz w:val="22"/>
          <w:szCs w:val="22"/>
        </w:rPr>
        <w:t>ka</w:t>
      </w:r>
      <w:r>
        <w:rPr>
          <w:sz w:val="22"/>
          <w:szCs w:val="22"/>
        </w:rPr>
        <w:t xml:space="preserve"> pro studenty a učitele na s. 40:  </w:t>
      </w:r>
      <w:hyperlink r:id="rId5" w:anchor="preview" w:history="1">
        <w:r>
          <w:rPr>
            <w:rStyle w:val="Hyperlink0"/>
            <w:sz w:val="22"/>
            <w:szCs w:val="22"/>
          </w:rPr>
          <w:t>https://munispace.muni.cz/library/catalog/view/2130/5966/3351-1/0#preview</w:t>
        </w:r>
      </w:hyperlink>
      <w:r>
        <w:rPr>
          <w:sz w:val="22"/>
          <w:szCs w:val="22"/>
        </w:rPr>
        <w:t>.</w:t>
      </w:r>
    </w:p>
    <w:p w14:paraId="73D12C25" w14:textId="3A977909" w:rsidR="006A4435" w:rsidRDefault="006A4435" w:rsidP="00847695">
      <w:pPr>
        <w:rPr>
          <w:sz w:val="22"/>
          <w:szCs w:val="22"/>
        </w:rPr>
      </w:pPr>
    </w:p>
    <w:p w14:paraId="600B0FD5" w14:textId="3360CAD6" w:rsidR="006A4435" w:rsidRDefault="006A4435" w:rsidP="00847695">
      <w:pPr>
        <w:rPr>
          <w:sz w:val="22"/>
          <w:szCs w:val="22"/>
        </w:rPr>
      </w:pPr>
      <w:r w:rsidRPr="006A4435">
        <w:rPr>
          <w:b/>
          <w:bCs/>
          <w:sz w:val="22"/>
          <w:szCs w:val="22"/>
        </w:rPr>
        <w:t>Projektová výuka</w:t>
      </w:r>
      <w:r w:rsidRPr="006A4435">
        <w:rPr>
          <w:sz w:val="22"/>
          <w:szCs w:val="22"/>
        </w:rPr>
        <w:br/>
        <w:t>Problematice projektů věnovalo již mnoho dalších odborníků, např. E. Lukavská, J. Skalková, J. Maňák, H. Kasíková, J. Kratochvílová, V. Spilková a další.</w:t>
      </w:r>
    </w:p>
    <w:p w14:paraId="1232F16F" w14:textId="4764EC51" w:rsidR="006A4435" w:rsidRDefault="006A4435" w:rsidP="00847695">
      <w:pPr>
        <w:rPr>
          <w:sz w:val="22"/>
          <w:szCs w:val="22"/>
        </w:rPr>
      </w:pPr>
    </w:p>
    <w:p w14:paraId="6B325390" w14:textId="77777777" w:rsidR="006A4435" w:rsidRPr="006A4435" w:rsidRDefault="006A4435" w:rsidP="006A4435">
      <w:pPr>
        <w:rPr>
          <w:sz w:val="22"/>
          <w:szCs w:val="22"/>
        </w:rPr>
      </w:pPr>
      <w:r w:rsidRPr="006A4435">
        <w:rPr>
          <w:b/>
          <w:bCs/>
          <w:sz w:val="22"/>
          <w:szCs w:val="22"/>
        </w:rPr>
        <w:t>Jaký by měl být správný projekt:</w:t>
      </w:r>
    </w:p>
    <w:p w14:paraId="04BCA677" w14:textId="77777777" w:rsidR="006A4435" w:rsidRPr="006A4435" w:rsidRDefault="006A4435" w:rsidP="006A4435">
      <w:pPr>
        <w:numPr>
          <w:ilvl w:val="0"/>
          <w:numId w:val="1"/>
        </w:numPr>
        <w:rPr>
          <w:sz w:val="22"/>
          <w:szCs w:val="22"/>
        </w:rPr>
      </w:pPr>
      <w:r w:rsidRPr="006A4435">
        <w:rPr>
          <w:sz w:val="22"/>
          <w:szCs w:val="22"/>
        </w:rPr>
        <w:t>Měl by zaujmout a zároveň motivovat žáky.</w:t>
      </w:r>
    </w:p>
    <w:p w14:paraId="544ACD1D" w14:textId="77777777" w:rsidR="006A4435" w:rsidRPr="006A4435" w:rsidRDefault="006A4435" w:rsidP="006A4435">
      <w:pPr>
        <w:numPr>
          <w:ilvl w:val="0"/>
          <w:numId w:val="1"/>
        </w:numPr>
        <w:rPr>
          <w:sz w:val="22"/>
          <w:szCs w:val="22"/>
        </w:rPr>
      </w:pPr>
      <w:r w:rsidRPr="006A4435">
        <w:rPr>
          <w:sz w:val="22"/>
          <w:szCs w:val="22"/>
        </w:rPr>
        <w:t>Měl by být odlišný od běžného stylu výuky.</w:t>
      </w:r>
    </w:p>
    <w:p w14:paraId="54ABBFFB" w14:textId="77777777" w:rsidR="006A4435" w:rsidRPr="006A4435" w:rsidRDefault="006A4435" w:rsidP="006A4435">
      <w:pPr>
        <w:numPr>
          <w:ilvl w:val="0"/>
          <w:numId w:val="1"/>
        </w:numPr>
        <w:rPr>
          <w:sz w:val="22"/>
          <w:szCs w:val="22"/>
        </w:rPr>
      </w:pPr>
      <w:r w:rsidRPr="006A4435">
        <w:rPr>
          <w:sz w:val="22"/>
          <w:szCs w:val="22"/>
        </w:rPr>
        <w:t>Měl by byl mezipředmětově provázán.</w:t>
      </w:r>
    </w:p>
    <w:p w14:paraId="5BF0CFFB" w14:textId="77777777" w:rsidR="006A4435" w:rsidRPr="006A4435" w:rsidRDefault="006A4435" w:rsidP="006A4435">
      <w:pPr>
        <w:numPr>
          <w:ilvl w:val="0"/>
          <w:numId w:val="1"/>
        </w:numPr>
        <w:rPr>
          <w:sz w:val="22"/>
          <w:szCs w:val="22"/>
        </w:rPr>
      </w:pPr>
      <w:r w:rsidRPr="006A4435">
        <w:rPr>
          <w:sz w:val="22"/>
          <w:szCs w:val="22"/>
        </w:rPr>
        <w:t>Měl by být pro žáky zdrojem nových zkušeností.</w:t>
      </w:r>
    </w:p>
    <w:p w14:paraId="4067BB2E" w14:textId="77777777" w:rsidR="006A4435" w:rsidRPr="006A4435" w:rsidRDefault="006A4435" w:rsidP="006A4435">
      <w:pPr>
        <w:numPr>
          <w:ilvl w:val="0"/>
          <w:numId w:val="1"/>
        </w:numPr>
        <w:rPr>
          <w:sz w:val="22"/>
          <w:szCs w:val="22"/>
        </w:rPr>
      </w:pPr>
      <w:r w:rsidRPr="006A4435">
        <w:rPr>
          <w:sz w:val="22"/>
          <w:szCs w:val="22"/>
        </w:rPr>
        <w:t>Měl by přinést žákům nové informace, fakta a souvislosti mezi nimi.</w:t>
      </w:r>
    </w:p>
    <w:p w14:paraId="6684BC3C" w14:textId="77777777" w:rsidR="006A4435" w:rsidRPr="006A4435" w:rsidRDefault="006A4435" w:rsidP="006A4435">
      <w:pPr>
        <w:numPr>
          <w:ilvl w:val="0"/>
          <w:numId w:val="1"/>
        </w:numPr>
        <w:rPr>
          <w:sz w:val="22"/>
          <w:szCs w:val="22"/>
        </w:rPr>
      </w:pPr>
      <w:r w:rsidRPr="006A4435">
        <w:rPr>
          <w:sz w:val="22"/>
          <w:szCs w:val="22"/>
        </w:rPr>
        <w:t xml:space="preserve">Měl by žákům poskytnout nové informace a poznatky, které si dlouhodobě zapamatují. </w:t>
      </w:r>
    </w:p>
    <w:p w14:paraId="0D36328D" w14:textId="77777777" w:rsidR="006A4435" w:rsidRPr="006A4435" w:rsidRDefault="006A4435" w:rsidP="006A4435">
      <w:pPr>
        <w:rPr>
          <w:sz w:val="22"/>
          <w:szCs w:val="22"/>
        </w:rPr>
      </w:pPr>
      <w:r w:rsidRPr="006A4435">
        <w:rPr>
          <w:sz w:val="22"/>
          <w:szCs w:val="22"/>
        </w:rPr>
        <w:t>(Kratochvílová, 2006)</w:t>
      </w:r>
    </w:p>
    <w:p w14:paraId="05CAB3B9" w14:textId="7346CC42" w:rsidR="006A4435" w:rsidRDefault="006A4435" w:rsidP="00847695">
      <w:pPr>
        <w:rPr>
          <w:sz w:val="22"/>
          <w:szCs w:val="22"/>
        </w:rPr>
      </w:pPr>
    </w:p>
    <w:p w14:paraId="7E16F383" w14:textId="5F8E11F7" w:rsidR="006A4435" w:rsidRPr="006A4435" w:rsidRDefault="006A4435" w:rsidP="00847695">
      <w:pPr>
        <w:rPr>
          <w:b/>
          <w:bCs/>
          <w:sz w:val="22"/>
          <w:szCs w:val="22"/>
        </w:rPr>
      </w:pPr>
      <w:r w:rsidRPr="006A4435">
        <w:rPr>
          <w:b/>
          <w:bCs/>
          <w:sz w:val="22"/>
          <w:szCs w:val="22"/>
        </w:rPr>
        <w:t>Projekty ve výtvarné výchově</w:t>
      </w:r>
    </w:p>
    <w:p w14:paraId="0DFA5304" w14:textId="475E3A37" w:rsidR="006A4435" w:rsidRPr="006A4435" w:rsidRDefault="006A4435" w:rsidP="006A4435">
      <w:pPr>
        <w:rPr>
          <w:sz w:val="22"/>
          <w:szCs w:val="22"/>
        </w:rPr>
      </w:pPr>
      <w:r w:rsidRPr="006A4435">
        <w:rPr>
          <w:sz w:val="22"/>
          <w:szCs w:val="22"/>
        </w:rPr>
        <w:t xml:space="preserve">70. léta 20. století (především v uměleckém vzdělávání </w:t>
      </w:r>
      <w:r w:rsidRPr="00784A8D">
        <w:rPr>
          <w:rFonts w:cs="Times New Roman"/>
          <w:sz w:val="22"/>
          <w:szCs w:val="22"/>
        </w:rPr>
        <w:t>–</w:t>
      </w:r>
      <w:r w:rsidRPr="006A4435">
        <w:rPr>
          <w:sz w:val="22"/>
          <w:szCs w:val="22"/>
        </w:rPr>
        <w:t xml:space="preserve"> LŠU, ZUŠ): </w:t>
      </w:r>
    </w:p>
    <w:p w14:paraId="574F78CC" w14:textId="77777777" w:rsidR="006A4435" w:rsidRPr="006A4435" w:rsidRDefault="006A4435" w:rsidP="006A4435">
      <w:pPr>
        <w:numPr>
          <w:ilvl w:val="0"/>
          <w:numId w:val="2"/>
        </w:numPr>
        <w:rPr>
          <w:sz w:val="22"/>
          <w:szCs w:val="22"/>
        </w:rPr>
      </w:pPr>
      <w:r w:rsidRPr="006A4435">
        <w:rPr>
          <w:sz w:val="22"/>
          <w:szCs w:val="22"/>
        </w:rPr>
        <w:t xml:space="preserve">snaha o výuku v souvislostech; </w:t>
      </w:r>
    </w:p>
    <w:p w14:paraId="1EDA1ABB" w14:textId="77777777" w:rsidR="006A4435" w:rsidRPr="006A4435" w:rsidRDefault="006A4435" w:rsidP="006A4435">
      <w:pPr>
        <w:numPr>
          <w:ilvl w:val="0"/>
          <w:numId w:val="2"/>
        </w:numPr>
        <w:rPr>
          <w:sz w:val="22"/>
          <w:szCs w:val="22"/>
        </w:rPr>
      </w:pPr>
      <w:r w:rsidRPr="006A4435">
        <w:rPr>
          <w:sz w:val="22"/>
          <w:szCs w:val="22"/>
        </w:rPr>
        <w:t xml:space="preserve">naučit děti vnímat okolní svět a porozumět mu; </w:t>
      </w:r>
    </w:p>
    <w:p w14:paraId="371FBB04" w14:textId="36A304B0" w:rsidR="006A4435" w:rsidRPr="006A4435" w:rsidRDefault="006A4435" w:rsidP="006A4435">
      <w:pPr>
        <w:numPr>
          <w:ilvl w:val="0"/>
          <w:numId w:val="2"/>
        </w:numPr>
        <w:rPr>
          <w:sz w:val="22"/>
          <w:szCs w:val="22"/>
        </w:rPr>
      </w:pPr>
      <w:r w:rsidRPr="006A4435">
        <w:rPr>
          <w:sz w:val="22"/>
          <w:szCs w:val="22"/>
        </w:rPr>
        <w:t>nabízet více rovin k přemýšlení o zajímavém tématu;</w:t>
      </w:r>
    </w:p>
    <w:p w14:paraId="32AE1AF7" w14:textId="77777777" w:rsidR="0080403A" w:rsidRDefault="006A4435" w:rsidP="0080403A">
      <w:pPr>
        <w:tabs>
          <w:tab w:val="num" w:pos="720"/>
        </w:tabs>
        <w:rPr>
          <w:b/>
          <w:bCs/>
          <w:sz w:val="22"/>
          <w:szCs w:val="22"/>
        </w:rPr>
      </w:pPr>
      <w:r w:rsidRPr="006A4435">
        <w:rPr>
          <w:sz w:val="22"/>
          <w:szCs w:val="22"/>
        </w:rPr>
        <w:t xml:space="preserve"> </w:t>
      </w:r>
      <w:r w:rsidRPr="006A4435">
        <w:rPr>
          <w:b/>
          <w:bCs/>
          <w:sz w:val="22"/>
          <w:szCs w:val="22"/>
        </w:rPr>
        <w:t xml:space="preserve">Výtvarné řady </w:t>
      </w:r>
    </w:p>
    <w:p w14:paraId="536D64FD" w14:textId="5C4D4634" w:rsidR="006A4435" w:rsidRPr="0080403A" w:rsidRDefault="006A4435" w:rsidP="0080403A">
      <w:pPr>
        <w:pStyle w:val="Odstavecseseznamem"/>
        <w:numPr>
          <w:ilvl w:val="0"/>
          <w:numId w:val="3"/>
        </w:numPr>
        <w:rPr>
          <w:b/>
          <w:bCs/>
          <w:sz w:val="22"/>
          <w:szCs w:val="22"/>
        </w:rPr>
      </w:pPr>
      <w:r w:rsidRPr="0080403A">
        <w:rPr>
          <w:sz w:val="22"/>
          <w:szCs w:val="22"/>
        </w:rPr>
        <w:t xml:space="preserve">promyšlené skladby navazujících výtvarných prací, které </w:t>
      </w:r>
      <w:proofErr w:type="gramStart"/>
      <w:r w:rsidRPr="0080403A">
        <w:rPr>
          <w:sz w:val="22"/>
          <w:szCs w:val="22"/>
        </w:rPr>
        <w:t>vytváří</w:t>
      </w:r>
      <w:proofErr w:type="gramEnd"/>
      <w:r w:rsidRPr="0080403A">
        <w:rPr>
          <w:sz w:val="22"/>
          <w:szCs w:val="22"/>
        </w:rPr>
        <w:t xml:space="preserve"> jednoduché celky;</w:t>
      </w:r>
    </w:p>
    <w:p w14:paraId="26C80D43" w14:textId="0E81F00C" w:rsidR="006A4435" w:rsidRPr="006A4435" w:rsidRDefault="006A4435" w:rsidP="006A4435">
      <w:pPr>
        <w:numPr>
          <w:ilvl w:val="0"/>
          <w:numId w:val="3"/>
        </w:numPr>
        <w:rPr>
          <w:sz w:val="22"/>
          <w:szCs w:val="22"/>
        </w:rPr>
      </w:pPr>
      <w:r w:rsidRPr="006A4435">
        <w:rPr>
          <w:sz w:val="22"/>
          <w:szCs w:val="22"/>
        </w:rPr>
        <w:t xml:space="preserve">východisko </w:t>
      </w:r>
      <w:r w:rsidRPr="00784A8D">
        <w:rPr>
          <w:rFonts w:cs="Times New Roman"/>
          <w:sz w:val="22"/>
          <w:szCs w:val="22"/>
        </w:rPr>
        <w:t>–</w:t>
      </w:r>
      <w:r w:rsidRPr="006A4435">
        <w:rPr>
          <w:sz w:val="22"/>
          <w:szCs w:val="22"/>
        </w:rPr>
        <w:t xml:space="preserve"> jakýkoli námět, učební látka, výchovný problém apod.</w:t>
      </w:r>
      <w:r w:rsidR="0080403A">
        <w:rPr>
          <w:sz w:val="22"/>
          <w:szCs w:val="22"/>
        </w:rPr>
        <w:t>;</w:t>
      </w:r>
    </w:p>
    <w:p w14:paraId="5738AB64" w14:textId="5E31DBE8" w:rsidR="006A4435" w:rsidRDefault="006A4435" w:rsidP="0080403A">
      <w:pPr>
        <w:numPr>
          <w:ilvl w:val="0"/>
          <w:numId w:val="3"/>
        </w:numPr>
        <w:rPr>
          <w:sz w:val="22"/>
          <w:szCs w:val="22"/>
        </w:rPr>
      </w:pPr>
      <w:r w:rsidRPr="006A4435">
        <w:rPr>
          <w:sz w:val="22"/>
          <w:szCs w:val="22"/>
        </w:rPr>
        <w:t xml:space="preserve">pro mladší </w:t>
      </w:r>
      <w:r w:rsidR="0003472B">
        <w:rPr>
          <w:sz w:val="22"/>
          <w:szCs w:val="22"/>
        </w:rPr>
        <w:t>děti</w:t>
      </w:r>
      <w:r w:rsidRPr="006A4435">
        <w:rPr>
          <w:sz w:val="22"/>
          <w:szCs w:val="22"/>
        </w:rPr>
        <w:t xml:space="preserve"> jsou obvykle volena volnější a hravá témata rozvíjející smyslové požitky, emoce</w:t>
      </w:r>
      <w:r w:rsidR="0080403A">
        <w:rPr>
          <w:sz w:val="22"/>
          <w:szCs w:val="22"/>
        </w:rPr>
        <w:t xml:space="preserve">, </w:t>
      </w:r>
      <w:r w:rsidRPr="006A4435">
        <w:rPr>
          <w:sz w:val="22"/>
          <w:szCs w:val="22"/>
        </w:rPr>
        <w:t xml:space="preserve">nebo jsou pro </w:t>
      </w:r>
      <w:r w:rsidR="0003472B">
        <w:rPr>
          <w:sz w:val="22"/>
          <w:szCs w:val="22"/>
        </w:rPr>
        <w:t>ně</w:t>
      </w:r>
      <w:r w:rsidRPr="006A4435">
        <w:rPr>
          <w:sz w:val="22"/>
          <w:szCs w:val="22"/>
        </w:rPr>
        <w:t xml:space="preserve"> obsahově zajímavá.</w:t>
      </w:r>
    </w:p>
    <w:p w14:paraId="7498F29C" w14:textId="77777777" w:rsidR="006A4435" w:rsidRPr="006A4435" w:rsidRDefault="006A4435" w:rsidP="0080403A">
      <w:pPr>
        <w:ind w:left="720"/>
        <w:rPr>
          <w:sz w:val="22"/>
          <w:szCs w:val="22"/>
        </w:rPr>
      </w:pPr>
    </w:p>
    <w:p w14:paraId="3CE5885B" w14:textId="23524CD6" w:rsidR="006A4435" w:rsidRDefault="006A4435" w:rsidP="006A4435">
      <w:pPr>
        <w:rPr>
          <w:sz w:val="22"/>
          <w:szCs w:val="22"/>
        </w:rPr>
      </w:pPr>
      <w:proofErr w:type="spellStart"/>
      <w:r w:rsidRPr="006A4435">
        <w:rPr>
          <w:sz w:val="22"/>
          <w:szCs w:val="22"/>
        </w:rPr>
        <w:t>Roeselová</w:t>
      </w:r>
      <w:proofErr w:type="spellEnd"/>
      <w:r w:rsidRPr="006A4435">
        <w:rPr>
          <w:sz w:val="22"/>
          <w:szCs w:val="22"/>
        </w:rPr>
        <w:t xml:space="preserve">, V. (1997). </w:t>
      </w:r>
      <w:r w:rsidRPr="006A4435">
        <w:rPr>
          <w:i/>
          <w:iCs/>
          <w:sz w:val="22"/>
          <w:szCs w:val="22"/>
        </w:rPr>
        <w:t xml:space="preserve">Řady a projekty ve výtvarné výchově. </w:t>
      </w:r>
      <w:r w:rsidRPr="006A4435">
        <w:rPr>
          <w:sz w:val="22"/>
          <w:szCs w:val="22"/>
        </w:rPr>
        <w:t>Praha: Sarah.</w:t>
      </w:r>
    </w:p>
    <w:p w14:paraId="275A6019" w14:textId="77777777" w:rsidR="006A4435" w:rsidRDefault="006A4435" w:rsidP="006A4435">
      <w:pPr>
        <w:rPr>
          <w:sz w:val="22"/>
          <w:szCs w:val="22"/>
        </w:rPr>
      </w:pPr>
    </w:p>
    <w:p w14:paraId="1C7FA0DC" w14:textId="29DAA7C9" w:rsidR="006A4435" w:rsidRPr="006A4435" w:rsidRDefault="006A4435" w:rsidP="00847695">
      <w:pPr>
        <w:rPr>
          <w:sz w:val="22"/>
          <w:szCs w:val="22"/>
        </w:rPr>
      </w:pPr>
      <w:r w:rsidRPr="006A4435">
        <w:rPr>
          <w:sz w:val="22"/>
          <w:szCs w:val="22"/>
        </w:rPr>
        <w:t xml:space="preserve">Další publikace </w:t>
      </w:r>
      <w:r w:rsidRPr="006A4435">
        <w:rPr>
          <w:rFonts w:cs="Times New Roman"/>
          <w:sz w:val="22"/>
          <w:szCs w:val="22"/>
        </w:rPr>
        <w:t>–</w:t>
      </w:r>
      <w:r w:rsidRPr="006A4435">
        <w:rPr>
          <w:sz w:val="22"/>
          <w:szCs w:val="22"/>
        </w:rPr>
        <w:t xml:space="preserve"> autoři: </w:t>
      </w:r>
      <w:r w:rsidRPr="006A4435">
        <w:rPr>
          <w:sz w:val="22"/>
          <w:szCs w:val="22"/>
        </w:rPr>
        <w:t xml:space="preserve">Hana Dvořáková, Leonid </w:t>
      </w:r>
      <w:proofErr w:type="spellStart"/>
      <w:r w:rsidRPr="006A4435">
        <w:rPr>
          <w:sz w:val="22"/>
          <w:szCs w:val="22"/>
        </w:rPr>
        <w:t>Ochrymčuk</w:t>
      </w:r>
      <w:proofErr w:type="spellEnd"/>
      <w:r w:rsidRPr="006A4435">
        <w:rPr>
          <w:sz w:val="22"/>
          <w:szCs w:val="22"/>
        </w:rPr>
        <w:t>, Igor Zhoř, Karla Cikánové, Helena Hazuková, Hana Stehlíková Babyrádová, Hana Stadlerová, Vladimíra Slavíková aj</w:t>
      </w:r>
      <w:r w:rsidRPr="006A4435">
        <w:rPr>
          <w:sz w:val="22"/>
          <w:szCs w:val="22"/>
        </w:rPr>
        <w:t>.</w:t>
      </w:r>
    </w:p>
    <w:sectPr w:rsidR="006A4435" w:rsidRPr="006A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4A7E"/>
    <w:multiLevelType w:val="hybridMultilevel"/>
    <w:tmpl w:val="26FACBD2"/>
    <w:lvl w:ilvl="0" w:tplc="7D6C0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0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48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C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0D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C7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EC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E3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86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BE49C5"/>
    <w:multiLevelType w:val="hybridMultilevel"/>
    <w:tmpl w:val="C27A763C"/>
    <w:lvl w:ilvl="0" w:tplc="3B68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CC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60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C0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7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E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C4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CD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DC2B61"/>
    <w:multiLevelType w:val="hybridMultilevel"/>
    <w:tmpl w:val="B97E9EF4"/>
    <w:lvl w:ilvl="0" w:tplc="6C687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AE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C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E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C6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2A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4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2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A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3388798">
    <w:abstractNumId w:val="2"/>
  </w:num>
  <w:num w:numId="2" w16cid:durableId="1340889013">
    <w:abstractNumId w:val="1"/>
  </w:num>
  <w:num w:numId="3" w16cid:durableId="209867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58"/>
    <w:rsid w:val="0003472B"/>
    <w:rsid w:val="000624D8"/>
    <w:rsid w:val="0008412A"/>
    <w:rsid w:val="006A4435"/>
    <w:rsid w:val="0080403A"/>
    <w:rsid w:val="00847695"/>
    <w:rsid w:val="00AE5FC9"/>
    <w:rsid w:val="00D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2322"/>
  <w15:chartTrackingRefBased/>
  <w15:docId w15:val="{78FA2C8E-3C6D-49D0-A7AA-0632E483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2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D5125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sid w:val="00D51258"/>
    <w:rPr>
      <w:outline w:val="0"/>
      <w:color w:val="0000FF"/>
      <w:u w:val="single" w:color="0000FF"/>
    </w:rPr>
  </w:style>
  <w:style w:type="character" w:styleId="Hypertextovodkaz">
    <w:name w:val="Hyperlink"/>
    <w:basedOn w:val="Standardnpsmoodstavce"/>
    <w:uiPriority w:val="99"/>
    <w:semiHidden/>
    <w:unhideWhenUsed/>
    <w:rsid w:val="00D512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nispace.muni.cz/library/catalog/view/2130/5966/3351-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Stadlerová</dc:creator>
  <cp:keywords/>
  <dc:description/>
  <cp:lastModifiedBy>Hana Stadlerová</cp:lastModifiedBy>
  <cp:revision>5</cp:revision>
  <dcterms:created xsi:type="dcterms:W3CDTF">2023-02-27T08:45:00Z</dcterms:created>
  <dcterms:modified xsi:type="dcterms:W3CDTF">2023-02-27T09:36:00Z</dcterms:modified>
</cp:coreProperties>
</file>