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37149F">
        <w:rPr>
          <w:rFonts w:asciiTheme="majorHAnsi" w:hAnsiTheme="majorHAnsi" w:cstheme="majorHAnsi"/>
          <w:b/>
          <w:sz w:val="28"/>
          <w:szCs w:val="28"/>
        </w:rPr>
        <w:t>11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1F1AD6">
        <w:rPr>
          <w:rFonts w:asciiTheme="majorHAnsi" w:hAnsiTheme="majorHAnsi" w:cstheme="majorHAnsi"/>
          <w:sz w:val="28"/>
          <w:szCs w:val="28"/>
        </w:rPr>
        <w:t>Podzemní vody, exogenní činnost mořské vody</w:t>
      </w:r>
      <w:r w:rsidR="00BC2F40">
        <w:rPr>
          <w:rFonts w:asciiTheme="majorHAnsi" w:hAnsiTheme="majorHAnsi" w:cstheme="majorHAnsi"/>
          <w:sz w:val="28"/>
          <w:szCs w:val="28"/>
        </w:rPr>
        <w:t xml:space="preserve"> 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1F1AD6">
        <w:rPr>
          <w:rFonts w:ascii="Times New Roman" w:hAnsi="Times New Roman" w:cs="Times New Roman"/>
          <w:sz w:val="28"/>
          <w:szCs w:val="28"/>
        </w:rPr>
        <w:t>Jak se označují</w:t>
      </w:r>
      <w:r w:rsidR="0058714E">
        <w:rPr>
          <w:rFonts w:ascii="Times New Roman" w:hAnsi="Times New Roman" w:cs="Times New Roman"/>
          <w:sz w:val="28"/>
          <w:szCs w:val="28"/>
        </w:rPr>
        <w:t xml:space="preserve"> </w:t>
      </w:r>
      <w:r w:rsidR="001F1AD6">
        <w:rPr>
          <w:rFonts w:ascii="Times New Roman" w:hAnsi="Times New Roman" w:cs="Times New Roman"/>
          <w:sz w:val="28"/>
          <w:szCs w:val="28"/>
        </w:rPr>
        <w:t>horniny propouštějící podzemní vodu</w:t>
      </w:r>
      <w:r w:rsidR="00A131BA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C92C85" w:rsidRDefault="00C92C85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1F1AD6">
        <w:rPr>
          <w:rFonts w:ascii="Times New Roman" w:hAnsi="Times New Roman" w:cs="Times New Roman"/>
          <w:sz w:val="28"/>
          <w:szCs w:val="28"/>
        </w:rPr>
        <w:t>Jak lze stručně charakterizovat pramen</w:t>
      </w:r>
      <w:r w:rsidR="00E35C25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1F1AD6">
        <w:rPr>
          <w:rFonts w:ascii="Times New Roman" w:hAnsi="Times New Roman" w:cs="Times New Roman"/>
          <w:sz w:val="28"/>
          <w:szCs w:val="28"/>
        </w:rPr>
        <w:t>Čím je způsobena přechodná tvrdost vody a jak se dá odstranit</w:t>
      </w:r>
      <w:r w:rsidR="008B1035" w:rsidRPr="008B103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750BEC">
        <w:rPr>
          <w:rFonts w:ascii="Times New Roman" w:hAnsi="Times New Roman" w:cs="Times New Roman"/>
          <w:sz w:val="28"/>
          <w:szCs w:val="28"/>
        </w:rPr>
        <w:t>Jak vznikají škrapy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750BEC">
        <w:rPr>
          <w:rFonts w:ascii="Times New Roman" w:hAnsi="Times New Roman" w:cs="Times New Roman"/>
          <w:sz w:val="28"/>
          <w:szCs w:val="28"/>
        </w:rPr>
        <w:t>Jak se v krasové oblasti označuje místo, kde povrchová voda proniká do podzemí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750BEC">
        <w:rPr>
          <w:rFonts w:ascii="Times New Roman" w:hAnsi="Times New Roman" w:cs="Times New Roman"/>
          <w:sz w:val="28"/>
          <w:szCs w:val="28"/>
        </w:rPr>
        <w:t>Je-li délka vlny na mořské hladině</w:t>
      </w:r>
      <w:r w:rsidR="009A2731">
        <w:rPr>
          <w:rFonts w:ascii="Times New Roman" w:hAnsi="Times New Roman" w:cs="Times New Roman"/>
          <w:sz w:val="28"/>
          <w:szCs w:val="28"/>
        </w:rPr>
        <w:t xml:space="preserve"> 14 m</w:t>
      </w:r>
      <w:r w:rsidR="00750BEC">
        <w:rPr>
          <w:rFonts w:ascii="Times New Roman" w:hAnsi="Times New Roman" w:cs="Times New Roman"/>
          <w:sz w:val="28"/>
          <w:szCs w:val="28"/>
        </w:rPr>
        <w:t>, při jaké výšce se začne lámat</w:t>
      </w:r>
      <w:r w:rsidR="00477A9B">
        <w:rPr>
          <w:rFonts w:ascii="Times New Roman" w:hAnsi="Times New Roman" w:cs="Times New Roman"/>
          <w:sz w:val="28"/>
          <w:szCs w:val="28"/>
        </w:rPr>
        <w:t>?</w:t>
      </w:r>
    </w:p>
    <w:p w:rsidR="008B1035" w:rsidRPr="00EF1786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7. </w:t>
      </w:r>
      <w:r w:rsidR="009A2731">
        <w:rPr>
          <w:rFonts w:ascii="Times New Roman" w:hAnsi="Times New Roman" w:cs="Times New Roman"/>
          <w:sz w:val="28"/>
          <w:szCs w:val="28"/>
        </w:rPr>
        <w:t>Co způsobuje pohyb povrchových rovníkových proudů směrem k západu</w:t>
      </w:r>
      <w:r w:rsidR="00B206DE">
        <w:rPr>
          <w:rFonts w:ascii="Times New Roman" w:hAnsi="Times New Roman" w:cs="Times New Roman"/>
          <w:sz w:val="28"/>
          <w:szCs w:val="28"/>
        </w:rPr>
        <w:t>?</w:t>
      </w: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8A492D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8. </w:t>
      </w:r>
      <w:r w:rsidR="009A2731">
        <w:rPr>
          <w:rFonts w:ascii="Times New Roman" w:hAnsi="Times New Roman" w:cs="Times New Roman"/>
          <w:sz w:val="28"/>
          <w:szCs w:val="28"/>
        </w:rPr>
        <w:t>Kterou oblast v moři označujeme jako litorální?</w:t>
      </w:r>
    </w:p>
    <w:p w:rsidR="008A492D" w:rsidRPr="008A492D" w:rsidRDefault="008A492D">
      <w:pPr>
        <w:rPr>
          <w:rFonts w:ascii="Times New Roman" w:hAnsi="Times New Roman" w:cs="Times New Roman"/>
          <w:sz w:val="24"/>
          <w:szCs w:val="24"/>
        </w:rPr>
      </w:pPr>
    </w:p>
    <w:sectPr w:rsidR="008A492D" w:rsidRPr="008A49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7B" w:rsidRDefault="0024127B" w:rsidP="004F71E1">
      <w:pPr>
        <w:spacing w:after="0" w:line="240" w:lineRule="auto"/>
      </w:pPr>
      <w:r>
        <w:separator/>
      </w:r>
    </w:p>
  </w:endnote>
  <w:endnote w:type="continuationSeparator" w:id="0">
    <w:p w:rsidR="0024127B" w:rsidRDefault="0024127B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7B" w:rsidRDefault="0024127B" w:rsidP="004F71E1">
      <w:pPr>
        <w:spacing w:after="0" w:line="240" w:lineRule="auto"/>
      </w:pPr>
      <w:r>
        <w:separator/>
      </w:r>
    </w:p>
  </w:footnote>
  <w:footnote w:type="continuationSeparator" w:id="0">
    <w:p w:rsidR="0024127B" w:rsidRDefault="0024127B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cvičení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A143E"/>
    <w:rsid w:val="000D26BF"/>
    <w:rsid w:val="001F1AD6"/>
    <w:rsid w:val="00203B09"/>
    <w:rsid w:val="0024127B"/>
    <w:rsid w:val="002868FB"/>
    <w:rsid w:val="003254CB"/>
    <w:rsid w:val="00327ADB"/>
    <w:rsid w:val="003349D8"/>
    <w:rsid w:val="0037149F"/>
    <w:rsid w:val="003A5652"/>
    <w:rsid w:val="00404B02"/>
    <w:rsid w:val="00470082"/>
    <w:rsid w:val="00476985"/>
    <w:rsid w:val="00477A9B"/>
    <w:rsid w:val="004F71E1"/>
    <w:rsid w:val="00500C8A"/>
    <w:rsid w:val="00547E26"/>
    <w:rsid w:val="0058714E"/>
    <w:rsid w:val="0060425C"/>
    <w:rsid w:val="00615346"/>
    <w:rsid w:val="00615BF7"/>
    <w:rsid w:val="00640A6D"/>
    <w:rsid w:val="006920E6"/>
    <w:rsid w:val="00700880"/>
    <w:rsid w:val="00721468"/>
    <w:rsid w:val="00750BEC"/>
    <w:rsid w:val="0087240F"/>
    <w:rsid w:val="008A492D"/>
    <w:rsid w:val="008A6FF5"/>
    <w:rsid w:val="008B1035"/>
    <w:rsid w:val="009A2731"/>
    <w:rsid w:val="009D0CBE"/>
    <w:rsid w:val="009E396E"/>
    <w:rsid w:val="00A06E6E"/>
    <w:rsid w:val="00A131BA"/>
    <w:rsid w:val="00AA1C7A"/>
    <w:rsid w:val="00AA50FF"/>
    <w:rsid w:val="00B206DE"/>
    <w:rsid w:val="00BC2F40"/>
    <w:rsid w:val="00BD6AA5"/>
    <w:rsid w:val="00BE2E41"/>
    <w:rsid w:val="00C004FD"/>
    <w:rsid w:val="00C11356"/>
    <w:rsid w:val="00C44FF8"/>
    <w:rsid w:val="00C61D2E"/>
    <w:rsid w:val="00C832C9"/>
    <w:rsid w:val="00C92C85"/>
    <w:rsid w:val="00CC7057"/>
    <w:rsid w:val="00D562A7"/>
    <w:rsid w:val="00D82401"/>
    <w:rsid w:val="00E35C25"/>
    <w:rsid w:val="00EA2062"/>
    <w:rsid w:val="00EC41DF"/>
    <w:rsid w:val="00EF1786"/>
    <w:rsid w:val="00F0149E"/>
    <w:rsid w:val="00F53AF1"/>
    <w:rsid w:val="00F97C0E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4</cp:revision>
  <dcterms:created xsi:type="dcterms:W3CDTF">2022-05-01T08:44:00Z</dcterms:created>
  <dcterms:modified xsi:type="dcterms:W3CDTF">2023-02-06T17:51:00Z</dcterms:modified>
</cp:coreProperties>
</file>