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97581" w14:textId="77777777" w:rsidR="0009441C" w:rsidRPr="00BF607F" w:rsidRDefault="0009441C" w:rsidP="000944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Femininní substantiva </w:t>
      </w:r>
      <w:r w:rsidRPr="00BF607F">
        <w:rPr>
          <w:rFonts w:ascii="Times New Roman" w:hAnsi="Times New Roman" w:cs="Times New Roman"/>
          <w:b/>
          <w:sz w:val="24"/>
          <w:szCs w:val="24"/>
        </w:rPr>
        <w:t>(Příruční mluvnice češtiny, s. 254–263, s. 275–277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33498491" w14:textId="77777777" w:rsidR="0009441C" w:rsidRDefault="0009441C">
      <w:pPr>
        <w:rPr>
          <w:rFonts w:ascii="Times New Roman" w:hAnsi="Times New Roman" w:cs="Times New Roman"/>
          <w:b/>
          <w:sz w:val="24"/>
          <w:szCs w:val="24"/>
        </w:rPr>
      </w:pPr>
    </w:p>
    <w:p w14:paraId="632E3C69" w14:textId="43F89A70" w:rsidR="004D07BC" w:rsidRDefault="00C806CA">
      <w:pPr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b/>
          <w:sz w:val="24"/>
          <w:szCs w:val="24"/>
        </w:rPr>
        <w:t>1.</w:t>
      </w:r>
      <w:r w:rsidRPr="00C806CA">
        <w:rPr>
          <w:rFonts w:ascii="Times New Roman" w:hAnsi="Times New Roman" w:cs="Times New Roman"/>
          <w:sz w:val="24"/>
          <w:szCs w:val="24"/>
        </w:rPr>
        <w:t xml:space="preserve"> Podle vzoru </w:t>
      </w:r>
      <w:r w:rsidRPr="00C806CA">
        <w:rPr>
          <w:rFonts w:ascii="Times New Roman" w:hAnsi="Times New Roman" w:cs="Times New Roman"/>
          <w:i/>
          <w:sz w:val="24"/>
          <w:szCs w:val="24"/>
        </w:rPr>
        <w:t>žena</w:t>
      </w:r>
      <w:r>
        <w:rPr>
          <w:rFonts w:ascii="Times New Roman" w:hAnsi="Times New Roman" w:cs="Times New Roman"/>
          <w:sz w:val="24"/>
          <w:szCs w:val="24"/>
        </w:rPr>
        <w:t xml:space="preserve"> se skloňují substantiva femininní v nom. sg. </w:t>
      </w:r>
      <w:r w:rsidR="007A6478">
        <w:rPr>
          <w:rFonts w:ascii="Times New Roman" w:hAnsi="Times New Roman" w:cs="Times New Roman"/>
          <w:sz w:val="24"/>
          <w:szCs w:val="24"/>
        </w:rPr>
        <w:t xml:space="preserve">zakončená na </w:t>
      </w:r>
      <w:r w:rsidR="007A6478" w:rsidRPr="007A6478">
        <w:rPr>
          <w:rFonts w:ascii="Times New Roman" w:hAnsi="Times New Roman" w:cs="Times New Roman"/>
          <w:i/>
          <w:sz w:val="24"/>
          <w:szCs w:val="24"/>
        </w:rPr>
        <w:t>-a</w:t>
      </w:r>
      <w:r w:rsidR="007A6478">
        <w:rPr>
          <w:rFonts w:ascii="Times New Roman" w:hAnsi="Times New Roman" w:cs="Times New Roman"/>
          <w:sz w:val="24"/>
          <w:szCs w:val="24"/>
        </w:rPr>
        <w:t xml:space="preserve">. V kterých tvarech se však od základního vzoru </w:t>
      </w:r>
      <w:r w:rsidR="007A6478" w:rsidRPr="007A6478">
        <w:rPr>
          <w:rFonts w:ascii="Times New Roman" w:hAnsi="Times New Roman" w:cs="Times New Roman"/>
          <w:i/>
          <w:sz w:val="24"/>
          <w:szCs w:val="24"/>
        </w:rPr>
        <w:t>žena</w:t>
      </w:r>
      <w:r w:rsidR="007A6478">
        <w:rPr>
          <w:rFonts w:ascii="Times New Roman" w:hAnsi="Times New Roman" w:cs="Times New Roman"/>
          <w:sz w:val="24"/>
          <w:szCs w:val="24"/>
        </w:rPr>
        <w:t xml:space="preserve"> odlišují substantiva, která mají před </w:t>
      </w:r>
      <w:r w:rsidR="007A6478" w:rsidRPr="007A6478">
        <w:rPr>
          <w:rFonts w:ascii="Times New Roman" w:hAnsi="Times New Roman" w:cs="Times New Roman"/>
          <w:i/>
          <w:sz w:val="24"/>
          <w:szCs w:val="24"/>
        </w:rPr>
        <w:t xml:space="preserve">-a </w:t>
      </w:r>
      <w:r w:rsidR="007A6478">
        <w:rPr>
          <w:rFonts w:ascii="Times New Roman" w:hAnsi="Times New Roman" w:cs="Times New Roman"/>
          <w:sz w:val="24"/>
          <w:szCs w:val="24"/>
        </w:rPr>
        <w:t xml:space="preserve">souhlásky </w:t>
      </w:r>
      <w:r w:rsidR="007A6478" w:rsidRPr="007A6478">
        <w:rPr>
          <w:rFonts w:ascii="Times New Roman" w:hAnsi="Times New Roman" w:cs="Times New Roman"/>
          <w:i/>
          <w:sz w:val="24"/>
          <w:szCs w:val="24"/>
        </w:rPr>
        <w:t>ž, š, č, ř, c, j, ď, ť, ň</w:t>
      </w:r>
      <w:r w:rsidR="007A6478">
        <w:rPr>
          <w:rFonts w:ascii="Times New Roman" w:hAnsi="Times New Roman" w:cs="Times New Roman"/>
          <w:sz w:val="24"/>
          <w:szCs w:val="24"/>
        </w:rPr>
        <w:t xml:space="preserve">. Uveďte některé příklady. </w:t>
      </w:r>
    </w:p>
    <w:p w14:paraId="7FD063A1" w14:textId="77777777" w:rsidR="007A6478" w:rsidRDefault="007A6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kterých pádech se tvary těchto substantiv liší od tvarů základního vzoru?</w:t>
      </w:r>
    </w:p>
    <w:p w14:paraId="788B0F5F" w14:textId="77777777" w:rsidR="00BE1ED2" w:rsidRDefault="00BE1ED2">
      <w:pPr>
        <w:rPr>
          <w:rFonts w:ascii="Times New Roman" w:hAnsi="Times New Roman" w:cs="Times New Roman"/>
          <w:sz w:val="24"/>
          <w:szCs w:val="24"/>
        </w:rPr>
      </w:pPr>
    </w:p>
    <w:p w14:paraId="09D9A155" w14:textId="77777777" w:rsidR="00BE1ED2" w:rsidRDefault="00BE1ED2">
      <w:pPr>
        <w:rPr>
          <w:rFonts w:ascii="Times New Roman" w:hAnsi="Times New Roman" w:cs="Times New Roman"/>
          <w:sz w:val="24"/>
          <w:szCs w:val="24"/>
        </w:rPr>
      </w:pPr>
      <w:r w:rsidRPr="00BF4ED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Ke vzoru </w:t>
      </w:r>
      <w:r w:rsidRPr="00BE1ED2">
        <w:rPr>
          <w:rFonts w:ascii="Times New Roman" w:hAnsi="Times New Roman" w:cs="Times New Roman"/>
          <w:i/>
          <w:sz w:val="24"/>
          <w:szCs w:val="24"/>
        </w:rPr>
        <w:t>růže</w:t>
      </w:r>
      <w:r>
        <w:rPr>
          <w:rFonts w:ascii="Times New Roman" w:hAnsi="Times New Roman" w:cs="Times New Roman"/>
          <w:sz w:val="24"/>
          <w:szCs w:val="24"/>
        </w:rPr>
        <w:t xml:space="preserve"> je jako podvzor přiřazován </w:t>
      </w:r>
      <w:r w:rsidRPr="00BF4EDA">
        <w:rPr>
          <w:rFonts w:ascii="Times New Roman" w:hAnsi="Times New Roman" w:cs="Times New Roman"/>
          <w:i/>
          <w:sz w:val="24"/>
          <w:szCs w:val="24"/>
        </w:rPr>
        <w:t>píseň</w:t>
      </w:r>
      <w:r>
        <w:rPr>
          <w:rFonts w:ascii="Times New Roman" w:hAnsi="Times New Roman" w:cs="Times New Roman"/>
          <w:sz w:val="24"/>
          <w:szCs w:val="24"/>
        </w:rPr>
        <w:t>. V učebnicích pro základní a střední školy</w:t>
      </w:r>
      <w:r w:rsidR="00BF4EDA">
        <w:rPr>
          <w:rFonts w:ascii="Times New Roman" w:hAnsi="Times New Roman" w:cs="Times New Roman"/>
          <w:sz w:val="24"/>
          <w:szCs w:val="24"/>
        </w:rPr>
        <w:t xml:space="preserve"> je však uváděn jako zvláštní vzor. </w:t>
      </w:r>
    </w:p>
    <w:p w14:paraId="7D0EEA0E" w14:textId="77777777" w:rsidR="00790ADD" w:rsidRDefault="00BF4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má podvzor/vzor </w:t>
      </w:r>
      <w:r w:rsidRPr="00BF4EDA">
        <w:rPr>
          <w:rFonts w:ascii="Times New Roman" w:hAnsi="Times New Roman" w:cs="Times New Roman"/>
          <w:i/>
          <w:sz w:val="24"/>
          <w:szCs w:val="24"/>
        </w:rPr>
        <w:t>píseň</w:t>
      </w:r>
      <w:r>
        <w:rPr>
          <w:rFonts w:ascii="Times New Roman" w:hAnsi="Times New Roman" w:cs="Times New Roman"/>
          <w:sz w:val="24"/>
          <w:szCs w:val="24"/>
        </w:rPr>
        <w:t xml:space="preserve"> společného se vzorem </w:t>
      </w:r>
      <w:r w:rsidRPr="00BF4EDA">
        <w:rPr>
          <w:rFonts w:ascii="Times New Roman" w:hAnsi="Times New Roman" w:cs="Times New Roman"/>
          <w:i/>
          <w:sz w:val="24"/>
          <w:szCs w:val="24"/>
        </w:rPr>
        <w:t>růže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036136C" w14:textId="127BF32E" w:rsidR="00790ADD" w:rsidRDefault="00BF4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čem se ale podvzor píseň od vzoru růže výrazně liší</w:t>
      </w:r>
      <w:r w:rsidR="00790ADD">
        <w:rPr>
          <w:rFonts w:ascii="Times New Roman" w:hAnsi="Times New Roman" w:cs="Times New Roman"/>
          <w:sz w:val="24"/>
          <w:szCs w:val="24"/>
        </w:rPr>
        <w:t>?</w:t>
      </w:r>
    </w:p>
    <w:p w14:paraId="7593E548" w14:textId="77777777" w:rsidR="00790ADD" w:rsidRDefault="00790ADD">
      <w:pPr>
        <w:rPr>
          <w:rFonts w:ascii="Times New Roman" w:hAnsi="Times New Roman" w:cs="Times New Roman"/>
          <w:sz w:val="24"/>
          <w:szCs w:val="24"/>
        </w:rPr>
      </w:pPr>
    </w:p>
    <w:p w14:paraId="45CFED32" w14:textId="77777777" w:rsidR="007D1F39" w:rsidRDefault="007D1F39">
      <w:pPr>
        <w:rPr>
          <w:rFonts w:ascii="Times New Roman" w:hAnsi="Times New Roman" w:cs="Times New Roman"/>
          <w:sz w:val="24"/>
          <w:szCs w:val="24"/>
        </w:rPr>
      </w:pPr>
      <w:r w:rsidRPr="007D1F39">
        <w:rPr>
          <w:rFonts w:ascii="Times New Roman" w:hAnsi="Times New Roman" w:cs="Times New Roman"/>
          <w:b/>
          <w:sz w:val="24"/>
          <w:szCs w:val="24"/>
        </w:rPr>
        <w:t>3</w:t>
      </w:r>
      <w:r w:rsidRPr="00290004">
        <w:rPr>
          <w:rFonts w:ascii="Times New Roman" w:hAnsi="Times New Roman" w:cs="Times New Roman"/>
          <w:sz w:val="24"/>
          <w:szCs w:val="24"/>
        </w:rPr>
        <w:t>. a)</w:t>
      </w:r>
      <w:r>
        <w:rPr>
          <w:rFonts w:ascii="Times New Roman" w:hAnsi="Times New Roman" w:cs="Times New Roman"/>
          <w:sz w:val="24"/>
          <w:szCs w:val="24"/>
        </w:rPr>
        <w:t xml:space="preserve"> Některá substantiva kolísají ve skloňování mezi vzorem </w:t>
      </w:r>
      <w:r w:rsidRPr="00290004">
        <w:rPr>
          <w:rFonts w:ascii="Times New Roman" w:hAnsi="Times New Roman" w:cs="Times New Roman"/>
          <w:i/>
          <w:sz w:val="24"/>
          <w:szCs w:val="24"/>
        </w:rPr>
        <w:t>píseň</w:t>
      </w:r>
      <w:r>
        <w:rPr>
          <w:rFonts w:ascii="Times New Roman" w:hAnsi="Times New Roman" w:cs="Times New Roman"/>
          <w:sz w:val="24"/>
          <w:szCs w:val="24"/>
        </w:rPr>
        <w:t xml:space="preserve"> a vzorem dalším: kterým?</w:t>
      </w:r>
      <w:r w:rsidR="0053689C">
        <w:rPr>
          <w:rFonts w:ascii="Times New Roman" w:hAnsi="Times New Roman" w:cs="Times New Roman"/>
          <w:sz w:val="24"/>
          <w:szCs w:val="24"/>
        </w:rPr>
        <w:t xml:space="preserve"> KOST</w:t>
      </w:r>
    </w:p>
    <w:p w14:paraId="54CB82AF" w14:textId="77777777" w:rsidR="00290004" w:rsidRDefault="00290004">
      <w:pPr>
        <w:rPr>
          <w:rFonts w:ascii="Times New Roman" w:hAnsi="Times New Roman" w:cs="Times New Roman"/>
          <w:sz w:val="24"/>
          <w:szCs w:val="24"/>
        </w:rPr>
      </w:pPr>
      <w:r w:rsidRPr="00290004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Co mají společného vzor </w:t>
      </w:r>
      <w:r w:rsidRPr="00290004">
        <w:rPr>
          <w:rFonts w:ascii="Times New Roman" w:hAnsi="Times New Roman" w:cs="Times New Roman"/>
          <w:i/>
          <w:sz w:val="24"/>
          <w:szCs w:val="24"/>
        </w:rPr>
        <w:t>píseň</w:t>
      </w:r>
      <w:r>
        <w:rPr>
          <w:rFonts w:ascii="Times New Roman" w:hAnsi="Times New Roman" w:cs="Times New Roman"/>
          <w:sz w:val="24"/>
          <w:szCs w:val="24"/>
        </w:rPr>
        <w:t xml:space="preserve"> a vzor </w:t>
      </w:r>
      <w:r w:rsidRPr="00290004">
        <w:rPr>
          <w:rFonts w:ascii="Times New Roman" w:hAnsi="Times New Roman" w:cs="Times New Roman"/>
          <w:i/>
          <w:sz w:val="24"/>
          <w:szCs w:val="24"/>
        </w:rPr>
        <w:t>kost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E616684" w14:textId="77777777" w:rsidR="00290004" w:rsidRDefault="00290004">
      <w:pPr>
        <w:rPr>
          <w:rFonts w:ascii="Times New Roman" w:hAnsi="Times New Roman" w:cs="Times New Roman"/>
          <w:sz w:val="24"/>
          <w:szCs w:val="24"/>
        </w:rPr>
      </w:pPr>
    </w:p>
    <w:p w14:paraId="19A6A1DC" w14:textId="116D3FCD" w:rsidR="00290004" w:rsidRDefault="00290004">
      <w:pPr>
        <w:rPr>
          <w:rFonts w:ascii="Times New Roman" w:hAnsi="Times New Roman" w:cs="Times New Roman"/>
          <w:sz w:val="24"/>
          <w:szCs w:val="24"/>
        </w:rPr>
      </w:pPr>
      <w:r w:rsidRPr="00290004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Podle vzoru </w:t>
      </w:r>
      <w:r w:rsidRPr="00290004">
        <w:rPr>
          <w:rFonts w:ascii="Times New Roman" w:hAnsi="Times New Roman" w:cs="Times New Roman"/>
          <w:i/>
          <w:sz w:val="24"/>
          <w:szCs w:val="24"/>
        </w:rPr>
        <w:t>kost</w:t>
      </w:r>
      <w:r>
        <w:rPr>
          <w:rFonts w:ascii="Times New Roman" w:hAnsi="Times New Roman" w:cs="Times New Roman"/>
          <w:sz w:val="24"/>
          <w:szCs w:val="24"/>
        </w:rPr>
        <w:t xml:space="preserve"> se skloňuje výrazná skupina jmen tvořených </w:t>
      </w:r>
      <w:r w:rsidR="00EA03F9">
        <w:rPr>
          <w:rFonts w:ascii="Times New Roman" w:hAnsi="Times New Roman" w:cs="Times New Roman"/>
          <w:sz w:val="24"/>
          <w:szCs w:val="24"/>
        </w:rPr>
        <w:t xml:space="preserve">od adjektiv </w:t>
      </w:r>
      <w:r>
        <w:rPr>
          <w:rFonts w:ascii="Times New Roman" w:hAnsi="Times New Roman" w:cs="Times New Roman"/>
          <w:sz w:val="24"/>
          <w:szCs w:val="24"/>
        </w:rPr>
        <w:t xml:space="preserve">stejnou příponou: kterou příponou? Co tato podstatná jména pojmenovávají? </w:t>
      </w:r>
    </w:p>
    <w:sectPr w:rsidR="00290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150"/>
    <w:rsid w:val="0009441C"/>
    <w:rsid w:val="00290004"/>
    <w:rsid w:val="003E1150"/>
    <w:rsid w:val="004D07BC"/>
    <w:rsid w:val="0053689C"/>
    <w:rsid w:val="00693248"/>
    <w:rsid w:val="00790ADD"/>
    <w:rsid w:val="007A6478"/>
    <w:rsid w:val="007D1F39"/>
    <w:rsid w:val="00BE1ED2"/>
    <w:rsid w:val="00BF4EDA"/>
    <w:rsid w:val="00C806CA"/>
    <w:rsid w:val="00EA03F9"/>
    <w:rsid w:val="00F0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829A"/>
  <w15:docId w15:val="{2F679492-9046-4E34-A052-431DE8CC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0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9</cp:revision>
  <dcterms:created xsi:type="dcterms:W3CDTF">2021-03-23T23:15:00Z</dcterms:created>
  <dcterms:modified xsi:type="dcterms:W3CDTF">2021-03-24T08:12:00Z</dcterms:modified>
</cp:coreProperties>
</file>