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626BE" w14:textId="638727EC" w:rsidR="006907E9" w:rsidRDefault="008507AC" w:rsidP="008507AC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507AC">
        <w:rPr>
          <w:rFonts w:ascii="Times New Roman" w:hAnsi="Times New Roman" w:cs="Times New Roman"/>
          <w:b/>
          <w:bCs/>
          <w:sz w:val="28"/>
          <w:szCs w:val="28"/>
        </w:rPr>
        <w:t>Kterými slovními druhy jsou slova tučně vytištěná? Napište je do závorky číslem (1 – substantiva, 2 – adjektiva, 3 – zájmena, 4 – číslovky, 5 – slovesa, 6 – adverbia, 7 – předložky, 8 – spojky, 9 – částice, 10 – citoslovce)</w:t>
      </w:r>
    </w:p>
    <w:p w14:paraId="53136366" w14:textId="29D911A7" w:rsidR="008507AC" w:rsidRDefault="008507AC" w:rsidP="008507AC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172B3" w14:textId="77777777" w:rsidR="008507AC" w:rsidRPr="004D1434" w:rsidRDefault="008507AC" w:rsidP="008507AC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Zřejmě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jednou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>(  )</w:t>
      </w:r>
      <w:proofErr w:type="gramEnd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 prvních světových a 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vůbec (  )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první historicky doloženou epidemií byl takzvaný 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Thukydidův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  ) mor, který (   ) vypukl v Athénách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kolem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   ) roku 430 před Kristem. Nemoc na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Peloponéském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>(  )</w:t>
      </w:r>
      <w:proofErr w:type="gramEnd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>poloostově</w:t>
      </w:r>
      <w:proofErr w:type="spellEnd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řádila čtyři roky a za tu dobu zabila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čtvrtinu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 ) tamní populace.</w:t>
      </w:r>
    </w:p>
    <w:p w14:paraId="6C9A2EC4" w14:textId="77777777" w:rsidR="008507AC" w:rsidRPr="004D1434" w:rsidRDefault="008507AC" w:rsidP="008507AC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Nemoc, kterou historik popsal ve </w:t>
      </w:r>
      <w:proofErr w:type="gramStart"/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svém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gramEnd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) díle, ale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rozhodně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   )  nebyla tím morem, který známe ze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středověku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   ). Popisované příznaky černé smrti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zkrátka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>(  </w:t>
      </w:r>
      <w:proofErr w:type="gramEnd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)  neodpovídají. Historiky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proto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 </w:t>
      </w:r>
      <w:proofErr w:type="gramEnd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)   vždy zajímalo,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jaké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    )  onemocnění kosilo kolébku evropské civilizace.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Podle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>(  </w:t>
      </w:r>
      <w:proofErr w:type="gramEnd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) odhadů přišlo na následky nemoci o život až 100 000 lidí. V Athénách vládl chaos, lidé přestali dodržovat zákony i náboženské zvyky, protože se domnívali, že už jsou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dostatečně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>(  </w:t>
      </w:r>
      <w:proofErr w:type="gramEnd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) 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potrestáni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  ).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Když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 </w:t>
      </w:r>
      <w:proofErr w:type="gramEnd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)   viděli sparťanští vojáci na hranicích hořící mrtvá těla soupeře,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raději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   )  se stahovali. Nemoc tak v podstatě udělala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většinu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 </w:t>
      </w:r>
      <w:proofErr w:type="gramEnd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)  práce za ně.</w:t>
      </w:r>
    </w:p>
    <w:p w14:paraId="72010B10" w14:textId="77777777" w:rsidR="008507AC" w:rsidRPr="004D1434" w:rsidRDefault="008507AC" w:rsidP="008507AC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Nejnovější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gramEnd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)  teorie ukazují, že se mohlo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jednat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  )  o břišní tyfus. Toto onemocnění, které </w:t>
      </w:r>
      <w:proofErr w:type="gramStart"/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se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gramEnd"/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) projevuje horečkou, nevolností, vyrážkou, omdléváním, průjmem a bez léčení vede k smrti, je podle vědců kandidátem číslo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jedna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  )  na původce </w:t>
      </w:r>
      <w:r w:rsidRPr="004D14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první</w:t>
      </w:r>
      <w:r w:rsidRPr="004D1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   )  doložené epidemie.</w:t>
      </w:r>
    </w:p>
    <w:p w14:paraId="2D125A60" w14:textId="77777777" w:rsidR="008507AC" w:rsidRPr="00CD6D3E" w:rsidRDefault="008507AC" w:rsidP="008507AC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Břišní tyfus způsobuje bakterie </w:t>
      </w:r>
      <w:proofErr w:type="spellStart"/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>Salmonella</w:t>
      </w:r>
      <w:proofErr w:type="spellEnd"/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>enterica</w:t>
      </w:r>
      <w:proofErr w:type="spellEnd"/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I v současné době jde o 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velmi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)  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závažné onemocnění, 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zejména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  ) 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pro lidi s oslabenou imunitou je velmi nebezpečné a při 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neléčení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   )  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může vést až ke smrti. Pro Athéňany zdecimované válkou </w:t>
      </w:r>
      <w:proofErr w:type="gramStart"/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tedy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)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mohla tato nemoc znamenat velkou hrozbu. Bakterie, 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která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)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se přenáší vodou a potravou, mohla mít 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docela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   ) 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>slušné pole působnosti. 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Vyloučeny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) 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nejsou 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samozřejmě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   ) 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ani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jiné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   ) 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nemoci jako například skvrnitý tyfus, pravé neštovice, spalničky nebo antrax. </w:t>
      </w:r>
      <w:r w:rsidRPr="00CD6D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Možné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) </w:t>
      </w:r>
      <w:r w:rsidRPr="00CD6D3E">
        <w:rPr>
          <w:rFonts w:ascii="Times New Roman" w:hAnsi="Times New Roman" w:cs="Times New Roman"/>
          <w:sz w:val="28"/>
          <w:szCs w:val="28"/>
          <w:shd w:val="clear" w:color="auto" w:fill="FFFFFF"/>
        </w:rPr>
        <w:t>je samozřejmě i zcela neznámé onemocnění.</w:t>
      </w:r>
    </w:p>
    <w:p w14:paraId="07870618" w14:textId="77777777" w:rsidR="008507AC" w:rsidRPr="008507AC" w:rsidRDefault="008507AC" w:rsidP="008507AC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507AC" w:rsidRPr="0085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4C"/>
    <w:rsid w:val="00081E4C"/>
    <w:rsid w:val="006907E9"/>
    <w:rsid w:val="0085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42F7"/>
  <w15:chartTrackingRefBased/>
  <w15:docId w15:val="{8C60120C-E024-4C77-9529-0536C355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2</cp:revision>
  <dcterms:created xsi:type="dcterms:W3CDTF">2020-02-26T16:23:00Z</dcterms:created>
  <dcterms:modified xsi:type="dcterms:W3CDTF">2020-02-26T16:25:00Z</dcterms:modified>
</cp:coreProperties>
</file>