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8DD03" w14:textId="77777777" w:rsidR="004D07BC" w:rsidRPr="003B758F" w:rsidRDefault="00DD5A6A">
      <w:pPr>
        <w:rPr>
          <w:rFonts w:ascii="Times New Roman" w:hAnsi="Times New Roman" w:cs="Times New Roman"/>
          <w:b/>
          <w:sz w:val="36"/>
          <w:szCs w:val="36"/>
          <w:lang w:val="cs-CZ"/>
        </w:rPr>
      </w:pPr>
      <w:r w:rsidRPr="003B758F">
        <w:rPr>
          <w:rFonts w:ascii="Times New Roman" w:hAnsi="Times New Roman" w:cs="Times New Roman"/>
          <w:b/>
          <w:sz w:val="36"/>
          <w:szCs w:val="36"/>
          <w:lang w:val="cs-CZ"/>
        </w:rPr>
        <w:t>Vývojové tendence v současné české morfologii</w:t>
      </w:r>
      <w:r w:rsidR="003B758F" w:rsidRPr="003B758F">
        <w:rPr>
          <w:rFonts w:ascii="Times New Roman" w:hAnsi="Times New Roman" w:cs="Times New Roman"/>
          <w:b/>
          <w:sz w:val="36"/>
          <w:szCs w:val="36"/>
          <w:lang w:val="cs-CZ"/>
        </w:rPr>
        <w:t xml:space="preserve"> </w:t>
      </w:r>
    </w:p>
    <w:p w14:paraId="5113AAFC" w14:textId="77777777" w:rsidR="003B758F" w:rsidRPr="003B758F" w:rsidRDefault="003B758F">
      <w:pPr>
        <w:rPr>
          <w:rFonts w:ascii="Times New Roman" w:hAnsi="Times New Roman" w:cs="Times New Roman"/>
          <w:sz w:val="36"/>
          <w:szCs w:val="36"/>
          <w:lang w:val="cs-CZ"/>
        </w:rPr>
      </w:pPr>
      <w:r w:rsidRPr="003B758F">
        <w:rPr>
          <w:rFonts w:ascii="Times New Roman" w:hAnsi="Times New Roman" w:cs="Times New Roman"/>
          <w:sz w:val="36"/>
          <w:szCs w:val="36"/>
          <w:lang w:val="cs-CZ"/>
        </w:rPr>
        <w:t>Jde pouze o výběr příkladů z Internetové jazykové příručky (jsou to přímo zkopírované úryvky)</w:t>
      </w:r>
    </w:p>
    <w:p w14:paraId="7A9358CA" w14:textId="77777777" w:rsidR="00DD5A6A" w:rsidRPr="003B758F" w:rsidRDefault="005363CC">
      <w:pPr>
        <w:rPr>
          <w:rFonts w:ascii="Times New Roman" w:hAnsi="Times New Roman" w:cs="Times New Roman"/>
          <w:lang w:val="cs-CZ"/>
        </w:rPr>
      </w:pPr>
      <w:hyperlink r:id="rId5" w:history="1">
        <w:r w:rsidR="003B758F" w:rsidRPr="005B6CD9">
          <w:rPr>
            <w:rStyle w:val="Hypertextovodkaz"/>
            <w:rFonts w:ascii="Times New Roman" w:hAnsi="Times New Roman" w:cs="Times New Roman"/>
            <w:lang w:val="cs-CZ"/>
          </w:rPr>
          <w:t>https://prirucka.ujc.cas.cz/</w:t>
        </w:r>
      </w:hyperlink>
      <w:r w:rsidR="003B758F">
        <w:rPr>
          <w:rFonts w:ascii="Times New Roman" w:hAnsi="Times New Roman" w:cs="Times New Roman"/>
          <w:lang w:val="cs-CZ"/>
        </w:rPr>
        <w:t xml:space="preserve"> </w:t>
      </w:r>
    </w:p>
    <w:p w14:paraId="09595484" w14:textId="77777777" w:rsidR="00DC44EF" w:rsidRDefault="00DC44EF">
      <w:pPr>
        <w:rPr>
          <w:rFonts w:ascii="Times New Roman" w:hAnsi="Times New Roman" w:cs="Times New Roman"/>
          <w:b/>
          <w:sz w:val="32"/>
          <w:szCs w:val="32"/>
          <w:lang w:val="cs-CZ"/>
        </w:rPr>
      </w:pPr>
    </w:p>
    <w:p w14:paraId="430C0E6A" w14:textId="77777777" w:rsidR="003B758F" w:rsidRDefault="003B758F">
      <w:pPr>
        <w:rPr>
          <w:rFonts w:ascii="Times New Roman" w:hAnsi="Times New Roman" w:cs="Times New Roman"/>
          <w:b/>
          <w:sz w:val="32"/>
          <w:szCs w:val="32"/>
          <w:lang w:val="cs-CZ"/>
        </w:rPr>
      </w:pPr>
      <w:r>
        <w:rPr>
          <w:rFonts w:ascii="Times New Roman" w:hAnsi="Times New Roman" w:cs="Times New Roman"/>
          <w:b/>
          <w:sz w:val="32"/>
          <w:szCs w:val="32"/>
          <w:lang w:val="cs-CZ"/>
        </w:rPr>
        <w:t>Slovesa</w:t>
      </w:r>
    </w:p>
    <w:p w14:paraId="4091D6C5" w14:textId="77777777" w:rsidR="003B758F" w:rsidRDefault="003B758F"/>
    <w:p w14:paraId="35E90A60" w14:textId="77777777" w:rsidR="003B758F" w:rsidRPr="00CF006D" w:rsidRDefault="00CF006D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CF006D">
        <w:rPr>
          <w:rFonts w:ascii="Times New Roman" w:hAnsi="Times New Roman" w:cs="Times New Roman"/>
          <w:b/>
          <w:sz w:val="24"/>
          <w:szCs w:val="24"/>
          <w:lang w:val="cs-CZ"/>
        </w:rPr>
        <w:t xml:space="preserve">Slovesa typu </w:t>
      </w:r>
      <w:r w:rsidRPr="00CF006D">
        <w:rPr>
          <w:rFonts w:ascii="Times New Roman" w:hAnsi="Times New Roman" w:cs="Times New Roman"/>
          <w:b/>
          <w:i/>
          <w:sz w:val="24"/>
          <w:szCs w:val="24"/>
          <w:lang w:val="cs-CZ"/>
        </w:rPr>
        <w:t>péct/péci</w:t>
      </w:r>
    </w:p>
    <w:p w14:paraId="483FD14D" w14:textId="77777777" w:rsidR="00CF006D" w:rsidRDefault="00CF006D" w:rsidP="00CF006D">
      <w:pPr>
        <w:pStyle w:val="Nadpis2"/>
      </w:pPr>
      <w:proofErr w:type="spellStart"/>
      <w:r w:rsidRPr="00CF006D">
        <w:rPr>
          <w:rFonts w:ascii="Times New Roman" w:hAnsi="Times New Roman" w:cs="Times New Roman"/>
          <w:color w:val="auto"/>
          <w:sz w:val="24"/>
          <w:szCs w:val="24"/>
        </w:rPr>
        <w:t>Infinitiv</w:t>
      </w:r>
      <w:proofErr w:type="spellEnd"/>
    </w:p>
    <w:p w14:paraId="534D5B4D" w14:textId="77777777" w:rsidR="00CF006D" w:rsidRDefault="00CF006D" w:rsidP="00CF006D">
      <w:pPr>
        <w:pStyle w:val="Normlnweb"/>
      </w:pPr>
      <w:r w:rsidRPr="00CF006D">
        <w:rPr>
          <w:b/>
        </w:rPr>
        <w:t xml:space="preserve">S tvary infinitivu na </w:t>
      </w:r>
      <w:r w:rsidRPr="00CF006D">
        <w:rPr>
          <w:rStyle w:val="Zdraznn"/>
          <w:b/>
        </w:rPr>
        <w:noBreakHyphen/>
      </w:r>
      <w:proofErr w:type="spellStart"/>
      <w:r w:rsidRPr="00CF006D">
        <w:rPr>
          <w:rStyle w:val="Zdraznn"/>
          <w:b/>
        </w:rPr>
        <w:t>ci</w:t>
      </w:r>
      <w:proofErr w:type="spellEnd"/>
      <w:r w:rsidRPr="00CF006D">
        <w:rPr>
          <w:b/>
        </w:rPr>
        <w:t xml:space="preserve"> se setkáváme v dříve vydaných slovnících, ve starší literatuře nebo ve vyšším stylu. Infinitiv zakončený na </w:t>
      </w:r>
      <w:r w:rsidRPr="00CF006D">
        <w:rPr>
          <w:rStyle w:val="Zdraznn"/>
          <w:b/>
        </w:rPr>
        <w:noBreakHyphen/>
      </w:r>
      <w:proofErr w:type="spellStart"/>
      <w:r w:rsidRPr="00CF006D">
        <w:rPr>
          <w:rStyle w:val="Zdraznn"/>
          <w:b/>
        </w:rPr>
        <w:t>ct</w:t>
      </w:r>
      <w:proofErr w:type="spellEnd"/>
      <w:r w:rsidRPr="00CF006D">
        <w:rPr>
          <w:b/>
        </w:rPr>
        <w:t xml:space="preserve"> je novější, vznikl analogicky podle infinitivů ostatních sloves</w:t>
      </w:r>
      <w:r>
        <w:t xml:space="preserve"> (</w:t>
      </w:r>
      <w:r>
        <w:rPr>
          <w:rStyle w:val="Zdraznn"/>
        </w:rPr>
        <w:t>péct</w:t>
      </w:r>
      <w:r>
        <w:t xml:space="preserve"> jako např. </w:t>
      </w:r>
      <w:r>
        <w:rPr>
          <w:rStyle w:val="Zdraznn"/>
        </w:rPr>
        <w:t>nést</w:t>
      </w:r>
      <w:r>
        <w:t xml:space="preserve">), nabyl postupně ve spisovném jazyce platnosti neutrální a tvar na </w:t>
      </w:r>
      <w:r>
        <w:rPr>
          <w:rStyle w:val="Zdraznn"/>
        </w:rPr>
        <w:noBreakHyphen/>
      </w:r>
      <w:proofErr w:type="spellStart"/>
      <w:r>
        <w:rPr>
          <w:rStyle w:val="Zdraznn"/>
        </w:rPr>
        <w:t>ci</w:t>
      </w:r>
      <w:proofErr w:type="spellEnd"/>
      <w:r>
        <w:t xml:space="preserve"> je jím vytlačován do vrstvy prostředků knižních. U slovesa </w:t>
      </w:r>
      <w:r>
        <w:rPr>
          <w:rStyle w:val="Zdraznn"/>
        </w:rPr>
        <w:t>moct/moci</w:t>
      </w:r>
      <w:r>
        <w:t xml:space="preserve"> je ještě stále častější variantou infinitivu podoba na </w:t>
      </w:r>
      <w:r>
        <w:rPr>
          <w:rStyle w:val="Zdraznn"/>
        </w:rPr>
        <w:noBreakHyphen/>
      </w:r>
      <w:proofErr w:type="spellStart"/>
      <w:r>
        <w:rPr>
          <w:rStyle w:val="Zdraznn"/>
        </w:rPr>
        <w:t>ci</w:t>
      </w:r>
      <w:proofErr w:type="spellEnd"/>
      <w:r>
        <w:t>.</w:t>
      </w:r>
    </w:p>
    <w:p w14:paraId="59B47B21" w14:textId="77777777" w:rsidR="00CF006D" w:rsidRDefault="00CF006D" w:rsidP="00CF006D">
      <w:pPr>
        <w:pStyle w:val="Normlnweb"/>
      </w:pPr>
      <w:r>
        <w:t>V 1. os. j. č. a 3. os. mn. č. způsobu oznamovacího času přítomného uvádějí slovníky a mluvnice u těchto sloves dvojí tvary, např. </w:t>
      </w:r>
      <w:r>
        <w:rPr>
          <w:rStyle w:val="Zdraznn"/>
        </w:rPr>
        <w:t>peču/</w:t>
      </w:r>
      <w:proofErr w:type="spellStart"/>
      <w:r>
        <w:rPr>
          <w:rStyle w:val="Zdraznn"/>
        </w:rPr>
        <w:t>peku</w:t>
      </w:r>
      <w:proofErr w:type="spellEnd"/>
      <w:r>
        <w:rPr>
          <w:rStyle w:val="Zdraznn"/>
        </w:rPr>
        <w:t>, pečou/</w:t>
      </w:r>
      <w:proofErr w:type="spellStart"/>
      <w:r>
        <w:rPr>
          <w:rStyle w:val="Zdraznn"/>
        </w:rPr>
        <w:t>pekou</w:t>
      </w:r>
      <w:proofErr w:type="spellEnd"/>
      <w:r>
        <w:rPr>
          <w:rStyle w:val="Zdraznn"/>
        </w:rPr>
        <w:t>; teču/teku, tečou/tekou; tluču/tluku, tlučou/</w:t>
      </w:r>
      <w:proofErr w:type="spellStart"/>
      <w:r>
        <w:rPr>
          <w:rStyle w:val="Zdraznn"/>
        </w:rPr>
        <w:t>tlukou</w:t>
      </w:r>
      <w:proofErr w:type="spellEnd"/>
      <w:r>
        <w:rPr>
          <w:rStyle w:val="Zdraznn"/>
        </w:rPr>
        <w:t xml:space="preserve">; vleku/vleču, </w:t>
      </w:r>
      <w:proofErr w:type="spellStart"/>
      <w:r>
        <w:rPr>
          <w:rStyle w:val="Zdraznn"/>
        </w:rPr>
        <w:t>vlekou</w:t>
      </w:r>
      <w:proofErr w:type="spellEnd"/>
      <w:r>
        <w:rPr>
          <w:rStyle w:val="Zdraznn"/>
        </w:rPr>
        <w:t>/vlečou</w:t>
      </w:r>
      <w:r>
        <w:t xml:space="preserve">. </w:t>
      </w:r>
      <w:r w:rsidRPr="00CF006D">
        <w:rPr>
          <w:b/>
        </w:rPr>
        <w:t>Za základní jsou dnes považovány podoby s </w:t>
      </w:r>
      <w:r w:rsidRPr="00CF006D">
        <w:rPr>
          <w:rStyle w:val="Zdraznn"/>
          <w:b/>
        </w:rPr>
        <w:noBreakHyphen/>
        <w:t>č</w:t>
      </w:r>
      <w:r w:rsidRPr="00CF006D">
        <w:rPr>
          <w:rStyle w:val="Zdraznn"/>
          <w:b/>
        </w:rPr>
        <w:noBreakHyphen/>
      </w:r>
      <w:r w:rsidRPr="00CF006D">
        <w:rPr>
          <w:b/>
        </w:rPr>
        <w:t>, které vznikly vyrovnáním základu při časování</w:t>
      </w:r>
      <w:r>
        <w:t xml:space="preserve"> (např. </w:t>
      </w:r>
      <w:r>
        <w:rPr>
          <w:rStyle w:val="Zdraznn"/>
        </w:rPr>
        <w:t>já peču, oni pečou</w:t>
      </w:r>
      <w:r>
        <w:t xml:space="preserve"> podle </w:t>
      </w:r>
      <w:r>
        <w:rPr>
          <w:rStyle w:val="Zdraznn"/>
        </w:rPr>
        <w:t>ty pečeš, on peče, my pečeme, vy pečete</w:t>
      </w:r>
      <w:r>
        <w:t>). Varianty s </w:t>
      </w:r>
      <w:r>
        <w:rPr>
          <w:rStyle w:val="Zdraznn"/>
        </w:rPr>
        <w:noBreakHyphen/>
        <w:t>k</w:t>
      </w:r>
      <w:r>
        <w:rPr>
          <w:rStyle w:val="Zdraznn"/>
        </w:rPr>
        <w:noBreakHyphen/>
      </w:r>
      <w:r>
        <w:t xml:space="preserve"> jsou dnes hodnoceny jako velmi knižní či zastaralé.</w:t>
      </w:r>
    </w:p>
    <w:p w14:paraId="7BE478E0" w14:textId="77777777" w:rsidR="00CF006D" w:rsidRDefault="00CF006D" w:rsidP="00CF006D">
      <w:pPr>
        <w:pStyle w:val="Normlnweb"/>
      </w:pPr>
      <w:r>
        <w:t xml:space="preserve">Sloveso </w:t>
      </w:r>
      <w:r>
        <w:rPr>
          <w:rStyle w:val="Zdraznn"/>
        </w:rPr>
        <w:t>moci/moct</w:t>
      </w:r>
      <w:r>
        <w:t xml:space="preserve"> má vedle starších tvarů </w:t>
      </w:r>
      <w:r>
        <w:rPr>
          <w:rStyle w:val="Zdraznn"/>
        </w:rPr>
        <w:t>mohu, mohou</w:t>
      </w:r>
      <w:r>
        <w:t xml:space="preserve"> též analogické tvary </w:t>
      </w:r>
      <w:r>
        <w:rPr>
          <w:rStyle w:val="Zdraznn"/>
        </w:rPr>
        <w:t>můžu, můžou</w:t>
      </w:r>
      <w:r>
        <w:t>, které jsou v SSČ označeny jako hovorové. Jde tedy o tvary, jež se vyskytují především v mluvených spisovných projevech, v psaných stále převažují tvary původní, tzn. </w:t>
      </w:r>
      <w:r>
        <w:rPr>
          <w:rStyle w:val="Zdraznn"/>
        </w:rPr>
        <w:t>mohu, mohou.</w:t>
      </w:r>
      <w:r>
        <w:t xml:space="preserve"> </w:t>
      </w:r>
    </w:p>
    <w:p w14:paraId="06FE2C0E" w14:textId="77777777" w:rsidR="0046420D" w:rsidRPr="0046420D" w:rsidRDefault="0046420D" w:rsidP="0046420D">
      <w:pPr>
        <w:pStyle w:val="Nadpis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Slovesa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vzoru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6420D">
        <w:rPr>
          <w:rFonts w:ascii="Times New Roman" w:hAnsi="Times New Roman" w:cs="Times New Roman"/>
          <w:i/>
          <w:color w:val="auto"/>
          <w:sz w:val="24"/>
          <w:szCs w:val="24"/>
        </w:rPr>
        <w:t>krýt</w:t>
      </w:r>
      <w:proofErr w:type="spellEnd"/>
    </w:p>
    <w:p w14:paraId="5FECC02B" w14:textId="77777777" w:rsidR="0046420D" w:rsidRDefault="0046420D" w:rsidP="0046420D">
      <w:pPr>
        <w:pStyle w:val="Normlnweb"/>
        <w:spacing w:before="0" w:beforeAutospacing="0" w:after="0" w:afterAutospacing="0"/>
      </w:pPr>
      <w:r>
        <w:t>Základem skupiny sloves časovaných podle vzoru „krýt“ jsou starobylá stylově neutrální slovesa, jako např. </w:t>
      </w:r>
      <w:r>
        <w:rPr>
          <w:rStyle w:val="Zdraznn"/>
        </w:rPr>
        <w:t>pít, mýt</w:t>
      </w:r>
      <w:r>
        <w:t xml:space="preserve"> a </w:t>
      </w:r>
      <w:r>
        <w:rPr>
          <w:rStyle w:val="Zdraznn"/>
        </w:rPr>
        <w:t>obout</w:t>
      </w:r>
      <w:r>
        <w:t xml:space="preserve">. Se slovesy typu „mazat“ mají společný výskyt dvojích koncovek v 1. os. j. č. a 3. os. mn. č., jen jejich stylové zabarvení je odlišné. </w:t>
      </w:r>
      <w:r w:rsidRPr="0046420D">
        <w:rPr>
          <w:b/>
        </w:rPr>
        <w:t xml:space="preserve">U vzoru „krýt“ jsou koncovky </w:t>
      </w:r>
      <w:r w:rsidRPr="0046420D">
        <w:rPr>
          <w:rStyle w:val="Zdraznn"/>
          <w:b/>
        </w:rPr>
        <w:noBreakHyphen/>
        <w:t>i</w:t>
      </w:r>
      <w:r w:rsidRPr="0046420D">
        <w:rPr>
          <w:b/>
        </w:rPr>
        <w:t> a </w:t>
      </w:r>
      <w:r w:rsidRPr="0046420D">
        <w:rPr>
          <w:rStyle w:val="Zdraznn"/>
          <w:b/>
        </w:rPr>
        <w:noBreakHyphen/>
        <w:t>í</w:t>
      </w:r>
      <w:r w:rsidRPr="0046420D">
        <w:rPr>
          <w:b/>
        </w:rPr>
        <w:t xml:space="preserve"> neutrální, koncovky </w:t>
      </w:r>
      <w:r w:rsidRPr="0046420D">
        <w:rPr>
          <w:rStyle w:val="Zdraznn"/>
          <w:b/>
        </w:rPr>
        <w:noBreakHyphen/>
        <w:t>u</w:t>
      </w:r>
      <w:r w:rsidRPr="0046420D">
        <w:rPr>
          <w:b/>
        </w:rPr>
        <w:t> a </w:t>
      </w:r>
      <w:r w:rsidRPr="0046420D">
        <w:rPr>
          <w:rStyle w:val="Zdraznn"/>
          <w:b/>
        </w:rPr>
        <w:noBreakHyphen/>
        <w:t>ou</w:t>
      </w:r>
      <w:r w:rsidRPr="0046420D">
        <w:rPr>
          <w:b/>
        </w:rPr>
        <w:t xml:space="preserve"> považujeme za hovorové:</w:t>
      </w:r>
      <w:r>
        <w:t xml:space="preserve"> </w:t>
      </w:r>
      <w:r>
        <w:rPr>
          <w:rStyle w:val="Zdraznn"/>
        </w:rPr>
        <w:t>Denně se myji mořskou houbou. Dozvěděl se, že myju v restauraci nádobí</w:t>
      </w:r>
      <w:r>
        <w:t>.</w:t>
      </w:r>
    </w:p>
    <w:p w14:paraId="18951C79" w14:textId="77777777" w:rsidR="0046420D" w:rsidRDefault="0046420D">
      <w:pPr>
        <w:rPr>
          <w:rFonts w:ascii="Times New Roman" w:hAnsi="Times New Roman" w:cs="Times New Roman"/>
          <w:b/>
          <w:sz w:val="32"/>
          <w:szCs w:val="32"/>
          <w:lang w:val="cs-CZ"/>
        </w:rPr>
      </w:pPr>
    </w:p>
    <w:p w14:paraId="2B72022F" w14:textId="77777777" w:rsidR="00CF006D" w:rsidRPr="003B758F" w:rsidRDefault="00CF006D" w:rsidP="00CF006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758F">
        <w:rPr>
          <w:rFonts w:ascii="Times New Roman" w:hAnsi="Times New Roman" w:cs="Times New Roman"/>
          <w:b/>
          <w:sz w:val="24"/>
          <w:szCs w:val="24"/>
        </w:rPr>
        <w:t>Slovesa</w:t>
      </w:r>
      <w:proofErr w:type="spellEnd"/>
      <w:r w:rsidRPr="003B758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3B758F">
        <w:rPr>
          <w:rFonts w:ascii="Times New Roman" w:hAnsi="Times New Roman" w:cs="Times New Roman"/>
          <w:b/>
          <w:sz w:val="24"/>
          <w:szCs w:val="24"/>
        </w:rPr>
        <w:t>vzoru</w:t>
      </w:r>
      <w:proofErr w:type="spellEnd"/>
      <w:r w:rsidRPr="003B75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420D">
        <w:rPr>
          <w:rFonts w:ascii="Times New Roman" w:hAnsi="Times New Roman" w:cs="Times New Roman"/>
          <w:b/>
          <w:i/>
          <w:sz w:val="24"/>
          <w:szCs w:val="24"/>
        </w:rPr>
        <w:t>mazat</w:t>
      </w:r>
      <w:proofErr w:type="spellEnd"/>
    </w:p>
    <w:p w14:paraId="4FCA8FB4" w14:textId="77777777" w:rsidR="00CF006D" w:rsidRPr="003B758F" w:rsidRDefault="00CF006D" w:rsidP="00CF006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3B758F">
        <w:rPr>
          <w:rFonts w:ascii="Times New Roman" w:hAnsi="Times New Roman" w:cs="Times New Roman"/>
          <w:sz w:val="24"/>
          <w:szCs w:val="24"/>
        </w:rPr>
        <w:t>U </w:t>
      </w:r>
      <w:proofErr w:type="spellStart"/>
      <w:r w:rsidRPr="003B758F">
        <w:rPr>
          <w:rFonts w:ascii="Times New Roman" w:hAnsi="Times New Roman" w:cs="Times New Roman"/>
          <w:sz w:val="24"/>
          <w:szCs w:val="24"/>
        </w:rPr>
        <w:t>sloves</w:t>
      </w:r>
      <w:proofErr w:type="spellEnd"/>
      <w:r w:rsidRPr="003B7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8F">
        <w:rPr>
          <w:rFonts w:ascii="Times New Roman" w:hAnsi="Times New Roman" w:cs="Times New Roman"/>
          <w:sz w:val="24"/>
          <w:szCs w:val="24"/>
        </w:rPr>
        <w:t>zakončených</w:t>
      </w:r>
      <w:proofErr w:type="spellEnd"/>
      <w:r w:rsidRPr="003B758F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3B758F">
        <w:rPr>
          <w:rFonts w:ascii="Times New Roman" w:hAnsi="Times New Roman" w:cs="Times New Roman"/>
          <w:sz w:val="24"/>
          <w:szCs w:val="24"/>
        </w:rPr>
        <w:t>kmeni</w:t>
      </w:r>
      <w:proofErr w:type="spellEnd"/>
      <w:r w:rsidRPr="003B7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8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B758F">
        <w:rPr>
          <w:rFonts w:ascii="Times New Roman" w:hAnsi="Times New Roman" w:cs="Times New Roman"/>
          <w:sz w:val="24"/>
          <w:szCs w:val="24"/>
        </w:rPr>
        <w:t xml:space="preserve"> </w:t>
      </w:r>
      <w:r w:rsidRPr="003B758F">
        <w:rPr>
          <w:rStyle w:val="Zdraznn"/>
          <w:rFonts w:ascii="Times New Roman" w:hAnsi="Times New Roman" w:cs="Times New Roman"/>
          <w:sz w:val="24"/>
          <w:szCs w:val="24"/>
        </w:rPr>
        <w:noBreakHyphen/>
        <w:t xml:space="preserve">š, </w:t>
      </w:r>
      <w:r w:rsidRPr="003B758F">
        <w:rPr>
          <w:rStyle w:val="Zdraznn"/>
          <w:rFonts w:ascii="Times New Roman" w:hAnsi="Times New Roman" w:cs="Times New Roman"/>
          <w:sz w:val="24"/>
          <w:szCs w:val="24"/>
        </w:rPr>
        <w:noBreakHyphen/>
        <w:t xml:space="preserve">ž, </w:t>
      </w:r>
      <w:r w:rsidRPr="003B758F">
        <w:rPr>
          <w:rStyle w:val="Zdraznn"/>
          <w:rFonts w:ascii="Times New Roman" w:hAnsi="Times New Roman" w:cs="Times New Roman"/>
          <w:sz w:val="24"/>
          <w:szCs w:val="24"/>
        </w:rPr>
        <w:noBreakHyphen/>
        <w:t>č</w:t>
      </w:r>
      <w:r w:rsidRPr="003B758F">
        <w:rPr>
          <w:rFonts w:ascii="Times New Roman" w:hAnsi="Times New Roman" w:cs="Times New Roman"/>
          <w:sz w:val="24"/>
          <w:szCs w:val="24"/>
        </w:rPr>
        <w:t xml:space="preserve"> </w:t>
      </w:r>
      <w:r w:rsidRPr="003B758F">
        <w:rPr>
          <w:rFonts w:ascii="Times New Roman" w:hAnsi="Times New Roman" w:cs="Times New Roman"/>
          <w:b/>
          <w:sz w:val="24"/>
          <w:szCs w:val="24"/>
        </w:rPr>
        <w:t xml:space="preserve">se </w:t>
      </w:r>
      <w:proofErr w:type="spellStart"/>
      <w:r w:rsidRPr="003B758F">
        <w:rPr>
          <w:rFonts w:ascii="Times New Roman" w:hAnsi="Times New Roman" w:cs="Times New Roman"/>
          <w:b/>
          <w:sz w:val="24"/>
          <w:szCs w:val="24"/>
        </w:rPr>
        <w:t>někdy</w:t>
      </w:r>
      <w:proofErr w:type="spellEnd"/>
      <w:r w:rsidRPr="003B75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758F">
        <w:rPr>
          <w:rFonts w:ascii="Times New Roman" w:hAnsi="Times New Roman" w:cs="Times New Roman"/>
          <w:b/>
          <w:sz w:val="24"/>
          <w:szCs w:val="24"/>
        </w:rPr>
        <w:t>užívají</w:t>
      </w:r>
      <w:proofErr w:type="spellEnd"/>
      <w:r w:rsidRPr="003B75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758F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Pr="003B75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758F">
        <w:rPr>
          <w:rFonts w:ascii="Times New Roman" w:hAnsi="Times New Roman" w:cs="Times New Roman"/>
          <w:b/>
          <w:sz w:val="24"/>
          <w:szCs w:val="24"/>
        </w:rPr>
        <w:t>velké</w:t>
      </w:r>
      <w:proofErr w:type="spellEnd"/>
      <w:r w:rsidRPr="003B75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758F">
        <w:rPr>
          <w:rFonts w:ascii="Times New Roman" w:hAnsi="Times New Roman" w:cs="Times New Roman"/>
          <w:b/>
          <w:sz w:val="24"/>
          <w:szCs w:val="24"/>
        </w:rPr>
        <w:t>části</w:t>
      </w:r>
      <w:proofErr w:type="spellEnd"/>
      <w:r w:rsidRPr="003B75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758F">
        <w:rPr>
          <w:rFonts w:ascii="Times New Roman" w:hAnsi="Times New Roman" w:cs="Times New Roman"/>
          <w:b/>
          <w:sz w:val="24"/>
          <w:szCs w:val="24"/>
        </w:rPr>
        <w:t>případů</w:t>
      </w:r>
      <w:proofErr w:type="spellEnd"/>
      <w:r w:rsidRPr="003B758F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Pr="003B758F">
        <w:rPr>
          <w:rFonts w:ascii="Times New Roman" w:hAnsi="Times New Roman" w:cs="Times New Roman"/>
          <w:b/>
          <w:sz w:val="24"/>
          <w:szCs w:val="24"/>
        </w:rPr>
        <w:t>zastarávající</w:t>
      </w:r>
      <w:proofErr w:type="spellEnd"/>
      <w:r w:rsidRPr="003B758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B758F">
        <w:rPr>
          <w:rFonts w:ascii="Times New Roman" w:hAnsi="Times New Roman" w:cs="Times New Roman"/>
          <w:b/>
          <w:sz w:val="24"/>
          <w:szCs w:val="24"/>
        </w:rPr>
        <w:t>příp</w:t>
      </w:r>
      <w:proofErr w:type="spellEnd"/>
      <w:r w:rsidRPr="003B758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3B758F">
        <w:rPr>
          <w:rFonts w:ascii="Times New Roman" w:hAnsi="Times New Roman" w:cs="Times New Roman"/>
          <w:b/>
          <w:sz w:val="24"/>
          <w:szCs w:val="24"/>
        </w:rPr>
        <w:t>poněkud</w:t>
      </w:r>
      <w:proofErr w:type="spellEnd"/>
      <w:r w:rsidRPr="003B75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758F">
        <w:rPr>
          <w:rFonts w:ascii="Times New Roman" w:hAnsi="Times New Roman" w:cs="Times New Roman"/>
          <w:b/>
          <w:sz w:val="24"/>
          <w:szCs w:val="24"/>
        </w:rPr>
        <w:t>knižní</w:t>
      </w:r>
      <w:proofErr w:type="spellEnd"/>
      <w:r w:rsidRPr="003B75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758F">
        <w:rPr>
          <w:rFonts w:ascii="Times New Roman" w:hAnsi="Times New Roman" w:cs="Times New Roman"/>
          <w:b/>
          <w:sz w:val="24"/>
          <w:szCs w:val="24"/>
        </w:rPr>
        <w:t>koncovky</w:t>
      </w:r>
      <w:proofErr w:type="spellEnd"/>
      <w:r w:rsidRPr="003B7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58F">
        <w:rPr>
          <w:rStyle w:val="Zdraznn"/>
          <w:rFonts w:ascii="Times New Roman" w:hAnsi="Times New Roman" w:cs="Times New Roman"/>
          <w:b/>
          <w:sz w:val="24"/>
          <w:szCs w:val="24"/>
        </w:rPr>
        <w:noBreakHyphen/>
      </w:r>
      <w:proofErr w:type="spellStart"/>
      <w:r w:rsidRPr="003B758F">
        <w:rPr>
          <w:rStyle w:val="Zdraznn"/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3B758F">
        <w:rPr>
          <w:rFonts w:ascii="Times New Roman" w:hAnsi="Times New Roman" w:cs="Times New Roman"/>
          <w:b/>
          <w:sz w:val="24"/>
          <w:szCs w:val="24"/>
        </w:rPr>
        <w:t> a </w:t>
      </w:r>
      <w:r w:rsidRPr="003B758F">
        <w:rPr>
          <w:rStyle w:val="Zdraznn"/>
          <w:rFonts w:ascii="Times New Roman" w:hAnsi="Times New Roman" w:cs="Times New Roman"/>
          <w:b/>
          <w:sz w:val="24"/>
          <w:szCs w:val="24"/>
        </w:rPr>
        <w:noBreakHyphen/>
        <w:t>í</w:t>
      </w:r>
      <w:r w:rsidRPr="003B758F">
        <w:rPr>
          <w:rFonts w:ascii="Times New Roman" w:hAnsi="Times New Roman" w:cs="Times New Roman"/>
          <w:b/>
          <w:sz w:val="24"/>
          <w:szCs w:val="24"/>
        </w:rPr>
        <w:t>:</w:t>
      </w:r>
      <w:r w:rsidRPr="003B7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Také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já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pláči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směji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se.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Táži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sám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sebe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>, je</w:t>
      </w:r>
      <w:r w:rsidRPr="003B758F">
        <w:rPr>
          <w:rStyle w:val="Zdraznn"/>
          <w:rFonts w:ascii="Times New Roman" w:hAnsi="Times New Roman" w:cs="Times New Roman"/>
          <w:sz w:val="24"/>
          <w:szCs w:val="24"/>
        </w:rPr>
        <w:noBreakHyphen/>
        <w:t xml:space="preserve">li to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možné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>. Je 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oděná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tak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, jak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káží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mravy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Právě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píši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druhý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díl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článku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o 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urbanizaci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vesnice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Dokáži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pochopit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vznášené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argumenty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Industrializované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země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káží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r w:rsidRPr="003B758F">
        <w:rPr>
          <w:rStyle w:val="Zdraznn"/>
          <w:rFonts w:ascii="Times New Roman" w:hAnsi="Times New Roman" w:cs="Times New Roman"/>
          <w:sz w:val="24"/>
          <w:szCs w:val="24"/>
        </w:rPr>
        <w:lastRenderedPageBreak/>
        <w:t>o 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ctnostech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svobodného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obchodu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Uváži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svého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koně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pak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ho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vyhřebelcuji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>.</w:t>
      </w:r>
      <w:r w:rsidRPr="003B758F">
        <w:rPr>
          <w:rFonts w:ascii="Times New Roman" w:hAnsi="Times New Roman" w:cs="Times New Roman"/>
          <w:sz w:val="24"/>
          <w:szCs w:val="24"/>
        </w:rPr>
        <w:t xml:space="preserve"> </w:t>
      </w:r>
      <w:r w:rsidRPr="003B758F">
        <w:rPr>
          <w:rFonts w:ascii="Times New Roman" w:hAnsi="Times New Roman" w:cs="Times New Roman"/>
          <w:b/>
          <w:sz w:val="24"/>
          <w:szCs w:val="24"/>
        </w:rPr>
        <w:t>V </w:t>
      </w:r>
      <w:proofErr w:type="spellStart"/>
      <w:r w:rsidRPr="003B758F">
        <w:rPr>
          <w:rFonts w:ascii="Times New Roman" w:hAnsi="Times New Roman" w:cs="Times New Roman"/>
          <w:b/>
          <w:sz w:val="24"/>
          <w:szCs w:val="24"/>
        </w:rPr>
        <w:t>současné</w:t>
      </w:r>
      <w:proofErr w:type="spellEnd"/>
      <w:r w:rsidRPr="003B75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758F">
        <w:rPr>
          <w:rFonts w:ascii="Times New Roman" w:hAnsi="Times New Roman" w:cs="Times New Roman"/>
          <w:b/>
          <w:sz w:val="24"/>
          <w:szCs w:val="24"/>
        </w:rPr>
        <w:t>češtině</w:t>
      </w:r>
      <w:proofErr w:type="spellEnd"/>
      <w:r w:rsidRPr="003B75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758F">
        <w:rPr>
          <w:rFonts w:ascii="Times New Roman" w:hAnsi="Times New Roman" w:cs="Times New Roman"/>
          <w:b/>
          <w:sz w:val="24"/>
          <w:szCs w:val="24"/>
        </w:rPr>
        <w:t>jsou</w:t>
      </w:r>
      <w:proofErr w:type="spellEnd"/>
      <w:r w:rsidRPr="003B75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758F">
        <w:rPr>
          <w:rFonts w:ascii="Times New Roman" w:hAnsi="Times New Roman" w:cs="Times New Roman"/>
          <w:b/>
          <w:sz w:val="24"/>
          <w:szCs w:val="24"/>
        </w:rPr>
        <w:t>neutrální</w:t>
      </w:r>
      <w:proofErr w:type="spellEnd"/>
      <w:r w:rsidRPr="003B75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758F">
        <w:rPr>
          <w:rFonts w:ascii="Times New Roman" w:hAnsi="Times New Roman" w:cs="Times New Roman"/>
          <w:b/>
          <w:sz w:val="24"/>
          <w:szCs w:val="24"/>
        </w:rPr>
        <w:t>koncovky</w:t>
      </w:r>
      <w:proofErr w:type="spellEnd"/>
      <w:r w:rsidRPr="003B7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58F">
        <w:rPr>
          <w:rStyle w:val="Zdraznn"/>
          <w:rFonts w:ascii="Times New Roman" w:hAnsi="Times New Roman" w:cs="Times New Roman"/>
          <w:b/>
          <w:sz w:val="24"/>
          <w:szCs w:val="24"/>
        </w:rPr>
        <w:noBreakHyphen/>
        <w:t>u</w:t>
      </w:r>
      <w:r w:rsidRPr="003B758F">
        <w:rPr>
          <w:rFonts w:ascii="Times New Roman" w:hAnsi="Times New Roman" w:cs="Times New Roman"/>
          <w:b/>
          <w:sz w:val="24"/>
          <w:szCs w:val="24"/>
        </w:rPr>
        <w:t> a </w:t>
      </w:r>
      <w:r w:rsidRPr="003B758F">
        <w:rPr>
          <w:rStyle w:val="Zdraznn"/>
          <w:rFonts w:ascii="Times New Roman" w:hAnsi="Times New Roman" w:cs="Times New Roman"/>
          <w:b/>
          <w:sz w:val="24"/>
          <w:szCs w:val="24"/>
        </w:rPr>
        <w:noBreakHyphen/>
      </w:r>
      <w:proofErr w:type="spellStart"/>
      <w:r w:rsidRPr="003B758F">
        <w:rPr>
          <w:rStyle w:val="Zdraznn"/>
          <w:rFonts w:ascii="Times New Roman" w:hAnsi="Times New Roman" w:cs="Times New Roman"/>
          <w:b/>
          <w:sz w:val="24"/>
          <w:szCs w:val="24"/>
        </w:rPr>
        <w:t>ou</w:t>
      </w:r>
      <w:proofErr w:type="spellEnd"/>
      <w:r w:rsidRPr="003B758F">
        <w:rPr>
          <w:rFonts w:ascii="Times New Roman" w:hAnsi="Times New Roman" w:cs="Times New Roman"/>
          <w:b/>
          <w:sz w:val="24"/>
          <w:szCs w:val="24"/>
        </w:rPr>
        <w:t>:</w:t>
      </w:r>
      <w:r w:rsidRPr="003B7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Potichu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pláču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polykám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slzy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Dvacet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pět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let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kážou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že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soudný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den je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přede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dveřmi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Přejatá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slova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ve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své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práci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píšu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cizojazyčné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podobě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Kvetoucí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rostliny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dokážou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navodit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pohodu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Češu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třešně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vestoje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>. V 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lepším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případě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lidé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psa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uvážou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u 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plotu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8F">
        <w:rPr>
          <w:rStyle w:val="Zdraznn"/>
          <w:rFonts w:ascii="Times New Roman" w:hAnsi="Times New Roman" w:cs="Times New Roman"/>
          <w:sz w:val="24"/>
          <w:szCs w:val="24"/>
        </w:rPr>
        <w:t>útulku</w:t>
      </w:r>
      <w:proofErr w:type="spellEnd"/>
      <w:r w:rsidRPr="003B758F">
        <w:rPr>
          <w:rStyle w:val="Zdraznn"/>
          <w:rFonts w:ascii="Times New Roman" w:hAnsi="Times New Roman" w:cs="Times New Roman"/>
          <w:sz w:val="24"/>
          <w:szCs w:val="24"/>
        </w:rPr>
        <w:t>.</w:t>
      </w:r>
    </w:p>
    <w:p w14:paraId="28F7C2EF" w14:textId="77777777" w:rsidR="00CF006D" w:rsidRDefault="00CF006D">
      <w:pPr>
        <w:rPr>
          <w:rFonts w:ascii="Times New Roman" w:hAnsi="Times New Roman" w:cs="Times New Roman"/>
          <w:b/>
          <w:sz w:val="32"/>
          <w:szCs w:val="32"/>
          <w:lang w:val="cs-CZ"/>
        </w:rPr>
      </w:pPr>
    </w:p>
    <w:p w14:paraId="43FE1CCC" w14:textId="77777777" w:rsidR="00CF006D" w:rsidRPr="00CF006D" w:rsidRDefault="00CF006D" w:rsidP="00CF006D">
      <w:pPr>
        <w:pStyle w:val="Nadpis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Slovesa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vzoru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F006D">
        <w:rPr>
          <w:rFonts w:ascii="Times New Roman" w:hAnsi="Times New Roman" w:cs="Times New Roman"/>
          <w:i/>
          <w:color w:val="auto"/>
          <w:sz w:val="24"/>
          <w:szCs w:val="24"/>
        </w:rPr>
        <w:t>kupovat</w:t>
      </w:r>
      <w:proofErr w:type="spellEnd"/>
    </w:p>
    <w:p w14:paraId="06A38D03" w14:textId="77777777" w:rsidR="00CF006D" w:rsidRDefault="00CF006D" w:rsidP="00CF006D">
      <w:pPr>
        <w:pStyle w:val="Normlnweb"/>
        <w:spacing w:before="0" w:beforeAutospacing="0" w:after="0" w:afterAutospacing="0"/>
      </w:pPr>
      <w:r>
        <w:t>Slovesa typu „kupovat“ představují velmi živý typ, náleží k němu mnoho původních domácích sloves (např. </w:t>
      </w:r>
      <w:r>
        <w:rPr>
          <w:rStyle w:val="Zdraznn"/>
        </w:rPr>
        <w:t>děkovat</w:t>
      </w:r>
      <w:r>
        <w:t>) a zařazují se sem i slovesa nově přejímaná (např. </w:t>
      </w:r>
      <w:r>
        <w:rPr>
          <w:rStyle w:val="Zdraznn"/>
        </w:rPr>
        <w:t>skenovat</w:t>
      </w:r>
      <w:r>
        <w:t xml:space="preserve">). Je to typ velmi pravidelně tvořený, prakticky bez tvarových odchylek. Stejně jako u předchozího typu lze i u typu „kupovat“ v 1. os. j. č. a 3. os. mn. č. užít dva stylově rozlišené soubory koncovek: neutrální </w:t>
      </w:r>
      <w:r>
        <w:rPr>
          <w:rStyle w:val="Zdraznn"/>
        </w:rPr>
        <w:noBreakHyphen/>
        <w:t>i</w:t>
      </w:r>
      <w:r>
        <w:t> a </w:t>
      </w:r>
      <w:r>
        <w:rPr>
          <w:rStyle w:val="Zdraznn"/>
        </w:rPr>
        <w:noBreakHyphen/>
        <w:t>í</w:t>
      </w:r>
      <w:r>
        <w:t xml:space="preserve"> vedle hovorových </w:t>
      </w:r>
      <w:r>
        <w:rPr>
          <w:rStyle w:val="Zdraznn"/>
        </w:rPr>
        <w:noBreakHyphen/>
        <w:t>u</w:t>
      </w:r>
      <w:r>
        <w:t> a </w:t>
      </w:r>
      <w:r>
        <w:rPr>
          <w:rStyle w:val="Zdraznn"/>
        </w:rPr>
        <w:noBreakHyphen/>
        <w:t>ou</w:t>
      </w:r>
      <w:r>
        <w:t xml:space="preserve">. Oproti typu „krýt“ je pozice neutrálních koncovek </w:t>
      </w:r>
      <w:r>
        <w:rPr>
          <w:rStyle w:val="Zdraznn"/>
        </w:rPr>
        <w:noBreakHyphen/>
        <w:t>i</w:t>
      </w:r>
      <w:r>
        <w:t> a </w:t>
      </w:r>
      <w:r>
        <w:rPr>
          <w:rStyle w:val="Zdraznn"/>
        </w:rPr>
        <w:noBreakHyphen/>
        <w:t>í</w:t>
      </w:r>
      <w:r>
        <w:t xml:space="preserve"> poněkud posílena tím, že umožňují lépe naznačit stavbu tvaru slova. Opakují</w:t>
      </w:r>
      <w:r>
        <w:noBreakHyphen/>
        <w:t xml:space="preserve">li se totiž podobné hlásky ve třech slabikách následujících bezprostředně po sobě: </w:t>
      </w:r>
      <w:r>
        <w:rPr>
          <w:rStyle w:val="Zdraznn"/>
        </w:rPr>
        <w:t>ku-</w:t>
      </w:r>
      <w:proofErr w:type="spellStart"/>
      <w:r>
        <w:rPr>
          <w:rStyle w:val="Zdraznn"/>
        </w:rPr>
        <w:t>pu</w:t>
      </w:r>
      <w:proofErr w:type="spellEnd"/>
      <w:r>
        <w:rPr>
          <w:rStyle w:val="Zdraznn"/>
        </w:rPr>
        <w:t>-</w:t>
      </w:r>
      <w:proofErr w:type="spellStart"/>
      <w:r>
        <w:rPr>
          <w:rStyle w:val="Zdraznn"/>
        </w:rPr>
        <w:t>ju</w:t>
      </w:r>
      <w:proofErr w:type="spellEnd"/>
      <w:r>
        <w:t>, je koncovka méně patrná.</w:t>
      </w:r>
    </w:p>
    <w:p w14:paraId="4B6569D5" w14:textId="77777777" w:rsidR="00CF006D" w:rsidRPr="00CF006D" w:rsidRDefault="00CF006D" w:rsidP="00CF006D">
      <w:pPr>
        <w:pStyle w:val="Nadpis1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F006D">
        <w:rPr>
          <w:rFonts w:ascii="Times New Roman" w:hAnsi="Times New Roman" w:cs="Times New Roman"/>
          <w:color w:val="auto"/>
          <w:sz w:val="24"/>
          <w:szCs w:val="24"/>
        </w:rPr>
        <w:t>Slovesa</w:t>
      </w:r>
      <w:proofErr w:type="spellEnd"/>
      <w:r w:rsidRPr="00CF006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F006D">
        <w:rPr>
          <w:rFonts w:ascii="Times New Roman" w:hAnsi="Times New Roman" w:cs="Times New Roman"/>
          <w:color w:val="auto"/>
          <w:sz w:val="24"/>
          <w:szCs w:val="24"/>
        </w:rPr>
        <w:t>vzoru</w:t>
      </w:r>
      <w:proofErr w:type="spellEnd"/>
      <w:r w:rsidRPr="00CF006D">
        <w:rPr>
          <w:rFonts w:ascii="Times New Roman" w:hAnsi="Times New Roman" w:cs="Times New Roman"/>
          <w:color w:val="auto"/>
          <w:sz w:val="24"/>
          <w:szCs w:val="24"/>
        </w:rPr>
        <w:t xml:space="preserve"> „</w:t>
      </w:r>
      <w:proofErr w:type="spellStart"/>
      <w:r w:rsidRPr="00CF006D">
        <w:rPr>
          <w:rFonts w:ascii="Times New Roman" w:hAnsi="Times New Roman" w:cs="Times New Roman"/>
          <w:color w:val="auto"/>
          <w:sz w:val="24"/>
          <w:szCs w:val="24"/>
        </w:rPr>
        <w:t>sázet</w:t>
      </w:r>
      <w:proofErr w:type="spellEnd"/>
      <w:r w:rsidRPr="00CF006D">
        <w:rPr>
          <w:rFonts w:ascii="Times New Roman" w:hAnsi="Times New Roman" w:cs="Times New Roman"/>
          <w:color w:val="auto"/>
          <w:sz w:val="24"/>
          <w:szCs w:val="24"/>
        </w:rPr>
        <w:t>“</w:t>
      </w:r>
    </w:p>
    <w:p w14:paraId="0C99DDA2" w14:textId="77777777" w:rsidR="00CF006D" w:rsidRDefault="00CF006D" w:rsidP="00CF006D">
      <w:pPr>
        <w:pStyle w:val="Normlnweb"/>
      </w:pPr>
      <w:r>
        <w:t xml:space="preserve">Slovesa 4. slovesné třídy vzoru „sází“ mají v souladu s PČP 1993 ve 3. os. mn. č. vedle původního tvaru </w:t>
      </w:r>
      <w:r>
        <w:rPr>
          <w:rStyle w:val="Zdraznn"/>
        </w:rPr>
        <w:t>sázejí</w:t>
      </w:r>
      <w:r>
        <w:t xml:space="preserve"> i nově kodifikovaný tvar </w:t>
      </w:r>
      <w:r>
        <w:rPr>
          <w:rStyle w:val="Zdraznn"/>
        </w:rPr>
        <w:t>sází</w:t>
      </w:r>
      <w:r>
        <w:t xml:space="preserve">. Změna je odrazem sklonu jazyka k vyrovnávání tvarů –⁠ koncovku </w:t>
      </w:r>
      <w:r>
        <w:rPr>
          <w:rStyle w:val="Zdraznn"/>
        </w:rPr>
        <w:noBreakHyphen/>
        <w:t>í</w:t>
      </w:r>
      <w:r>
        <w:t xml:space="preserve"> ve 3. os. mn. č. mají totiž oba další vzory této třídy „</w:t>
      </w:r>
      <w:r>
        <w:rPr>
          <w:rStyle w:val="Zdraznn"/>
        </w:rPr>
        <w:t>prosit“</w:t>
      </w:r>
      <w:r>
        <w:t xml:space="preserve"> i „</w:t>
      </w:r>
      <w:r>
        <w:rPr>
          <w:rStyle w:val="Zdraznn"/>
        </w:rPr>
        <w:t>trpět“</w:t>
      </w:r>
      <w:r>
        <w:t xml:space="preserve"> (</w:t>
      </w:r>
      <w:r>
        <w:rPr>
          <w:rStyle w:val="Zdraznn"/>
        </w:rPr>
        <w:t>oni prosí, trpí</w:t>
      </w:r>
      <w:r>
        <w:t>).</w:t>
      </w:r>
    </w:p>
    <w:p w14:paraId="05D84DBF" w14:textId="77777777" w:rsidR="00CF006D" w:rsidRPr="00DC44EF" w:rsidRDefault="00CF006D">
      <w:pPr>
        <w:rPr>
          <w:rFonts w:ascii="Times New Roman" w:hAnsi="Times New Roman" w:cs="Times New Roman"/>
          <w:b/>
          <w:sz w:val="32"/>
          <w:szCs w:val="32"/>
          <w:lang w:val="cs-CZ"/>
        </w:rPr>
      </w:pPr>
    </w:p>
    <w:sectPr w:rsidR="00CF006D" w:rsidRPr="00DC4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E0C80"/>
    <w:multiLevelType w:val="multilevel"/>
    <w:tmpl w:val="540A86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D70E24"/>
    <w:multiLevelType w:val="multilevel"/>
    <w:tmpl w:val="625E3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9E35D3"/>
    <w:multiLevelType w:val="multilevel"/>
    <w:tmpl w:val="5CBE45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6274469">
    <w:abstractNumId w:val="0"/>
  </w:num>
  <w:num w:numId="2" w16cid:durableId="1844784621">
    <w:abstractNumId w:val="2"/>
  </w:num>
  <w:num w:numId="3" w16cid:durableId="602542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CD"/>
    <w:rsid w:val="003B758F"/>
    <w:rsid w:val="004046B1"/>
    <w:rsid w:val="0046420D"/>
    <w:rsid w:val="004D07BC"/>
    <w:rsid w:val="005363CC"/>
    <w:rsid w:val="005C0DB1"/>
    <w:rsid w:val="006835CD"/>
    <w:rsid w:val="00863DEA"/>
    <w:rsid w:val="00975EC8"/>
    <w:rsid w:val="00C069CD"/>
    <w:rsid w:val="00CF006D"/>
    <w:rsid w:val="00DC44EF"/>
    <w:rsid w:val="00DD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BB86D"/>
  <w15:docId w15:val="{77572E57-86FA-43FB-B299-07F05BB6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CF00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44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DD5A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DD5A6A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DD5A6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D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DD5A6A"/>
    <w:rPr>
      <w:color w:val="0000FF"/>
      <w:u w:val="single"/>
    </w:rPr>
  </w:style>
  <w:style w:type="paragraph" w:customStyle="1" w:styleId="poznamka">
    <w:name w:val="poznamka"/>
    <w:basedOn w:val="Normln"/>
    <w:rsid w:val="0097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C44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CF00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irucka.ujc.cas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3092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7</vt:i4>
      </vt:variant>
    </vt:vector>
  </HeadingPairs>
  <TitlesOfParts>
    <vt:vector size="8" baseType="lpstr">
      <vt:lpstr/>
      <vt:lpstr>        Tendence v distribuci koncovek -u/-ě(e)</vt:lpstr>
      <vt:lpstr>        Podstatná jména, která mají před koncovým -um souhlásku</vt:lpstr>
      <vt:lpstr>    Konkurence konstrukcí typu jsem dojatý × jsem dojat</vt:lpstr>
      <vt:lpstr>    Infinitiv</vt:lpstr>
      <vt:lpstr>    Slovesa vzoru krýt</vt:lpstr>
      <vt:lpstr>    Slovesa vzoru kupovat</vt:lpstr>
      <vt:lpstr>Slovesa vzoru „sázet“</vt:lpstr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3</cp:revision>
  <dcterms:created xsi:type="dcterms:W3CDTF">2024-02-26T12:17:00Z</dcterms:created>
  <dcterms:modified xsi:type="dcterms:W3CDTF">2024-02-26T12:21:00Z</dcterms:modified>
</cp:coreProperties>
</file>