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F76" w14:textId="77777777" w:rsidR="00DF651A" w:rsidRPr="00DF651A" w:rsidRDefault="00DF651A" w:rsidP="00DF651A">
      <w:pPr>
        <w:spacing w:before="100" w:beforeAutospacing="1" w:after="100" w:afterAutospacing="1" w:line="240" w:lineRule="auto"/>
        <w:outlineLvl w:val="0"/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</w:pPr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 xml:space="preserve">Salon de </w:t>
      </w:r>
      <w:proofErr w:type="spellStart"/>
      <w:proofErr w:type="gramStart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>l’Agriculture</w:t>
      </w:r>
      <w:proofErr w:type="spellEnd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> :</w:t>
      </w:r>
      <w:proofErr w:type="gramEnd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 xml:space="preserve"> les </w:t>
      </w:r>
      <w:proofErr w:type="spellStart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>politiques</w:t>
      </w:r>
      <w:proofErr w:type="spellEnd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>vont</w:t>
      </w:r>
      <w:proofErr w:type="spellEnd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>défiler</w:t>
      </w:r>
      <w:proofErr w:type="spellEnd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>sur</w:t>
      </w:r>
      <w:proofErr w:type="spellEnd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 xml:space="preserve"> fond de </w:t>
      </w:r>
      <w:proofErr w:type="spellStart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>crise</w:t>
      </w:r>
      <w:proofErr w:type="spellEnd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>du</w:t>
      </w:r>
      <w:proofErr w:type="spellEnd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>secteur</w:t>
      </w:r>
      <w:proofErr w:type="spellEnd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 xml:space="preserve"> et </w:t>
      </w:r>
      <w:proofErr w:type="spellStart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>d’élections</w:t>
      </w:r>
      <w:proofErr w:type="spellEnd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Constantia" w:eastAsia="Times New Roman" w:hAnsi="Constantia" w:cs="Times New Roman"/>
          <w:kern w:val="36"/>
          <w:sz w:val="48"/>
          <w:szCs w:val="48"/>
          <w:lang w:val="cs-CZ" w:eastAsia="cs-CZ"/>
          <w14:ligatures w14:val="none"/>
        </w:rPr>
        <w:t>européennes</w:t>
      </w:r>
      <w:proofErr w:type="spellEnd"/>
    </w:p>
    <w:p w14:paraId="6E78D3E5" w14:textId="451400A3" w:rsidR="00DF651A" w:rsidRPr="00DF651A" w:rsidRDefault="00DF651A" w:rsidP="00DF65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r w:rsidRPr="00DF651A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cs-CZ" w:eastAsia="cs-CZ"/>
          <w14:ligatures w14:val="none"/>
        </w:rPr>
        <w:drawing>
          <wp:inline distT="0" distB="0" distL="0" distR="0" wp14:anchorId="5C865662" wp14:editId="15E31E74">
            <wp:extent cx="5760720" cy="2785110"/>
            <wp:effectExtent l="0" t="0" r="0" b="0"/>
            <wp:docPr id="1287785004" name="Obrázek 1" descr="Le président de la République Emmanuel Macron au Salon de l’Agriculture, à Paris, le 25 février 2023. (CHRISTIAN HARTMANN/AF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résident de la République Emmanuel Macron au Salon de l’Agriculture, à Paris, le 25 février 2023. (CHRISTIAN HARTMANN/AFP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5EE81" w14:textId="77777777" w:rsidR="00DF651A" w:rsidRPr="00DF651A" w:rsidRDefault="00DF651A" w:rsidP="00DF65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président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République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Emmanuel Macron au Salon de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l’Agriculture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, à Paris,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25 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février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2023. </w:t>
      </w:r>
      <w:r w:rsidRPr="00DF651A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cs-CZ" w:eastAsia="cs-CZ"/>
          <w14:ligatures w14:val="none"/>
        </w:rPr>
        <w:t>(CHRISTIAN HARTMANN/AFP)</w:t>
      </w:r>
    </w:p>
    <w:p w14:paraId="0BCF5A07" w14:textId="734F08CB" w:rsidR="00DF651A" w:rsidRPr="00DF651A" w:rsidRDefault="00DF651A" w:rsidP="00DF651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De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nombreux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responsables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politiques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vont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arpenter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allées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l’événement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, qui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ouvre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ses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portes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samedi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en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pleine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colère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monde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agricole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, en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compagnie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têtes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gram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liste</w:t>
      </w:r>
      <w:proofErr w:type="gram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au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scrutin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 xml:space="preserve"> 9 </w:t>
      </w:r>
      <w:proofErr w:type="spellStart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juin</w:t>
      </w:r>
      <w:proofErr w:type="spellEnd"/>
      <w:r w:rsidRPr="00DF651A"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  <w14:ligatures w14:val="none"/>
        </w:rPr>
        <w:t>.</w:t>
      </w:r>
    </w:p>
    <w:p w14:paraId="2CBD6342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Qui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année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électorale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important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défilé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politiques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au Salon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l’Agriculture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 La 60</w:t>
      </w:r>
      <w:r w:rsidRPr="00DF651A">
        <w:rPr>
          <w:rFonts w:ascii="Georgia" w:eastAsia="Times New Roman" w:hAnsi="Georgia" w:cs="Segoe UI"/>
          <w:color w:val="000000"/>
          <w:kern w:val="0"/>
          <w:sz w:val="20"/>
          <w:szCs w:val="20"/>
          <w:vertAlign w:val="superscript"/>
          <w:lang w:val="cs-CZ" w:eastAsia="cs-CZ"/>
          <w14:ligatures w14:val="none"/>
        </w:rPr>
        <w:t>e</w: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édition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l’événement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qui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ouvre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ses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portes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samedi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24 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février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à Paris, ne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devrait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pas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faire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mentir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l’adage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. 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l’approche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hyperlink r:id="rId6" w:history="1">
        <w:r w:rsidRPr="00DF651A">
          <w:rPr>
            <w:rFonts w:ascii="inherit" w:eastAsia="Times New Roman" w:hAnsi="inherit" w:cs="Segoe UI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des </w:t>
        </w:r>
        <w:proofErr w:type="spellStart"/>
        <w:r w:rsidRPr="00DF651A">
          <w:rPr>
            <w:rFonts w:ascii="inherit" w:eastAsia="Times New Roman" w:hAnsi="inherit" w:cs="Segoe UI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élections</w:t>
        </w:r>
        <w:proofErr w:type="spellEnd"/>
        <w:r w:rsidRPr="00DF651A">
          <w:rPr>
            <w:rFonts w:ascii="inherit" w:eastAsia="Times New Roman" w:hAnsi="inherit" w:cs="Segoe UI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inherit" w:eastAsia="Times New Roman" w:hAnsi="inherit" w:cs="Segoe UI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européennes</w:t>
        </w:r>
        <w:proofErr w:type="spellEnd"/>
      </w:hyperlink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9 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juin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têtes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gram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liste</w:t>
      </w:r>
      <w:proofErr w:type="gram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partis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vont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s’afficher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ces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neuf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prochains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jours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allées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différents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pavillons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parc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expositions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la porte de Versailles.</w:t>
      </w:r>
    </w:p>
    <w:p w14:paraId="7895B4F6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D’autant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hyperlink r:id="rId7" w:history="1">
        <w:r w:rsidRPr="00DF651A">
          <w:rPr>
            <w:rFonts w:ascii="inherit" w:eastAsia="Times New Roman" w:hAnsi="inherit" w:cs="Segoe UI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la </w:t>
        </w:r>
        <w:proofErr w:type="spellStart"/>
        <w:r w:rsidRPr="00DF651A">
          <w:rPr>
            <w:rFonts w:ascii="inherit" w:eastAsia="Times New Roman" w:hAnsi="inherit" w:cs="Segoe UI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colère</w:t>
        </w:r>
        <w:proofErr w:type="spellEnd"/>
        <w:r w:rsidRPr="00DF651A">
          <w:rPr>
            <w:rFonts w:ascii="inherit" w:eastAsia="Times New Roman" w:hAnsi="inherit" w:cs="Segoe UI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 des </w:t>
        </w:r>
        <w:proofErr w:type="spellStart"/>
        <w:r w:rsidRPr="00DF651A">
          <w:rPr>
            <w:rFonts w:ascii="inherit" w:eastAsia="Times New Roman" w:hAnsi="inherit" w:cs="Segoe UI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agriculteurs</w:t>
        </w:r>
        <w:proofErr w:type="spellEnd"/>
      </w:hyperlink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qui ne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cesse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croître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depuis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début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l’année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placé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ces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dernières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semaines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sujet au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cœur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l’actualité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donc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campagne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européenne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6359A5C0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Pendant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Salon,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Coordination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rurale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et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Confédération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paysanne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ont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d’ores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déjà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prévu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actions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protestation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selon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informations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gram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de «</w:t>
      </w:r>
      <w:proofErr w:type="gram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l’Obs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 ». Et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dans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regain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tension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–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notamment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begin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instrText>HYPERLINK "https://www.nouvelobs.com/economie/20240223.OBS84831/colere-des-agriculteurs-des-tracteurs-defilent-a-paris-la-veille-du-salon-de-l-agriculture.html"</w:instrTex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separate"/>
      </w:r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l’entrée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tracteurs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dans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Paris</w: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end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vendredi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«</w:t>
      </w:r>
      <w:proofErr w:type="gram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maintenir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pression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 » –</w: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 qui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prend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allures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fiasco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l’exécutif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0138AC18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outlineLvl w:val="1"/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</w:pPr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 xml:space="preserve">Macron </w:t>
      </w: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annule</w:t>
      </w:r>
      <w:proofErr w:type="spellEnd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 xml:space="preserve"> son grand </w:t>
      </w: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débat</w:t>
      </w:r>
      <w:proofErr w:type="spellEnd"/>
    </w:p>
    <w:p w14:paraId="762EB310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première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journée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Salon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l’Agriculture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samedi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sera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marquée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par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venue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président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République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Mais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Emmanuel Macron 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finalement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annoncé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veille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au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soir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begin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instrText>HYPERLINK "https://www.nouvelobs.com/economie/20240223.OBS84858/salon-de-l-agriculture-macron-renonce-a-son-grand-debat-avec-les-agriculteurs.html"</w:instrTex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separate"/>
      </w:r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qu’il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renonçait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à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tenir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son grand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débat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end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agriculteurs</w:t>
      </w:r>
      <w:proofErr w:type="spellEnd"/>
      <w:proofErr w:type="gram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 </w:t>
      </w:r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«</w:t>
      </w:r>
      <w:proofErr w:type="gram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 Les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syndicats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agricoles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(…)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avaient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voulu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“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débat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”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ouvert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. Ils en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demandent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aujourd’hui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l’annulation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Dont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acte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 »</w: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écrit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chef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l’Etat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X.</w:t>
      </w:r>
    </w:p>
    <w:p w14:paraId="78985C4E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Vendredi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débat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était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grandement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begin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instrText>HYPERLINK "https://www.nouvelobs.com/economie/20240223.OBS84822/avant-l-ouverture-du-salon-de-l-agriculture-premieres-tensions-autour-du-debat-voulu-par-macron.html"</w:instrTex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separate"/>
      </w:r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compromis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par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un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imbroglio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end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 :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collectif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Soulèvements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Terre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l’exécutif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voulait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dissoudre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avant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que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décision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ne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soit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begin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instrText>HYPERLINK "https://www.nouvelobs.com/ecologie/20231109.OBS80627/soulevements-de-la-terre-pourquoi-le-conseil-d-etat-annule-la-dissolution.html"</w:instrTex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separate"/>
      </w:r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annulée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par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le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Conseil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d’Etat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end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était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la liste des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invités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 </w:t>
      </w:r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« 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provocation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inacceptable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 »</w: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tonné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Arnaud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Rousseau,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président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Fédération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nationale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Syndicats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d’Exploitants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agricoles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(FNSEA), qui 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obligé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l’Elysée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à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rétropédaler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sans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obtenir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l’apaisement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escompté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081A0C82" w14:textId="77777777" w:rsidR="00DF651A" w:rsidRPr="00DF651A" w:rsidRDefault="00DF651A" w:rsidP="00DF651A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hyperlink r:id="rId8" w:history="1">
        <w:proofErr w:type="spellStart"/>
        <w:proofErr w:type="gram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Agriculture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 :</w:t>
        </w:r>
        <w:proofErr w:type="gram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les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très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bonnes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affaires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d’Arnaud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Rousseau,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le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président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de la FNSEA</w:t>
        </w:r>
      </w:hyperlink>
    </w:p>
    <w:p w14:paraId="6A5E878E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 patron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premier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syndicat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agricole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répétait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vendredi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begin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instrText>HYPERLINK "https://www.nouvelobs.com/economie/20240223.OBS84848/la-fnsea-n-enverra-aucun-representant-au-debat-organise-par-emmanuel-macron-au-salon-de-l-agriculture.html"</w:instrTex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separate"/>
      </w:r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qu’il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ne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participerait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pas au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débat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end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chef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l’Etat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demandant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même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à Emmanuel Macron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d’y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renoncer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 Michel-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Edouard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Leclerc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médiatique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patron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premier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distributeur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français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lui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fustigé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un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«</w:t>
      </w:r>
      <w:proofErr w:type="gram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coup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com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 pas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vraiment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au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niveau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de la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situation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 ».</w:t>
      </w:r>
    </w:p>
    <w:p w14:paraId="4783327E" w14:textId="77777777" w:rsidR="00DF651A" w:rsidRPr="00DF651A" w:rsidRDefault="00DF651A" w:rsidP="00DF6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59595"/>
          <w:kern w:val="0"/>
          <w:sz w:val="24"/>
          <w:szCs w:val="24"/>
          <w:lang w:val="cs-CZ" w:eastAsia="cs-CZ"/>
          <w14:ligatures w14:val="none"/>
        </w:rPr>
      </w:pPr>
      <w:r w:rsidRPr="00DF651A">
        <w:rPr>
          <w:rFonts w:ascii="Times New Roman" w:eastAsia="Times New Roman" w:hAnsi="Times New Roman" w:cs="Times New Roman"/>
          <w:color w:val="959595"/>
          <w:kern w:val="0"/>
          <w:sz w:val="24"/>
          <w:szCs w:val="24"/>
          <w:lang w:val="cs-CZ" w:eastAsia="cs-CZ"/>
          <w14:ligatures w14:val="none"/>
        </w:rPr>
        <w:t xml:space="preserve">La </w:t>
      </w:r>
      <w:proofErr w:type="spellStart"/>
      <w:r w:rsidRPr="00DF651A">
        <w:rPr>
          <w:rFonts w:ascii="Times New Roman" w:eastAsia="Times New Roman" w:hAnsi="Times New Roman" w:cs="Times New Roman"/>
          <w:color w:val="959595"/>
          <w:kern w:val="0"/>
          <w:sz w:val="24"/>
          <w:szCs w:val="24"/>
          <w:lang w:val="cs-CZ" w:eastAsia="cs-CZ"/>
          <w14:ligatures w14:val="none"/>
        </w:rPr>
        <w:t>suite</w:t>
      </w:r>
      <w:proofErr w:type="spellEnd"/>
      <w:r w:rsidRPr="00DF651A">
        <w:rPr>
          <w:rFonts w:ascii="Times New Roman" w:eastAsia="Times New Roman" w:hAnsi="Times New Roman" w:cs="Times New Roman"/>
          <w:color w:val="959595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Times New Roman" w:eastAsia="Times New Roman" w:hAnsi="Times New Roman" w:cs="Times New Roman"/>
          <w:color w:val="959595"/>
          <w:kern w:val="0"/>
          <w:sz w:val="24"/>
          <w:szCs w:val="24"/>
          <w:lang w:val="cs-CZ" w:eastAsia="cs-CZ"/>
          <w14:ligatures w14:val="none"/>
        </w:rPr>
        <w:t>après</w:t>
      </w:r>
      <w:proofErr w:type="spellEnd"/>
      <w:r w:rsidRPr="00DF651A">
        <w:rPr>
          <w:rFonts w:ascii="Times New Roman" w:eastAsia="Times New Roman" w:hAnsi="Times New Roman" w:cs="Times New Roman"/>
          <w:color w:val="959595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DF651A">
        <w:rPr>
          <w:rFonts w:ascii="Times New Roman" w:eastAsia="Times New Roman" w:hAnsi="Times New Roman" w:cs="Times New Roman"/>
          <w:color w:val="959595"/>
          <w:kern w:val="0"/>
          <w:sz w:val="24"/>
          <w:szCs w:val="24"/>
          <w:lang w:val="cs-CZ" w:eastAsia="cs-CZ"/>
          <w14:ligatures w14:val="none"/>
        </w:rPr>
        <w:t>publicité</w:t>
      </w:r>
      <w:proofErr w:type="spellEnd"/>
    </w:p>
    <w:p w14:paraId="0F34F8CC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Finalement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Emmanuel Macron a été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contraint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d’y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renoncer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rencontrera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syndicats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agricoles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avant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d’inaugurer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officiellement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Salon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l’Agriculture</w:t>
      </w:r>
      <w:proofErr w:type="spellEnd"/>
      <w:proofErr w:type="gram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 </w:t>
      </w:r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«</w:t>
      </w:r>
      <w:proofErr w:type="gram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 Je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serai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là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l’ouvrir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irai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au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contact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tous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ceux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qui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veulent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échanger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je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fais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chaque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année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 »</w: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, a-t-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poursuivi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X.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Premier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ministre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Gabriel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Attal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se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rendra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porte de Versailles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trois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jours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plus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tard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mardi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7E396899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outlineLvl w:val="1"/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</w:pPr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 xml:space="preserve">Marie </w:t>
      </w: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Toussaint</w:t>
      </w:r>
      <w:proofErr w:type="spellEnd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Raphaël</w:t>
      </w:r>
      <w:proofErr w:type="spellEnd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Glucksmann</w:t>
      </w:r>
      <w:proofErr w:type="spellEnd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 xml:space="preserve">, Manon </w:t>
      </w: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Aubry</w:t>
      </w:r>
      <w:proofErr w:type="spellEnd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…</w:t>
      </w:r>
    </w:p>
    <w:p w14:paraId="7B6EA226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côté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écologistes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Marie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Toussaint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tête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liste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élections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européennes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et Marine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Tondelier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secrétaire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nationale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parti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arpenteront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ensemble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vendredi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allées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gram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de </w:t>
      </w:r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«</w:t>
      </w:r>
      <w:proofErr w:type="gram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 la plus grande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ferme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de France »</w: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qui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rassemble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chaque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année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pas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moins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600 000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visiteurs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5E4F93A6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Même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configuration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communistes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 :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secrétaire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national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Fabien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Roussel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,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begin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instrText>HYPERLINK "https://www.nouvelobs.com/election-presidentielle-2022/20220228.OBS55102/au-salon-de-l-agriculture-fabien-roussel-dans-son-milieu-naturel.html"</w:instrTex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separate"/>
      </w:r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habitué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l’événement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end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sera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accompagné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 </w:t>
      </w:r>
      <w:hyperlink r:id="rId9" w:history="1">
        <w:r w:rsidRPr="00DF651A">
          <w:rPr>
            <w:rFonts w:ascii="inherit" w:eastAsia="Times New Roman" w:hAnsi="inherit" w:cs="Segoe UI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 xml:space="preserve">Léon </w:t>
        </w:r>
        <w:proofErr w:type="spellStart"/>
        <w:r w:rsidRPr="00DF651A">
          <w:rPr>
            <w:rFonts w:ascii="inherit" w:eastAsia="Times New Roman" w:hAnsi="inherit" w:cs="Segoe UI"/>
            <w:color w:val="0000FF"/>
            <w:kern w:val="0"/>
            <w:sz w:val="24"/>
            <w:szCs w:val="24"/>
            <w:u w:val="single"/>
            <w:lang w:val="cs-CZ" w:eastAsia="cs-CZ"/>
            <w14:ligatures w14:val="none"/>
          </w:rPr>
          <w:t>Deffontaines</w:t>
        </w:r>
        <w:proofErr w:type="spellEnd"/>
      </w:hyperlink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tête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liste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parti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scrutin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9 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juin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lors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sa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visite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mercredi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,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begin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instrText>HYPERLINK "https://www.lefigaro.fr/politique/chasse-croise-de-responsables-politiques-prevu-au-salon-de-l-agriculture-20240221" \t "_blank "</w:instrTex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separate"/>
      </w:r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selon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« 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le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Figaro »</w: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end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2DE02D49" w14:textId="77777777" w:rsidR="00DF651A" w:rsidRPr="00DF651A" w:rsidRDefault="00DF651A" w:rsidP="00DF651A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hyperlink r:id="rId10" w:history="1">
        <w:proofErr w:type="spellStart"/>
        <w:proofErr w:type="gram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Agriculture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 :</w:t>
        </w:r>
        <w:proofErr w:type="gram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« Les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fermes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collectives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vont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faciliter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l’accès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au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métier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 »</w:t>
        </w:r>
      </w:hyperlink>
    </w:p>
    <w:p w14:paraId="0C36052A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même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jour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délégation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socialistes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est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attendue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notamment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présence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premier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secrétaire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Olivier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Faure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begin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instrText>HYPERLINK "https://www.nouvelobs.com/politique/20240124.OBS83687/raphael-glucksmann-je-ne-suis-pas-sorti-de-sciences-po-pour-aller-au-forum-de-davos.html"</w:instrTex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separate"/>
      </w:r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Raphaël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Glucksmann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end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leader des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socialistes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européennes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devrait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s’y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rendre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également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en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début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semaine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,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begin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instrText>HYPERLINK "https://www.sudouest.fr/economie/agriculture/salon-de-l-agriculture/salon-de-l-agriculture-2024-quels-politiques-ont-prevu-de-venir-a-cette-edition-sous-haute-tension-18690989.php" \t "_blank "</w:instrTex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separate"/>
      </w:r>
      <w:proofErr w:type="gram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détaille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«</w:t>
      </w:r>
      <w:proofErr w:type="gram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 Sud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Ouest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 »</w: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end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793C8A2B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En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qui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concerne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La France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insoumise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Jean-Luc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Mélenchon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ne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devrait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pas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faire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d’apparition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au Salon,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comme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d’habitude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L’eurodéputée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Manon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Aubry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pressentie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conduite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gram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liste</w:t>
      </w:r>
      <w:proofErr w:type="gram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insoumis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européennes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devrait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se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montrer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dès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lundi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,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begin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instrText>HYPERLINK "https://www.francetvinfo.fr/replay-radio/le-brief-politique/salon-de-l-agriculture-a-l-approche-des-europeennes-les-candidats-vont-se-bousculer-porte-de-versailles_6348958.html" \t "_blank "</w:instrTex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separate"/>
      </w:r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indique</w:t>
      </w:r>
      <w:proofErr w:type="spellEnd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inherit" w:eastAsia="Times New Roman" w:hAnsi="inherit" w:cs="Segoe UI"/>
          <w:color w:val="0000FF"/>
          <w:kern w:val="0"/>
          <w:sz w:val="24"/>
          <w:szCs w:val="24"/>
          <w:u w:val="single"/>
          <w:lang w:val="cs-CZ" w:eastAsia="cs-CZ"/>
          <w14:ligatures w14:val="none"/>
        </w:rPr>
        <w:t>Francienfo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fldChar w:fldCharType="end"/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228D8AAF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outlineLvl w:val="1"/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</w:pP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Le</w:t>
      </w:r>
      <w:proofErr w:type="spellEnd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 xml:space="preserve"> RN </w:t>
      </w: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occupe</w:t>
      </w:r>
      <w:proofErr w:type="spellEnd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le</w:t>
      </w:r>
      <w:proofErr w:type="spellEnd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terrain</w:t>
      </w:r>
      <w:proofErr w:type="spellEnd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 xml:space="preserve"> pendant </w:t>
      </w: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trois</w:t>
      </w:r>
      <w:proofErr w:type="spellEnd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Constantia" w:eastAsia="Times New Roman" w:hAnsi="Constantia" w:cs="Segoe UI"/>
          <w:color w:val="000000"/>
          <w:kern w:val="0"/>
          <w:sz w:val="36"/>
          <w:szCs w:val="36"/>
          <w:lang w:val="cs-CZ" w:eastAsia="cs-CZ"/>
          <w14:ligatures w14:val="none"/>
        </w:rPr>
        <w:t>jours</w:t>
      </w:r>
      <w:proofErr w:type="spellEnd"/>
    </w:p>
    <w:p w14:paraId="2B0E272E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Rassemblement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national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(RN) 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décidé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d’occuper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terrain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pendant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trois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jours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Jordan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Bardella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et Marine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Pen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se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répartir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travail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président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parti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d’extrême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droite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tête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liste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européennes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se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rendra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à la porte de Versailles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dimanche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lundi</w:t>
      </w:r>
      <w:proofErr w:type="spellEnd"/>
      <w:proofErr w:type="gram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 </w:t>
      </w:r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«</w:t>
      </w:r>
      <w:proofErr w:type="gram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 Je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serai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dimanche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et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lundi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au Salon de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l’Agriculture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côtés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de nos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agriculteurs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dont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colère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ne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faiblit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pas, à la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rencontre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l’ensemble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professionnels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ce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secteur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si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stratégique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notre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pays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 !</w:t>
      </w:r>
      <w:proofErr w:type="gram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 »</w: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, a-t-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il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écrit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X (ex-Twitter). Marine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Pen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cheffe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file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députés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RN, sera,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elle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présente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mercredi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5901CDC0" w14:textId="77777777" w:rsidR="00DF651A" w:rsidRPr="00DF651A" w:rsidRDefault="00DF651A" w:rsidP="00DF651A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hyperlink r:id="rId11" w:history="1">
        <w:proofErr w:type="spellStart"/>
        <w:proofErr w:type="gram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Agriculture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 :</w:t>
        </w:r>
        <w:proofErr w:type="gram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pourquoi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le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modèle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français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est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à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bout</w:t>
        </w:r>
        <w:proofErr w:type="spellEnd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 xml:space="preserve"> de </w:t>
        </w:r>
        <w:proofErr w:type="spellStart"/>
        <w:r w:rsidRPr="00DF651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bdr w:val="none" w:sz="0" w:space="0" w:color="auto" w:frame="1"/>
            <w:shd w:val="clear" w:color="auto" w:fill="FFFFFF"/>
            <w:lang w:val="cs-CZ" w:eastAsia="cs-CZ"/>
            <w14:ligatures w14:val="none"/>
          </w:rPr>
          <w:t>souffle</w:t>
        </w:r>
        <w:proofErr w:type="spellEnd"/>
      </w:hyperlink>
    </w:p>
    <w:p w14:paraId="353F27E0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président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parti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Républicains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(LR) Eric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Ciotti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aussi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prévu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rencontrer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les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agriculteurs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lundi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en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compagnie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François-Xavier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Bellamy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.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député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européen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qui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rempile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mener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LR au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scrutin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9 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juin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sera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également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présent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dimanche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avec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numéro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 2 de la liste, la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céréalière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Céline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Imart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gram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des </w:t>
      </w:r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«</w:t>
      </w:r>
      <w:proofErr w:type="gram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 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réunions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 xml:space="preserve"> de </w:t>
      </w:r>
      <w:proofErr w:type="spellStart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travail</w:t>
      </w:r>
      <w:proofErr w:type="spellEnd"/>
      <w:r w:rsidRPr="00DF651A">
        <w:rPr>
          <w:rFonts w:ascii="Georgia" w:eastAsia="Times New Roman" w:hAnsi="Georgia" w:cs="Segoe UI"/>
          <w:i/>
          <w:iCs/>
          <w:color w:val="000000"/>
          <w:kern w:val="0"/>
          <w:sz w:val="24"/>
          <w:szCs w:val="24"/>
          <w:lang w:val="cs-CZ" w:eastAsia="cs-CZ"/>
          <w14:ligatures w14:val="none"/>
        </w:rPr>
        <w:t> »</w:t>
      </w:r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indique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Franceinfo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52E99025" w14:textId="77777777" w:rsidR="00DF651A" w:rsidRPr="00DF651A" w:rsidRDefault="00DF651A" w:rsidP="00DF651A">
      <w:pPr>
        <w:shd w:val="clear" w:color="auto" w:fill="FFFFFF"/>
        <w:spacing w:after="100" w:afterAutospacing="1" w:line="240" w:lineRule="auto"/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Enfin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Eric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Zemmour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fondateur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parti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d’extrême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droite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proofErr w:type="gram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Reconquête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 !</w:t>
      </w:r>
      <w:proofErr w:type="gram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annoncé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sur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X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qu’il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sera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accompagné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Marion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Maréchal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tête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de liste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parti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aux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européennes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,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pour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une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visite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du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 xml:space="preserve"> Salon </w:t>
      </w:r>
      <w:proofErr w:type="spellStart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jeudi</w:t>
      </w:r>
      <w:proofErr w:type="spellEnd"/>
      <w:r w:rsidRPr="00DF651A">
        <w:rPr>
          <w:rFonts w:ascii="Georgia" w:eastAsia="Times New Roman" w:hAnsi="Georgia" w:cs="Segoe UI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71D4C649" w14:textId="77777777" w:rsidR="001A4CBA" w:rsidRPr="00DF651A" w:rsidRDefault="001A4CBA">
      <w:pPr>
        <w:rPr>
          <w:lang w:val="cs-CZ"/>
        </w:rPr>
      </w:pPr>
    </w:p>
    <w:sectPr w:rsidR="001A4CBA" w:rsidRPr="00DF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15F2"/>
    <w:multiLevelType w:val="multilevel"/>
    <w:tmpl w:val="573C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25E5A"/>
    <w:multiLevelType w:val="multilevel"/>
    <w:tmpl w:val="F5BA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3E05"/>
    <w:multiLevelType w:val="multilevel"/>
    <w:tmpl w:val="F2C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15493">
    <w:abstractNumId w:val="0"/>
  </w:num>
  <w:num w:numId="2" w16cid:durableId="835724794">
    <w:abstractNumId w:val="2"/>
  </w:num>
  <w:num w:numId="3" w16cid:durableId="202875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1A4CBA"/>
    <w:rsid w:val="00DF651A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9680"/>
  <w15:chartTrackingRefBased/>
  <w15:docId w15:val="{440CF585-1FBD-4833-B650-20395B6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link w:val="Nadpis1Char"/>
    <w:uiPriority w:val="9"/>
    <w:qFormat/>
    <w:rsid w:val="00DF6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DF6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6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F651A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DF651A"/>
    <w:rPr>
      <w:color w:val="0000FF"/>
      <w:u w:val="single"/>
    </w:rPr>
  </w:style>
  <w:style w:type="character" w:customStyle="1" w:styleId="u-uppercase">
    <w:name w:val="u-uppercase"/>
    <w:basedOn w:val="Standardnpsmoodstavce"/>
    <w:rsid w:val="00DF651A"/>
  </w:style>
  <w:style w:type="paragraph" w:customStyle="1" w:styleId="article-eventsfav">
    <w:name w:val="article-events__fav"/>
    <w:basedOn w:val="Normln"/>
    <w:rsid w:val="00DF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txt">
    <w:name w:val="txt"/>
    <w:basedOn w:val="Standardnpsmoodstavce"/>
    <w:rsid w:val="00DF651A"/>
  </w:style>
  <w:style w:type="paragraph" w:customStyle="1" w:styleId="article-eventssep">
    <w:name w:val="article-events__sep"/>
    <w:basedOn w:val="Normln"/>
    <w:rsid w:val="00DF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article-eventssocial">
    <w:name w:val="article-events__social"/>
    <w:basedOn w:val="Normln"/>
    <w:rsid w:val="00DF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article-eventscomment">
    <w:name w:val="article-events__comment"/>
    <w:basedOn w:val="Normln"/>
    <w:rsid w:val="00DF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article-eventsgnews">
    <w:name w:val="article-events__gnews"/>
    <w:basedOn w:val="Normln"/>
    <w:rsid w:val="00DF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article-shareicon">
    <w:name w:val="article-share__icon"/>
    <w:basedOn w:val="Normln"/>
    <w:rsid w:val="00DF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article-pagechapo">
    <w:name w:val="article-page__chapo"/>
    <w:basedOn w:val="Normln"/>
    <w:rsid w:val="00DF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round">
    <w:name w:val="round"/>
    <w:basedOn w:val="Standardnpsmoodstavce"/>
    <w:rsid w:val="00DF651A"/>
  </w:style>
  <w:style w:type="paragraph" w:styleId="Normlnweb">
    <w:name w:val="Normal (Web)"/>
    <w:basedOn w:val="Normln"/>
    <w:uiPriority w:val="99"/>
    <w:semiHidden/>
    <w:unhideWhenUsed/>
    <w:rsid w:val="00DF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DF6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9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uvelobs.com/economie/20240223.OBS84819/agriculture-les-tres-bonnes-affaires-d-arnaud-rousseau-le-president-de-la-fnse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ouvelobs.com/societe/20240201.OBS83949/a-la-une-de-l-obs-agriculture-un-modele-bloqu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uvelobs.com/politique/20231209.OBS81903/les-elections-europeennes-sont-dans-six-mois-mode-d-emploi-candidats-tout-savoir-sur-le-scrutin-de-juin-2024.html" TargetMode="External"/><Relationship Id="rId11" Type="http://schemas.openxmlformats.org/officeDocument/2006/relationships/hyperlink" Target="https://www.nouvelobs.com/economie/20240131.OBS83932/agriculture-pourquoi-le-modele-francais-est-a-bout-de-souffle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nouvelobs.com/economie/20240221.OBS84759/agriculture-les-fermes-collectives-vont-faciliter-l-acces-au-meti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uvelobs.com/politique/20230916.OBS78226/10-choses-a-savoir-sur-leon-deffontaines-chef-de-file-des-communistes-aux-europeennes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1296</Words>
  <Characters>6770</Characters>
  <Application>Microsoft Office Word</Application>
  <DocSecurity>0</DocSecurity>
  <Lines>116</Lines>
  <Paragraphs>43</Paragraphs>
  <ScaleCrop>false</ScaleCrop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2024-02-24T10:55:00Z</dcterms:created>
  <dcterms:modified xsi:type="dcterms:W3CDTF">2024-02-24T11:05:00Z</dcterms:modified>
</cp:coreProperties>
</file>