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"/>
        <w:tblW w:w="8856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27"/>
        <w:gridCol w:w="7629"/>
        <w:tblGridChange w:id="0">
          <w:tblGrid>
            <w:gridCol w:w="1227"/>
            <w:gridCol w:w="76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LTO: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When 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presented with a direction to transition from one activity or environment to another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child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with comply with the direction within 30 seconds without emitting any disapproving comments, crying, or aggression towards self/others/property, for 9 out of 10 opportunities presented during a 2 hours session across 2 sessions.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Targets: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Gradually decrease the use of the high-p sequence as the STOs are met.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940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175"/>
        <w:gridCol w:w="1020"/>
        <w:gridCol w:w="1020"/>
        <w:gridCol w:w="1725"/>
        <w:tblGridChange w:id="0">
          <w:tblGrid>
            <w:gridCol w:w="5175"/>
            <w:gridCol w:w="1020"/>
            <w:gridCol w:w="1020"/>
            <w:gridCol w:w="17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Short Term Objective: 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Intro’d: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Mast’d: 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Additional Comments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A:  Probe the LTO three ti</w:t>
            </w:r>
            <w:r w:rsidDel="00000000" w:rsidR="00000000" w:rsidRPr="00000000">
              <w:rPr>
                <w:rtl w:val="0"/>
              </w:rPr>
              <w:t xml:space="preserve">mes (sessions)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 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During each session present 10 opportunities to transition.  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Do not provide a consequence for the problem behavior or behavior of transitioning.  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Collect data on each opportunity as a (+) or (-) for a correct or incorrect transition, respectively.  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Graph as the number correct per session. 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B:  </w:t>
            </w:r>
            <w:r w:rsidDel="00000000" w:rsidR="00000000" w:rsidRPr="00000000">
              <w:rPr>
                <w:rtl w:val="0"/>
              </w:rPr>
              <w:t xml:space="preserve">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arget</w:t>
            </w:r>
            <w:r w:rsidDel="00000000" w:rsidR="00000000" w:rsidRPr="00000000">
              <w:rPr>
                <w:i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increasing compliance with transitions using a high-p request sequence.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Prior to presenting the direction to transition from one activity or environment to another rapidly present </w:t>
            </w:r>
            <w:r w:rsidDel="00000000" w:rsidR="00000000" w:rsidRPr="00000000">
              <w:rPr>
                <w:i w:val="1"/>
                <w:rtl w:val="0"/>
              </w:rPr>
              <w:t xml:space="preserve">child</w:t>
            </w:r>
            <w:r w:rsidDel="00000000" w:rsidR="00000000" w:rsidRPr="00000000">
              <w:rPr>
                <w:rtl w:val="0"/>
              </w:rPr>
              <w:t xml:space="preserve"> with 3 directions from the sheet of mastered one-step directions/GMI actions.  Reinforce compliance with each direction with a lot of praise/high fives/tickles. Then present the direction for the transition.   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If the transition is successful provide a lot praise/high fives/tickles.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If a problem behavior occurs during the transition use an extinction procedure, by using graduated guidance to move through the transition.  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Run 10 trials/opportunities per session. 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Collect data on each opportunity as a (+) or (-) for a correct or incorrect transition, respectively.  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Graph as the number correct per session.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Criteria is </w:t>
            </w:r>
            <w:r w:rsidDel="00000000" w:rsidR="00000000" w:rsidRPr="00000000">
              <w:rPr>
                <w:rtl w:val="0"/>
              </w:rPr>
              <w:t xml:space="preserve">9/10 across two sessions.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C:  Target</w:t>
            </w:r>
            <w:r w:rsidDel="00000000" w:rsidR="00000000" w:rsidRPr="00000000">
              <w:rPr>
                <w:i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increasing compliance with transitions using a high-p request sequence.  </w:t>
            </w:r>
          </w:p>
          <w:p w:rsidR="00000000" w:rsidDel="00000000" w:rsidP="00000000" w:rsidRDefault="00000000" w:rsidRPr="00000000" w14:paraId="00000020">
            <w:pPr>
              <w:pageBreakBefore w:val="0"/>
              <w:widowControl w:val="0"/>
              <w:numPr>
                <w:ilvl w:val="0"/>
                <w:numId w:val="2"/>
              </w:numPr>
              <w:ind w:left="450" w:hanging="360"/>
            </w:pPr>
            <w:r w:rsidDel="00000000" w:rsidR="00000000" w:rsidRPr="00000000">
              <w:rPr>
                <w:rtl w:val="0"/>
              </w:rPr>
              <w:t xml:space="preserve">Prior to presenting the direction to transition from one activity or environment to another rapidly present </w:t>
            </w:r>
            <w:r w:rsidDel="00000000" w:rsidR="00000000" w:rsidRPr="00000000">
              <w:rPr>
                <w:i w:val="1"/>
                <w:rtl w:val="0"/>
              </w:rPr>
              <w:t xml:space="preserve">child</w:t>
            </w:r>
            <w:r w:rsidDel="00000000" w:rsidR="00000000" w:rsidRPr="00000000">
              <w:rPr>
                <w:rtl w:val="0"/>
              </w:rPr>
              <w:t xml:space="preserve"> with 2 directions from the sheet of mastered one-step directions/GMI actions.  Reinforce compliance with each direction with a lot of praise/high fives/tickles. Then present the direction for the transition.   </w:t>
            </w:r>
          </w:p>
          <w:p w:rsidR="00000000" w:rsidDel="00000000" w:rsidP="00000000" w:rsidRDefault="00000000" w:rsidRPr="00000000" w14:paraId="00000021">
            <w:pPr>
              <w:pageBreakBefore w:val="0"/>
              <w:widowControl w:val="0"/>
              <w:numPr>
                <w:ilvl w:val="0"/>
                <w:numId w:val="2"/>
              </w:numPr>
              <w:ind w:left="450" w:hanging="360"/>
            </w:pPr>
            <w:r w:rsidDel="00000000" w:rsidR="00000000" w:rsidRPr="00000000">
              <w:rPr>
                <w:rtl w:val="0"/>
              </w:rPr>
              <w:t xml:space="preserve">If the transition is successful provide a lot praise/high fives/tickles.</w:t>
            </w:r>
          </w:p>
          <w:p w:rsidR="00000000" w:rsidDel="00000000" w:rsidP="00000000" w:rsidRDefault="00000000" w:rsidRPr="00000000" w14:paraId="00000022">
            <w:pPr>
              <w:pageBreakBefore w:val="0"/>
              <w:widowControl w:val="0"/>
              <w:numPr>
                <w:ilvl w:val="0"/>
                <w:numId w:val="2"/>
              </w:numPr>
              <w:ind w:left="450" w:hanging="360"/>
            </w:pPr>
            <w:r w:rsidDel="00000000" w:rsidR="00000000" w:rsidRPr="00000000">
              <w:rPr>
                <w:rtl w:val="0"/>
              </w:rPr>
              <w:t xml:space="preserve">If a problem behavior occurs during the transition use an extinction procedure, by using graduated guidance to move through the transition.  </w:t>
            </w:r>
          </w:p>
          <w:p w:rsidR="00000000" w:rsidDel="00000000" w:rsidP="00000000" w:rsidRDefault="00000000" w:rsidRPr="00000000" w14:paraId="00000023">
            <w:pPr>
              <w:pageBreakBefore w:val="0"/>
              <w:widowControl w:val="0"/>
              <w:numPr>
                <w:ilvl w:val="0"/>
                <w:numId w:val="2"/>
              </w:numPr>
              <w:ind w:left="450" w:hanging="360"/>
            </w:pPr>
            <w:r w:rsidDel="00000000" w:rsidR="00000000" w:rsidRPr="00000000">
              <w:rPr>
                <w:rtl w:val="0"/>
              </w:rPr>
              <w:t xml:space="preserve">Run 10 trials/opportunities per session. </w:t>
            </w:r>
          </w:p>
          <w:p w:rsidR="00000000" w:rsidDel="00000000" w:rsidP="00000000" w:rsidRDefault="00000000" w:rsidRPr="00000000" w14:paraId="00000024">
            <w:pPr>
              <w:pageBreakBefore w:val="0"/>
              <w:widowControl w:val="0"/>
              <w:numPr>
                <w:ilvl w:val="0"/>
                <w:numId w:val="2"/>
              </w:numPr>
              <w:ind w:left="450" w:hanging="360"/>
            </w:pPr>
            <w:r w:rsidDel="00000000" w:rsidR="00000000" w:rsidRPr="00000000">
              <w:rPr>
                <w:rtl w:val="0"/>
              </w:rPr>
              <w:t xml:space="preserve">Collect data on each opportunity as a (+) or (-) for a correct or incorrect transition, respectively.  </w:t>
            </w:r>
          </w:p>
          <w:p w:rsidR="00000000" w:rsidDel="00000000" w:rsidP="00000000" w:rsidRDefault="00000000" w:rsidRPr="00000000" w14:paraId="00000025">
            <w:pPr>
              <w:pageBreakBefore w:val="0"/>
              <w:widowControl w:val="0"/>
              <w:numPr>
                <w:ilvl w:val="0"/>
                <w:numId w:val="2"/>
              </w:numPr>
              <w:ind w:left="450" w:hanging="360"/>
            </w:pPr>
            <w:r w:rsidDel="00000000" w:rsidR="00000000" w:rsidRPr="00000000">
              <w:rPr>
                <w:rtl w:val="0"/>
              </w:rPr>
              <w:t xml:space="preserve">Graph as the number correct per session.   </w:t>
            </w:r>
          </w:p>
          <w:p w:rsidR="00000000" w:rsidDel="00000000" w:rsidP="00000000" w:rsidRDefault="00000000" w:rsidRPr="00000000" w14:paraId="00000026">
            <w:pPr>
              <w:pageBreakBefore w:val="0"/>
              <w:widowControl w:val="0"/>
              <w:numPr>
                <w:ilvl w:val="0"/>
                <w:numId w:val="2"/>
              </w:numPr>
              <w:ind w:left="450" w:hanging="360"/>
            </w:pPr>
            <w:r w:rsidDel="00000000" w:rsidR="00000000" w:rsidRPr="00000000">
              <w:rPr>
                <w:rtl w:val="0"/>
              </w:rPr>
              <w:t xml:space="preserve">Criteria is 9/10 across two sessions.  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ageBreakBefore w:val="0"/>
              <w:widowControl w:val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800" w:right="180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0" w:line="276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Program/Goal #:</w:t>
    </w:r>
  </w:p>
  <w:p w:rsidR="00000000" w:rsidDel="00000000" w:rsidP="00000000" w:rsidRDefault="00000000" w:rsidRPr="00000000" w14:paraId="0000004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Child’s Name:</w:t>
    </w:r>
  </w:p>
  <w:p w:rsidR="00000000" w:rsidDel="00000000" w:rsidP="00000000" w:rsidRDefault="00000000" w:rsidRPr="00000000" w14:paraId="0000004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 Name: </w:t>
    </w:r>
    <w:r w:rsidDel="00000000" w:rsidR="00000000" w:rsidRPr="00000000">
      <w:rPr>
        <w:b w:val="1"/>
        <w:sz w:val="28"/>
        <w:szCs w:val="28"/>
        <w:rtl w:val="0"/>
      </w:rPr>
      <w:t xml:space="preserve">Increasing compliance with transitions using a high-p sequence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