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LTO: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 emit 10 specific motor actions, when presented with the SD that corresponds to the action (e.g., Can you jump like a frog?) for 9/10 correct responses across 2 consecutive session(s). </w:t>
            </w:r>
          </w:p>
          <w:p w:rsidR="00000000" w:rsidDel="00000000" w:rsidP="00000000" w:rsidRDefault="00000000" w:rsidRPr="00000000" w14:paraId="00000004">
            <w:pPr>
              <w:pageBreakBefore w:val="0"/>
              <w:widowControl w:val="0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Targets: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Jumping, clapping, spinning, hopping (on one foot), dancing, … </w:t>
            </w: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(to include a total of 10 actions here)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7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pageBreakBefore w:val="0"/>
        <w:widowControl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75"/>
        <w:gridCol w:w="1020"/>
        <w:gridCol w:w="1020"/>
        <w:gridCol w:w="1725"/>
        <w:tblGridChange w:id="0">
          <w:tblGrid>
            <w:gridCol w:w="5175"/>
            <w:gridCol w:w="1020"/>
            <w:gridCol w:w="1020"/>
            <w:gridCol w:w="17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Short Term Objective: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Intro’d: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Mast’d: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Additional 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A:  Target the motor action of jumping (x5) and clapping (x5).  Present the SD condition of the direction for the action (e.g., Can you clap?), use multiple exemplars. </w:t>
            </w:r>
          </w:p>
          <w:p w:rsidR="00000000" w:rsidDel="00000000" w:rsidP="00000000" w:rsidRDefault="00000000" w:rsidRPr="00000000" w14:paraId="0000000E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Correct response is emitting the action within 5 seconds of being given the direction.  Provide verbal praise as the reinforcer after each correct response. Record a (+) for a correct response.</w:t>
            </w:r>
          </w:p>
          <w:p w:rsidR="00000000" w:rsidDel="00000000" w:rsidP="00000000" w:rsidRDefault="00000000" w:rsidRPr="00000000" w14:paraId="0000000F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Record a (-) for an incorrect response. </w:t>
            </w:r>
          </w:p>
          <w:p w:rsidR="00000000" w:rsidDel="00000000" w:rsidP="00000000" w:rsidRDefault="00000000" w:rsidRPr="00000000" w14:paraId="00000010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Graph the number of correct responses (+) out of 10 (5 trials for each target in the block of 10).</w:t>
            </w:r>
          </w:p>
          <w:p w:rsidR="00000000" w:rsidDel="00000000" w:rsidP="00000000" w:rsidRDefault="00000000" w:rsidRPr="00000000" w14:paraId="00000011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Criteria is 9/10 across 2 consecutive sessions.   </w:t>
            </w:r>
          </w:p>
          <w:p w:rsidR="00000000" w:rsidDel="00000000" w:rsidP="00000000" w:rsidRDefault="00000000" w:rsidRPr="00000000" w14:paraId="00000012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ageBreakBefore w:val="0"/>
              <w:widowControl w:val="0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B:  </w:t>
            </w:r>
          </w:p>
          <w:p w:rsidR="00000000" w:rsidDel="00000000" w:rsidP="00000000" w:rsidRDefault="00000000" w:rsidRPr="00000000" w14:paraId="00000018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widowControl w:val="0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ageBreakBefore w:val="0"/>
        <w:widowControl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 </w:t>
    </w:r>
    <w:r w:rsidDel="00000000" w:rsidR="00000000" w:rsidRPr="00000000">
      <w:rPr>
        <w:b w:val="1"/>
        <w:sz w:val="28"/>
        <w:szCs w:val="28"/>
        <w:rtl w:val="0"/>
      </w:rPr>
      <w:t xml:space="preserve">VB-MAPP Listener 8M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 JR</w:t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</w:t>
    </w:r>
    <w:r w:rsidDel="00000000" w:rsidR="00000000" w:rsidRPr="00000000">
      <w:rPr>
        <w:b w:val="1"/>
        <w:sz w:val="28"/>
        <w:szCs w:val="28"/>
        <w:rtl w:val="0"/>
      </w:rPr>
      <w:t xml:space="preserve">Motor Actions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