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EF17" w14:textId="77777777" w:rsidR="003F50C1" w:rsidRDefault="003F50C1" w:rsidP="003F50C1">
      <w:pPr>
        <w:tabs>
          <w:tab w:val="left" w:pos="9465"/>
        </w:tabs>
        <w:spacing w:after="80"/>
        <w:jc w:val="righ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ab/>
      </w:r>
      <w:r w:rsidRPr="00BE78C8">
        <w:rPr>
          <w:b/>
          <w:noProof/>
        </w:rPr>
        <w:drawing>
          <wp:inline distT="0" distB="0" distL="0" distR="0" wp14:anchorId="73962B1F" wp14:editId="63012DC2">
            <wp:extent cx="671838" cy="671131"/>
            <wp:effectExtent l="0" t="0" r="0" b="0"/>
            <wp:docPr id="3" name="Obrázek 3" descr="C:\Users\svojanovsky\Desktop\ped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janovsky\Desktop\ped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2" cy="6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8FF20" w14:textId="77777777" w:rsidR="00BE78C8" w:rsidRDefault="00BE78C8" w:rsidP="00BE78C8">
      <w:pPr>
        <w:spacing w:after="80"/>
        <w:jc w:val="center"/>
        <w:rPr>
          <w:rFonts w:asciiTheme="minorHAnsi" w:hAnsiTheme="minorHAnsi" w:cstheme="minorHAnsi"/>
          <w:b/>
          <w:sz w:val="24"/>
          <w:szCs w:val="20"/>
        </w:rPr>
      </w:pP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Self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>/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evaluation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of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student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teacher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teaching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practice</w:t>
      </w:r>
      <w:proofErr w:type="spellEnd"/>
    </w:p>
    <w:p w14:paraId="705055B0" w14:textId="77777777" w:rsidR="00BE78C8" w:rsidRPr="00BE78C8" w:rsidRDefault="00BE78C8" w:rsidP="00BE78C8">
      <w:pPr>
        <w:spacing w:after="80"/>
        <w:jc w:val="center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BE78C8" w14:paraId="35B0DF13" w14:textId="77777777" w:rsidTr="00BE78C8">
        <w:tc>
          <w:tcPr>
            <w:tcW w:w="10454" w:type="dxa"/>
          </w:tcPr>
          <w:p w14:paraId="54F4280A" w14:textId="77777777"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E78C8">
              <w:rPr>
                <w:b/>
                <w:sz w:val="20"/>
              </w:rPr>
              <w:t>First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name</w:t>
            </w:r>
            <w:proofErr w:type="spellEnd"/>
            <w:r w:rsidRPr="00BE78C8">
              <w:rPr>
                <w:b/>
                <w:sz w:val="20"/>
              </w:rPr>
              <w:t xml:space="preserve"> and </w:t>
            </w:r>
            <w:proofErr w:type="spellStart"/>
            <w:r w:rsidRPr="00BE78C8">
              <w:rPr>
                <w:b/>
                <w:sz w:val="20"/>
              </w:rPr>
              <w:t>surname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student:</w:t>
            </w:r>
          </w:p>
        </w:tc>
      </w:tr>
      <w:tr w:rsidR="00BE78C8" w14:paraId="61A5AD60" w14:textId="77777777" w:rsidTr="00BE78C8">
        <w:tc>
          <w:tcPr>
            <w:tcW w:w="10454" w:type="dxa"/>
          </w:tcPr>
          <w:p w14:paraId="5D6AB4C4" w14:textId="77777777" w:rsidR="00BE78C8" w:rsidRPr="00BE78C8" w:rsidRDefault="00BE78C8" w:rsidP="00BE78C8">
            <w:pPr>
              <w:spacing w:after="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Course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</w:tc>
      </w:tr>
      <w:tr w:rsidR="00BE78C8" w14:paraId="0FF925AE" w14:textId="77777777" w:rsidTr="00BE78C8">
        <w:tc>
          <w:tcPr>
            <w:tcW w:w="10454" w:type="dxa"/>
          </w:tcPr>
          <w:p w14:paraId="2BF9247A" w14:textId="77777777"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8C8">
              <w:rPr>
                <w:b/>
                <w:sz w:val="20"/>
              </w:rPr>
              <w:t xml:space="preserve">Student </w:t>
            </w:r>
            <w:r>
              <w:rPr>
                <w:b/>
                <w:sz w:val="20"/>
              </w:rPr>
              <w:t>ID</w:t>
            </w:r>
            <w:r w:rsidRPr="00BE78C8">
              <w:rPr>
                <w:b/>
                <w:sz w:val="20"/>
              </w:rPr>
              <w:t>:</w:t>
            </w:r>
          </w:p>
        </w:tc>
      </w:tr>
      <w:tr w:rsidR="00BE78C8" w14:paraId="4E90581E" w14:textId="77777777" w:rsidTr="00BE78C8">
        <w:tc>
          <w:tcPr>
            <w:tcW w:w="10454" w:type="dxa"/>
          </w:tcPr>
          <w:p w14:paraId="64273104" w14:textId="77777777"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8C8">
              <w:rPr>
                <w:b/>
                <w:sz w:val="20"/>
              </w:rPr>
              <w:t xml:space="preserve">Name and </w:t>
            </w:r>
            <w:proofErr w:type="spellStart"/>
            <w:r w:rsidRPr="00BE78C8">
              <w:rPr>
                <w:b/>
                <w:sz w:val="20"/>
              </w:rPr>
              <w:t>address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school</w:t>
            </w:r>
            <w:proofErr w:type="spellEnd"/>
            <w:r w:rsidRPr="00BE78C8">
              <w:rPr>
                <w:b/>
                <w:sz w:val="20"/>
              </w:rPr>
              <w:t>:</w:t>
            </w:r>
          </w:p>
        </w:tc>
      </w:tr>
      <w:tr w:rsidR="00BE78C8" w14:paraId="6EFAEFFD" w14:textId="77777777" w:rsidTr="00BE78C8">
        <w:tc>
          <w:tcPr>
            <w:tcW w:w="10454" w:type="dxa"/>
          </w:tcPr>
          <w:p w14:paraId="129165CC" w14:textId="77777777"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E78C8">
              <w:rPr>
                <w:b/>
                <w:sz w:val="20"/>
              </w:rPr>
              <w:t>First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name</w:t>
            </w:r>
            <w:proofErr w:type="spellEnd"/>
            <w:r w:rsidRPr="00BE78C8">
              <w:rPr>
                <w:b/>
                <w:sz w:val="20"/>
              </w:rPr>
              <w:t xml:space="preserve"> and </w:t>
            </w:r>
            <w:proofErr w:type="spellStart"/>
            <w:r w:rsidRPr="00BE78C8">
              <w:rPr>
                <w:b/>
                <w:sz w:val="20"/>
              </w:rPr>
              <w:t>surname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mentor:</w:t>
            </w:r>
          </w:p>
        </w:tc>
      </w:tr>
      <w:tr w:rsidR="00BE78C8" w14:paraId="40A2806B" w14:textId="77777777" w:rsidTr="00BE78C8">
        <w:tc>
          <w:tcPr>
            <w:tcW w:w="10454" w:type="dxa"/>
          </w:tcPr>
          <w:p w14:paraId="2BD5B58C" w14:textId="77777777" w:rsidR="00BE78C8" w:rsidRPr="00BE78C8" w:rsidRDefault="00BE78C8" w:rsidP="00BE78C8">
            <w:pPr>
              <w:spacing w:after="80"/>
              <w:rPr>
                <w:b/>
                <w:sz w:val="20"/>
              </w:rPr>
            </w:pPr>
            <w:proofErr w:type="spellStart"/>
            <w:r w:rsidRPr="00BE78C8">
              <w:rPr>
                <w:b/>
                <w:sz w:val="20"/>
              </w:rPr>
              <w:t>Contact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details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mentor:</w:t>
            </w:r>
          </w:p>
        </w:tc>
      </w:tr>
    </w:tbl>
    <w:p w14:paraId="35256A6E" w14:textId="77777777" w:rsidR="00BE78C8" w:rsidRDefault="00BE78C8" w:rsidP="00BE78C8">
      <w:pPr>
        <w:spacing w:after="80"/>
        <w:rPr>
          <w:rFonts w:asciiTheme="minorHAnsi" w:hAnsiTheme="minorHAnsi" w:cstheme="minorHAnsi"/>
          <w:b/>
          <w:szCs w:val="20"/>
        </w:rPr>
      </w:pPr>
    </w:p>
    <w:p w14:paraId="7770C477" w14:textId="77777777" w:rsidR="00BE78C8" w:rsidRDefault="000103CB" w:rsidP="000103CB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At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beg</w:t>
      </w:r>
      <w:r w:rsidRPr="000103CB">
        <w:rPr>
          <w:rFonts w:cstheme="minorHAnsi"/>
          <w:szCs w:val="20"/>
        </w:rPr>
        <w:t>in</w:t>
      </w:r>
      <w:r>
        <w:rPr>
          <w:rFonts w:cstheme="minorHAnsi"/>
          <w:szCs w:val="20"/>
        </w:rPr>
        <w:t>n</w:t>
      </w:r>
      <w:r w:rsidRPr="000103CB">
        <w:rPr>
          <w:rFonts w:cstheme="minorHAnsi"/>
          <w:szCs w:val="20"/>
        </w:rPr>
        <w:t>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teaching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practice</w:t>
      </w:r>
      <w:proofErr w:type="spellEnd"/>
      <w:r w:rsidRPr="000103CB">
        <w:rPr>
          <w:rFonts w:cstheme="minorHAnsi"/>
          <w:szCs w:val="20"/>
        </w:rPr>
        <w:t xml:space="preserve"> student </w:t>
      </w:r>
      <w:proofErr w:type="spellStart"/>
      <w:r w:rsidRPr="000103CB">
        <w:rPr>
          <w:rFonts w:cstheme="minorHAnsi"/>
          <w:szCs w:val="20"/>
        </w:rPr>
        <w:t>teacher</w:t>
      </w:r>
      <w:proofErr w:type="spellEnd"/>
      <w:r>
        <w:rPr>
          <w:rFonts w:cstheme="minorHAnsi"/>
          <w:szCs w:val="20"/>
        </w:rPr>
        <w:t xml:space="preserve"> and mentor</w:t>
      </w:r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have</w:t>
      </w:r>
      <w:proofErr w:type="spellEnd"/>
      <w:r w:rsidRPr="000103CB">
        <w:rPr>
          <w:rFonts w:cstheme="minorHAnsi"/>
          <w:szCs w:val="20"/>
        </w:rPr>
        <w:t xml:space="preserve"> to </w:t>
      </w:r>
      <w:proofErr w:type="spellStart"/>
      <w:r w:rsidRPr="000103CB">
        <w:rPr>
          <w:rFonts w:cstheme="minorHAnsi"/>
          <w:szCs w:val="20"/>
        </w:rPr>
        <w:t>define</w:t>
      </w:r>
      <w:proofErr w:type="spellEnd"/>
      <w:r w:rsidRPr="000103CB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„</w:t>
      </w:r>
      <w:proofErr w:type="spellStart"/>
      <w:r>
        <w:rPr>
          <w:rFonts w:cstheme="minorHAnsi"/>
          <w:szCs w:val="20"/>
        </w:rPr>
        <w:t>I</w:t>
      </w:r>
      <w:r w:rsidRPr="000103CB">
        <w:rPr>
          <w:rFonts w:cstheme="minorHAnsi"/>
          <w:szCs w:val="20"/>
        </w:rPr>
        <w:t>nitial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>
        <w:rPr>
          <w:rFonts w:cstheme="minorHAnsi"/>
          <w:szCs w:val="20"/>
        </w:rPr>
        <w:t xml:space="preserve">“ </w:t>
      </w:r>
      <w:proofErr w:type="spellStart"/>
      <w:r>
        <w:rPr>
          <w:rFonts w:cstheme="minorHAnsi"/>
          <w:szCs w:val="20"/>
        </w:rPr>
        <w:t>of</w:t>
      </w:r>
      <w:proofErr w:type="spellEnd"/>
      <w:r>
        <w:rPr>
          <w:rFonts w:cstheme="minorHAnsi"/>
          <w:szCs w:val="20"/>
        </w:rPr>
        <w:t xml:space="preserve"> student </w:t>
      </w:r>
      <w:proofErr w:type="spellStart"/>
      <w:r w:rsidR="00C30884">
        <w:rPr>
          <w:rFonts w:cstheme="minorHAnsi"/>
          <w:szCs w:val="20"/>
        </w:rPr>
        <w:t>teacher</w:t>
      </w:r>
      <w:proofErr w:type="spellEnd"/>
      <w:r w:rsidR="00C30884"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professional</w:t>
      </w:r>
      <w:proofErr w:type="spellEnd"/>
      <w:r>
        <w:rPr>
          <w:rFonts w:cstheme="minorHAnsi"/>
          <w:szCs w:val="20"/>
        </w:rPr>
        <w:t xml:space="preserve"> development</w:t>
      </w:r>
      <w:r w:rsidRPr="000103CB">
        <w:rPr>
          <w:rFonts w:cstheme="minorHAnsi"/>
          <w:szCs w:val="20"/>
        </w:rPr>
        <w:t xml:space="preserve">. At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half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teaching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practice</w:t>
      </w:r>
      <w:proofErr w:type="spellEnd"/>
      <w:r w:rsidRPr="000103CB">
        <w:rPr>
          <w:rFonts w:cstheme="minorHAnsi"/>
          <w:szCs w:val="20"/>
        </w:rPr>
        <w:t xml:space="preserve"> student</w:t>
      </w:r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teacher</w:t>
      </w:r>
      <w:proofErr w:type="spellEnd"/>
      <w:r>
        <w:rPr>
          <w:rFonts w:cstheme="minorHAnsi"/>
          <w:szCs w:val="20"/>
        </w:rPr>
        <w:t xml:space="preserve"> and mentor</w:t>
      </w:r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have</w:t>
      </w:r>
      <w:proofErr w:type="spellEnd"/>
      <w:r w:rsidRPr="000103CB">
        <w:rPr>
          <w:rFonts w:cstheme="minorHAnsi"/>
          <w:szCs w:val="20"/>
        </w:rPr>
        <w:t xml:space="preserve"> to </w:t>
      </w:r>
      <w:proofErr w:type="spellStart"/>
      <w:r w:rsidRPr="000103CB"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„</w:t>
      </w:r>
      <w:proofErr w:type="spellStart"/>
      <w:r>
        <w:rPr>
          <w:rFonts w:cstheme="minorHAnsi"/>
          <w:szCs w:val="20"/>
        </w:rPr>
        <w:t>Initial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goals</w:t>
      </w:r>
      <w:proofErr w:type="spellEnd"/>
      <w:r>
        <w:rPr>
          <w:rFonts w:cstheme="minorHAnsi"/>
          <w:szCs w:val="20"/>
        </w:rPr>
        <w:t>“</w:t>
      </w:r>
      <w:r w:rsidRPr="000103CB">
        <w:rPr>
          <w:rFonts w:cstheme="minorHAnsi"/>
          <w:szCs w:val="20"/>
        </w:rPr>
        <w:t xml:space="preserve"> and </w:t>
      </w:r>
      <w:proofErr w:type="spellStart"/>
      <w:r w:rsidRPr="000103CB">
        <w:rPr>
          <w:rFonts w:cstheme="minorHAnsi"/>
          <w:szCs w:val="20"/>
        </w:rPr>
        <w:t>define</w:t>
      </w:r>
      <w:proofErr w:type="spellEnd"/>
      <w:r w:rsidRPr="000103CB">
        <w:rPr>
          <w:rFonts w:cstheme="minorHAnsi"/>
          <w:szCs w:val="20"/>
        </w:rPr>
        <w:t xml:space="preserve"> „</w:t>
      </w:r>
      <w:proofErr w:type="spellStart"/>
      <w:r w:rsidRPr="000103CB">
        <w:rPr>
          <w:rFonts w:cstheme="minorHAnsi"/>
          <w:szCs w:val="20"/>
        </w:rPr>
        <w:t>Running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>“</w:t>
      </w:r>
      <w:r w:rsidR="00C30884">
        <w:rPr>
          <w:rFonts w:cstheme="minorHAnsi"/>
          <w:szCs w:val="20"/>
        </w:rPr>
        <w:t xml:space="preserve"> </w:t>
      </w:r>
      <w:proofErr w:type="spellStart"/>
      <w:r w:rsidR="00C30884">
        <w:rPr>
          <w:rFonts w:cstheme="minorHAnsi"/>
          <w:szCs w:val="20"/>
        </w:rPr>
        <w:t>of</w:t>
      </w:r>
      <w:proofErr w:type="spellEnd"/>
      <w:r w:rsidR="00C30884">
        <w:rPr>
          <w:rFonts w:cstheme="minorHAnsi"/>
          <w:szCs w:val="20"/>
        </w:rPr>
        <w:t xml:space="preserve"> student </w:t>
      </w:r>
      <w:proofErr w:type="spellStart"/>
      <w:r w:rsidR="00C30884">
        <w:rPr>
          <w:rFonts w:cstheme="minorHAnsi"/>
          <w:szCs w:val="20"/>
        </w:rPr>
        <w:t>teacher</w:t>
      </w:r>
      <w:proofErr w:type="spellEnd"/>
      <w:r w:rsidR="00C30884">
        <w:rPr>
          <w:rFonts w:cstheme="minorHAnsi"/>
          <w:szCs w:val="20"/>
        </w:rPr>
        <w:t xml:space="preserve"> </w:t>
      </w:r>
      <w:proofErr w:type="spellStart"/>
      <w:r w:rsidR="00C30884">
        <w:rPr>
          <w:rFonts w:cstheme="minorHAnsi"/>
          <w:szCs w:val="20"/>
        </w:rPr>
        <w:t>professional</w:t>
      </w:r>
      <w:proofErr w:type="spellEnd"/>
      <w:r w:rsidR="00C30884">
        <w:rPr>
          <w:rFonts w:cstheme="minorHAnsi"/>
          <w:szCs w:val="20"/>
        </w:rPr>
        <w:t xml:space="preserve"> development</w:t>
      </w:r>
      <w:r>
        <w:rPr>
          <w:rFonts w:cstheme="minorHAnsi"/>
          <w:szCs w:val="20"/>
        </w:rPr>
        <w:t xml:space="preserve">. At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end </w:t>
      </w:r>
      <w:proofErr w:type="spellStart"/>
      <w:r>
        <w:rPr>
          <w:rFonts w:cstheme="minorHAnsi"/>
          <w:szCs w:val="20"/>
        </w:rPr>
        <w:t>of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teaching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practice</w:t>
      </w:r>
      <w:proofErr w:type="spellEnd"/>
      <w:r>
        <w:rPr>
          <w:rFonts w:cstheme="minorHAnsi"/>
          <w:szCs w:val="20"/>
        </w:rPr>
        <w:t xml:space="preserve"> </w:t>
      </w:r>
      <w:r w:rsidRPr="000103CB">
        <w:rPr>
          <w:rFonts w:cstheme="minorHAnsi"/>
          <w:szCs w:val="20"/>
        </w:rPr>
        <w:t>student</w:t>
      </w:r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teacher</w:t>
      </w:r>
      <w:proofErr w:type="spellEnd"/>
      <w:r>
        <w:rPr>
          <w:rFonts w:cstheme="minorHAnsi"/>
          <w:szCs w:val="20"/>
        </w:rPr>
        <w:t xml:space="preserve"> and mentor </w:t>
      </w:r>
      <w:proofErr w:type="spellStart"/>
      <w:r>
        <w:rPr>
          <w:rFonts w:cstheme="minorHAnsi"/>
          <w:szCs w:val="20"/>
        </w:rPr>
        <w:t>have</w:t>
      </w:r>
      <w:proofErr w:type="spellEnd"/>
      <w:r>
        <w:rPr>
          <w:rFonts w:cstheme="minorHAnsi"/>
          <w:szCs w:val="20"/>
        </w:rPr>
        <w:t xml:space="preserve"> to </w:t>
      </w:r>
      <w:proofErr w:type="spellStart"/>
      <w:r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„</w:t>
      </w:r>
      <w:proofErr w:type="spellStart"/>
      <w:r w:rsidRPr="000103CB">
        <w:rPr>
          <w:rFonts w:cstheme="minorHAnsi"/>
          <w:szCs w:val="20"/>
        </w:rPr>
        <w:t>Running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>“</w:t>
      </w:r>
      <w:r>
        <w:rPr>
          <w:rFonts w:cstheme="minorHAnsi"/>
          <w:szCs w:val="20"/>
        </w:rPr>
        <w:t xml:space="preserve"> and </w:t>
      </w:r>
      <w:proofErr w:type="spellStart"/>
      <w:r>
        <w:rPr>
          <w:rFonts w:cstheme="minorHAnsi"/>
          <w:szCs w:val="20"/>
        </w:rPr>
        <w:t>define</w:t>
      </w:r>
      <w:proofErr w:type="spellEnd"/>
      <w:r>
        <w:rPr>
          <w:rFonts w:cstheme="minorHAnsi"/>
          <w:szCs w:val="20"/>
        </w:rPr>
        <w:t xml:space="preserve"> „</w:t>
      </w:r>
      <w:proofErr w:type="spellStart"/>
      <w:r>
        <w:rPr>
          <w:rFonts w:cstheme="minorHAnsi"/>
          <w:szCs w:val="20"/>
        </w:rPr>
        <w:t>Future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goals</w:t>
      </w:r>
      <w:proofErr w:type="spellEnd"/>
      <w:r>
        <w:rPr>
          <w:rFonts w:cstheme="minorHAnsi"/>
          <w:szCs w:val="20"/>
        </w:rPr>
        <w:t xml:space="preserve">“ </w:t>
      </w:r>
      <w:proofErr w:type="spellStart"/>
      <w:r>
        <w:rPr>
          <w:rFonts w:cstheme="minorHAnsi"/>
          <w:szCs w:val="20"/>
        </w:rPr>
        <w:t>for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future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professional</w:t>
      </w:r>
      <w:proofErr w:type="spellEnd"/>
      <w:r>
        <w:rPr>
          <w:rFonts w:cstheme="minorHAnsi"/>
          <w:szCs w:val="20"/>
        </w:rPr>
        <w:t xml:space="preserve"> development </w:t>
      </w:r>
      <w:proofErr w:type="spellStart"/>
      <w:r>
        <w:rPr>
          <w:rFonts w:cstheme="minorHAnsi"/>
          <w:szCs w:val="20"/>
        </w:rPr>
        <w:t>of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student. </w:t>
      </w:r>
    </w:p>
    <w:p w14:paraId="3C2E0683" w14:textId="77777777" w:rsidR="003F50C1" w:rsidRDefault="003F50C1" w:rsidP="00BE78C8">
      <w:pPr>
        <w:jc w:val="both"/>
        <w:rPr>
          <w:rFonts w:cstheme="minorHAnsi"/>
          <w:szCs w:val="20"/>
        </w:rPr>
      </w:pPr>
    </w:p>
    <w:p w14:paraId="4CBC9E0A" w14:textId="77777777" w:rsidR="00BE78C8" w:rsidRPr="000103CB" w:rsidRDefault="00BE78C8" w:rsidP="00BE78C8">
      <w:pPr>
        <w:jc w:val="both"/>
        <w:rPr>
          <w:rFonts w:cstheme="minorHAnsi"/>
          <w:szCs w:val="20"/>
        </w:rPr>
      </w:pP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need</w:t>
      </w:r>
      <w:proofErr w:type="spellEnd"/>
      <w:r w:rsidRPr="000103CB">
        <w:rPr>
          <w:rFonts w:cstheme="minorHAnsi"/>
          <w:szCs w:val="20"/>
        </w:rPr>
        <w:t xml:space="preserve"> to </w:t>
      </w:r>
      <w:proofErr w:type="spellStart"/>
      <w:r w:rsidRPr="000103CB">
        <w:rPr>
          <w:rFonts w:cstheme="minorHAnsi"/>
          <w:szCs w:val="20"/>
        </w:rPr>
        <w:t>be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defined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specifically</w:t>
      </w:r>
      <w:proofErr w:type="spellEnd"/>
      <w:r w:rsidRPr="000103CB">
        <w:rPr>
          <w:rFonts w:cstheme="minorHAnsi"/>
          <w:szCs w:val="20"/>
        </w:rPr>
        <w:t xml:space="preserve"> so </w:t>
      </w:r>
      <w:proofErr w:type="spellStart"/>
      <w:r w:rsidRPr="000103CB">
        <w:rPr>
          <w:rFonts w:cstheme="minorHAnsi"/>
          <w:szCs w:val="20"/>
        </w:rPr>
        <w:t>you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can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if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they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were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achieved</w:t>
      </w:r>
      <w:proofErr w:type="spellEnd"/>
      <w:r w:rsidRPr="000103CB">
        <w:rPr>
          <w:rFonts w:cstheme="minorHAnsi"/>
          <w:szCs w:val="20"/>
        </w:rPr>
        <w:t xml:space="preserve">.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exemples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>: „</w:t>
      </w:r>
      <w:proofErr w:type="spellStart"/>
      <w:r w:rsidRPr="000103CB">
        <w:rPr>
          <w:rFonts w:cstheme="minorHAnsi"/>
          <w:szCs w:val="20"/>
        </w:rPr>
        <w:t>After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each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 I </w:t>
      </w:r>
      <w:proofErr w:type="spellStart"/>
      <w:r w:rsidRPr="000103CB">
        <w:rPr>
          <w:rFonts w:cstheme="minorHAnsi"/>
          <w:szCs w:val="20"/>
        </w:rPr>
        <w:t>will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spend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about</w:t>
      </w:r>
      <w:proofErr w:type="spellEnd"/>
      <w:r w:rsidRPr="000103CB">
        <w:rPr>
          <w:rFonts w:cstheme="minorHAnsi"/>
          <w:szCs w:val="20"/>
        </w:rPr>
        <w:t xml:space="preserve"> 10 </w:t>
      </w:r>
      <w:proofErr w:type="spellStart"/>
      <w:r w:rsidRPr="000103CB">
        <w:rPr>
          <w:rFonts w:cstheme="minorHAnsi"/>
          <w:szCs w:val="20"/>
        </w:rPr>
        <w:t>minutes</w:t>
      </w:r>
      <w:proofErr w:type="spellEnd"/>
      <w:r w:rsidRPr="000103CB">
        <w:rPr>
          <w:rFonts w:cstheme="minorHAnsi"/>
          <w:szCs w:val="20"/>
        </w:rPr>
        <w:t xml:space="preserve"> by </w:t>
      </w:r>
      <w:proofErr w:type="spellStart"/>
      <w:r w:rsidRPr="000103CB">
        <w:rPr>
          <w:rFonts w:cstheme="minorHAnsi"/>
          <w:szCs w:val="20"/>
        </w:rPr>
        <w:t>reflection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with</w:t>
      </w:r>
      <w:proofErr w:type="spellEnd"/>
      <w:r w:rsidRPr="000103CB">
        <w:rPr>
          <w:rFonts w:cstheme="minorHAnsi"/>
          <w:szCs w:val="20"/>
        </w:rPr>
        <w:t xml:space="preserve"> </w:t>
      </w:r>
      <w:r w:rsidR="000103CB" w:rsidRPr="000103CB">
        <w:rPr>
          <w:rFonts w:cstheme="minorHAnsi"/>
          <w:szCs w:val="20"/>
        </w:rPr>
        <w:t>mentor</w:t>
      </w:r>
      <w:r w:rsidRPr="000103CB">
        <w:rPr>
          <w:rFonts w:cstheme="minorHAnsi"/>
          <w:szCs w:val="20"/>
        </w:rPr>
        <w:t>.“ „</w:t>
      </w:r>
      <w:proofErr w:type="spellStart"/>
      <w:r w:rsidRPr="000103CB">
        <w:rPr>
          <w:rFonts w:cstheme="minorHAnsi"/>
          <w:szCs w:val="20"/>
        </w:rPr>
        <w:t>During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teaching</w:t>
      </w:r>
      <w:proofErr w:type="spellEnd"/>
      <w:r w:rsidRPr="000103CB">
        <w:rPr>
          <w:rFonts w:cstheme="minorHAnsi"/>
          <w:szCs w:val="20"/>
        </w:rPr>
        <w:t xml:space="preserve"> I </w:t>
      </w:r>
      <w:proofErr w:type="spellStart"/>
      <w:r w:rsidRPr="000103CB">
        <w:rPr>
          <w:rFonts w:cstheme="minorHAnsi"/>
          <w:szCs w:val="20"/>
        </w:rPr>
        <w:t>will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purposely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communicate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with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passive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pupils</w:t>
      </w:r>
      <w:proofErr w:type="spellEnd"/>
      <w:r w:rsidRPr="000103CB">
        <w:rPr>
          <w:rFonts w:cstheme="minorHAnsi"/>
          <w:szCs w:val="20"/>
        </w:rPr>
        <w:t xml:space="preserve"> (</w:t>
      </w:r>
      <w:proofErr w:type="spellStart"/>
      <w:r w:rsidRPr="000103CB">
        <w:rPr>
          <w:rFonts w:cstheme="minorHAnsi"/>
          <w:szCs w:val="20"/>
        </w:rPr>
        <w:t>at</w:t>
      </w:r>
      <w:proofErr w:type="spellEnd"/>
      <w:r w:rsidRPr="000103CB">
        <w:rPr>
          <w:rFonts w:cstheme="minorHAnsi"/>
          <w:szCs w:val="20"/>
        </w:rPr>
        <w:t xml:space="preserve"> least 5 </w:t>
      </w:r>
      <w:proofErr w:type="spellStart"/>
      <w:r w:rsidRPr="000103CB">
        <w:rPr>
          <w:rFonts w:cstheme="minorHAnsi"/>
          <w:szCs w:val="20"/>
        </w:rPr>
        <w:t>pupils</w:t>
      </w:r>
      <w:proofErr w:type="spellEnd"/>
      <w:r w:rsidRPr="000103CB">
        <w:rPr>
          <w:rFonts w:cstheme="minorHAnsi"/>
          <w:szCs w:val="20"/>
        </w:rPr>
        <w:t xml:space="preserve"> in </w:t>
      </w:r>
      <w:proofErr w:type="spellStart"/>
      <w:r w:rsidRPr="000103CB">
        <w:rPr>
          <w:rFonts w:cstheme="minorHAnsi"/>
          <w:szCs w:val="20"/>
        </w:rPr>
        <w:t>each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).“ „At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end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each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 I </w:t>
      </w:r>
      <w:proofErr w:type="spellStart"/>
      <w:r w:rsidRPr="000103CB">
        <w:rPr>
          <w:rFonts w:cstheme="minorHAnsi"/>
          <w:szCs w:val="20"/>
        </w:rPr>
        <w:t>will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(</w:t>
      </w:r>
      <w:proofErr w:type="spellStart"/>
      <w:r w:rsidRPr="000103CB">
        <w:rPr>
          <w:rFonts w:cstheme="minorHAnsi"/>
          <w:szCs w:val="20"/>
        </w:rPr>
        <w:t>using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different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methods</w:t>
      </w:r>
      <w:proofErr w:type="spellEnd"/>
      <w:r w:rsidRPr="000103CB">
        <w:rPr>
          <w:rFonts w:cstheme="minorHAnsi"/>
          <w:szCs w:val="20"/>
        </w:rPr>
        <w:t xml:space="preserve">) </w:t>
      </w:r>
      <w:proofErr w:type="spellStart"/>
      <w:r w:rsidRPr="000103CB">
        <w:rPr>
          <w:rFonts w:cstheme="minorHAnsi"/>
          <w:szCs w:val="20"/>
        </w:rPr>
        <w:t>if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main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was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achieved</w:t>
      </w:r>
      <w:proofErr w:type="spellEnd"/>
      <w:r w:rsidRPr="000103CB">
        <w:rPr>
          <w:rFonts w:cstheme="minorHAnsi"/>
          <w:szCs w:val="20"/>
        </w:rPr>
        <w:t>.“</w:t>
      </w:r>
    </w:p>
    <w:p w14:paraId="7B07C649" w14:textId="77777777" w:rsidR="00BE78C8" w:rsidRDefault="00BE78C8" w:rsidP="00BE78C8">
      <w:pPr>
        <w:pStyle w:val="Odstavecseseznamem"/>
        <w:jc w:val="center"/>
        <w:rPr>
          <w:rFonts w:cstheme="minorHAnsi"/>
          <w:b/>
          <w:sz w:val="20"/>
          <w:szCs w:val="20"/>
        </w:rPr>
      </w:pPr>
    </w:p>
    <w:p w14:paraId="744EEADB" w14:textId="77777777" w:rsidR="000103CB" w:rsidRPr="00491E7C" w:rsidRDefault="000103CB" w:rsidP="00BE78C8">
      <w:pPr>
        <w:pStyle w:val="Odstavecseseznamem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88"/>
        <w:tblW w:w="10485" w:type="dxa"/>
        <w:tblLook w:val="04A0" w:firstRow="1" w:lastRow="0" w:firstColumn="1" w:lastColumn="0" w:noHBand="0" w:noVBand="1"/>
      </w:tblPr>
      <w:tblGrid>
        <w:gridCol w:w="1034"/>
        <w:gridCol w:w="9451"/>
      </w:tblGrid>
      <w:tr w:rsidR="00BE78C8" w:rsidRPr="00491E7C" w14:paraId="228C90D5" w14:textId="77777777" w:rsidTr="00BE78C8">
        <w:trPr>
          <w:trHeight w:val="1545"/>
        </w:trPr>
        <w:tc>
          <w:tcPr>
            <w:tcW w:w="1034" w:type="dxa"/>
          </w:tcPr>
          <w:p w14:paraId="1294DC02" w14:textId="77777777"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C8E35C" w14:textId="77777777" w:rsidR="003F50C1" w:rsidRDefault="003F50C1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C727D2" w14:textId="77777777" w:rsidR="003F50C1" w:rsidRDefault="003F50C1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4F969A" w14:textId="77777777" w:rsidR="00BE78C8" w:rsidRPr="00491E7C" w:rsidRDefault="00BE78C8" w:rsidP="00BE78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beginning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9451" w:type="dxa"/>
          </w:tcPr>
          <w:p w14:paraId="2B5180C4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Initial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0C5AB8D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5343F2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628158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08CC0F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89330B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7ED70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DC9D42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89AFF7" w14:textId="77777777" w:rsidR="003F50C1" w:rsidRDefault="003F50C1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30590B" w14:textId="77777777" w:rsidR="003F50C1" w:rsidRDefault="003F50C1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D4CB52" w14:textId="77777777" w:rsidR="003F50C1" w:rsidRDefault="003F50C1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88D7D7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CD1EC9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22CA07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AD538D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6AF601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6C5D88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4CE3BA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C92EB0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10E0CC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78C8" w:rsidRPr="00491E7C" w14:paraId="4FAD0D81" w14:textId="77777777" w:rsidTr="00BE78C8">
        <w:trPr>
          <w:trHeight w:val="5377"/>
        </w:trPr>
        <w:tc>
          <w:tcPr>
            <w:tcW w:w="1034" w:type="dxa"/>
          </w:tcPr>
          <w:p w14:paraId="059D00FE" w14:textId="77777777"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3BC791" w14:textId="77777777"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6407D3" w14:textId="77777777"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8D1720" w14:textId="77777777" w:rsidR="00BE78C8" w:rsidRPr="00491E7C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BCE890" w14:textId="77777777" w:rsidR="00BE78C8" w:rsidRPr="00491E7C" w:rsidRDefault="00BE78C8" w:rsidP="00BE78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half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  <w:r w:rsidRPr="00491E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1" w:type="dxa"/>
          </w:tcPr>
          <w:p w14:paraId="5832B028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Evaluating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initial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2B9CD230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38453E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C53225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216804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A05298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8D75D9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EEDD80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B43EE7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E2817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B4E415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9EB86C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Running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B15C2F4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E4F292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3A7C0C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B583E4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1B020" w14:textId="77777777" w:rsidR="00BE78C8" w:rsidRDefault="00BE78C8" w:rsidP="00BE78C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1E7D7E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C0F149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F5654D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3BF50A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347811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EF12B2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78C8" w:rsidRPr="00491E7C" w14:paraId="7F110848" w14:textId="77777777" w:rsidTr="00BE78C8">
        <w:trPr>
          <w:trHeight w:val="4677"/>
        </w:trPr>
        <w:tc>
          <w:tcPr>
            <w:tcW w:w="1034" w:type="dxa"/>
          </w:tcPr>
          <w:p w14:paraId="3CEBFBB5" w14:textId="77777777"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4243388" w14:textId="77777777"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D9CE02" w14:textId="77777777"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C10841" w14:textId="77777777"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66842C" w14:textId="77777777"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4E96EAA" w14:textId="77777777"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47520F" w14:textId="77777777" w:rsidR="00BE78C8" w:rsidRPr="00491E7C" w:rsidRDefault="00BE78C8" w:rsidP="00BE78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end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9451" w:type="dxa"/>
          </w:tcPr>
          <w:p w14:paraId="1D2415A4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Evaluating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running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C5F08BA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DE7A5F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096E32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D54C48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DC3103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51052D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054F5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080B07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9BE516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B032CA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Future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13995942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0205B3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A1A43B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263D2E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05EE11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8AF2A5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8B7024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5A0ADE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5FAECF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C1EB99" w14:textId="77777777"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7859D3" w14:textId="5C783428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appreciate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that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student </w:t>
            </w:r>
            <w:proofErr w:type="spellStart"/>
            <w:r w:rsidR="00180175">
              <w:rPr>
                <w:rFonts w:cstheme="minorHAnsi"/>
                <w:b/>
                <w:sz w:val="20"/>
                <w:szCs w:val="20"/>
              </w:rPr>
              <w:t>teacher</w:t>
            </w:r>
            <w:proofErr w:type="spellEnd"/>
            <w:r w:rsidR="0018017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during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421AB644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CF148A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53B0B3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AE9034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DEF82E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E3B5A8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BCC9AC" w14:textId="77777777"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918495" w14:textId="77777777" w:rsidR="00BE78C8" w:rsidRDefault="00BE78C8" w:rsidP="00BE78C8">
            <w:pPr>
              <w:spacing w:after="1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Date</w:t>
            </w:r>
            <w:proofErr w:type="spellEnd"/>
            <w:r w:rsidRPr="00491E7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: 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Mentors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signature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school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stamp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14:paraId="50980B57" w14:textId="77777777" w:rsidR="00BE78C8" w:rsidRDefault="00BE78C8" w:rsidP="00BE78C8">
            <w:pPr>
              <w:spacing w:after="1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73F7DFD2" w14:textId="77777777" w:rsidR="00BE78C8" w:rsidRDefault="00BE78C8" w:rsidP="00BE78C8">
            <w:pPr>
              <w:spacing w:after="1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14:paraId="0752659E" w14:textId="77777777" w:rsidR="00BE78C8" w:rsidRPr="00491E7C" w:rsidRDefault="00BE78C8" w:rsidP="00BE78C8">
            <w:pPr>
              <w:spacing w:after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B77A09A" w14:textId="77777777" w:rsidR="00BE78C8" w:rsidRPr="00491E7C" w:rsidRDefault="00BE78C8" w:rsidP="00BE78C8">
      <w:pPr>
        <w:spacing w:after="57"/>
        <w:ind w:left="-35"/>
        <w:rPr>
          <w:rFonts w:asciiTheme="minorHAnsi" w:hAnsiTheme="minorHAnsi" w:cstheme="minorHAnsi"/>
          <w:sz w:val="20"/>
          <w:szCs w:val="20"/>
        </w:rPr>
      </w:pPr>
    </w:p>
    <w:p w14:paraId="475903E5" w14:textId="77777777" w:rsidR="00BE78C8" w:rsidRPr="00491E7C" w:rsidRDefault="00BE78C8" w:rsidP="00BE78C8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3CF73AC3" w14:textId="77777777" w:rsidR="00285C3C" w:rsidRDefault="00285C3C"/>
    <w:sectPr w:rsidR="00285C3C" w:rsidSect="00BE78C8">
      <w:headerReference w:type="default" r:id="rId7"/>
      <w:pgSz w:w="11904" w:h="16838"/>
      <w:pgMar w:top="720" w:right="720" w:bottom="720" w:left="720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75A68" w14:textId="77777777" w:rsidR="0084377F" w:rsidRDefault="0084377F" w:rsidP="00BE78C8">
      <w:pPr>
        <w:spacing w:after="0" w:line="240" w:lineRule="auto"/>
      </w:pPr>
      <w:r>
        <w:separator/>
      </w:r>
    </w:p>
  </w:endnote>
  <w:endnote w:type="continuationSeparator" w:id="0">
    <w:p w14:paraId="44A554AB" w14:textId="77777777" w:rsidR="0084377F" w:rsidRDefault="0084377F" w:rsidP="00BE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ECB9F" w14:textId="77777777" w:rsidR="0084377F" w:rsidRDefault="0084377F" w:rsidP="00BE78C8">
      <w:pPr>
        <w:spacing w:after="0" w:line="240" w:lineRule="auto"/>
      </w:pPr>
      <w:r>
        <w:separator/>
      </w:r>
    </w:p>
  </w:footnote>
  <w:footnote w:type="continuationSeparator" w:id="0">
    <w:p w14:paraId="47CE41BF" w14:textId="77777777" w:rsidR="0084377F" w:rsidRDefault="0084377F" w:rsidP="00BE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DF08" w14:textId="77777777" w:rsidR="00BE78C8" w:rsidRDefault="00BE78C8" w:rsidP="00BE78C8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C8"/>
    <w:rsid w:val="000103CB"/>
    <w:rsid w:val="00180175"/>
    <w:rsid w:val="00285C3C"/>
    <w:rsid w:val="003F50C1"/>
    <w:rsid w:val="005559D5"/>
    <w:rsid w:val="0084377F"/>
    <w:rsid w:val="00B138B0"/>
    <w:rsid w:val="00BE78C8"/>
    <w:rsid w:val="00C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562AA"/>
  <w15:chartTrackingRefBased/>
  <w15:docId w15:val="{DD7EAA12-8E9E-4A67-8A0F-9ADC33B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8C8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8C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BE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E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8C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8C8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0C1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</dc:creator>
  <cp:keywords/>
  <dc:description/>
  <cp:lastModifiedBy>Petr Svojanovský</cp:lastModifiedBy>
  <cp:revision>3</cp:revision>
  <cp:lastPrinted>2018-03-02T08:56:00Z</cp:lastPrinted>
  <dcterms:created xsi:type="dcterms:W3CDTF">2018-03-02T08:03:00Z</dcterms:created>
  <dcterms:modified xsi:type="dcterms:W3CDTF">2023-02-15T09:11:00Z</dcterms:modified>
</cp:coreProperties>
</file>