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B2B9C" w:rsidRPr="00C8146A" w14:paraId="4D8CEFC6" w14:textId="77777777" w:rsidTr="005977FC">
        <w:tc>
          <w:tcPr>
            <w:tcW w:w="9212" w:type="dxa"/>
            <w:shd w:val="clear" w:color="auto" w:fill="D99594" w:themeFill="accent2" w:themeFillTint="99"/>
          </w:tcPr>
          <w:p w14:paraId="2873346B" w14:textId="77777777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66AEC6B5" w14:textId="77777777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Pr="00C8146A">
              <w:rPr>
                <w:rFonts w:ascii="Cambria" w:hAnsi="Cambria"/>
                <w:b/>
                <w:sz w:val="28"/>
                <w:szCs w:val="28"/>
              </w:rPr>
              <w:t>1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5A0A05CA" w14:textId="0B6F326D" w:rsidR="00FB2B9C" w:rsidRPr="00C8146A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8B7B37">
              <w:rPr>
                <w:rFonts w:ascii="Cambria" w:hAnsi="Cambria"/>
                <w:b/>
                <w:sz w:val="28"/>
                <w:szCs w:val="28"/>
              </w:rPr>
              <w:t>9</w:t>
            </w:r>
            <w:r>
              <w:rPr>
                <w:rFonts w:ascii="Cambria" w:hAnsi="Cambria"/>
                <w:b/>
                <w:sz w:val="28"/>
                <w:szCs w:val="28"/>
              </w:rPr>
              <w:t>. 2. 202</w:t>
            </w:r>
            <w:r w:rsidR="008B7B37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</w:tr>
      <w:tr w:rsidR="00FB2B9C" w:rsidRPr="00C8146A" w14:paraId="35E8F5B9" w14:textId="77777777" w:rsidTr="005977FC">
        <w:trPr>
          <w:trHeight w:val="1691"/>
        </w:trPr>
        <w:tc>
          <w:tcPr>
            <w:tcW w:w="9212" w:type="dxa"/>
            <w:shd w:val="clear" w:color="auto" w:fill="auto"/>
          </w:tcPr>
          <w:p w14:paraId="32D74D28" w14:textId="77777777" w:rsidR="00FB2B9C" w:rsidRPr="00120BD5" w:rsidRDefault="00FB2B9C" w:rsidP="005977FC">
            <w:pPr>
              <w:pStyle w:val="Nadpis1"/>
              <w:rPr>
                <w:i/>
                <w:color w:val="C0504D" w:themeColor="accent2"/>
                <w:highlight w:val="lightGray"/>
              </w:rPr>
            </w:pPr>
            <w:r w:rsidRPr="00120BD5">
              <w:rPr>
                <w:color w:val="C0504D" w:themeColor="accent2"/>
              </w:rPr>
              <w:t xml:space="preserve">1. Požadavky pro udělení zápočtu z předmětu </w:t>
            </w:r>
          </w:p>
          <w:p w14:paraId="08B7C34A" w14:textId="77777777" w:rsidR="00FB2B9C" w:rsidRPr="00C8146A" w:rsidRDefault="00FB2B9C" w:rsidP="00FB2B9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účast v seminářích minimálně 80 %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(účast v distančně vedené výuce znamená odevzdání úkolu);</w:t>
            </w:r>
          </w:p>
          <w:p w14:paraId="0CCB9380" w14:textId="77777777" w:rsidR="00FB2B9C" w:rsidRPr="00C8146A" w:rsidRDefault="00FB2B9C" w:rsidP="00FB2B9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průběžn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á příprava na semináře (čtení textů z odborných časopisů, sledování filmů apod.);</w:t>
            </w:r>
          </w:p>
          <w:p w14:paraId="78E65004" w14:textId="73C94E1F" w:rsidR="00FB2B9C" w:rsidRPr="00544CDB" w:rsidRDefault="00FB2B9C" w:rsidP="00FB2B9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v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 druhé polovině 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semestru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(nejpozději do 1</w:t>
            </w:r>
            <w:r w:rsidR="008B7B37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. 4. 202</w:t>
            </w:r>
            <w:r w:rsidR="008B7B37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)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předložení pracovního portfolia s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vypracova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n</w:t>
            </w:r>
            <w:r w:rsidRPr="00544CDB">
              <w:rPr>
                <w:rFonts w:ascii="Cambria" w:hAnsi="Cambria"/>
                <w:color w:val="000000"/>
                <w:sz w:val="24"/>
                <w:szCs w:val="24"/>
              </w:rPr>
              <w:t xml:space="preserve">ým </w:t>
            </w:r>
            <w:r w:rsidRPr="00544CDB">
              <w:rPr>
                <w:rFonts w:ascii="Cambria" w:hAnsi="Cambria"/>
                <w:b/>
                <w:color w:val="000000"/>
                <w:sz w:val="24"/>
                <w:szCs w:val="24"/>
              </w:rPr>
              <w:t>portfoliov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ým úkolem</w:t>
            </w:r>
            <w:r w:rsidRPr="00544CDB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</w:t>
            </w:r>
            <w:r w:rsidRPr="00544CDB">
              <w:rPr>
                <w:rFonts w:ascii="Cambria" w:hAnsi="Cambria"/>
                <w:color w:val="000000"/>
                <w:sz w:val="24"/>
                <w:szCs w:val="24"/>
              </w:rPr>
              <w:t>ke SZZ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v elektronické formě</w:t>
            </w:r>
            <w:r w:rsidRPr="00544CD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14:paraId="3698A456" w14:textId="77777777" w:rsidR="00FB2B9C" w:rsidRDefault="00FB2B9C" w:rsidP="005977FC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18E54CE3" w14:textId="77777777" w:rsidR="00FB2B9C" w:rsidRPr="00D07E0D" w:rsidRDefault="00FB2B9C" w:rsidP="005977FC">
            <w:pPr>
              <w:pStyle w:val="Standard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D07E0D">
              <w:rPr>
                <w:rFonts w:ascii="Cambria" w:eastAsia="Cambria" w:hAnsi="Cambria" w:cs="Cambria"/>
                <w:b/>
                <w:sz w:val="22"/>
                <w:szCs w:val="22"/>
              </w:rPr>
              <w:t>Postup vypracování portfoliového úkolu:</w:t>
            </w:r>
          </w:p>
          <w:p w14:paraId="2FC36B8B" w14:textId="77777777" w:rsidR="00FB2B9C" w:rsidRDefault="00FB2B9C" w:rsidP="005977FC">
            <w:pPr>
              <w:pStyle w:val="Standard"/>
              <w:rPr>
                <w:rFonts w:ascii="Cambria" w:eastAsia="Cambria" w:hAnsi="Cambria" w:cs="Cambria"/>
                <w:b/>
                <w:sz w:val="20"/>
                <w:szCs w:val="22"/>
              </w:rPr>
            </w:pPr>
          </w:p>
          <w:p w14:paraId="77018D7B" w14:textId="77777777" w:rsidR="00FB2B9C" w:rsidRPr="00D07E0D" w:rsidRDefault="00FB2B9C" w:rsidP="005977FC">
            <w:pPr>
              <w:ind w:left="360"/>
              <w:rPr>
                <w:rFonts w:ascii="Cambria" w:hAnsi="Cambria"/>
              </w:rPr>
            </w:pPr>
            <w:r w:rsidRPr="00D07E0D">
              <w:rPr>
                <w:rFonts w:ascii="Cambria" w:hAnsi="Cambria"/>
                <w:b/>
                <w:bCs/>
              </w:rPr>
              <w:t>1. krok</w:t>
            </w:r>
            <w:r w:rsidRPr="00D07E0D">
              <w:rPr>
                <w:rFonts w:ascii="Cambria" w:hAnsi="Cambria"/>
              </w:rPr>
              <w:t>: Na základě svých zkušeností popište nevhodné/problémové chování žáka/žáků – aktéry, průběh, podmínky … co se stalo?</w:t>
            </w:r>
          </w:p>
          <w:p w14:paraId="119DADA9" w14:textId="77777777" w:rsidR="00FB2B9C" w:rsidRPr="00D07E0D" w:rsidRDefault="00FB2B9C" w:rsidP="005977FC">
            <w:pPr>
              <w:rPr>
                <w:rFonts w:ascii="Cambria" w:hAnsi="Cambria"/>
              </w:rPr>
            </w:pPr>
            <w:r w:rsidRPr="00D07E0D">
              <w:rPr>
                <w:rFonts w:ascii="Cambria" w:hAnsi="Cambria"/>
              </w:rPr>
              <w:t xml:space="preserve">       </w:t>
            </w:r>
            <w:r w:rsidRPr="00D07E0D">
              <w:rPr>
                <w:rFonts w:ascii="Cambria" w:hAnsi="Cambria"/>
                <w:b/>
                <w:bCs/>
              </w:rPr>
              <w:t>2. krok</w:t>
            </w:r>
            <w:r w:rsidRPr="00D07E0D">
              <w:rPr>
                <w:rFonts w:ascii="Cambria" w:hAnsi="Cambria"/>
              </w:rPr>
              <w:t>: Analyzujte možné příčiny takového jednání… proč se to stalo?</w:t>
            </w:r>
          </w:p>
          <w:p w14:paraId="691BD72D" w14:textId="77777777" w:rsidR="00FB2B9C" w:rsidRPr="00D07E0D" w:rsidRDefault="00FB2B9C" w:rsidP="005977FC">
            <w:pPr>
              <w:ind w:left="1410" w:hanging="1410"/>
              <w:rPr>
                <w:rFonts w:ascii="Cambria" w:hAnsi="Cambria"/>
              </w:rPr>
            </w:pPr>
            <w:r w:rsidRPr="00D07E0D">
              <w:rPr>
                <w:rFonts w:ascii="Cambria" w:hAnsi="Cambria"/>
              </w:rPr>
              <w:t xml:space="preserve">       </w:t>
            </w:r>
            <w:r w:rsidRPr="00D07E0D">
              <w:rPr>
                <w:rFonts w:ascii="Cambria" w:hAnsi="Cambria"/>
                <w:b/>
                <w:bCs/>
              </w:rPr>
              <w:t>3. krok</w:t>
            </w:r>
            <w:r w:rsidRPr="00D07E0D">
              <w:rPr>
                <w:rFonts w:ascii="Cambria" w:hAnsi="Cambria"/>
              </w:rPr>
              <w:t>: Uveďte řešení situace, které jste zažil/a jako žák/žákyně, student/studentka, učitel/učitelka. K uvedenému řešení zaujměte stanovisko. Navrhněte Váš vlastní způsob řešení a zdůvodněte … jak byla situace řešena/ jak mohla být řešena?</w:t>
            </w:r>
          </w:p>
          <w:p w14:paraId="6C1ACEAF" w14:textId="77777777" w:rsidR="00FB2B9C" w:rsidRPr="00587ABC" w:rsidRDefault="00FB2B9C" w:rsidP="005977FC">
            <w:pPr>
              <w:pStyle w:val="Standard"/>
              <w:autoSpaceDE w:val="0"/>
              <w:rPr>
                <w:rFonts w:ascii="Cambria" w:hAnsi="Cambria"/>
                <w:b/>
                <w:sz w:val="22"/>
              </w:rPr>
            </w:pPr>
            <w:r w:rsidRPr="00587ABC">
              <w:rPr>
                <w:rFonts w:ascii="Cambria" w:eastAsia="Cambria" w:hAnsi="Cambria" w:cs="Cambria"/>
                <w:b/>
                <w:color w:val="000000"/>
                <w:sz w:val="20"/>
                <w:szCs w:val="22"/>
              </w:rPr>
              <w:t>Literatura:</w:t>
            </w:r>
          </w:p>
          <w:p w14:paraId="5B77FAA5" w14:textId="77777777" w:rsidR="00FB2B9C" w:rsidRPr="00587ABC" w:rsidRDefault="00FB2B9C" w:rsidP="005977F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14:paraId="24D77B83" w14:textId="77777777" w:rsidR="00FB2B9C" w:rsidRPr="00587ABC" w:rsidRDefault="00FB2B9C" w:rsidP="005977F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povinnost vyjít z </w:t>
            </w:r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5 titulů</w:t>
            </w: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(dle vlastního výběru)</w:t>
            </w:r>
          </w:p>
          <w:p w14:paraId="79AA15D2" w14:textId="77777777" w:rsidR="00FB2B9C" w:rsidRPr="00587ABC" w:rsidRDefault="00FB2B9C" w:rsidP="005977F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14:paraId="0D141333" w14:textId="77777777" w:rsidR="00FB2B9C" w:rsidRPr="00587ABC" w:rsidRDefault="00FB2B9C" w:rsidP="005977FC">
            <w:pPr>
              <w:pStyle w:val="Standard"/>
              <w:autoSpaceDE w:val="0"/>
              <w:rPr>
                <w:rFonts w:ascii="Cambria" w:eastAsia="Cambria" w:hAnsi="Cambria" w:cs="Cambria"/>
                <w:b/>
                <w:color w:val="000000"/>
                <w:sz w:val="20"/>
                <w:szCs w:val="22"/>
              </w:rPr>
            </w:pPr>
            <w:r w:rsidRPr="00587ABC">
              <w:rPr>
                <w:rFonts w:ascii="Cambria" w:eastAsia="Cambria" w:hAnsi="Cambria" w:cs="Cambria"/>
                <w:b/>
                <w:color w:val="000000"/>
                <w:sz w:val="20"/>
                <w:szCs w:val="22"/>
              </w:rPr>
              <w:t xml:space="preserve">Rozsah: </w:t>
            </w:r>
          </w:p>
          <w:p w14:paraId="56315362" w14:textId="77777777" w:rsidR="00FB2B9C" w:rsidRPr="00587ABC" w:rsidRDefault="00FB2B9C" w:rsidP="005977F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14:paraId="3D58B7DC" w14:textId="77777777" w:rsidR="00FB2B9C" w:rsidRDefault="00FB2B9C" w:rsidP="005977F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úvodní strana + 2 strany textu + závěrečná strana</w:t>
            </w: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(4 strany)</w:t>
            </w:r>
          </w:p>
          <w:p w14:paraId="0F9243EC" w14:textId="77777777" w:rsidR="003C7DE8" w:rsidRDefault="003C7DE8" w:rsidP="005977F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14:paraId="794475C5" w14:textId="7FA83583" w:rsidR="003C7DE8" w:rsidRPr="00C8146A" w:rsidRDefault="003C7DE8" w:rsidP="003C7DE8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v termínu </w:t>
            </w:r>
            <w:proofErr w:type="gramStart"/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  <w:r w:rsidR="008B7B37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.3.202</w:t>
            </w:r>
            <w:r w:rsidR="008B7B37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se nekoná prezenční, ale distanční výuka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(student zpracovává rešerši článků s časopisu Komenský a zpracovává svůj portfoliový úkol</w:t>
            </w:r>
          </w:p>
          <w:p w14:paraId="5266F9E1" w14:textId="77777777" w:rsidR="003C7DE8" w:rsidRPr="00587ABC" w:rsidRDefault="003C7DE8" w:rsidP="005977F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14:paraId="538D1B8E" w14:textId="77777777" w:rsidR="00FB2B9C" w:rsidRPr="003A20E7" w:rsidRDefault="00FB2B9C" w:rsidP="005977FC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7670939" w14:textId="77777777" w:rsidR="00FB2B9C" w:rsidRPr="00120BD5" w:rsidRDefault="00FB2B9C" w:rsidP="005977FC">
            <w:pPr>
              <w:pStyle w:val="Nadpis1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2. </w:t>
            </w:r>
            <w:r w:rsidRPr="00120BD5">
              <w:rPr>
                <w:color w:val="C0504D" w:themeColor="accent2"/>
              </w:rPr>
              <w:t xml:space="preserve"> Východiska p</w:t>
            </w:r>
            <w:r>
              <w:rPr>
                <w:color w:val="C0504D" w:themeColor="accent2"/>
              </w:rPr>
              <w:t>ředmětu</w:t>
            </w:r>
          </w:p>
          <w:p w14:paraId="76D9CC76" w14:textId="77777777" w:rsidR="00FB2B9C" w:rsidRPr="00D07E0D" w:rsidRDefault="00FB2B9C" w:rsidP="00FB2B9C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rPr>
                <w:rFonts w:ascii="Cambria" w:hAnsi="Cambria"/>
                <w:sz w:val="24"/>
              </w:rPr>
            </w:pPr>
            <w:r w:rsidRPr="00D07E0D">
              <w:rPr>
                <w:rFonts w:ascii="Cambria" w:hAnsi="Cambria"/>
                <w:sz w:val="24"/>
              </w:rPr>
              <w:t xml:space="preserve">náplní bude reflexe nevhodného/nežádoucího/neadekvátního chování (zejména) žáků. Z hlediska závažnosti rozlišujeme různé typy nežádoucího chování – od vyrušování po závažné porušování školního řádu: šikana, abusus návykových látek atd. </w:t>
            </w:r>
          </w:p>
          <w:p w14:paraId="1C85B545" w14:textId="77777777" w:rsidR="00FB2B9C" w:rsidRPr="00D07E0D" w:rsidRDefault="00FB2B9C" w:rsidP="00FB2B9C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rPr>
                <w:rFonts w:ascii="Cambria" w:hAnsi="Cambria"/>
                <w:sz w:val="24"/>
              </w:rPr>
            </w:pPr>
            <w:r w:rsidRPr="00D07E0D">
              <w:rPr>
                <w:rFonts w:ascii="Cambria" w:hAnsi="Cambria"/>
                <w:sz w:val="24"/>
              </w:rPr>
              <w:t>budeme pracovat s vaší zkušeností, ale budeme se také opírat o relevantní teoretické zdroje. Společně budeme sdílet své názory na kazuistiky, videa, texty související s obsahem předmětu.</w:t>
            </w:r>
          </w:p>
          <w:p w14:paraId="5087C8D8" w14:textId="77777777" w:rsidR="00FB2B9C" w:rsidRDefault="00FB2B9C" w:rsidP="005977FC">
            <w:p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14:paraId="0430E9D4" w14:textId="77777777" w:rsidR="00FB2B9C" w:rsidRPr="00120BD5" w:rsidRDefault="00FB2B9C" w:rsidP="005977FC">
            <w:pPr>
              <w:pStyle w:val="Nadpis1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3.  Výchova? Výchova. Výchova!</w:t>
            </w:r>
          </w:p>
          <w:p w14:paraId="638717F2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ab/>
              <w:t xml:space="preserve">v předmětu budeme akcentovat výchovnou složku učitelské profese, která je od </w:t>
            </w: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vzdělávací neoddělit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elná. V angličtině jeden pojem </w:t>
            </w:r>
            <w:proofErr w:type="spellStart"/>
            <w:r w:rsidRPr="002B6C3C">
              <w:rPr>
                <w:rFonts w:ascii="Cambria" w:hAnsi="Cambria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 xml:space="preserve"> – zastřešuje obojí. Z latiny </w:t>
            </w:r>
            <w:proofErr w:type="spellStart"/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educatio</w:t>
            </w:r>
            <w:proofErr w:type="spellEnd"/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 xml:space="preserve"> (výchova) a </w:t>
            </w:r>
            <w:proofErr w:type="spellStart"/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eruditio</w:t>
            </w:r>
            <w:proofErr w:type="spellEnd"/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 xml:space="preserve"> (vzdělávání). U nás a v Německu se držíme toho latinského rozdělení, což by mohlo vyvolat zdání, že na výchovu rezignujeme, ale tak to není. </w:t>
            </w:r>
          </w:p>
          <w:p w14:paraId="50AE8604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2B6C3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Definice výchovy </w:t>
            </w:r>
          </w:p>
          <w:p w14:paraId="52581EE5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19A6100F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ab/>
              <w:t>Klasická definice výchovy: proces záměrného působení na osobnost člověka s cílem dosáhnout pozitivních změn v jejím vývoji. (např. Pedagogický slovníku autorů Průcha, Mareš, Walterová, 2008)</w:t>
            </w:r>
          </w:p>
          <w:p w14:paraId="12C2D343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ab/>
              <w:t>Radim Palouš (1991, s. 53) definuje výchovu následovně: Výchova je záměrné a soustavné působení lidského jedince (vychovatele) na druhého jedince (chovance), které vede ke vzniku relativně trvalých změn v chování a prožívání toho druhého jedince.</w:t>
            </w:r>
          </w:p>
          <w:p w14:paraId="572F7393" w14:textId="77777777" w:rsidR="00FB2B9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ab/>
              <w:t>Jiří Pelikán (1995, s. 36) Výchova je cílevědomým a záměrným vytvářením a ovlivňováním podmínek umožňujících optimální rozvoj každého jedince v souladu s individuálními dispozicemi a stimulujících jeho vlastní snahu stát se autentickou, vnitřně integrovanou a socializovanou osobností.</w:t>
            </w:r>
          </w:p>
          <w:p w14:paraId="5271BE1F" w14:textId="77777777" w:rsidR="00FB2B9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70977E6E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Zamyslete se (skupinová práce):</w:t>
            </w:r>
          </w:p>
          <w:p w14:paraId="7EDA33A0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ab/>
              <w:t>Co mají tyto definice společné</w:t>
            </w:r>
          </w:p>
          <w:p w14:paraId="13FB7019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ab/>
              <w:t>Která z uvedených definic vám nejvíc vyhovuje? Proč?</w:t>
            </w:r>
          </w:p>
          <w:p w14:paraId="30082302" w14:textId="77777777" w:rsidR="00FB2B9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ab/>
              <w:t>Uveďte vlastní vymezení výchovy, co je její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podstatou podle vašeho názoru?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br/>
            </w:r>
            <w:r w:rsidRPr="002B6C3C">
              <w:rPr>
                <w:rFonts w:ascii="Cambria" w:hAnsi="Cambria"/>
                <w:color w:val="000000"/>
                <w:sz w:val="24"/>
                <w:szCs w:val="24"/>
              </w:rPr>
              <w:t>Oprostěte se od učebnicových definic.</w:t>
            </w:r>
          </w:p>
          <w:p w14:paraId="4333D8D8" w14:textId="77777777" w:rsidR="00FB2B9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3712BD7F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Další možné pojetí</w:t>
            </w:r>
          </w:p>
          <w:p w14:paraId="64FC819C" w14:textId="77777777" w:rsidR="00FB2B9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46051AA8" w14:textId="77777777" w:rsidR="00FB2B9C" w:rsidRPr="002B6C3C" w:rsidRDefault="00FB2B9C" w:rsidP="00FB2B9C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Cambria" w:hAnsi="Cambria"/>
                <w:sz w:val="24"/>
              </w:rPr>
            </w:pPr>
            <w:r w:rsidRPr="002B6C3C">
              <w:rPr>
                <w:rFonts w:ascii="Cambria" w:hAnsi="Cambria"/>
                <w:sz w:val="24"/>
              </w:rPr>
              <w:t xml:space="preserve">1. </w:t>
            </w:r>
            <w:r w:rsidRPr="002B6C3C">
              <w:rPr>
                <w:rFonts w:ascii="Cambria" w:hAnsi="Cambria"/>
                <w:sz w:val="24"/>
                <w:u w:val="single"/>
              </w:rPr>
              <w:t>Formální výchova</w:t>
            </w:r>
            <w:r w:rsidRPr="002B6C3C">
              <w:rPr>
                <w:rFonts w:ascii="Cambria" w:hAnsi="Cambria"/>
                <w:sz w:val="24"/>
              </w:rPr>
              <w:t xml:space="preserve"> zahrnuje působení škol či jiných odborných vzdělávacích zařízení. Dokončení tohoto vzdělání je potvrzeno příslušným vysvědčením, dokladem.</w:t>
            </w:r>
          </w:p>
          <w:p w14:paraId="4CDC88D4" w14:textId="77777777" w:rsidR="00FB2B9C" w:rsidRPr="002B6C3C" w:rsidRDefault="00FB2B9C" w:rsidP="00FB2B9C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Cambria" w:hAnsi="Cambria"/>
                <w:sz w:val="24"/>
              </w:rPr>
            </w:pPr>
            <w:r w:rsidRPr="002B6C3C">
              <w:rPr>
                <w:rFonts w:ascii="Cambria" w:hAnsi="Cambria"/>
                <w:sz w:val="24"/>
              </w:rPr>
              <w:t xml:space="preserve"> 2. </w:t>
            </w:r>
            <w:r w:rsidRPr="002B6C3C">
              <w:rPr>
                <w:rFonts w:ascii="Cambria" w:hAnsi="Cambria"/>
                <w:sz w:val="24"/>
                <w:u w:val="single"/>
              </w:rPr>
              <w:t>Neformální výchova</w:t>
            </w:r>
            <w:r w:rsidRPr="002B6C3C">
              <w:rPr>
                <w:rFonts w:ascii="Cambria" w:hAnsi="Cambria"/>
                <w:sz w:val="24"/>
              </w:rPr>
              <w:t xml:space="preserve"> zahrnuje cílené a strukturované aktivity člověka, které probíhají mimo vyučování, tzn. ve volném čase. Mohou, ale nemusí, být zakončeny nějakým dokladem.</w:t>
            </w:r>
          </w:p>
          <w:p w14:paraId="437A1923" w14:textId="77777777" w:rsidR="00FB2B9C" w:rsidRDefault="00FB2B9C" w:rsidP="00FB2B9C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Cambria" w:hAnsi="Cambria"/>
                <w:sz w:val="24"/>
              </w:rPr>
            </w:pPr>
            <w:r w:rsidRPr="002B6C3C">
              <w:rPr>
                <w:rFonts w:ascii="Cambria" w:hAnsi="Cambria"/>
                <w:sz w:val="24"/>
              </w:rPr>
              <w:t xml:space="preserve"> 3. </w:t>
            </w:r>
            <w:r w:rsidRPr="002B6C3C">
              <w:rPr>
                <w:rFonts w:ascii="Cambria" w:hAnsi="Cambria"/>
                <w:sz w:val="24"/>
                <w:u w:val="single"/>
              </w:rPr>
              <w:t>Informální výchova</w:t>
            </w:r>
            <w:r w:rsidRPr="002B6C3C">
              <w:rPr>
                <w:rFonts w:ascii="Cambria" w:hAnsi="Cambria"/>
                <w:sz w:val="24"/>
              </w:rPr>
              <w:t xml:space="preserve"> obsahuje učení záměrné, cílené, ale i zcela nahodilé v běžných životních situacích. Souvisí s nejširším výkladem pojmu výchova, zahrnuje i formativní působení vlivu prostředí.</w:t>
            </w:r>
          </w:p>
          <w:p w14:paraId="3E2331AD" w14:textId="77777777" w:rsidR="00FB2B9C" w:rsidRDefault="00FB2B9C" w:rsidP="005977FC">
            <w:pPr>
              <w:pStyle w:val="Odstavecseseznamem"/>
              <w:spacing w:after="160" w:line="259" w:lineRule="auto"/>
              <w:jc w:val="both"/>
              <w:rPr>
                <w:rFonts w:ascii="Cambria" w:hAnsi="Cambria"/>
                <w:sz w:val="24"/>
              </w:rPr>
            </w:pPr>
          </w:p>
          <w:p w14:paraId="67358B25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K zodpovězení:</w:t>
            </w:r>
          </w:p>
          <w:p w14:paraId="0C27E75B" w14:textId="77777777" w:rsidR="00FB2B9C" w:rsidRPr="002B6C3C" w:rsidRDefault="00FB2B9C" w:rsidP="00FB2B9C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 w:rsidRPr="002B6C3C">
              <w:rPr>
                <w:rFonts w:ascii="Cambria" w:hAnsi="Cambria"/>
                <w:sz w:val="24"/>
              </w:rPr>
              <w:t>Který z typů výchovy podle vás nejvíce ovlivňuje člověka? Svůj výběr zdůvodněte.</w:t>
            </w:r>
          </w:p>
          <w:p w14:paraId="71E34A86" w14:textId="77777777" w:rsidR="00FB2B9C" w:rsidRPr="002B6C3C" w:rsidRDefault="00FB2B9C" w:rsidP="005977F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37AEE6EC" w14:textId="77777777" w:rsidR="00FB2B9C" w:rsidRDefault="00FB2B9C" w:rsidP="005977FC">
            <w:pPr>
              <w:pStyle w:val="Nadpis1"/>
            </w:pPr>
            <w:r>
              <w:rPr>
                <w:color w:val="C0504D" w:themeColor="accent2"/>
              </w:rPr>
              <w:t>4. Literatura doporučená k zpracování portfoliového úkolu a pro práci v semináři</w:t>
            </w:r>
          </w:p>
          <w:p w14:paraId="4BDDC978" w14:textId="77777777" w:rsidR="00FB2B9C" w:rsidRPr="00C8146A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Doporučené texty z časopisu Komenský </w:t>
            </w:r>
          </w:p>
          <w:p w14:paraId="1686E35A" w14:textId="77777777" w:rsidR="00FB2B9C" w:rsidRPr="00C8146A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 xml:space="preserve">Archiv časopisu je dostupný zde: </w:t>
            </w:r>
            <w:hyperlink r:id="rId5" w:history="1">
              <w:r w:rsidRPr="00C8146A">
                <w:rPr>
                  <w:rStyle w:val="Hypertextovodkaz"/>
                  <w:rFonts w:ascii="Cambria" w:hAnsi="Cambria"/>
                  <w:b/>
                  <w:color w:val="000000"/>
                </w:rPr>
                <w:t>http://www.ped.muni.cz/komensky/predesle-rocniky</w:t>
              </w:r>
            </w:hyperlink>
          </w:p>
          <w:p w14:paraId="4FCCB69B" w14:textId="77777777" w:rsidR="00FB2B9C" w:rsidRPr="00C8146A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02, listopad 2012</w:t>
            </w:r>
          </w:p>
          <w:p w14:paraId="7B863A03" w14:textId="77777777" w:rsidR="00FB2B9C" w:rsidRPr="00C8146A" w:rsidRDefault="00FB2B9C" w:rsidP="00FB2B9C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lastRenderedPageBreak/>
              <w:t xml:space="preserve">Michal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Rigel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Vývoj kázeňských postihů na školách v českých zemích aneb Vyhání metla děti z pekla? 12–16.</w:t>
            </w:r>
          </w:p>
          <w:p w14:paraId="676C7FE5" w14:textId="77777777" w:rsidR="00FB2B9C" w:rsidRPr="00C8146A" w:rsidRDefault="00FB2B9C" w:rsidP="00FB2B9C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II: Když učitelé hrají přesilovku, 17–20.</w:t>
            </w:r>
          </w:p>
          <w:p w14:paraId="4873694E" w14:textId="77777777" w:rsidR="00FB2B9C" w:rsidRPr="00C8146A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03, březen 2013</w:t>
            </w:r>
          </w:p>
          <w:p w14:paraId="0E9BAB82" w14:textId="77777777" w:rsidR="00FB2B9C" w:rsidRPr="00C8146A" w:rsidRDefault="00FB2B9C" w:rsidP="00FB2B9C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Jarmila Bradová: Rodiče vítání: Se Zdeňkem Slejškou o otevírání škol rodičům a rodičů školám, 5–11.</w:t>
            </w:r>
          </w:p>
          <w:p w14:paraId="050F495C" w14:textId="77777777" w:rsidR="00FB2B9C" w:rsidRPr="00C8146A" w:rsidRDefault="00FB2B9C" w:rsidP="00FB2B9C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III: Když moc cirkuluje po třídě, 21–23.</w:t>
            </w:r>
          </w:p>
          <w:p w14:paraId="367E0B90" w14:textId="77777777" w:rsidR="00FB2B9C" w:rsidRPr="00C8146A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04, květen 2013</w:t>
            </w:r>
          </w:p>
          <w:p w14:paraId="1C8E758C" w14:textId="77777777" w:rsidR="00FB2B9C" w:rsidRPr="00C8146A" w:rsidRDefault="00FB2B9C" w:rsidP="00FB2B9C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Kateřina Lojdová: S Eliškou Sokolovskou o inkluzívním vzdělávání, speciálním školství a tom, co je fér, 5–8.</w:t>
            </w:r>
          </w:p>
          <w:p w14:paraId="2040345C" w14:textId="77777777" w:rsidR="00FB2B9C" w:rsidRPr="00C8146A" w:rsidRDefault="00FB2B9C" w:rsidP="00FB2B9C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Aleš Máchal: O některých mýtech v environmentální výchově, 9–13.</w:t>
            </w:r>
          </w:p>
          <w:p w14:paraId="5A255F3F" w14:textId="77777777" w:rsidR="00FB2B9C" w:rsidRPr="00C8146A" w:rsidRDefault="00FB2B9C" w:rsidP="00FB2B9C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IV: Když nastane tahanice, 28–31.</w:t>
            </w:r>
          </w:p>
          <w:p w14:paraId="66C3EC12" w14:textId="77777777" w:rsidR="00FB2B9C" w:rsidRPr="00C8146A" w:rsidRDefault="00FB2B9C" w:rsidP="00FB2B9C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Zuzana Šalamounová: V kůži někoho jiného, 32–35.</w:t>
            </w:r>
          </w:p>
          <w:p w14:paraId="054455DE" w14:textId="77777777" w:rsidR="00FB2B9C" w:rsidRPr="00C8146A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01, září 2013</w:t>
            </w:r>
          </w:p>
          <w:p w14:paraId="299EEBA2" w14:textId="77777777" w:rsidR="00FB2B9C" w:rsidRPr="00C8146A" w:rsidRDefault="00FB2B9C" w:rsidP="00FB2B9C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Jarmila Bradová: Hledání logiky ve výchově bez trestů. S Václavem Martinem o školní nekázni a nelogičnosti trestání, 5–10</w:t>
            </w:r>
          </w:p>
          <w:p w14:paraId="50C2725A" w14:textId="77777777" w:rsidR="00FB2B9C" w:rsidRPr="00C8146A" w:rsidRDefault="00FB2B9C" w:rsidP="00FB2B9C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Alena Chládková: Jak na problémové chování žáků? Nechme se inspirovat Finskem. 24–27.</w:t>
            </w:r>
          </w:p>
          <w:p w14:paraId="4EA9D1FE" w14:textId="77777777" w:rsidR="00FB2B9C" w:rsidRPr="00C8146A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03, březen 2014</w:t>
            </w:r>
          </w:p>
          <w:p w14:paraId="63E9DB4E" w14:textId="77777777" w:rsidR="00FB2B9C" w:rsidRPr="00A74B52" w:rsidRDefault="00FB2B9C" w:rsidP="00FB2B9C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Veronika Rodriguezová: S Jaroslavem Provazníkem o umění ve výchově a bezpečí dramatické hry, 6–9.</w:t>
            </w:r>
          </w:p>
          <w:p w14:paraId="1D8F3DF8" w14:textId="77777777" w:rsidR="00FB2B9C" w:rsidRPr="00A74B52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B52">
              <w:rPr>
                <w:rFonts w:ascii="Cambria" w:hAnsi="Cambria"/>
                <w:b/>
                <w:color w:val="000000"/>
              </w:rPr>
              <w:t>Číslo 01, září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  <w:r w:rsidRPr="00A74B52">
              <w:rPr>
                <w:rFonts w:ascii="Cambria" w:hAnsi="Cambria"/>
                <w:b/>
                <w:color w:val="000000"/>
              </w:rPr>
              <w:t>2014</w:t>
            </w:r>
          </w:p>
          <w:p w14:paraId="1B490586" w14:textId="77777777" w:rsidR="00FB2B9C" w:rsidRDefault="00FB2B9C" w:rsidP="00FB2B9C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Martina Svobodová: Zmizelí sousedé, s.  33</w:t>
            </w:r>
          </w:p>
          <w:p w14:paraId="5B65A285" w14:textId="77777777" w:rsidR="00FB2B9C" w:rsidRPr="00A74B52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B52">
              <w:rPr>
                <w:rFonts w:ascii="Cambria" w:hAnsi="Cambria"/>
                <w:b/>
                <w:color w:val="000000"/>
              </w:rPr>
              <w:t>Číslo 02, prosinec 2014</w:t>
            </w:r>
          </w:p>
          <w:p w14:paraId="6518B509" w14:textId="77777777" w:rsidR="00FB2B9C" w:rsidRPr="00CD2527" w:rsidRDefault="00FB2B9C" w:rsidP="00FB2B9C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A74B52">
              <w:rPr>
                <w:rFonts w:ascii="Cambria" w:hAnsi="Cambria"/>
                <w:sz w:val="24"/>
                <w:szCs w:val="24"/>
              </w:rPr>
              <w:t xml:space="preserve">Kamil Kopecký, René </w:t>
            </w:r>
            <w:proofErr w:type="spellStart"/>
            <w:r w:rsidRPr="00A74B52">
              <w:rPr>
                <w:rFonts w:ascii="Cambria" w:hAnsi="Cambria"/>
                <w:sz w:val="24"/>
                <w:szCs w:val="24"/>
              </w:rPr>
              <w:t>Szotkowski</w:t>
            </w:r>
            <w:proofErr w:type="spellEnd"/>
            <w:r w:rsidRPr="00A74B52">
              <w:rPr>
                <w:rFonts w:ascii="Cambria" w:hAnsi="Cambria"/>
                <w:sz w:val="24"/>
                <w:szCs w:val="24"/>
              </w:rPr>
              <w:t xml:space="preserve">, Denis </w:t>
            </w:r>
            <w:proofErr w:type="spellStart"/>
            <w:r w:rsidRPr="00A74B52">
              <w:rPr>
                <w:rFonts w:ascii="Cambria" w:hAnsi="Cambria"/>
                <w:sz w:val="24"/>
                <w:szCs w:val="24"/>
              </w:rPr>
              <w:t>Gibadulin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Kyberšina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sexting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 rizikové seznamování českých dětí v prostředí internetu, s. 10</w:t>
            </w:r>
          </w:p>
          <w:p w14:paraId="7FE6099C" w14:textId="77777777" w:rsidR="00FB2B9C" w:rsidRPr="00CD2527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2527">
              <w:rPr>
                <w:rFonts w:ascii="Cambria" w:hAnsi="Cambria"/>
                <w:b/>
                <w:color w:val="000000"/>
                <w:sz w:val="24"/>
                <w:szCs w:val="24"/>
              </w:rPr>
              <w:t>Číslo 01, září 2015</w:t>
            </w:r>
          </w:p>
          <w:p w14:paraId="370BA2BA" w14:textId="77777777" w:rsidR="00FB2B9C" w:rsidRDefault="00FB2B9C" w:rsidP="00FB2B9C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Hauk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: Spolupráce škol a orgánu sociálně-právní ochrany dětí, s. 55</w:t>
            </w:r>
          </w:p>
          <w:p w14:paraId="546E998D" w14:textId="77777777" w:rsidR="00FB2B9C" w:rsidRPr="00CD2527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2527">
              <w:rPr>
                <w:rFonts w:ascii="Cambria" w:hAnsi="Cambria"/>
                <w:b/>
                <w:color w:val="000000"/>
                <w:sz w:val="24"/>
                <w:szCs w:val="24"/>
              </w:rPr>
              <w:t>Číslo 02, prosinec 2015</w:t>
            </w:r>
          </w:p>
          <w:p w14:paraId="3205AA36" w14:textId="77777777" w:rsidR="00FB2B9C" w:rsidRDefault="00FB2B9C" w:rsidP="00FB2B9C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Dittingerová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: Co se dá naučit v Muzeu romské kultury, s. 50</w:t>
            </w:r>
          </w:p>
          <w:p w14:paraId="1E5FBA5A" w14:textId="77777777" w:rsidR="00FB2B9C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14:paraId="597CD547" w14:textId="77777777" w:rsidR="00FB2B9C" w:rsidRDefault="00FB2B9C" w:rsidP="005977F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Knihy a publikace</w:t>
            </w:r>
          </w:p>
          <w:p w14:paraId="250EE2AE" w14:textId="77777777" w:rsidR="00FB2B9C" w:rsidRPr="00DB2104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spellStart"/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C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angelosi</w:t>
            </w:r>
            <w:proofErr w:type="spellEnd"/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, J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 xml:space="preserve"> S.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(1994). </w:t>
            </w:r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Strategie řízení </w:t>
            </w:r>
            <w:proofErr w:type="gramStart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>třídy : jak</w:t>
            </w:r>
            <w:proofErr w:type="gramEnd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získat a udržet spolupráci žáků při výuce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Praha: Portál.</w:t>
            </w:r>
          </w:p>
          <w:p w14:paraId="471AF78A" w14:textId="77777777" w:rsidR="00FB2B9C" w:rsidRPr="00DB2104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spellStart"/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B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réda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,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 xml:space="preserve"> J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, Č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apek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,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R., 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D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anfová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, E., </w:t>
            </w:r>
            <w:proofErr w:type="spellStart"/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K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endíková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, J. (2017).</w:t>
            </w:r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Třídní učitel jako kouč.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Praha: Raabe.</w:t>
            </w:r>
          </w:p>
          <w:p w14:paraId="70974A2A" w14:textId="77777777" w:rsidR="00FB2B9C" w:rsidRPr="00DB2104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Divoká, J. et al. (2017). </w:t>
            </w:r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Jak podpořit dítě s problémovým chováním ve škole. </w:t>
            </w: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Praha: Pasparta.</w:t>
            </w:r>
          </w:p>
          <w:p w14:paraId="77050FB6" w14:textId="77777777" w:rsidR="00FB2B9C" w:rsidRPr="00DB2104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H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oleček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, V.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(2001).</w:t>
            </w:r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Aplikovaná psychologie pro učitele.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Plzeň: Západočeská univerzita v Plzni.</w:t>
            </w:r>
          </w:p>
          <w:p w14:paraId="1838AD09" w14:textId="77777777" w:rsidR="00FB2B9C" w:rsidRPr="00307C34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K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opřiva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P.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, N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ováčková, J.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, N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evolová, D., 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K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opřivová, T. (2008).</w:t>
            </w:r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Respektovat a být respektován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Bystřice pod Hostýnem: Spirála.</w:t>
            </w:r>
          </w:p>
          <w:p w14:paraId="5152E5BF" w14:textId="77777777" w:rsidR="00FB2B9C" w:rsidRPr="00307C34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Neil, A. S. (2013). </w:t>
            </w:r>
            <w:proofErr w:type="spellStart"/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Summerhill</w:t>
            </w:r>
            <w:proofErr w:type="spellEnd"/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. Příběh první demokratické školy na světě.</w:t>
            </w: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 Praha: </w:t>
            </w:r>
            <w:proofErr w:type="spellStart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Peoplecomm</w:t>
            </w:r>
            <w:proofErr w:type="spellEnd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14:paraId="7444A20E" w14:textId="77777777" w:rsidR="00FB2B9C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Robinson, K. (2013). </w:t>
            </w:r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Ve svém živlu.</w:t>
            </w: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 Brno: </w:t>
            </w:r>
            <w:proofErr w:type="spellStart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BizBooks</w:t>
            </w:r>
            <w:proofErr w:type="spellEnd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14:paraId="0809F2D8" w14:textId="77777777" w:rsidR="00FB2B9C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R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ogers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 xml:space="preserve">, B.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(2015). </w:t>
            </w:r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Classroom </w:t>
            </w:r>
            <w:proofErr w:type="spellStart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>behaviour</w:t>
            </w:r>
            <w:proofErr w:type="spellEnd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: a </w:t>
            </w:r>
            <w:proofErr w:type="spellStart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>practical</w:t>
            </w:r>
            <w:proofErr w:type="spellEnd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>guide</w:t>
            </w:r>
            <w:proofErr w:type="spellEnd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>effective</w:t>
            </w:r>
            <w:proofErr w:type="spellEnd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>teaching</w:t>
            </w:r>
            <w:proofErr w:type="spellEnd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>behaviour</w:t>
            </w:r>
            <w:proofErr w:type="spellEnd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management and </w:t>
            </w:r>
            <w:proofErr w:type="spellStart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>colleague</w:t>
            </w:r>
            <w:proofErr w:type="spellEnd"/>
            <w:r w:rsidRPr="00DB210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support</w:t>
            </w:r>
            <w:r w:rsidRPr="00DB2104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Los Angeles: SAGE. </w:t>
            </w:r>
          </w:p>
          <w:p w14:paraId="00B5F069" w14:textId="77777777" w:rsidR="00FB2B9C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Seligman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, M. (2014).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Vzkvétání. Nové poznatky o podstatě štěstí a duševní pohody.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Příbram: Jan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Melvil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Publishing.</w:t>
            </w:r>
          </w:p>
          <w:p w14:paraId="5ED49880" w14:textId="77777777" w:rsidR="00FB2B9C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Smetáčková, I. (2006).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Gender ve škole. Příručka pro budoucí i současné učitelky a učitele.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Praha: Otevřená společnost.</w:t>
            </w:r>
          </w:p>
          <w:p w14:paraId="1CEB54B9" w14:textId="77777777" w:rsidR="00FB2B9C" w:rsidRDefault="00FB2B9C" w:rsidP="00FB2B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Svoboda, J., Jochmanová, L. (2015). </w:t>
            </w:r>
            <w:r w:rsidRPr="00DB2104">
              <w:rPr>
                <w:rFonts w:ascii="Cambria" w:hAnsi="Cambria" w:cs="Arial"/>
                <w:i/>
                <w:color w:val="0A0A0A"/>
                <w:sz w:val="24"/>
                <w:szCs w:val="20"/>
                <w:shd w:val="clear" w:color="auto" w:fill="FDFDFE"/>
              </w:rPr>
              <w:t>Krizové situace výchovy a výuky.</w:t>
            </w:r>
            <w:r>
              <w:rPr>
                <w:rFonts w:ascii="Cambria" w:hAnsi="Cambria" w:cs="Arial"/>
                <w:color w:val="0A0A0A"/>
                <w:sz w:val="24"/>
                <w:szCs w:val="20"/>
                <w:shd w:val="clear" w:color="auto" w:fill="FDFDFE"/>
              </w:rPr>
              <w:t xml:space="preserve"> Praha: Triton. </w:t>
            </w:r>
          </w:p>
          <w:p w14:paraId="0B1E0391" w14:textId="77777777" w:rsidR="00FB2B9C" w:rsidRDefault="00FB2B9C" w:rsidP="005977F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197B9AA9" w14:textId="0C10C0D3" w:rsidR="00FB2B9C" w:rsidRPr="003A20E7" w:rsidRDefault="00FB2B9C" w:rsidP="005977FC">
            <w:pPr>
              <w:pStyle w:val="Nadpis1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Ú</w:t>
            </w:r>
            <w:r w:rsidRPr="00C43F53">
              <w:rPr>
                <w:color w:val="C0504D" w:themeColor="accent2"/>
              </w:rPr>
              <w:t xml:space="preserve">kol na </w:t>
            </w:r>
            <w:r>
              <w:rPr>
                <w:color w:val="C0504D" w:themeColor="accent2"/>
              </w:rPr>
              <w:t>druhý</w:t>
            </w:r>
            <w:r w:rsidRPr="00C43F53">
              <w:rPr>
                <w:color w:val="C0504D" w:themeColor="accent2"/>
              </w:rPr>
              <w:t xml:space="preserve"> seminář – </w:t>
            </w:r>
            <w:r>
              <w:rPr>
                <w:color w:val="C0504D" w:themeColor="accent2"/>
              </w:rPr>
              <w:t>2</w:t>
            </w:r>
            <w:r w:rsidR="008B7B37">
              <w:rPr>
                <w:color w:val="C0504D" w:themeColor="accent2"/>
              </w:rPr>
              <w:t>6</w:t>
            </w:r>
            <w:r w:rsidRPr="00C43F53">
              <w:rPr>
                <w:color w:val="C0504D" w:themeColor="accent2"/>
              </w:rPr>
              <w:t xml:space="preserve">. </w:t>
            </w:r>
            <w:r>
              <w:rPr>
                <w:color w:val="C0504D" w:themeColor="accent2"/>
              </w:rPr>
              <w:t>2. 202</w:t>
            </w:r>
            <w:r w:rsidR="008B7B37">
              <w:rPr>
                <w:color w:val="C0504D" w:themeColor="accent2"/>
              </w:rPr>
              <w:t>4</w:t>
            </w:r>
          </w:p>
        </w:tc>
      </w:tr>
      <w:tr w:rsidR="00FB2B9C" w:rsidRPr="00C8146A" w14:paraId="72210D5D" w14:textId="77777777" w:rsidTr="005977FC">
        <w:trPr>
          <w:trHeight w:val="1238"/>
        </w:trPr>
        <w:tc>
          <w:tcPr>
            <w:tcW w:w="9212" w:type="dxa"/>
            <w:shd w:val="clear" w:color="auto" w:fill="D99594" w:themeFill="accent2" w:themeFillTint="99"/>
          </w:tcPr>
          <w:p w14:paraId="45279A1E" w14:textId="77777777" w:rsidR="00FB2B9C" w:rsidRDefault="00FB2B9C" w:rsidP="005977F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Úkol na 2. seminář bude zadán e-mailem v průběhu týdne</w:t>
            </w:r>
          </w:p>
          <w:p w14:paraId="1B50378F" w14:textId="77777777" w:rsidR="00FB2B9C" w:rsidRDefault="00FB2B9C" w:rsidP="005977F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F702770" w14:textId="77777777" w:rsidR="00FB2B9C" w:rsidRDefault="00FB2B9C" w:rsidP="005977F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3144B">
              <w:rPr>
                <w:rFonts w:ascii="Cambria" w:hAnsi="Cambria"/>
                <w:b/>
                <w:color w:val="000000"/>
                <w:sz w:val="24"/>
                <w:szCs w:val="24"/>
              </w:rPr>
              <w:t>Přečtěte si text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  <w:p w14:paraId="3CA5E042" w14:textId="77777777" w:rsidR="00FB2B9C" w:rsidRDefault="00FB2B9C" w:rsidP="005977F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42992575" w14:textId="77777777" w:rsidR="00FB2B9C" w:rsidRDefault="00FB2B9C" w:rsidP="005977F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Létalová, J., Jelínek, J. (2019)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Výchova v práci učitel: Pohled studentů Pedagogické fakulty Masarykovy univerzity.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Brno: Časopis Komenský. Přístupné z: </w:t>
            </w:r>
            <w:r>
              <w:t xml:space="preserve"> </w:t>
            </w:r>
            <w:hyperlink r:id="rId6" w:history="1">
              <w:r w:rsidRPr="00F32659">
                <w:rPr>
                  <w:rStyle w:val="Hypertextovodkaz"/>
                  <w:rFonts w:ascii="Cambria" w:hAnsi="Cambria"/>
                  <w:sz w:val="24"/>
                  <w:szCs w:val="24"/>
                </w:rPr>
                <w:t>https://www.ped.muni.cz/komensky/clanky/vychova-v-praci-ucitele-pohled-studentu-pedagogicke-fakulty-masarykovy-univerzity</w:t>
              </w:r>
            </w:hyperlink>
          </w:p>
          <w:p w14:paraId="083EDF69" w14:textId="77777777" w:rsidR="00FB2B9C" w:rsidRPr="00C3144B" w:rsidRDefault="00FB2B9C" w:rsidP="005977F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F0D73D1" w14:textId="77777777" w:rsidR="00FB2B9C" w:rsidRPr="002B6C3C" w:rsidRDefault="00FB2B9C" w:rsidP="005977F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Reflektujte a konfrontujte svůj názor s přečteným textem. K přečtenému textu sepište teze (max. 0.5 strany), s kterými budeme pracovat v následujícím semináři.</w:t>
            </w:r>
          </w:p>
        </w:tc>
      </w:tr>
    </w:tbl>
    <w:p w14:paraId="790A8D1C" w14:textId="77777777" w:rsidR="00FB2B9C" w:rsidRPr="007E4CB4" w:rsidRDefault="00FB2B9C" w:rsidP="00FB2B9C">
      <w:pPr>
        <w:spacing w:line="360" w:lineRule="auto"/>
      </w:pPr>
    </w:p>
    <w:p w14:paraId="24D473C5" w14:textId="77777777" w:rsidR="000B09EF" w:rsidRDefault="000B09EF"/>
    <w:sectPr w:rsidR="000B09EF" w:rsidSect="00BE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3927"/>
    <w:multiLevelType w:val="hybridMultilevel"/>
    <w:tmpl w:val="70C6FBE8"/>
    <w:lvl w:ilvl="0" w:tplc="57921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9C"/>
    <w:rsid w:val="000B09EF"/>
    <w:rsid w:val="00275391"/>
    <w:rsid w:val="003C7DE8"/>
    <w:rsid w:val="008B7B37"/>
    <w:rsid w:val="00BE6A34"/>
    <w:rsid w:val="00F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D513"/>
  <w15:docId w15:val="{D1A7422D-776C-4089-9EB7-26210904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B9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B2B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B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B2B9C"/>
    <w:pPr>
      <w:ind w:left="720"/>
      <w:contextualSpacing/>
    </w:pPr>
  </w:style>
  <w:style w:type="character" w:styleId="Hypertextovodkaz">
    <w:name w:val="Hyperlink"/>
    <w:rsid w:val="00FB2B9C"/>
    <w:rPr>
      <w:color w:val="0000FF"/>
      <w:u w:val="single"/>
    </w:rPr>
  </w:style>
  <w:style w:type="paragraph" w:customStyle="1" w:styleId="Standard">
    <w:name w:val="Standard"/>
    <w:rsid w:val="00FB2B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.muni.cz/komensky/clanky/vychova-v-praci-ucitele-pohled-studentu-pedagogicke-fakulty-masarykovy-univerzity" TargetMode="External"/><Relationship Id="rId5" Type="http://schemas.openxmlformats.org/officeDocument/2006/relationships/hyperlink" Target="http://www.ped.muni.cz/komensky/predesle-rocni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Radek Pospíšil</cp:lastModifiedBy>
  <cp:revision>2</cp:revision>
  <dcterms:created xsi:type="dcterms:W3CDTF">2024-02-16T08:28:00Z</dcterms:created>
  <dcterms:modified xsi:type="dcterms:W3CDTF">2024-02-16T08:28:00Z</dcterms:modified>
</cp:coreProperties>
</file>