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149F" w14:textId="77777777" w:rsidR="005471D2" w:rsidRDefault="005471D2" w:rsidP="005471D2">
      <w:pPr>
        <w:rPr>
          <w:b/>
          <w:bCs/>
        </w:rPr>
      </w:pPr>
      <w:r>
        <w:rPr>
          <w:b/>
          <w:bCs/>
        </w:rPr>
        <w:t>Rozdělení látky do jednotlivých setkání</w:t>
      </w:r>
    </w:p>
    <w:p w14:paraId="378ADB6C" w14:textId="77777777" w:rsidR="005471D2" w:rsidRDefault="005471D2" w:rsidP="005471D2">
      <w:pPr>
        <w:rPr>
          <w:b/>
          <w:bCs/>
        </w:rPr>
      </w:pPr>
      <w:r>
        <w:rPr>
          <w:b/>
          <w:bCs/>
        </w:rPr>
        <w:t>22.2. Úvod – souvislosti: čas života – volný čas – svoboda – pedagogika volného času</w:t>
      </w:r>
    </w:p>
    <w:p w14:paraId="651098E5" w14:textId="77777777" w:rsidR="005471D2" w:rsidRDefault="005471D2" w:rsidP="005471D2">
      <w:pPr>
        <w:spacing w:after="0"/>
      </w:pPr>
      <w:proofErr w:type="gramStart"/>
      <w:r>
        <w:t>0a</w:t>
      </w:r>
      <w:proofErr w:type="gramEnd"/>
      <w:r>
        <w:t>. Co víme o pedagogice volného času?</w:t>
      </w:r>
    </w:p>
    <w:p w14:paraId="48C68127" w14:textId="77777777" w:rsidR="005471D2" w:rsidRDefault="005471D2" w:rsidP="005471D2">
      <w:pPr>
        <w:spacing w:after="0"/>
      </w:pPr>
      <w:proofErr w:type="gramStart"/>
      <w:r>
        <w:t>0b</w:t>
      </w:r>
      <w:proofErr w:type="gramEnd"/>
      <w:r>
        <w:t>. Možnosti přístupu k tématu volného času z hlediska pedagoga:</w:t>
      </w:r>
    </w:p>
    <w:p w14:paraId="02558798" w14:textId="51C3A648" w:rsidR="005471D2" w:rsidRDefault="005471D2" w:rsidP="00392997">
      <w:pPr>
        <w:pStyle w:val="Odstavecseseznamem"/>
        <w:numPr>
          <w:ilvl w:val="0"/>
          <w:numId w:val="2"/>
        </w:numPr>
        <w:spacing w:after="0"/>
      </w:pPr>
      <w:r>
        <w:t xml:space="preserve">Volný čas anebo </w:t>
      </w:r>
      <w:proofErr w:type="spellStart"/>
      <w:r>
        <w:t>leisure</w:t>
      </w:r>
      <w:proofErr w:type="spellEnd"/>
      <w:r>
        <w:t xml:space="preserve">? – Volný čas = moderní pojem, negativní vymezení; </w:t>
      </w:r>
      <w:proofErr w:type="spellStart"/>
      <w:r>
        <w:t>leisure</w:t>
      </w:r>
      <w:proofErr w:type="spellEnd"/>
      <w:r>
        <w:t xml:space="preserve"> = pojem vycházející z antického „</w:t>
      </w:r>
      <w:proofErr w:type="spellStart"/>
      <w:r>
        <w:t>scholé</w:t>
      </w:r>
      <w:proofErr w:type="spellEnd"/>
      <w:r>
        <w:t>“, označující to, co děláme ve volném čase, včetně pasivity</w:t>
      </w:r>
    </w:p>
    <w:p w14:paraId="263F7E34" w14:textId="7DC03EE7" w:rsidR="005471D2" w:rsidRDefault="005471D2" w:rsidP="00392997">
      <w:pPr>
        <w:pStyle w:val="Odstavecseseznamem"/>
        <w:numPr>
          <w:ilvl w:val="0"/>
          <w:numId w:val="2"/>
        </w:numPr>
        <w:spacing w:after="0"/>
      </w:pPr>
      <w:r>
        <w:t>Volný čas jako „disponibilní čas“, tedy čas, v kterém můžeme jednat svobodně</w:t>
      </w:r>
    </w:p>
    <w:p w14:paraId="6CD95C45" w14:textId="2BC45AF3" w:rsidR="005471D2" w:rsidRDefault="005471D2" w:rsidP="00392997">
      <w:pPr>
        <w:pStyle w:val="Odstavecseseznamem"/>
        <w:numPr>
          <w:ilvl w:val="1"/>
          <w:numId w:val="2"/>
        </w:numPr>
        <w:spacing w:after="0"/>
      </w:pPr>
      <w:r>
        <w:t>Klíčový pojem: svoboda</w:t>
      </w:r>
    </w:p>
    <w:p w14:paraId="69B5A991" w14:textId="00DE45A0" w:rsidR="005471D2" w:rsidRDefault="005471D2" w:rsidP="00392997">
      <w:pPr>
        <w:pStyle w:val="Odstavecseseznamem"/>
        <w:numPr>
          <w:ilvl w:val="1"/>
          <w:numId w:val="2"/>
        </w:numPr>
        <w:spacing w:after="0"/>
      </w:pPr>
      <w:r>
        <w:t>Jak vnímáme čas našeho života? – Různá pojetí času (téma 1-3)</w:t>
      </w:r>
    </w:p>
    <w:p w14:paraId="55D75637" w14:textId="24166A86" w:rsidR="00392997" w:rsidRDefault="00392997" w:rsidP="005471D2">
      <w:pPr>
        <w:spacing w:after="0"/>
      </w:pPr>
      <w:r>
        <w:t xml:space="preserve">Odkaz na elektronickou učebnici: </w:t>
      </w:r>
      <w:hyperlink r:id="rId5" w:history="1">
        <w:r>
          <w:rPr>
            <w:rStyle w:val="Hypertextovodkaz"/>
          </w:rPr>
          <w:t>https://is.muni.cz/do/rect/el/estud/pedf/ps23/pvc/web/pages/02_01_01_cas.html</w:t>
        </w:r>
      </w:hyperlink>
    </w:p>
    <w:p w14:paraId="79370C18" w14:textId="77777777" w:rsidR="005471D2" w:rsidRDefault="005471D2" w:rsidP="005471D2">
      <w:pPr>
        <w:spacing w:after="0"/>
      </w:pPr>
    </w:p>
    <w:p w14:paraId="4FD7EE8D" w14:textId="77777777" w:rsidR="005471D2" w:rsidRDefault="005471D2" w:rsidP="005471D2">
      <w:pPr>
        <w:rPr>
          <w:b/>
          <w:bCs/>
        </w:rPr>
      </w:pPr>
      <w:r>
        <w:rPr>
          <w:b/>
          <w:bCs/>
        </w:rPr>
        <w:t>14.3. Volný čas a vývoj jeho vnímání, význam pro pedagogiku</w:t>
      </w:r>
    </w:p>
    <w:p w14:paraId="29E77E8D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Jak vnímáme volný čas? – Jsme svobodní ve volném čase?</w:t>
      </w:r>
    </w:p>
    <w:p w14:paraId="30EEAD35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Jak se vyvíjelo vnímání volného času (téma 6-9)</w:t>
      </w:r>
    </w:p>
    <w:p w14:paraId="4F7796C1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Výchova ve volném čase, výchova skrze volný čas, výchova k volnému času</w:t>
      </w:r>
    </w:p>
    <w:p w14:paraId="39DF5569" w14:textId="77777777" w:rsidR="005471D2" w:rsidRDefault="005471D2" w:rsidP="005471D2">
      <w:r>
        <w:rPr>
          <w:b/>
          <w:bCs/>
        </w:rPr>
        <w:t>21.3.</w:t>
      </w:r>
      <w:r>
        <w:t xml:space="preserve"> </w:t>
      </w:r>
      <w:r>
        <w:rPr>
          <w:b/>
          <w:bCs/>
        </w:rPr>
        <w:t xml:space="preserve">Antické </w:t>
      </w:r>
      <w:proofErr w:type="spellStart"/>
      <w:r>
        <w:rPr>
          <w:b/>
          <w:bCs/>
        </w:rPr>
        <w:t>scholé</w:t>
      </w:r>
      <w:proofErr w:type="spellEnd"/>
      <w:r>
        <w:rPr>
          <w:b/>
          <w:bCs/>
        </w:rPr>
        <w:t xml:space="preserve"> a jeho pedagogické uchopení</w:t>
      </w:r>
    </w:p>
    <w:p w14:paraId="47DC7B2E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 xml:space="preserve">Antické </w:t>
      </w:r>
      <w:proofErr w:type="spellStart"/>
      <w:r>
        <w:t>scholé</w:t>
      </w:r>
      <w:proofErr w:type="spellEnd"/>
      <w:r>
        <w:t xml:space="preserve"> = to, co činí život člověka lidským (téma 4)</w:t>
      </w:r>
    </w:p>
    <w:p w14:paraId="706E6BF9" w14:textId="77777777" w:rsidR="005471D2" w:rsidRDefault="005471D2" w:rsidP="005471D2">
      <w:pPr>
        <w:pStyle w:val="Odstavecseseznamem"/>
        <w:numPr>
          <w:ilvl w:val="1"/>
          <w:numId w:val="1"/>
        </w:numPr>
      </w:pPr>
      <w:proofErr w:type="spellStart"/>
      <w:r>
        <w:t>Scholé</w:t>
      </w:r>
      <w:proofErr w:type="spellEnd"/>
      <w:r>
        <w:t xml:space="preserve"> a </w:t>
      </w:r>
      <w:proofErr w:type="spellStart"/>
      <w:r>
        <w:t>paideia</w:t>
      </w:r>
      <w:proofErr w:type="spellEnd"/>
      <w:r>
        <w:t xml:space="preserve"> (Komenský, Palouš) – rozšíření o pedagogiku (probíráno?)</w:t>
      </w:r>
    </w:p>
    <w:p w14:paraId="57312E9C" w14:textId="77777777" w:rsidR="005471D2" w:rsidRDefault="005471D2" w:rsidP="005471D2">
      <w:pPr>
        <w:rPr>
          <w:b/>
          <w:bCs/>
        </w:rPr>
      </w:pPr>
      <w:r>
        <w:rPr>
          <w:b/>
          <w:bCs/>
        </w:rPr>
        <w:t xml:space="preserve">4.4. Křesťanská interpretace </w:t>
      </w:r>
      <w:proofErr w:type="spellStart"/>
      <w:r>
        <w:rPr>
          <w:b/>
          <w:bCs/>
        </w:rPr>
        <w:t>scholé</w:t>
      </w:r>
      <w:proofErr w:type="spellEnd"/>
      <w:r>
        <w:rPr>
          <w:b/>
          <w:bCs/>
        </w:rPr>
        <w:t>, kontemplace</w:t>
      </w:r>
    </w:p>
    <w:p w14:paraId="14D5F9F4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 xml:space="preserve">Návrat ke </w:t>
      </w:r>
      <w:proofErr w:type="spellStart"/>
      <w:r>
        <w:t>scholé</w:t>
      </w:r>
      <w:proofErr w:type="spellEnd"/>
      <w:r>
        <w:t>, kontemplace (</w:t>
      </w:r>
      <w:proofErr w:type="spellStart"/>
      <w:r>
        <w:t>Pieper</w:t>
      </w:r>
      <w:proofErr w:type="spellEnd"/>
      <w:r>
        <w:t>, Kaplánek) – téma 5</w:t>
      </w:r>
    </w:p>
    <w:p w14:paraId="6FE2D2F7" w14:textId="77777777" w:rsidR="005471D2" w:rsidRDefault="005471D2" w:rsidP="005471D2">
      <w:r>
        <w:rPr>
          <w:b/>
          <w:bCs/>
        </w:rPr>
        <w:t>18.4.</w:t>
      </w:r>
      <w:r>
        <w:t xml:space="preserve"> </w:t>
      </w:r>
      <w:r>
        <w:rPr>
          <w:b/>
          <w:bCs/>
        </w:rPr>
        <w:t>Výchova k volnému času</w:t>
      </w:r>
    </w:p>
    <w:p w14:paraId="6BC438F3" w14:textId="77777777" w:rsidR="005471D2" w:rsidRDefault="005471D2" w:rsidP="005471D2">
      <w:pPr>
        <w:pStyle w:val="Odstavecseseznamem"/>
        <w:numPr>
          <w:ilvl w:val="1"/>
          <w:numId w:val="1"/>
        </w:numPr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leisure</w:t>
      </w:r>
      <w:proofErr w:type="spellEnd"/>
    </w:p>
    <w:p w14:paraId="61C9BFC8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Volnočasová kompetence a záměr našeho výzkumu</w:t>
      </w:r>
    </w:p>
    <w:p w14:paraId="13CF3F17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Možnosti podpory „volnočasové kompetence“ (téma 11)</w:t>
      </w:r>
    </w:p>
    <w:p w14:paraId="10B40A42" w14:textId="77777777" w:rsidR="005471D2" w:rsidRDefault="005471D2" w:rsidP="005471D2"/>
    <w:p w14:paraId="65FA4297" w14:textId="77777777" w:rsidR="005471D2" w:rsidRDefault="005471D2" w:rsidP="005471D2">
      <w:r>
        <w:rPr>
          <w:b/>
          <w:bCs/>
        </w:rPr>
        <w:t>16.5.</w:t>
      </w:r>
      <w:r>
        <w:t xml:space="preserve"> (delší) </w:t>
      </w:r>
      <w:r>
        <w:rPr>
          <w:b/>
          <w:bCs/>
        </w:rPr>
        <w:t>Volný čas dětí a mládeže – současný stav a výzvy</w:t>
      </w:r>
    </w:p>
    <w:p w14:paraId="4CD99909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Volný čas dětí a mládeže jako výzva (téma 10)</w:t>
      </w:r>
    </w:p>
    <w:p w14:paraId="52D0C39D" w14:textId="77777777" w:rsidR="005471D2" w:rsidRDefault="005471D2" w:rsidP="005471D2">
      <w:pPr>
        <w:pStyle w:val="Odstavecseseznamem"/>
        <w:numPr>
          <w:ilvl w:val="1"/>
          <w:numId w:val="1"/>
        </w:numPr>
      </w:pPr>
      <w:r>
        <w:t>Výsledky výzkumu prožívání volného času dětí staršího školního věku</w:t>
      </w:r>
    </w:p>
    <w:p w14:paraId="5AB6DAD7" w14:textId="77777777" w:rsidR="00C32EF4" w:rsidRDefault="00C32EF4"/>
    <w:sectPr w:rsidR="00C3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767D"/>
    <w:multiLevelType w:val="multilevel"/>
    <w:tmpl w:val="C7DCF5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712510"/>
    <w:multiLevelType w:val="hybridMultilevel"/>
    <w:tmpl w:val="41C8EA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A2BDA"/>
    <w:multiLevelType w:val="hybridMultilevel"/>
    <w:tmpl w:val="A8BCCD00"/>
    <w:lvl w:ilvl="0" w:tplc="3AC898A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FBC68246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77034">
    <w:abstractNumId w:val="0"/>
  </w:num>
  <w:num w:numId="2" w16cid:durableId="539587486">
    <w:abstractNumId w:val="1"/>
  </w:num>
  <w:num w:numId="3" w16cid:durableId="14021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D2"/>
    <w:rsid w:val="00392997"/>
    <w:rsid w:val="005471D2"/>
    <w:rsid w:val="00C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FC1D"/>
  <w15:chartTrackingRefBased/>
  <w15:docId w15:val="{81EE2937-1779-4352-BADF-EB0DA55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1D2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5471D2"/>
    <w:pPr>
      <w:ind w:left="720"/>
      <w:contextualSpacing/>
    </w:pPr>
  </w:style>
  <w:style w:type="character" w:styleId="Hypertextovodkaz">
    <w:name w:val="Hyperlink"/>
    <w:basedOn w:val="Standardnpsmoodstavce"/>
    <w:rsid w:val="003929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o/rect/el/estud/pedf/ps23/pvc/web/pages/02_01_01_c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Kaplánek</dc:creator>
  <cp:keywords/>
  <dc:description/>
  <cp:lastModifiedBy>Michal Kaplánek</cp:lastModifiedBy>
  <cp:revision>2</cp:revision>
  <dcterms:created xsi:type="dcterms:W3CDTF">2024-02-22T12:42:00Z</dcterms:created>
  <dcterms:modified xsi:type="dcterms:W3CDTF">2024-02-22T12:44:00Z</dcterms:modified>
</cp:coreProperties>
</file>