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7152" w14:textId="661CB427" w:rsidR="008355BB" w:rsidRPr="00EB2880" w:rsidRDefault="008355BB" w:rsidP="008355BB">
      <w:pPr>
        <w:rPr>
          <w:rFonts w:ascii="Calibri" w:hAnsi="Calibri" w:cs="Calibri"/>
          <w:b/>
          <w:bCs/>
          <w:sz w:val="28"/>
          <w:szCs w:val="28"/>
        </w:rPr>
      </w:pPr>
      <w:r w:rsidRPr="00EB2880">
        <w:rPr>
          <w:rFonts w:ascii="Calibri" w:hAnsi="Calibri" w:cs="Calibri"/>
          <w:b/>
          <w:bCs/>
          <w:sz w:val="28"/>
          <w:szCs w:val="28"/>
        </w:rPr>
        <w:t>Projektová výuka</w:t>
      </w:r>
    </w:p>
    <w:p w14:paraId="1161FE3A" w14:textId="7DD8996F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</w:rPr>
        <w:t xml:space="preserve">Problematice projektů </w:t>
      </w:r>
      <w:r w:rsidRPr="00EB2880">
        <w:rPr>
          <w:rFonts w:ascii="Calibri" w:hAnsi="Calibri" w:cs="Calibri"/>
          <w:sz w:val="24"/>
          <w:szCs w:val="24"/>
        </w:rPr>
        <w:t xml:space="preserve">se </w:t>
      </w:r>
      <w:r w:rsidRPr="00EB2880">
        <w:rPr>
          <w:rFonts w:ascii="Calibri" w:hAnsi="Calibri" w:cs="Calibri"/>
          <w:sz w:val="24"/>
          <w:szCs w:val="24"/>
        </w:rPr>
        <w:t>věnovalo mnoho odborníků, např. E. Lukavská, J. Skalková, J. Maňák, H. Kasíková, J. Kratochvílová, V. Spilková a další.</w:t>
      </w:r>
    </w:p>
    <w:p w14:paraId="463066CE" w14:textId="77777777" w:rsidR="008355BB" w:rsidRPr="008355BB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b/>
          <w:bCs/>
          <w:sz w:val="24"/>
          <w:szCs w:val="24"/>
        </w:rPr>
        <w:t>Jaký by měl být správný projekt:</w:t>
      </w:r>
    </w:p>
    <w:p w14:paraId="49E4D6DC" w14:textId="77777777" w:rsidR="008355BB" w:rsidRPr="008355BB" w:rsidRDefault="008355BB" w:rsidP="008355B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Měl by zaujmout a zároveň motivovat žáky.</w:t>
      </w:r>
    </w:p>
    <w:p w14:paraId="6B139095" w14:textId="77777777" w:rsidR="008355BB" w:rsidRPr="008355BB" w:rsidRDefault="008355BB" w:rsidP="008355B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Měl by být odlišný od běžného stylu výuky.</w:t>
      </w:r>
    </w:p>
    <w:p w14:paraId="689E9C16" w14:textId="77777777" w:rsidR="008355BB" w:rsidRPr="008355BB" w:rsidRDefault="008355BB" w:rsidP="008355B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Měl by byl mezipředmětově provázán.</w:t>
      </w:r>
    </w:p>
    <w:p w14:paraId="27D6F0DA" w14:textId="77777777" w:rsidR="008355BB" w:rsidRPr="008355BB" w:rsidRDefault="008355BB" w:rsidP="008355B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Měl by být pro žáky zdrojem nových zkušeností.</w:t>
      </w:r>
    </w:p>
    <w:p w14:paraId="7BE2B482" w14:textId="77777777" w:rsidR="008355BB" w:rsidRPr="008355BB" w:rsidRDefault="008355BB" w:rsidP="008355B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Měl by přinést žákům nové informace, fakta a souvislosti mezi nimi.</w:t>
      </w:r>
    </w:p>
    <w:p w14:paraId="4333CCD9" w14:textId="77777777" w:rsidR="008355BB" w:rsidRPr="008355BB" w:rsidRDefault="008355BB" w:rsidP="008355BB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Měl by žákům poskytnout nové informace a poznatky, které si dlouhodobě zapamatují. </w:t>
      </w:r>
    </w:p>
    <w:p w14:paraId="354670C8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(Kratochvílová, 2006)</w:t>
      </w:r>
    </w:p>
    <w:p w14:paraId="7531C59F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</w:p>
    <w:p w14:paraId="5019DEA2" w14:textId="3A45C66A" w:rsidR="008355BB" w:rsidRPr="00EB2880" w:rsidRDefault="008355BB" w:rsidP="008355BB">
      <w:pPr>
        <w:rPr>
          <w:rFonts w:ascii="Calibri" w:hAnsi="Calibri" w:cs="Calibri"/>
          <w:b/>
          <w:bCs/>
          <w:sz w:val="28"/>
          <w:szCs w:val="28"/>
        </w:rPr>
      </w:pPr>
      <w:r w:rsidRPr="00EB2880">
        <w:rPr>
          <w:rFonts w:ascii="Calibri" w:hAnsi="Calibri" w:cs="Calibri"/>
          <w:sz w:val="28"/>
          <w:szCs w:val="28"/>
        </w:rPr>
        <w:t xml:space="preserve"> </w:t>
      </w:r>
      <w:r w:rsidRPr="00EB2880">
        <w:rPr>
          <w:rFonts w:ascii="Calibri" w:hAnsi="Calibri" w:cs="Calibri"/>
          <w:b/>
          <w:bCs/>
          <w:sz w:val="28"/>
          <w:szCs w:val="28"/>
        </w:rPr>
        <w:t>Výtvarná řada</w:t>
      </w:r>
    </w:p>
    <w:p w14:paraId="71F35D2A" w14:textId="7867C153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  <w:r w:rsidRPr="00EB288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B2880">
        <w:rPr>
          <w:rFonts w:ascii="Calibri" w:hAnsi="Calibri" w:cs="Calibri"/>
          <w:sz w:val="24"/>
          <w:szCs w:val="24"/>
        </w:rPr>
        <w:t>Výtvarné řady a projekty</w:t>
      </w:r>
    </w:p>
    <w:p w14:paraId="46DAEDC0" w14:textId="366C9074" w:rsidR="008355BB" w:rsidRPr="008355BB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70. léta 20. století (především v uměleckém </w:t>
      </w:r>
      <w:r w:rsidRPr="00EB2880">
        <w:rPr>
          <w:rFonts w:ascii="Calibri" w:hAnsi="Calibri" w:cs="Calibri"/>
          <w:sz w:val="24"/>
          <w:szCs w:val="24"/>
        </w:rPr>
        <w:t>vzdělávání – LŠU</w:t>
      </w:r>
      <w:r w:rsidRPr="008355BB">
        <w:rPr>
          <w:rFonts w:ascii="Calibri" w:hAnsi="Calibri" w:cs="Calibri"/>
          <w:sz w:val="24"/>
          <w:szCs w:val="24"/>
        </w:rPr>
        <w:t xml:space="preserve">, ZUŠ): </w:t>
      </w:r>
    </w:p>
    <w:p w14:paraId="57DFB452" w14:textId="77777777" w:rsidR="008355BB" w:rsidRPr="008355BB" w:rsidRDefault="008355BB" w:rsidP="008355B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snaha o výuku v souvislostech; </w:t>
      </w:r>
    </w:p>
    <w:p w14:paraId="3C1588E7" w14:textId="77777777" w:rsidR="008355BB" w:rsidRPr="008355BB" w:rsidRDefault="008355BB" w:rsidP="008355B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naučit děti vnímat okolní svět a porozumět mu; </w:t>
      </w:r>
    </w:p>
    <w:p w14:paraId="2131DAF7" w14:textId="3F707E38" w:rsidR="008355BB" w:rsidRPr="008355BB" w:rsidRDefault="008355BB" w:rsidP="008355BB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nabízet více rovin k přemýšlení o pro děti zajímavém tématu;</w:t>
      </w:r>
    </w:p>
    <w:p w14:paraId="10A9EF6E" w14:textId="77777777" w:rsidR="008355BB" w:rsidRPr="008355BB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 Výtvarné řady (vhodné pro základní vzdělávání)</w:t>
      </w:r>
    </w:p>
    <w:p w14:paraId="6252FD31" w14:textId="77777777" w:rsidR="008355BB" w:rsidRPr="008355BB" w:rsidRDefault="008355BB" w:rsidP="008355B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promyšlené skladby navazujících výtvarných prací, které </w:t>
      </w:r>
      <w:proofErr w:type="gramStart"/>
      <w:r w:rsidRPr="008355BB">
        <w:rPr>
          <w:rFonts w:ascii="Calibri" w:hAnsi="Calibri" w:cs="Calibri"/>
          <w:sz w:val="24"/>
          <w:szCs w:val="24"/>
        </w:rPr>
        <w:t>vytváří</w:t>
      </w:r>
      <w:proofErr w:type="gramEnd"/>
      <w:r w:rsidRPr="008355BB">
        <w:rPr>
          <w:rFonts w:ascii="Calibri" w:hAnsi="Calibri" w:cs="Calibri"/>
          <w:sz w:val="24"/>
          <w:szCs w:val="24"/>
        </w:rPr>
        <w:t xml:space="preserve"> jednoduché celky;</w:t>
      </w:r>
    </w:p>
    <w:p w14:paraId="24C81D6A" w14:textId="77777777" w:rsidR="008355BB" w:rsidRPr="008355BB" w:rsidRDefault="008355BB" w:rsidP="008355B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východisko – zajímavý námět, učební látka, výchovný problém apod.</w:t>
      </w:r>
    </w:p>
    <w:p w14:paraId="2C1D3277" w14:textId="77777777" w:rsidR="008355BB" w:rsidRPr="008355BB" w:rsidRDefault="008355BB" w:rsidP="008355BB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pro mladší žáky jsou obvykle volena volnější a hravá témata rozvíjející smyslové požitky, emoce </w:t>
      </w:r>
      <w:r w:rsidRPr="008355BB">
        <w:rPr>
          <w:rFonts w:ascii="Calibri" w:hAnsi="Calibri" w:cs="Calibri"/>
          <w:sz w:val="24"/>
          <w:szCs w:val="24"/>
        </w:rPr>
        <w:br/>
        <w:t>nebo jsou pro žáky obsahově zajímavá.</w:t>
      </w:r>
    </w:p>
    <w:p w14:paraId="7725D997" w14:textId="77777777" w:rsidR="008355BB" w:rsidRPr="008355BB" w:rsidRDefault="008355BB" w:rsidP="008355BB">
      <w:pPr>
        <w:rPr>
          <w:rFonts w:ascii="Calibri" w:hAnsi="Calibri" w:cs="Calibri"/>
          <w:sz w:val="24"/>
          <w:szCs w:val="24"/>
        </w:rPr>
      </w:pPr>
      <w:proofErr w:type="spellStart"/>
      <w:r w:rsidRPr="008355BB">
        <w:rPr>
          <w:rFonts w:ascii="Calibri" w:hAnsi="Calibri" w:cs="Calibri"/>
          <w:sz w:val="24"/>
          <w:szCs w:val="24"/>
        </w:rPr>
        <w:t>Roeselová</w:t>
      </w:r>
      <w:proofErr w:type="spellEnd"/>
      <w:r w:rsidRPr="008355BB">
        <w:rPr>
          <w:rFonts w:ascii="Calibri" w:hAnsi="Calibri" w:cs="Calibri"/>
          <w:sz w:val="24"/>
          <w:szCs w:val="24"/>
        </w:rPr>
        <w:t xml:space="preserve">, V. (1997). </w:t>
      </w:r>
      <w:r w:rsidRPr="008355BB">
        <w:rPr>
          <w:rFonts w:ascii="Calibri" w:hAnsi="Calibri" w:cs="Calibri"/>
          <w:i/>
          <w:iCs/>
          <w:sz w:val="24"/>
          <w:szCs w:val="24"/>
        </w:rPr>
        <w:t xml:space="preserve">Řady a projekty ve výtvarné výchově. </w:t>
      </w:r>
      <w:r w:rsidRPr="008355BB">
        <w:rPr>
          <w:rFonts w:ascii="Calibri" w:hAnsi="Calibri" w:cs="Calibri"/>
          <w:sz w:val="24"/>
          <w:szCs w:val="24"/>
        </w:rPr>
        <w:t>Praha: Sarah.</w:t>
      </w:r>
    </w:p>
    <w:p w14:paraId="0219784F" w14:textId="7C562BB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</w:rPr>
        <w:t xml:space="preserve">Didaktické publikace: </w:t>
      </w:r>
      <w:r w:rsidRPr="008355BB">
        <w:rPr>
          <w:rFonts w:ascii="Calibri" w:hAnsi="Calibri" w:cs="Calibri"/>
          <w:sz w:val="24"/>
          <w:szCs w:val="24"/>
        </w:rPr>
        <w:t xml:space="preserve">Hana Dvořáková, Leonid </w:t>
      </w:r>
      <w:proofErr w:type="spellStart"/>
      <w:r w:rsidRPr="008355BB">
        <w:rPr>
          <w:rFonts w:ascii="Calibri" w:hAnsi="Calibri" w:cs="Calibri"/>
          <w:sz w:val="24"/>
          <w:szCs w:val="24"/>
        </w:rPr>
        <w:t>Ochrymčuk</w:t>
      </w:r>
      <w:proofErr w:type="spellEnd"/>
      <w:r w:rsidRPr="008355BB">
        <w:rPr>
          <w:rFonts w:ascii="Calibri" w:hAnsi="Calibri" w:cs="Calibri"/>
          <w:sz w:val="24"/>
          <w:szCs w:val="24"/>
        </w:rPr>
        <w:t xml:space="preserve">, Igor Zhoř, Karla Cikánové, Helena Hazuková, Hana Stehlíková </w:t>
      </w:r>
      <w:proofErr w:type="spellStart"/>
      <w:r w:rsidRPr="008355BB">
        <w:rPr>
          <w:rFonts w:ascii="Calibri" w:hAnsi="Calibri" w:cs="Calibri"/>
          <w:sz w:val="24"/>
          <w:szCs w:val="24"/>
        </w:rPr>
        <w:t>Babyrádová</w:t>
      </w:r>
      <w:proofErr w:type="spellEnd"/>
      <w:r w:rsidRPr="008355BB">
        <w:rPr>
          <w:rFonts w:ascii="Calibri" w:hAnsi="Calibri" w:cs="Calibri"/>
          <w:sz w:val="24"/>
          <w:szCs w:val="24"/>
        </w:rPr>
        <w:t>, Hana Stadlerová, Vladimíra Slavíková aj.</w:t>
      </w:r>
    </w:p>
    <w:p w14:paraId="5C280100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</w:p>
    <w:p w14:paraId="7F18EF63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</w:p>
    <w:p w14:paraId="1ADADE48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</w:p>
    <w:p w14:paraId="3837B52F" w14:textId="6592F715" w:rsidR="008355BB" w:rsidRDefault="008355BB" w:rsidP="008355BB">
      <w:pPr>
        <w:rPr>
          <w:rFonts w:ascii="Calibri" w:hAnsi="Calibri" w:cs="Calibri"/>
          <w:b/>
          <w:bCs/>
          <w:sz w:val="28"/>
          <w:szCs w:val="28"/>
        </w:rPr>
      </w:pPr>
      <w:r w:rsidRPr="00AC0CEC">
        <w:rPr>
          <w:rFonts w:ascii="Calibri" w:hAnsi="Calibri" w:cs="Calibri"/>
          <w:b/>
          <w:bCs/>
          <w:sz w:val="28"/>
          <w:szCs w:val="28"/>
        </w:rPr>
        <w:lastRenderedPageBreak/>
        <w:t>Jak přemýšlíme o výtvarné řadě</w:t>
      </w:r>
    </w:p>
    <w:p w14:paraId="60B42D44" w14:textId="77777777" w:rsidR="00AC0CEC" w:rsidRPr="00AC0CEC" w:rsidRDefault="00AC0CEC" w:rsidP="008355BB">
      <w:pPr>
        <w:rPr>
          <w:rFonts w:ascii="Calibri" w:hAnsi="Calibri" w:cs="Calibri"/>
          <w:b/>
          <w:bCs/>
          <w:sz w:val="28"/>
          <w:szCs w:val="28"/>
        </w:rPr>
      </w:pPr>
    </w:p>
    <w:p w14:paraId="2A7B5676" w14:textId="77777777" w:rsidR="008355BB" w:rsidRPr="008355BB" w:rsidRDefault="008355BB" w:rsidP="008355B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VÝCHODISKO: Výběr tématu (umění a kultura) apod.</w:t>
      </w:r>
    </w:p>
    <w:p w14:paraId="58B0B433" w14:textId="77777777" w:rsidR="008355BB" w:rsidRPr="008355BB" w:rsidRDefault="008355BB" w:rsidP="008355B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CO? Asociace – pojmy, které se stanou inspirací pro konkrétní náměty činností</w:t>
      </w:r>
    </w:p>
    <w:p w14:paraId="0DFDDF5F" w14:textId="77777777" w:rsidR="008355BB" w:rsidRPr="008355BB" w:rsidRDefault="008355BB" w:rsidP="008355B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>JAK?  Přemýšlíme o výtvarné činnosti – jak budou děti výtvarně reagovat na námět</w:t>
      </w:r>
    </w:p>
    <w:p w14:paraId="5F6F06FE" w14:textId="77777777" w:rsidR="008355BB" w:rsidRPr="008355BB" w:rsidRDefault="008355BB" w:rsidP="008355BB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PROČ?  Činnost musí vycházet z učiva výtvarné výchovy (co se dítě </w:t>
      </w:r>
      <w:proofErr w:type="gramStart"/>
      <w:r w:rsidRPr="008355BB">
        <w:rPr>
          <w:rFonts w:ascii="Calibri" w:hAnsi="Calibri" w:cs="Calibri"/>
          <w:sz w:val="24"/>
          <w:szCs w:val="24"/>
        </w:rPr>
        <w:t>naučí</w:t>
      </w:r>
      <w:proofErr w:type="gramEnd"/>
      <w:r w:rsidRPr="008355BB">
        <w:rPr>
          <w:rFonts w:ascii="Calibri" w:hAnsi="Calibri" w:cs="Calibri"/>
          <w:sz w:val="24"/>
          <w:szCs w:val="24"/>
        </w:rPr>
        <w:t>, jaká je „přidaná hodnota“ výtvarné činnosti – konkrétně pojmenovat) – formulovat cíl, klíčová slova</w:t>
      </w:r>
    </w:p>
    <w:p w14:paraId="416C230D" w14:textId="77777777" w:rsidR="008355BB" w:rsidRPr="008355BB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b/>
          <w:bCs/>
          <w:sz w:val="24"/>
          <w:szCs w:val="24"/>
        </w:rPr>
        <w:t>Tématem</w:t>
      </w:r>
      <w:r w:rsidRPr="008355BB">
        <w:rPr>
          <w:rFonts w:ascii="Calibri" w:hAnsi="Calibri" w:cs="Calibri"/>
          <w:sz w:val="24"/>
          <w:szCs w:val="24"/>
        </w:rPr>
        <w:t xml:space="preserve"> rozumíme silnou, jednotící myšlenku s mnoha významovými polohami. Je to vícevrstevný podnět s různými úrovněmi, které učitel a žáci odkrývají během edukačního procesu. </w:t>
      </w:r>
    </w:p>
    <w:p w14:paraId="6C898F53" w14:textId="77777777" w:rsidR="008355BB" w:rsidRPr="008355BB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sz w:val="24"/>
          <w:szCs w:val="24"/>
        </w:rPr>
        <w:t xml:space="preserve">Téma zastřešuje tento celek, spojuje veškeré výtvarné činnosti po určité období, kdy trvá práce na řadě, projektu. Téma žáci pod pedagogickým vedením rozvíjejí v jednotlivých krocích. Ty jsou neseny dílčími „tématy“, kterým říkáme náměty. </w:t>
      </w:r>
    </w:p>
    <w:p w14:paraId="744C48AD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  <w:r w:rsidRPr="008355BB">
        <w:rPr>
          <w:rFonts w:ascii="Calibri" w:hAnsi="Calibri" w:cs="Calibri"/>
          <w:b/>
          <w:bCs/>
          <w:sz w:val="24"/>
          <w:szCs w:val="24"/>
        </w:rPr>
        <w:t>Náměty</w:t>
      </w:r>
      <w:r w:rsidRPr="008355B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8355BB">
        <w:rPr>
          <w:rFonts w:ascii="Calibri" w:hAnsi="Calibri" w:cs="Calibri"/>
          <w:sz w:val="24"/>
          <w:szCs w:val="24"/>
        </w:rPr>
        <w:t>řeší</w:t>
      </w:r>
      <w:proofErr w:type="gramEnd"/>
      <w:r w:rsidRPr="008355BB">
        <w:rPr>
          <w:rFonts w:ascii="Calibri" w:hAnsi="Calibri" w:cs="Calibri"/>
          <w:sz w:val="24"/>
          <w:szCs w:val="24"/>
        </w:rPr>
        <w:t xml:space="preserve"> jednotící téma z rozličných úhlů. Vedou dané téma jedním z mnoha možných konkrétních směrů podle zaměření učitele, jeho zájmů a znalostí. Je vhodné do rozpracování tématu na jednotlivé náměty zapojit žáky. Ti mohou učitele přivést k promýšlení dalších jednotlivých námětů nebo mohou putování tématem zavést úplně jiným směrem, který pedagog sám neobjevil. Zapojení žáků do projektování celku znamená jejich větší motivaci k činnostem. Na učitele však klade nároky, protože reaguje na podněty žáků přípravou další vyučovací jednotky, kterou musí promyslet ve všech dále zmíněných bodech. </w:t>
      </w:r>
    </w:p>
    <w:p w14:paraId="7D694CA4" w14:textId="77777777" w:rsidR="00276072" w:rsidRDefault="00276072" w:rsidP="008355BB"/>
    <w:p w14:paraId="768E04D4" w14:textId="77777777" w:rsidR="00276072" w:rsidRDefault="00276072" w:rsidP="008355BB"/>
    <w:p w14:paraId="08AA5AED" w14:textId="77777777" w:rsidR="00276072" w:rsidRDefault="00276072" w:rsidP="008355BB"/>
    <w:p w14:paraId="5D2B90C1" w14:textId="77777777" w:rsidR="00276072" w:rsidRDefault="00276072" w:rsidP="008355BB"/>
    <w:p w14:paraId="6CAFE85B" w14:textId="77777777" w:rsidR="00276072" w:rsidRDefault="00276072" w:rsidP="008355BB"/>
    <w:p w14:paraId="2FA3F168" w14:textId="77777777" w:rsidR="00276072" w:rsidRDefault="00276072" w:rsidP="008355BB"/>
    <w:p w14:paraId="687F00A3" w14:textId="77777777" w:rsidR="00276072" w:rsidRDefault="00276072" w:rsidP="008355BB"/>
    <w:p w14:paraId="4FFD08B2" w14:textId="77777777" w:rsidR="00276072" w:rsidRDefault="00276072" w:rsidP="008355BB"/>
    <w:p w14:paraId="6BC21339" w14:textId="77777777" w:rsidR="00276072" w:rsidRDefault="00276072" w:rsidP="008355BB"/>
    <w:p w14:paraId="309CBACC" w14:textId="77777777" w:rsidR="00276072" w:rsidRDefault="00276072" w:rsidP="008355BB"/>
    <w:p w14:paraId="0DA73997" w14:textId="77777777" w:rsidR="00276072" w:rsidRDefault="00276072" w:rsidP="008355BB"/>
    <w:p w14:paraId="681B86D1" w14:textId="77777777" w:rsidR="00276072" w:rsidRDefault="00276072" w:rsidP="008355BB"/>
    <w:p w14:paraId="17D9240D" w14:textId="77777777" w:rsidR="00276072" w:rsidRDefault="00276072" w:rsidP="008355BB"/>
    <w:p w14:paraId="02E52AA5" w14:textId="77777777" w:rsidR="00276072" w:rsidRDefault="00276072" w:rsidP="008355BB"/>
    <w:p w14:paraId="4FF091A5" w14:textId="77777777" w:rsidR="00276072" w:rsidRDefault="00276072" w:rsidP="008355BB"/>
    <w:p w14:paraId="4F5E6FFF" w14:textId="44B852FA" w:rsidR="008355BB" w:rsidRPr="00EB2880" w:rsidRDefault="008355BB" w:rsidP="008355BB">
      <w:pPr>
        <w:rPr>
          <w:rFonts w:ascii="Calibri" w:hAnsi="Calibri" w:cs="Calibri"/>
          <w:b/>
          <w:bCs/>
          <w:sz w:val="28"/>
          <w:szCs w:val="28"/>
        </w:rPr>
      </w:pPr>
      <w:r w:rsidRPr="00EB2880">
        <w:rPr>
          <w:rFonts w:ascii="Calibri" w:hAnsi="Calibri" w:cs="Calibri"/>
          <w:b/>
          <w:bCs/>
          <w:sz w:val="28"/>
          <w:szCs w:val="28"/>
        </w:rPr>
        <w:t>Jarní semestr</w:t>
      </w:r>
    </w:p>
    <w:p w14:paraId="3D8C7EE9" w14:textId="63BDDC64" w:rsidR="00276072" w:rsidRPr="00EB2880" w:rsidRDefault="00276072" w:rsidP="008355BB">
      <w:pPr>
        <w:rPr>
          <w:rFonts w:ascii="Calibri" w:hAnsi="Calibri" w:cs="Calibri"/>
          <w:b/>
          <w:bCs/>
          <w:sz w:val="24"/>
          <w:szCs w:val="24"/>
        </w:rPr>
      </w:pPr>
      <w:r w:rsidRPr="00EB2880">
        <w:rPr>
          <w:rFonts w:ascii="Calibri" w:hAnsi="Calibri" w:cs="Calibri"/>
          <w:b/>
          <w:bCs/>
          <w:sz w:val="24"/>
          <w:szCs w:val="24"/>
        </w:rPr>
        <w:t>XVVp07</w:t>
      </w:r>
      <w:r w:rsidRPr="00EB2880">
        <w:rPr>
          <w:rFonts w:ascii="Calibri" w:hAnsi="Calibri" w:cs="Calibri"/>
          <w:sz w:val="24"/>
          <w:szCs w:val="24"/>
        </w:rPr>
        <w:t> Reflektovaná praxe k výtvarným projektům</w:t>
      </w:r>
      <w:r w:rsidRPr="00EB2880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> </w:t>
      </w:r>
      <w:r w:rsidRPr="00EB2880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>(písemný text</w:t>
      </w:r>
      <w:r w:rsidR="00AC0CEC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>:</w:t>
      </w:r>
      <w:r w:rsidRPr="00EB2880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 xml:space="preserve"> reflexe navržených, částečně realizovaných, zdokumentovaným výtvarných činností tvořících výtvarnou řadu)</w:t>
      </w:r>
    </w:p>
    <w:p w14:paraId="19122020" w14:textId="73138E15" w:rsidR="00276072" w:rsidRPr="00EB2880" w:rsidRDefault="00276072" w:rsidP="008355BB">
      <w:pPr>
        <w:rPr>
          <w:rFonts w:ascii="Calibri" w:hAnsi="Calibri" w:cs="Calibri"/>
          <w:b/>
          <w:bCs/>
          <w:sz w:val="24"/>
          <w:szCs w:val="24"/>
        </w:rPr>
      </w:pPr>
      <w:r w:rsidRPr="00EB2880">
        <w:rPr>
          <w:rFonts w:ascii="Calibri" w:hAnsi="Calibri" w:cs="Calibri"/>
          <w:b/>
          <w:bCs/>
          <w:sz w:val="24"/>
          <w:szCs w:val="24"/>
        </w:rPr>
        <w:t>XVVk08</w:t>
      </w:r>
      <w:r w:rsidRPr="00EB2880">
        <w:rPr>
          <w:rFonts w:ascii="Calibri" w:hAnsi="Calibri" w:cs="Calibri"/>
          <w:sz w:val="24"/>
          <w:szCs w:val="24"/>
        </w:rPr>
        <w:t> Výtvarné projekty s reflektovanou praxí</w:t>
      </w:r>
      <w:r w:rsidRPr="00EB2880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 xml:space="preserve"> (inspirativní konzultace, reflexe již realizovaných výtvarných aktivit</w:t>
      </w:r>
      <w:r w:rsidR="00AC0CEC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>, diskuse nad možnostmi tvůrčího pojetí výtvarných činností v mateřské škole</w:t>
      </w:r>
      <w:r w:rsidRPr="00EB2880">
        <w:rPr>
          <w:rFonts w:ascii="Calibri" w:hAnsi="Calibri" w:cs="Calibri"/>
          <w:color w:val="0A0A0A"/>
          <w:sz w:val="24"/>
          <w:szCs w:val="24"/>
          <w:shd w:val="clear" w:color="auto" w:fill="F7F8FC"/>
        </w:rPr>
        <w:t xml:space="preserve">) </w:t>
      </w:r>
    </w:p>
    <w:p w14:paraId="0A99CDF8" w14:textId="46812A03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</w:rPr>
        <w:t xml:space="preserve">V rámci předmětu </w:t>
      </w:r>
      <w:r w:rsidRPr="00EB2880">
        <w:rPr>
          <w:rFonts w:ascii="Calibri" w:hAnsi="Calibri" w:cs="Calibri"/>
          <w:b/>
          <w:bCs/>
          <w:sz w:val="24"/>
          <w:szCs w:val="24"/>
        </w:rPr>
        <w:t xml:space="preserve">Reflektovaná praxe k výtvarným projektům </w:t>
      </w:r>
      <w:r w:rsidRPr="00EB2880">
        <w:rPr>
          <w:rFonts w:ascii="Calibri" w:hAnsi="Calibri" w:cs="Calibri"/>
          <w:sz w:val="24"/>
          <w:szCs w:val="24"/>
        </w:rPr>
        <w:t>mají studenti vykonat oborovou didaktickou praxi (</w:t>
      </w:r>
      <w:r w:rsidRPr="00EB2880">
        <w:rPr>
          <w:rFonts w:ascii="Calibri" w:hAnsi="Calibri" w:cs="Calibri"/>
          <w:b/>
          <w:bCs/>
          <w:sz w:val="24"/>
          <w:szCs w:val="24"/>
        </w:rPr>
        <w:t>obor Výtvarná výchova</w:t>
      </w:r>
      <w:r w:rsidRPr="00EB2880">
        <w:rPr>
          <w:rFonts w:ascii="Calibri" w:hAnsi="Calibri" w:cs="Calibri"/>
          <w:sz w:val="24"/>
          <w:szCs w:val="24"/>
        </w:rPr>
        <w:t>)</w:t>
      </w:r>
      <w:r w:rsidRPr="00EB2880">
        <w:rPr>
          <w:rFonts w:ascii="Calibri" w:hAnsi="Calibri" w:cs="Calibri"/>
          <w:sz w:val="24"/>
          <w:szCs w:val="24"/>
        </w:rPr>
        <w:t>.</w:t>
      </w:r>
    </w:p>
    <w:p w14:paraId="4782A037" w14:textId="77777777" w:rsidR="008355BB" w:rsidRPr="00EB2880" w:rsidRDefault="008355BB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  <w:lang w:val="de-DE"/>
        </w:rPr>
        <w:t>Student m</w:t>
      </w:r>
      <w:r w:rsidRPr="00EB2880">
        <w:rPr>
          <w:rFonts w:ascii="Calibri" w:hAnsi="Calibri" w:cs="Calibri"/>
          <w:sz w:val="24"/>
          <w:szCs w:val="24"/>
        </w:rPr>
        <w:t xml:space="preserve">á </w:t>
      </w:r>
      <w:r w:rsidRPr="00EB2880">
        <w:rPr>
          <w:rFonts w:ascii="Calibri" w:hAnsi="Calibri" w:cs="Calibri"/>
          <w:sz w:val="24"/>
          <w:szCs w:val="24"/>
          <w:lang w:val="it-IT"/>
        </w:rPr>
        <w:t xml:space="preserve">za </w:t>
      </w:r>
      <w:r w:rsidRPr="00EB2880">
        <w:rPr>
          <w:rFonts w:ascii="Calibri" w:hAnsi="Calibri" w:cs="Calibri"/>
          <w:sz w:val="24"/>
          <w:szCs w:val="24"/>
        </w:rPr>
        <w:t xml:space="preserve">úkol vnímat děti v </w:t>
      </w:r>
      <w:proofErr w:type="spellStart"/>
      <w:r w:rsidRPr="00EB2880">
        <w:rPr>
          <w:rFonts w:ascii="Calibri" w:hAnsi="Calibri" w:cs="Calibri"/>
          <w:sz w:val="24"/>
          <w:szCs w:val="24"/>
        </w:rPr>
        <w:t>běžn</w:t>
      </w:r>
      <w:proofErr w:type="spellEnd"/>
      <w:r w:rsidRPr="00EB2880">
        <w:rPr>
          <w:rFonts w:ascii="Calibri" w:hAnsi="Calibri" w:cs="Calibri"/>
          <w:sz w:val="24"/>
          <w:szCs w:val="24"/>
          <w:lang w:val="fr-FR"/>
        </w:rPr>
        <w:t>é</w:t>
      </w:r>
      <w:r w:rsidRPr="00EB2880">
        <w:rPr>
          <w:rFonts w:ascii="Calibri" w:hAnsi="Calibri" w:cs="Calibri"/>
          <w:sz w:val="24"/>
          <w:szCs w:val="24"/>
        </w:rPr>
        <w:t xml:space="preserve">m prostředí MŠ, komunikovat s nimi, účastnit se běžných aktivit v MŠ a zároveň realizovat </w:t>
      </w:r>
      <w:r w:rsidRPr="00EB2880">
        <w:rPr>
          <w:rFonts w:ascii="Calibri" w:hAnsi="Calibri" w:cs="Calibri"/>
          <w:b/>
          <w:bCs/>
          <w:sz w:val="24"/>
          <w:szCs w:val="24"/>
        </w:rPr>
        <w:t>výtvarnou tematickou řadu tzv. výtvarný projekt</w:t>
      </w:r>
      <w:r w:rsidRPr="00EB2880">
        <w:rPr>
          <w:rFonts w:ascii="Calibri" w:hAnsi="Calibri" w:cs="Calibri"/>
          <w:sz w:val="24"/>
          <w:szCs w:val="24"/>
        </w:rPr>
        <w:t>, který se skládá z na sebe navazující</w:t>
      </w:r>
      <w:proofErr w:type="spellStart"/>
      <w:r w:rsidRPr="00EB2880">
        <w:rPr>
          <w:rFonts w:ascii="Calibri" w:hAnsi="Calibri" w:cs="Calibri"/>
          <w:sz w:val="24"/>
          <w:szCs w:val="24"/>
          <w:lang w:val="de-DE"/>
        </w:rPr>
        <w:t>ch</w:t>
      </w:r>
      <w:proofErr w:type="spellEnd"/>
      <w:r w:rsidRPr="00EB2880">
        <w:rPr>
          <w:rFonts w:ascii="Calibri" w:hAnsi="Calibri" w:cs="Calibri"/>
          <w:sz w:val="24"/>
          <w:szCs w:val="24"/>
          <w:lang w:val="de-DE"/>
        </w:rPr>
        <w:t xml:space="preserve"> v</w:t>
      </w:r>
      <w:proofErr w:type="spellStart"/>
      <w:r w:rsidRPr="00EB2880">
        <w:rPr>
          <w:rFonts w:ascii="Calibri" w:hAnsi="Calibri" w:cs="Calibri"/>
          <w:sz w:val="24"/>
          <w:szCs w:val="24"/>
        </w:rPr>
        <w:t>ýtvarný</w:t>
      </w:r>
      <w:r w:rsidRPr="00EB2880">
        <w:rPr>
          <w:rFonts w:ascii="Calibri" w:hAnsi="Calibri" w:cs="Calibri"/>
          <w:sz w:val="24"/>
          <w:szCs w:val="24"/>
          <w:lang w:val="de-DE"/>
        </w:rPr>
        <w:t>ch</w:t>
      </w:r>
      <w:proofErr w:type="spellEnd"/>
      <w:r w:rsidRPr="00EB2880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EB2880">
        <w:rPr>
          <w:rFonts w:ascii="Calibri" w:hAnsi="Calibri" w:cs="Calibri"/>
          <w:sz w:val="24"/>
          <w:szCs w:val="24"/>
        </w:rPr>
        <w:t xml:space="preserve">činností, z nichž alespoň </w:t>
      </w:r>
      <w:r w:rsidRPr="00EB2880">
        <w:rPr>
          <w:rFonts w:ascii="Calibri" w:hAnsi="Calibri" w:cs="Calibri"/>
          <w:b/>
          <w:bCs/>
          <w:sz w:val="24"/>
          <w:szCs w:val="24"/>
        </w:rPr>
        <w:t>3 hlavní by mě</w:t>
      </w:r>
      <w:proofErr w:type="spellStart"/>
      <w:r w:rsidRPr="00EB2880">
        <w:rPr>
          <w:rFonts w:ascii="Calibri" w:hAnsi="Calibri" w:cs="Calibri"/>
          <w:b/>
          <w:bCs/>
          <w:sz w:val="24"/>
          <w:szCs w:val="24"/>
          <w:lang w:val="en-US"/>
        </w:rPr>
        <w:t>ly</w:t>
      </w:r>
      <w:proofErr w:type="spellEnd"/>
      <w:r w:rsidRPr="00EB2880">
        <w:rPr>
          <w:rFonts w:ascii="Calibri" w:hAnsi="Calibri" w:cs="Calibri"/>
          <w:b/>
          <w:bCs/>
          <w:sz w:val="24"/>
          <w:szCs w:val="24"/>
          <w:lang w:val="en-US"/>
        </w:rPr>
        <w:t xml:space="preserve"> b</w:t>
      </w:r>
      <w:proofErr w:type="spellStart"/>
      <w:r w:rsidRPr="00EB2880">
        <w:rPr>
          <w:rFonts w:ascii="Calibri" w:hAnsi="Calibri" w:cs="Calibri"/>
          <w:b/>
          <w:bCs/>
          <w:sz w:val="24"/>
          <w:szCs w:val="24"/>
        </w:rPr>
        <w:t>ýt</w:t>
      </w:r>
      <w:proofErr w:type="spellEnd"/>
      <w:r w:rsidRPr="00EB2880">
        <w:rPr>
          <w:rFonts w:ascii="Calibri" w:hAnsi="Calibri" w:cs="Calibri"/>
          <w:b/>
          <w:bCs/>
          <w:sz w:val="24"/>
          <w:szCs w:val="24"/>
        </w:rPr>
        <w:t xml:space="preserve"> realizovány </w:t>
      </w:r>
      <w:r w:rsidRPr="00EB2880">
        <w:rPr>
          <w:rFonts w:ascii="Calibri" w:hAnsi="Calibri" w:cs="Calibri"/>
          <w:sz w:val="24"/>
          <w:szCs w:val="24"/>
        </w:rPr>
        <w:t>se skupinou dětí (měly by se odehrávat venku i uvnitř</w:t>
      </w:r>
      <w:r w:rsidRPr="00EB2880">
        <w:rPr>
          <w:rFonts w:ascii="Calibri" w:hAnsi="Calibri" w:cs="Calibri"/>
          <w:sz w:val="24"/>
          <w:szCs w:val="24"/>
          <w:lang w:val="pt-PT"/>
        </w:rPr>
        <w:t>) a minim</w:t>
      </w:r>
      <w:proofErr w:type="spellStart"/>
      <w:r w:rsidRPr="00EB2880">
        <w:rPr>
          <w:rFonts w:ascii="Calibri" w:hAnsi="Calibri" w:cs="Calibri"/>
          <w:sz w:val="24"/>
          <w:szCs w:val="24"/>
        </w:rPr>
        <w:t>álně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</w:t>
      </w:r>
      <w:r w:rsidRPr="00EB2880">
        <w:rPr>
          <w:rFonts w:ascii="Calibri" w:hAnsi="Calibri" w:cs="Calibri"/>
          <w:sz w:val="24"/>
          <w:szCs w:val="24"/>
          <w:lang w:val="it-IT"/>
        </w:rPr>
        <w:t>dal</w:t>
      </w:r>
      <w:proofErr w:type="spellStart"/>
      <w:r w:rsidRPr="00EB2880">
        <w:rPr>
          <w:rFonts w:ascii="Calibri" w:hAnsi="Calibri" w:cs="Calibri"/>
          <w:sz w:val="24"/>
          <w:szCs w:val="24"/>
        </w:rPr>
        <w:t>ší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3 rozvíjející budou navrženy.</w:t>
      </w:r>
    </w:p>
    <w:p w14:paraId="747FC03A" w14:textId="77777777" w:rsidR="008355BB" w:rsidRPr="00EB2880" w:rsidRDefault="008355BB" w:rsidP="008355BB">
      <w:pPr>
        <w:rPr>
          <w:rFonts w:ascii="Calibri" w:hAnsi="Calibri" w:cs="Calibri"/>
          <w:sz w:val="24"/>
          <w:szCs w:val="24"/>
        </w:rPr>
      </w:pPr>
    </w:p>
    <w:p w14:paraId="1627223B" w14:textId="77777777" w:rsidR="008355BB" w:rsidRPr="00EB2880" w:rsidRDefault="008355BB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  <w:lang w:val="de-DE"/>
        </w:rPr>
        <w:t>Student m</w:t>
      </w:r>
      <w:r w:rsidRPr="00EB2880">
        <w:rPr>
          <w:rFonts w:ascii="Calibri" w:hAnsi="Calibri" w:cs="Calibri"/>
          <w:sz w:val="24"/>
          <w:szCs w:val="24"/>
        </w:rPr>
        <w:t xml:space="preserve">á koncipovat a realizovat </w:t>
      </w:r>
      <w:proofErr w:type="spellStart"/>
      <w:r w:rsidRPr="00EB2880">
        <w:rPr>
          <w:rFonts w:ascii="Calibri" w:hAnsi="Calibri" w:cs="Calibri"/>
          <w:sz w:val="24"/>
          <w:szCs w:val="24"/>
        </w:rPr>
        <w:t>výtvarn</w:t>
      </w:r>
      <w:proofErr w:type="spellEnd"/>
      <w:r w:rsidRPr="00EB2880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EB2880">
        <w:rPr>
          <w:rFonts w:ascii="Calibri" w:hAnsi="Calibri" w:cs="Calibri"/>
          <w:sz w:val="24"/>
          <w:szCs w:val="24"/>
          <w:lang w:val="it-IT"/>
        </w:rPr>
        <w:t>a dal</w:t>
      </w:r>
      <w:proofErr w:type="spellStart"/>
      <w:r w:rsidRPr="00EB2880">
        <w:rPr>
          <w:rFonts w:ascii="Calibri" w:hAnsi="Calibri" w:cs="Calibri"/>
          <w:sz w:val="24"/>
          <w:szCs w:val="24"/>
        </w:rPr>
        <w:t>ší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tvůrčí činnosti tak, aby </w:t>
      </w:r>
      <w:proofErr w:type="spellStart"/>
      <w:r w:rsidRPr="00EB2880">
        <w:rPr>
          <w:rFonts w:ascii="Calibri" w:hAnsi="Calibri" w:cs="Calibri"/>
          <w:sz w:val="24"/>
          <w:szCs w:val="24"/>
        </w:rPr>
        <w:t>dě</w:t>
      </w:r>
      <w:proofErr w:type="spellEnd"/>
      <w:r w:rsidRPr="00EB2880">
        <w:rPr>
          <w:rFonts w:ascii="Calibri" w:hAnsi="Calibri" w:cs="Calibri"/>
          <w:sz w:val="24"/>
          <w:szCs w:val="24"/>
          <w:lang w:val="it-IT"/>
        </w:rPr>
        <w:t>ti m</w:t>
      </w:r>
      <w:proofErr w:type="spellStart"/>
      <w:r w:rsidRPr="00EB2880">
        <w:rPr>
          <w:rFonts w:ascii="Calibri" w:hAnsi="Calibri" w:cs="Calibri"/>
          <w:sz w:val="24"/>
          <w:szCs w:val="24"/>
        </w:rPr>
        <w:t>ěly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v průběhu projektu vliv na výběr navazující</w:t>
      </w:r>
      <w:proofErr w:type="spellStart"/>
      <w:r w:rsidRPr="00EB2880">
        <w:rPr>
          <w:rFonts w:ascii="Calibri" w:hAnsi="Calibri" w:cs="Calibri"/>
          <w:sz w:val="24"/>
          <w:szCs w:val="24"/>
          <w:lang w:val="en-US"/>
        </w:rPr>
        <w:t>ch</w:t>
      </w:r>
      <w:proofErr w:type="spellEnd"/>
      <w:r w:rsidRPr="00EB2880">
        <w:rPr>
          <w:rFonts w:ascii="Calibri" w:hAnsi="Calibri" w:cs="Calibri"/>
          <w:sz w:val="24"/>
          <w:szCs w:val="24"/>
          <w:lang w:val="en-US"/>
        </w:rPr>
        <w:t xml:space="preserve"> t</w:t>
      </w:r>
      <w:r w:rsidRPr="00EB2880">
        <w:rPr>
          <w:rFonts w:ascii="Calibri" w:hAnsi="Calibri" w:cs="Calibri"/>
          <w:sz w:val="24"/>
          <w:szCs w:val="24"/>
          <w:lang w:val="fr-FR"/>
        </w:rPr>
        <w:t>é</w:t>
      </w:r>
      <w:r w:rsidRPr="00EB2880">
        <w:rPr>
          <w:rFonts w:ascii="Calibri" w:hAnsi="Calibri" w:cs="Calibri"/>
          <w:sz w:val="24"/>
          <w:szCs w:val="24"/>
        </w:rPr>
        <w:t xml:space="preserve">mat a námětů. </w:t>
      </w:r>
    </w:p>
    <w:p w14:paraId="0925E75D" w14:textId="7658FFE1" w:rsidR="008355BB" w:rsidRPr="00EB2880" w:rsidRDefault="008355BB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EB2880">
        <w:rPr>
          <w:rFonts w:ascii="Calibri" w:hAnsi="Calibri" w:cs="Calibri"/>
          <w:b/>
          <w:bCs/>
          <w:sz w:val="24"/>
          <w:szCs w:val="24"/>
          <w:lang w:val="pt-PT"/>
        </w:rPr>
        <w:t xml:space="preserve">Program </w:t>
      </w:r>
      <w:r w:rsidRPr="00EB2880">
        <w:rPr>
          <w:rFonts w:ascii="Calibri" w:hAnsi="Calibri" w:cs="Calibri"/>
          <w:b/>
          <w:bCs/>
          <w:sz w:val="24"/>
          <w:szCs w:val="24"/>
        </w:rPr>
        <w:t xml:space="preserve">činností tedy není </w:t>
      </w:r>
      <w:r w:rsidRPr="00EB2880">
        <w:rPr>
          <w:rFonts w:ascii="Calibri" w:hAnsi="Calibri" w:cs="Calibri"/>
          <w:b/>
          <w:bCs/>
          <w:sz w:val="24"/>
          <w:szCs w:val="24"/>
          <w:lang w:val="pt-PT"/>
        </w:rPr>
        <w:t>do v</w:t>
      </w:r>
      <w:r w:rsidRPr="00EB2880">
        <w:rPr>
          <w:rFonts w:ascii="Calibri" w:hAnsi="Calibri" w:cs="Calibri"/>
          <w:b/>
          <w:bCs/>
          <w:sz w:val="24"/>
          <w:szCs w:val="24"/>
        </w:rPr>
        <w:t xml:space="preserve">šech podrobností pevně stanoven, student je </w:t>
      </w:r>
      <w:r w:rsidRPr="00EB2880">
        <w:rPr>
          <w:rFonts w:ascii="Calibri" w:hAnsi="Calibri" w:cs="Calibri"/>
          <w:b/>
          <w:bCs/>
          <w:sz w:val="24"/>
          <w:szCs w:val="24"/>
          <w:lang w:val="it-IT"/>
        </w:rPr>
        <w:t>nucen</w:t>
      </w:r>
      <w:r w:rsidRPr="00EB2880">
        <w:rPr>
          <w:rFonts w:ascii="Calibri" w:hAnsi="Calibri" w:cs="Calibri"/>
          <w:b/>
          <w:bCs/>
          <w:sz w:val="24"/>
          <w:szCs w:val="24"/>
        </w:rPr>
        <w:t xml:space="preserve"> jednat empaticky, flexibilně reagovat a navazovat na nápady, aktuální zájem č</w:t>
      </w:r>
      <w:r w:rsidRPr="00EB2880">
        <w:rPr>
          <w:rFonts w:ascii="Calibri" w:hAnsi="Calibri" w:cs="Calibri"/>
          <w:b/>
          <w:bCs/>
          <w:sz w:val="24"/>
          <w:szCs w:val="24"/>
          <w:lang w:val="it-IT"/>
        </w:rPr>
        <w:t>i spont</w:t>
      </w:r>
      <w:proofErr w:type="spellStart"/>
      <w:r w:rsidRPr="00EB2880">
        <w:rPr>
          <w:rFonts w:ascii="Calibri" w:hAnsi="Calibri" w:cs="Calibri"/>
          <w:b/>
          <w:bCs/>
          <w:sz w:val="24"/>
          <w:szCs w:val="24"/>
        </w:rPr>
        <w:t>ánní</w:t>
      </w:r>
      <w:proofErr w:type="spellEnd"/>
      <w:r w:rsidRPr="00EB2880">
        <w:rPr>
          <w:rFonts w:ascii="Calibri" w:hAnsi="Calibri" w:cs="Calibri"/>
          <w:b/>
          <w:bCs/>
          <w:sz w:val="24"/>
          <w:szCs w:val="24"/>
        </w:rPr>
        <w:t xml:space="preserve"> aktivity dětí. </w:t>
      </w:r>
    </w:p>
    <w:p w14:paraId="4B81D748" w14:textId="77777777" w:rsidR="00276072" w:rsidRPr="00EB2880" w:rsidRDefault="00276072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C1C1A3" w14:textId="0FFF2A78" w:rsidR="00276072" w:rsidRPr="00EB2880" w:rsidRDefault="00276072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EB2880">
        <w:rPr>
          <w:rFonts w:ascii="Calibri" w:hAnsi="Calibri" w:cs="Calibri"/>
          <w:b/>
          <w:bCs/>
          <w:sz w:val="24"/>
          <w:szCs w:val="24"/>
        </w:rPr>
        <w:t>Východiska výtvarné řady:</w:t>
      </w:r>
    </w:p>
    <w:p w14:paraId="490222CD" w14:textId="77777777" w:rsidR="00276072" w:rsidRPr="00EB2880" w:rsidRDefault="00276072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C52512" w14:textId="77777777" w:rsidR="008355BB" w:rsidRPr="00EB2880" w:rsidRDefault="008355BB" w:rsidP="008355BB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6"/>
          <w:tab w:val="left" w:pos="9204"/>
        </w:tabs>
        <w:suppressAutoHyphens/>
        <w:spacing w:before="0" w:line="240" w:lineRule="auto"/>
        <w:jc w:val="both"/>
        <w:outlineLvl w:val="0"/>
        <w:rPr>
          <w:rFonts w:ascii="Calibri" w:eastAsia="Times New Roman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</w:pP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1. </w:t>
      </w:r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>Kulturní</w:t>
      </w:r>
      <w:r w:rsidRPr="00EB2880">
        <w:rPr>
          <w:rFonts w:ascii="Calibri" w:hAnsi="Calibri" w:cs="Calibri"/>
          <w:b/>
          <w:bCs/>
          <w:color w:val="0A0A0A"/>
          <w:lang w:val="pt-PT"/>
          <w14:textOutline w14:w="0" w14:cap="rnd" w14:cmpd="sng" w14:algn="ctr">
            <w14:noFill/>
            <w14:prstDash w14:val="solid"/>
            <w14:bevel/>
          </w14:textOutline>
        </w:rPr>
        <w:t>, um</w:t>
      </w:r>
      <w:proofErr w:type="spellStart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>ělecké</w:t>
      </w:r>
      <w:proofErr w:type="spellEnd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č</w:t>
      </w:r>
      <w:r w:rsidRPr="00EB2880">
        <w:rPr>
          <w:rFonts w:ascii="Calibri" w:hAnsi="Calibri" w:cs="Calibri"/>
          <w:b/>
          <w:bCs/>
          <w:color w:val="0A0A0A"/>
          <w:lang w:val="it-IT"/>
          <w14:textOutline w14:w="0" w14:cap="rnd" w14:cmpd="sng" w14:algn="ctr">
            <w14:noFill/>
            <w14:prstDash w14:val="solid"/>
            <w14:bevel/>
          </w14:textOutline>
        </w:rPr>
        <w:t>i p</w:t>
      </w:r>
      <w:proofErr w:type="spellStart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>řírodní</w:t>
      </w:r>
      <w:proofErr w:type="spellEnd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inspirace spjat</w:t>
      </w:r>
      <w:r w:rsidRPr="00EB2880">
        <w:rPr>
          <w:rFonts w:ascii="Calibri" w:hAnsi="Calibri" w:cs="Calibri"/>
          <w:b/>
          <w:bCs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é </w:t>
      </w:r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>s okolí</w:t>
      </w:r>
      <w:r w:rsidRPr="00EB2880">
        <w:rPr>
          <w:rFonts w:ascii="Calibri" w:hAnsi="Calibri" w:cs="Calibri"/>
          <w:b/>
          <w:bCs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m </w:t>
      </w:r>
      <w:proofErr w:type="spellStart"/>
      <w:r w:rsidRPr="00EB2880">
        <w:rPr>
          <w:rFonts w:ascii="Calibri" w:hAnsi="Calibri" w:cs="Calibri"/>
          <w:b/>
          <w:bCs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>M</w:t>
      </w:r>
      <w:proofErr w:type="spellEnd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Š 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jako východisko výtvarný</w:t>
      </w:r>
      <w:proofErr w:type="spellStart"/>
      <w:r w:rsidRPr="00EB2880">
        <w:rPr>
          <w:rFonts w:ascii="Calibri" w:hAnsi="Calibri" w:cs="Calibri"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>ch</w:t>
      </w:r>
      <w:proofErr w:type="spellEnd"/>
      <w:r w:rsidRPr="00EB2880">
        <w:rPr>
          <w:rFonts w:ascii="Calibri" w:hAnsi="Calibri" w:cs="Calibri"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činností (pro děti zajímavý</w:t>
      </w:r>
      <w:r w:rsidRPr="00EB2880">
        <w:rPr>
          <w:rFonts w:ascii="Calibri" w:hAnsi="Calibri" w:cs="Calibri"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a lákavý 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přírodní úkaz </w:t>
      </w:r>
      <w:r w:rsidRPr="00EB2880">
        <w:rPr>
          <w:rFonts w:ascii="Calibri" w:hAnsi="Calibri" w:cs="Calibri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památný strom, kámen, louka, potok, včelí úly, kvetoucí sad apod.); kulturní či umělecký objekt </w:t>
      </w:r>
      <w:r w:rsidRPr="00EB2880">
        <w:rPr>
          <w:rFonts w:ascii="Calibri" w:hAnsi="Calibri" w:cs="Calibri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EB2880">
        <w:rPr>
          <w:rFonts w:ascii="Calibri" w:hAnsi="Calibri" w:cs="Calibri"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B2880">
        <w:rPr>
          <w:rFonts w:ascii="Calibri" w:hAnsi="Calibri" w:cs="Calibri"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>kostel</w:t>
      </w:r>
      <w:proofErr w:type="spellEnd"/>
      <w:r w:rsidRPr="00EB2880">
        <w:rPr>
          <w:rFonts w:ascii="Calibri" w:hAnsi="Calibri" w:cs="Calibri"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B2880">
        <w:rPr>
          <w:rFonts w:ascii="Calibri" w:hAnsi="Calibri" w:cs="Calibri"/>
          <w:color w:val="0A0A0A"/>
          <w:lang w:val="de-DE"/>
          <w14:textOutline w14:w="0" w14:cap="rnd" w14:cmpd="sng" w14:algn="ctr">
            <w14:noFill/>
            <w14:prstDash w14:val="solid"/>
            <w14:bevel/>
          </w14:textOutline>
        </w:rPr>
        <w:t>ka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šna</w:t>
      </w:r>
      <w:proofErr w:type="spellEnd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, boží muka, socha ve </w:t>
      </w:r>
      <w:proofErr w:type="spellStart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veřejn</w:t>
      </w:r>
      <w:proofErr w:type="spellEnd"/>
      <w:r w:rsidRPr="00EB2880">
        <w:rPr>
          <w:rFonts w:ascii="Calibri" w:hAnsi="Calibri" w:cs="Calibri"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m prostoru, zajímavá budova apod.)</w:t>
      </w:r>
    </w:p>
    <w:p w14:paraId="002BD718" w14:textId="77777777" w:rsidR="008355BB" w:rsidRPr="00EB2880" w:rsidRDefault="008355BB" w:rsidP="008355BB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6"/>
          <w:tab w:val="left" w:pos="9204"/>
        </w:tabs>
        <w:suppressAutoHyphens/>
        <w:spacing w:before="0" w:line="240" w:lineRule="auto"/>
        <w:jc w:val="both"/>
        <w:outlineLvl w:val="0"/>
        <w:rPr>
          <w:rFonts w:ascii="Calibri" w:eastAsia="Times New Roman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</w:pPr>
    </w:p>
    <w:p w14:paraId="2CE765FF" w14:textId="77777777" w:rsidR="008355BB" w:rsidRPr="00EB2880" w:rsidRDefault="008355BB" w:rsidP="008355BB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6"/>
          <w:tab w:val="left" w:pos="9204"/>
        </w:tabs>
        <w:suppressAutoHyphens/>
        <w:spacing w:before="0" w:line="240" w:lineRule="auto"/>
        <w:jc w:val="both"/>
        <w:outlineLvl w:val="0"/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</w:pP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2.  </w:t>
      </w:r>
      <w:r w:rsidRPr="00EB2880">
        <w:rPr>
          <w:rFonts w:ascii="Calibri" w:hAnsi="Calibri" w:cs="Calibri"/>
          <w:b/>
          <w:bCs/>
          <w:color w:val="0A0A0A"/>
          <w:lang w:val="it-IT"/>
          <w14:textOutline w14:w="0" w14:cap="rnd" w14:cmpd="sng" w14:algn="ctr">
            <w14:noFill/>
            <w14:prstDash w14:val="solid"/>
            <w14:bevel/>
          </w14:textOutline>
        </w:rPr>
        <w:t>Individu</w:t>
      </w:r>
      <w:proofErr w:type="spellStart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>ální</w:t>
      </w:r>
      <w:proofErr w:type="spellEnd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t</w:t>
      </w:r>
      <w:r w:rsidRPr="00EB2880">
        <w:rPr>
          <w:rFonts w:ascii="Calibri" w:hAnsi="Calibri" w:cs="Calibri"/>
          <w:b/>
          <w:bCs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>é</w:t>
      </w:r>
      <w:proofErr w:type="spellStart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>ma</w:t>
      </w:r>
      <w:proofErr w:type="spellEnd"/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propojen</w:t>
      </w:r>
      <w:r w:rsidRPr="00EB2880">
        <w:rPr>
          <w:rFonts w:ascii="Calibri" w:hAnsi="Calibri" w:cs="Calibri"/>
          <w:b/>
          <w:bCs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é </w:t>
      </w:r>
      <w:r w:rsidRPr="00EB2880">
        <w:rPr>
          <w:rFonts w:ascii="Calibri" w:hAnsi="Calibri" w:cs="Calibri"/>
          <w:b/>
          <w:bCs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se zážitkovými aktivitami dětí 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(navázat na to, co dítě již důvěrně zná, co ho baví, zajímá; umožňovat poznávat toto t</w:t>
      </w:r>
      <w:r w:rsidRPr="00EB2880">
        <w:rPr>
          <w:rFonts w:ascii="Calibri" w:hAnsi="Calibri" w:cs="Calibri"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EB2880">
        <w:rPr>
          <w:rFonts w:ascii="Calibri" w:hAnsi="Calibri" w:cs="Calibri"/>
          <w:color w:val="0A0A0A"/>
          <w:lang w:val="it-IT"/>
          <w14:textOutline w14:w="0" w14:cap="rnd" w14:cmpd="sng" w14:algn="ctr">
            <w14:noFill/>
            <w14:prstDash w14:val="solid"/>
            <w14:bevel/>
          </w14:textOutline>
        </w:rPr>
        <w:t>ma v</w:t>
      </w:r>
      <w:proofErr w:type="spellStart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íce</w:t>
      </w:r>
      <w:proofErr w:type="spellEnd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do hloubky či v dalších souvislostech </w:t>
      </w:r>
      <w:r w:rsidRPr="00EB2880">
        <w:rPr>
          <w:rFonts w:ascii="Calibri" w:hAnsi="Calibri" w:cs="Calibri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bádat, objevovat; navazovat na zážitky z akcí či udá</w:t>
      </w:r>
      <w:r w:rsidRPr="00EB2880">
        <w:rPr>
          <w:rFonts w:ascii="Calibri" w:hAnsi="Calibri" w:cs="Calibri"/>
          <w:color w:val="0A0A0A"/>
          <w:lang w:val="en-US"/>
          <w14:textOutline w14:w="0" w14:cap="rnd" w14:cmpd="sng" w14:algn="ctr">
            <w14:noFill/>
            <w14:prstDash w14:val="solid"/>
            <w14:bevel/>
          </w14:textOutline>
        </w:rPr>
        <w:t>lost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í v MŠ </w:t>
      </w:r>
      <w:r w:rsidRPr="00EB2880">
        <w:rPr>
          <w:rFonts w:ascii="Calibri" w:hAnsi="Calibri" w:cs="Calibri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aktuální t</w:t>
      </w:r>
      <w:r w:rsidRPr="00EB2880">
        <w:rPr>
          <w:rFonts w:ascii="Calibri" w:hAnsi="Calibri" w:cs="Calibri"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>é</w:t>
      </w:r>
      <w:proofErr w:type="spellStart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ma</w:t>
      </w:r>
      <w:proofErr w:type="spellEnd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kter</w:t>
      </w:r>
      <w:proofErr w:type="spellEnd"/>
      <w:r w:rsidRPr="00EB2880">
        <w:rPr>
          <w:rFonts w:ascii="Calibri" w:hAnsi="Calibri" w:cs="Calibri"/>
          <w:color w:val="0A0A0A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é 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děti ve školce právě zkoumají; </w:t>
      </w:r>
      <w:proofErr w:type="spellStart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vý</w:t>
      </w:r>
      <w:proofErr w:type="spellEnd"/>
      <w:r w:rsidRPr="00EB2880">
        <w:rPr>
          <w:rFonts w:ascii="Calibri" w:hAnsi="Calibri" w:cs="Calibri"/>
          <w:color w:val="0A0A0A"/>
          <w:lang w:val="da-DK"/>
          <w14:textOutline w14:w="0" w14:cap="rnd" w14:cmpd="sng" w14:algn="ctr">
            <w14:noFill/>
            <w14:prstDash w14:val="solid"/>
            <w14:bevel/>
          </w14:textOutline>
        </w:rPr>
        <w:t>let, n</w:t>
      </w:r>
      <w:proofErr w:type="spellStart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>ávštěva</w:t>
      </w:r>
      <w:proofErr w:type="spellEnd"/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ZOO, divadla, ekocentra; zážitky ze života kolektivu v MŠ </w:t>
      </w:r>
      <w:r w:rsidRPr="00EB2880">
        <w:rPr>
          <w:rFonts w:ascii="Calibri" w:hAnsi="Calibri" w:cs="Calibri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EB2880"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  <w:t xml:space="preserve"> narozeniny apod.).  </w:t>
      </w:r>
    </w:p>
    <w:p w14:paraId="72BAABF4" w14:textId="77777777" w:rsidR="00276072" w:rsidRPr="00EB2880" w:rsidRDefault="00276072" w:rsidP="008355BB">
      <w:pPr>
        <w:pStyle w:val="Vchoz"/>
        <w:tabs>
          <w:tab w:val="left" w:pos="660"/>
          <w:tab w:val="left" w:pos="1340"/>
          <w:tab w:val="left" w:pos="2020"/>
          <w:tab w:val="left" w:pos="2700"/>
          <w:tab w:val="left" w:pos="3380"/>
          <w:tab w:val="left" w:pos="4060"/>
          <w:tab w:val="left" w:pos="4720"/>
          <w:tab w:val="left" w:pos="5400"/>
          <w:tab w:val="left" w:pos="6080"/>
          <w:tab w:val="left" w:pos="6760"/>
          <w:tab w:val="left" w:pos="7440"/>
          <w:tab w:val="left" w:pos="8040"/>
          <w:tab w:val="left" w:pos="8566"/>
          <w:tab w:val="left" w:pos="9204"/>
        </w:tabs>
        <w:suppressAutoHyphens/>
        <w:spacing w:before="0" w:line="240" w:lineRule="auto"/>
        <w:jc w:val="both"/>
        <w:outlineLvl w:val="0"/>
        <w:rPr>
          <w:rFonts w:ascii="Calibri" w:hAnsi="Calibri" w:cs="Calibri"/>
          <w:color w:val="0A0A0A"/>
          <w14:textOutline w14:w="0" w14:cap="rnd" w14:cmpd="sng" w14:algn="ctr">
            <w14:noFill/>
            <w14:prstDash w14:val="solid"/>
            <w14:bevel/>
          </w14:textOutline>
        </w:rPr>
      </w:pPr>
    </w:p>
    <w:p w14:paraId="5143E474" w14:textId="77777777" w:rsidR="00276072" w:rsidRPr="00EB2880" w:rsidRDefault="00276072" w:rsidP="0027607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sz w:val="24"/>
          <w:szCs w:val="24"/>
          <w:lang w:val="de-DE"/>
        </w:rPr>
      </w:pPr>
      <w:r w:rsidRPr="00EB2880">
        <w:rPr>
          <w:rStyle w:val="dn"/>
          <w:rFonts w:ascii="Calibri" w:hAnsi="Calibri" w:cs="Calibri"/>
          <w:sz w:val="24"/>
          <w:szCs w:val="24"/>
          <w:lang w:val="en-US"/>
        </w:rPr>
        <w:t>Student by m</w:t>
      </w:r>
      <w:proofErr w:type="spellStart"/>
      <w:r w:rsidRPr="00EB2880">
        <w:rPr>
          <w:rFonts w:ascii="Calibri" w:hAnsi="Calibri" w:cs="Calibri"/>
          <w:sz w:val="24"/>
          <w:szCs w:val="24"/>
        </w:rPr>
        <w:t>ěl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sv</w:t>
      </w:r>
      <w:r w:rsidRPr="00EB2880">
        <w:rPr>
          <w:rStyle w:val="dn"/>
          <w:rFonts w:ascii="Calibri" w:hAnsi="Calibri" w:cs="Calibri"/>
          <w:sz w:val="24"/>
          <w:szCs w:val="24"/>
          <w:lang w:val="fr-FR"/>
        </w:rPr>
        <w:t xml:space="preserve">é </w:t>
      </w:r>
      <w:r w:rsidRPr="00EB2880">
        <w:rPr>
          <w:rFonts w:ascii="Calibri" w:hAnsi="Calibri" w:cs="Calibri"/>
          <w:sz w:val="24"/>
          <w:szCs w:val="24"/>
        </w:rPr>
        <w:t xml:space="preserve">vzdělávací pokusy zaznamenat formou foto, audio či videodokumentace (vždy s ohledem na možnosti </w:t>
      </w:r>
      <w:r w:rsidRPr="00EB2880">
        <w:rPr>
          <w:rFonts w:ascii="Calibri" w:hAnsi="Calibri" w:cs="Calibri"/>
          <w:sz w:val="24"/>
          <w:szCs w:val="24"/>
          <w:lang w:val="de-DE"/>
        </w:rPr>
        <w:t>GDPR</w:t>
      </w:r>
      <w:r w:rsidRPr="00EB2880">
        <w:rPr>
          <w:rFonts w:ascii="Calibri" w:hAnsi="Calibri" w:cs="Calibri"/>
          <w:sz w:val="24"/>
          <w:szCs w:val="24"/>
        </w:rPr>
        <w:t xml:space="preserve"> v konkrétní MŠ; k dispozici formulář GDPR pro rodiče</w:t>
      </w:r>
      <w:r w:rsidRPr="00EB2880">
        <w:rPr>
          <w:rFonts w:ascii="Calibri" w:hAnsi="Calibri" w:cs="Calibri"/>
          <w:sz w:val="24"/>
          <w:szCs w:val="24"/>
          <w:lang w:val="de-DE"/>
        </w:rPr>
        <w:t xml:space="preserve">). </w:t>
      </w:r>
    </w:p>
    <w:p w14:paraId="7A6CC10C" w14:textId="7E63AF2A" w:rsidR="00276072" w:rsidRPr="00EB2880" w:rsidRDefault="00276072" w:rsidP="0027607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  <w:lang w:val="de-DE"/>
        </w:rPr>
        <w:t>Z</w:t>
      </w:r>
      <w:proofErr w:type="spellStart"/>
      <w:r w:rsidRPr="00EB2880">
        <w:rPr>
          <w:rFonts w:ascii="Calibri" w:hAnsi="Calibri" w:cs="Calibri"/>
          <w:sz w:val="24"/>
          <w:szCs w:val="24"/>
        </w:rPr>
        <w:t>áznam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bude sloužit jako podklad pro reflexi studenta, příp. jako zdroje výzkumný</w:t>
      </w:r>
      <w:proofErr w:type="spellStart"/>
      <w:r w:rsidRPr="00EB2880">
        <w:rPr>
          <w:rFonts w:ascii="Calibri" w:hAnsi="Calibri" w:cs="Calibri"/>
          <w:sz w:val="24"/>
          <w:szCs w:val="24"/>
          <w:lang w:val="de-DE"/>
        </w:rPr>
        <w:t>ch</w:t>
      </w:r>
      <w:proofErr w:type="spellEnd"/>
      <w:r w:rsidRPr="00EB2880">
        <w:rPr>
          <w:rFonts w:ascii="Calibri" w:hAnsi="Calibri" w:cs="Calibri"/>
          <w:sz w:val="24"/>
          <w:szCs w:val="24"/>
          <w:lang w:val="de-DE"/>
        </w:rPr>
        <w:t xml:space="preserve"> dat, p</w:t>
      </w:r>
      <w:proofErr w:type="spellStart"/>
      <w:r w:rsidRPr="00EB2880">
        <w:rPr>
          <w:rFonts w:ascii="Calibri" w:hAnsi="Calibri" w:cs="Calibri"/>
          <w:sz w:val="24"/>
          <w:szCs w:val="24"/>
        </w:rPr>
        <w:t>říklad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inspirativní praxe za účelem profesní přípravy budoucí</w:t>
      </w:r>
      <w:proofErr w:type="spellStart"/>
      <w:r w:rsidRPr="00EB2880">
        <w:rPr>
          <w:rFonts w:ascii="Calibri" w:hAnsi="Calibri" w:cs="Calibri"/>
          <w:sz w:val="24"/>
          <w:szCs w:val="24"/>
          <w:lang w:val="de-DE"/>
        </w:rPr>
        <w:t>ch</w:t>
      </w:r>
      <w:proofErr w:type="spellEnd"/>
      <w:r w:rsidRPr="00EB2880">
        <w:rPr>
          <w:rFonts w:ascii="Calibri" w:hAnsi="Calibri" w:cs="Calibri"/>
          <w:sz w:val="24"/>
          <w:szCs w:val="24"/>
          <w:lang w:val="de-DE"/>
        </w:rPr>
        <w:t xml:space="preserve"> u</w:t>
      </w:r>
      <w:r w:rsidRPr="00EB2880">
        <w:rPr>
          <w:rFonts w:ascii="Calibri" w:hAnsi="Calibri" w:cs="Calibri"/>
          <w:sz w:val="24"/>
          <w:szCs w:val="24"/>
        </w:rPr>
        <w:t>č</w:t>
      </w:r>
      <w:proofErr w:type="spellStart"/>
      <w:r w:rsidRPr="00EB2880">
        <w:rPr>
          <w:rFonts w:ascii="Calibri" w:hAnsi="Calibri" w:cs="Calibri"/>
          <w:sz w:val="24"/>
          <w:szCs w:val="24"/>
          <w:lang w:val="de-DE"/>
        </w:rPr>
        <w:t>itel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ů </w:t>
      </w:r>
      <w:r w:rsidRPr="00EB2880">
        <w:rPr>
          <w:rFonts w:ascii="Calibri" w:hAnsi="Calibri" w:cs="Calibri"/>
          <w:sz w:val="24"/>
          <w:szCs w:val="24"/>
          <w:lang w:val="it-IT"/>
        </w:rPr>
        <w:t>a dal</w:t>
      </w:r>
      <w:proofErr w:type="spellStart"/>
      <w:r w:rsidRPr="00EB2880">
        <w:rPr>
          <w:rFonts w:ascii="Calibri" w:hAnsi="Calibri" w:cs="Calibri"/>
          <w:sz w:val="24"/>
          <w:szCs w:val="24"/>
        </w:rPr>
        <w:t>šího</w:t>
      </w:r>
      <w:proofErr w:type="spellEnd"/>
      <w:r w:rsidRPr="00EB2880">
        <w:rPr>
          <w:rFonts w:ascii="Calibri" w:hAnsi="Calibri" w:cs="Calibri"/>
          <w:sz w:val="24"/>
          <w:szCs w:val="24"/>
        </w:rPr>
        <w:t xml:space="preserve"> vzdělávání pedagogů </w:t>
      </w:r>
      <w:r w:rsidRPr="00EB2880">
        <w:rPr>
          <w:rFonts w:ascii="Calibri" w:hAnsi="Calibri" w:cs="Calibri"/>
          <w:sz w:val="24"/>
          <w:szCs w:val="24"/>
          <w:lang w:val="it-IT"/>
        </w:rPr>
        <w:t>na PdF MU.</w:t>
      </w:r>
    </w:p>
    <w:p w14:paraId="3936E657" w14:textId="77777777" w:rsidR="00276072" w:rsidRPr="00EB2880" w:rsidRDefault="00276072" w:rsidP="0027607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sz w:val="24"/>
          <w:szCs w:val="24"/>
        </w:rPr>
      </w:pPr>
    </w:p>
    <w:p w14:paraId="27ACBA37" w14:textId="77777777" w:rsidR="00276072" w:rsidRPr="00EB2880" w:rsidRDefault="00276072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Times New Roman" w:hAnsi="Calibri" w:cs="Calibri"/>
          <w:color w:val="0A0A0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14:paraId="029BED45" w14:textId="77777777" w:rsidR="008355BB" w:rsidRPr="00EB2880" w:rsidRDefault="008355BB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dn"/>
          <w:rFonts w:ascii="Calibri" w:hAnsi="Calibri" w:cs="Calibri"/>
          <w:sz w:val="24"/>
          <w:szCs w:val="24"/>
        </w:rPr>
      </w:pPr>
      <w:r w:rsidRPr="00EB2880">
        <w:rPr>
          <w:rFonts w:ascii="Calibri" w:hAnsi="Calibri" w:cs="Calibri"/>
          <w:sz w:val="24"/>
          <w:szCs w:val="24"/>
        </w:rPr>
        <w:lastRenderedPageBreak/>
        <w:t xml:space="preserve">Další podrobnosti k praxi lze najít v </w:t>
      </w:r>
      <w:proofErr w:type="spellStart"/>
      <w:r w:rsidRPr="00EB2880">
        <w:rPr>
          <w:rFonts w:ascii="Calibri" w:hAnsi="Calibri" w:cs="Calibri"/>
          <w:sz w:val="24"/>
          <w:szCs w:val="24"/>
        </w:rPr>
        <w:t>Metodick</w:t>
      </w:r>
      <w:proofErr w:type="spellEnd"/>
      <w:r w:rsidRPr="00EB2880">
        <w:rPr>
          <w:rFonts w:ascii="Calibri" w:hAnsi="Calibri" w:cs="Calibri"/>
          <w:sz w:val="24"/>
          <w:szCs w:val="24"/>
          <w:lang w:val="fr-FR"/>
        </w:rPr>
        <w:t xml:space="preserve">é </w:t>
      </w:r>
      <w:r w:rsidRPr="00EB2880">
        <w:rPr>
          <w:rFonts w:ascii="Calibri" w:hAnsi="Calibri" w:cs="Calibri"/>
          <w:sz w:val="24"/>
          <w:szCs w:val="24"/>
        </w:rPr>
        <w:t xml:space="preserve">příručce pro studenty a učitele na s. 40:  </w:t>
      </w:r>
      <w:hyperlink r:id="rId5" w:history="1">
        <w:r w:rsidRPr="00EB2880">
          <w:rPr>
            <w:rStyle w:val="Hypertextovodkaz"/>
            <w:rFonts w:ascii="Calibri" w:hAnsi="Calibri" w:cs="Calibri"/>
            <w:color w:val="000000"/>
            <w:sz w:val="24"/>
            <w:szCs w:val="24"/>
            <w:u w:color="0000FF"/>
            <w:lang w:val="en-US"/>
          </w:rPr>
          <w:t>https://munispace.muni.cz/library/catalog/view/2130/5966/3351-1/0#preview</w:t>
        </w:r>
      </w:hyperlink>
      <w:r w:rsidRPr="00EB2880">
        <w:rPr>
          <w:rFonts w:ascii="Calibri" w:hAnsi="Calibri" w:cs="Calibri"/>
          <w:sz w:val="24"/>
          <w:szCs w:val="24"/>
        </w:rPr>
        <w:t>.</w:t>
      </w:r>
    </w:p>
    <w:p w14:paraId="4C7C359A" w14:textId="77777777" w:rsidR="008355BB" w:rsidRPr="008355BB" w:rsidRDefault="008355BB" w:rsidP="008355BB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0F676445" w14:textId="77777777" w:rsidR="008355BB" w:rsidRPr="008355BB" w:rsidRDefault="008355BB" w:rsidP="008355BB"/>
    <w:sectPr w:rsidR="008355BB" w:rsidRPr="0083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976C5"/>
    <w:multiLevelType w:val="hybridMultilevel"/>
    <w:tmpl w:val="518CDD6E"/>
    <w:lvl w:ilvl="0" w:tplc="6418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A5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26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E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80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02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C5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E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C6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694A7E"/>
    <w:multiLevelType w:val="hybridMultilevel"/>
    <w:tmpl w:val="1158BB8E"/>
    <w:lvl w:ilvl="0" w:tplc="C22A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0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24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0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43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E8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D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81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E6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A74C43"/>
    <w:multiLevelType w:val="hybridMultilevel"/>
    <w:tmpl w:val="C9D6D5B2"/>
    <w:lvl w:ilvl="0" w:tplc="BF082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27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EC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E3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ED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62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49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A0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C1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D82CEB"/>
    <w:multiLevelType w:val="hybridMultilevel"/>
    <w:tmpl w:val="BC140602"/>
    <w:lvl w:ilvl="0" w:tplc="B87AA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6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C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61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44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E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A0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47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1265510">
    <w:abstractNumId w:val="1"/>
  </w:num>
  <w:num w:numId="2" w16cid:durableId="1116486047">
    <w:abstractNumId w:val="2"/>
  </w:num>
  <w:num w:numId="3" w16cid:durableId="2081173379">
    <w:abstractNumId w:val="0"/>
  </w:num>
  <w:num w:numId="4" w16cid:durableId="206906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BB"/>
    <w:rsid w:val="00043EF4"/>
    <w:rsid w:val="00276072"/>
    <w:rsid w:val="008355BB"/>
    <w:rsid w:val="00AC0CEC"/>
    <w:rsid w:val="00E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576F"/>
  <w15:chartTrackingRefBased/>
  <w15:docId w15:val="{B0DA361F-65B4-4DA8-BB42-0C5C032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5BB"/>
  </w:style>
  <w:style w:type="paragraph" w:styleId="Nadpis1">
    <w:name w:val="heading 1"/>
    <w:basedOn w:val="Normln"/>
    <w:next w:val="Normln"/>
    <w:link w:val="Nadpis1Char"/>
    <w:uiPriority w:val="9"/>
    <w:qFormat/>
    <w:rsid w:val="00835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5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5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5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5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5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5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5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5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55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55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55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55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55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55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5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5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5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55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55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55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5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55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55BB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8355B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8355BB"/>
    <w:rPr>
      <w:color w:val="467886" w:themeColor="hyperlink"/>
      <w:u w:val="single"/>
    </w:rPr>
  </w:style>
  <w:style w:type="paragraph" w:customStyle="1" w:styleId="Vchoz">
    <w:name w:val="Výchozí"/>
    <w:rsid w:val="008355BB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dn">
    <w:name w:val="Žádný"/>
    <w:rsid w:val="008355BB"/>
  </w:style>
  <w:style w:type="character" w:customStyle="1" w:styleId="Hyperlink0">
    <w:name w:val="Hyperlink.0"/>
    <w:basedOn w:val="dn"/>
    <w:rsid w:val="008355BB"/>
    <w:rPr>
      <w:outline w:val="0"/>
      <w:shadow w:val="0"/>
      <w:emboss w:val="0"/>
      <w:imprint w:val="0"/>
      <w:color w:val="0000FF"/>
      <w:u w:val="single" w:color="0000FF"/>
      <w:lang w:val="en-US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62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6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0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07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nispace.muni.cz/library/catalog/view/2130/5966/3351-1/0%2523pre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Hana Stadlerová</cp:lastModifiedBy>
  <cp:revision>2</cp:revision>
  <dcterms:created xsi:type="dcterms:W3CDTF">2024-03-05T16:00:00Z</dcterms:created>
  <dcterms:modified xsi:type="dcterms:W3CDTF">2024-03-05T16:22:00Z</dcterms:modified>
</cp:coreProperties>
</file>