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5043DC2" w14:textId="77777777" w:rsidR="00362231" w:rsidRDefault="00362231" w:rsidP="00362231">
      <w:pPr>
        <w:spacing w:after="120"/>
        <w:jc w:val="center"/>
        <w:rPr>
          <w:b/>
          <w:sz w:val="40"/>
          <w:szCs w:val="4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E3A891F" wp14:editId="76AB3470">
                <wp:simplePos x="0" y="0"/>
                <wp:positionH relativeFrom="column">
                  <wp:posOffset>-52070</wp:posOffset>
                </wp:positionH>
                <wp:positionV relativeFrom="paragraph">
                  <wp:posOffset>331792</wp:posOffset>
                </wp:positionV>
                <wp:extent cx="5819775" cy="0"/>
                <wp:effectExtent l="0" t="0" r="0" b="0"/>
                <wp:wrapNone/>
                <wp:docPr id="11" name="Přímá spojnice se šipkou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81977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3BB41E6" id="_x0000_t32" coordsize="21600,21600" o:spt="32" o:oned="t" path="m,l21600,21600e" filled="f">
                <v:path arrowok="t" fillok="f" o:connecttype="none"/>
                <o:lock v:ext="edit" shapetype="t"/>
              </v:shapetype>
              <v:shape id="Přímá spojnice se šipkou 11" o:spid="_x0000_s1026" type="#_x0000_t32" style="position:absolute;margin-left:-4.1pt;margin-top:26.15pt;width:458.25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"/>
            </w:pict>
          </mc:Fallback>
        </mc:AlternateContent>
      </w:r>
      <w:r>
        <w:rPr>
          <w:b/>
          <w:sz w:val="40"/>
          <w:szCs w:val="40"/>
        </w:rPr>
        <w:t>MASARYKOVA UNIVERZITA</w:t>
      </w:r>
    </w:p>
    <w:p w14:paraId="6EC232FC" w14:textId="77777777" w:rsidR="00362231" w:rsidRDefault="00362231" w:rsidP="00362231">
      <w:pPr>
        <w:spacing w:after="0" w:line="240" w:lineRule="auto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Pedagogická fakulta</w:t>
      </w:r>
    </w:p>
    <w:p w14:paraId="2B2AE2E3" w14:textId="77777777" w:rsidR="00362231" w:rsidRDefault="00362231" w:rsidP="00362231">
      <w:pPr>
        <w:spacing w:after="0" w:line="240" w:lineRule="auto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Katedra geografie</w:t>
      </w:r>
    </w:p>
    <w:p w14:paraId="274EE353" w14:textId="77777777" w:rsidR="00362231" w:rsidRDefault="00362231" w:rsidP="00362231">
      <w:pPr>
        <w:spacing w:after="0"/>
        <w:jc w:val="center"/>
      </w:pPr>
    </w:p>
    <w:p w14:paraId="1873BE39" w14:textId="77777777" w:rsidR="00362231" w:rsidRDefault="00362231" w:rsidP="00362231">
      <w:pPr>
        <w:spacing w:after="0"/>
        <w:jc w:val="center"/>
      </w:pPr>
    </w:p>
    <w:p w14:paraId="2B5546BB" w14:textId="77777777" w:rsidR="00362231" w:rsidRDefault="00362231" w:rsidP="00362231">
      <w:pPr>
        <w:spacing w:after="0"/>
        <w:jc w:val="center"/>
      </w:pPr>
    </w:p>
    <w:p w14:paraId="01874C5A" w14:textId="77777777" w:rsidR="00362231" w:rsidRDefault="00362231" w:rsidP="00362231">
      <w:pPr>
        <w:spacing w:after="0"/>
        <w:jc w:val="center"/>
      </w:pPr>
      <w:r>
        <w:rPr>
          <w:noProof/>
        </w:rPr>
        <w:drawing>
          <wp:inline distT="0" distB="0" distL="0" distR="0" wp14:anchorId="2107A626" wp14:editId="3D7DC437">
            <wp:extent cx="1219495" cy="842211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itek_law_cz.emf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2091" cy="8440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88D90F" w14:textId="77777777" w:rsidR="00362231" w:rsidRDefault="00362231" w:rsidP="00362231">
      <w:pPr>
        <w:spacing w:after="0"/>
        <w:jc w:val="center"/>
      </w:pPr>
    </w:p>
    <w:p w14:paraId="22FBEF6A" w14:textId="77777777" w:rsidR="00362231" w:rsidRDefault="00362231" w:rsidP="00362231">
      <w:pPr>
        <w:spacing w:after="0"/>
        <w:jc w:val="center"/>
      </w:pPr>
    </w:p>
    <w:p w14:paraId="361C8814" w14:textId="77777777" w:rsidR="00362231" w:rsidRDefault="00362231" w:rsidP="00362231">
      <w:pPr>
        <w:spacing w:after="0"/>
        <w:jc w:val="center"/>
      </w:pPr>
    </w:p>
    <w:p w14:paraId="7F9D478C" w14:textId="77777777" w:rsidR="00362231" w:rsidRDefault="00362231" w:rsidP="00362231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CVIČENÍ </w:t>
      </w:r>
    </w:p>
    <w:p w14:paraId="4FCEAF5C" w14:textId="77777777" w:rsidR="00362231" w:rsidRDefault="00362231" w:rsidP="00362231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ZÁPADNÍ BALKÁN</w:t>
      </w:r>
    </w:p>
    <w:p w14:paraId="472A2CAC" w14:textId="77777777" w:rsidR="00362231" w:rsidRDefault="00362231" w:rsidP="00362231">
      <w:pPr>
        <w:spacing w:after="0"/>
      </w:pPr>
    </w:p>
    <w:p w14:paraId="38008A91" w14:textId="77777777" w:rsidR="00362231" w:rsidRDefault="00362231" w:rsidP="00362231">
      <w:pPr>
        <w:spacing w:after="0"/>
        <w:jc w:val="center"/>
      </w:pPr>
    </w:p>
    <w:p w14:paraId="07D0AC7A" w14:textId="77777777" w:rsidR="00362231" w:rsidRDefault="00362231" w:rsidP="00362231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DIDAKTIKA GEOGRAFIE</w:t>
      </w:r>
    </w:p>
    <w:p w14:paraId="6B7588F4" w14:textId="77777777" w:rsidR="00362231" w:rsidRDefault="00362231" w:rsidP="00362231">
      <w:pPr>
        <w:jc w:val="center"/>
        <w:rPr>
          <w:szCs w:val="24"/>
        </w:rPr>
      </w:pPr>
      <w:r>
        <w:rPr>
          <w:b/>
          <w:szCs w:val="24"/>
        </w:rPr>
        <w:t>Ze0151</w:t>
      </w:r>
    </w:p>
    <w:p w14:paraId="1713E12B" w14:textId="77777777" w:rsidR="00362231" w:rsidRDefault="00362231" w:rsidP="00362231">
      <w:pPr>
        <w:jc w:val="center"/>
        <w:rPr>
          <w:szCs w:val="24"/>
        </w:rPr>
      </w:pPr>
      <w:r>
        <w:rPr>
          <w:szCs w:val="24"/>
        </w:rPr>
        <w:t>Podzim 2023</w:t>
      </w:r>
    </w:p>
    <w:p w14:paraId="70B1F114" w14:textId="77777777" w:rsidR="00362231" w:rsidRDefault="00362231" w:rsidP="00362231">
      <w:pPr>
        <w:spacing w:after="0"/>
        <w:jc w:val="center"/>
        <w:rPr>
          <w:b/>
          <w:sz w:val="28"/>
          <w:szCs w:val="28"/>
        </w:rPr>
      </w:pPr>
    </w:p>
    <w:p w14:paraId="757A90E3" w14:textId="77777777" w:rsidR="00362231" w:rsidRDefault="00362231" w:rsidP="00362231">
      <w:pPr>
        <w:spacing w:after="0"/>
        <w:jc w:val="center"/>
        <w:rPr>
          <w:b/>
          <w:sz w:val="28"/>
          <w:szCs w:val="28"/>
        </w:rPr>
      </w:pPr>
    </w:p>
    <w:p w14:paraId="7A1541C8" w14:textId="77777777" w:rsidR="00362231" w:rsidRDefault="00362231" w:rsidP="00362231">
      <w:pPr>
        <w:spacing w:after="0"/>
        <w:jc w:val="center"/>
        <w:rPr>
          <w:b/>
          <w:sz w:val="28"/>
          <w:szCs w:val="28"/>
        </w:rPr>
      </w:pPr>
    </w:p>
    <w:p w14:paraId="1C899676" w14:textId="77777777" w:rsidR="00362231" w:rsidRDefault="00362231" w:rsidP="00362231">
      <w:pPr>
        <w:spacing w:after="0"/>
        <w:jc w:val="center"/>
        <w:rPr>
          <w:b/>
          <w:sz w:val="28"/>
          <w:szCs w:val="28"/>
        </w:rPr>
      </w:pPr>
    </w:p>
    <w:p w14:paraId="655DE9A2" w14:textId="77777777" w:rsidR="00362231" w:rsidRDefault="00362231" w:rsidP="00362231">
      <w:pPr>
        <w:spacing w:after="0"/>
        <w:jc w:val="center"/>
        <w:rPr>
          <w:b/>
          <w:sz w:val="28"/>
          <w:szCs w:val="28"/>
        </w:rPr>
      </w:pPr>
    </w:p>
    <w:p w14:paraId="5ED8D19A" w14:textId="77777777" w:rsidR="00362231" w:rsidRDefault="00362231" w:rsidP="00362231">
      <w:pPr>
        <w:spacing w:after="0"/>
        <w:jc w:val="center"/>
        <w:rPr>
          <w:b/>
          <w:sz w:val="28"/>
          <w:szCs w:val="28"/>
        </w:rPr>
      </w:pPr>
    </w:p>
    <w:p w14:paraId="3EEDF469" w14:textId="77777777" w:rsidR="00362231" w:rsidRDefault="00362231" w:rsidP="00362231">
      <w:pPr>
        <w:spacing w:after="0"/>
        <w:jc w:val="center"/>
        <w:rPr>
          <w:b/>
          <w:sz w:val="28"/>
          <w:szCs w:val="28"/>
        </w:rPr>
      </w:pPr>
    </w:p>
    <w:p w14:paraId="49C63676" w14:textId="77777777" w:rsidR="00362231" w:rsidRDefault="00362231" w:rsidP="00362231">
      <w:pPr>
        <w:spacing w:after="0"/>
        <w:jc w:val="center"/>
        <w:rPr>
          <w:b/>
          <w:sz w:val="28"/>
          <w:szCs w:val="28"/>
        </w:rPr>
      </w:pPr>
    </w:p>
    <w:p w14:paraId="5424304C" w14:textId="77777777" w:rsidR="00362231" w:rsidRDefault="00362231" w:rsidP="00362231">
      <w:pPr>
        <w:spacing w:after="0"/>
        <w:jc w:val="center"/>
        <w:rPr>
          <w:b/>
          <w:sz w:val="28"/>
          <w:szCs w:val="28"/>
        </w:rPr>
      </w:pPr>
    </w:p>
    <w:p w14:paraId="0B5DAEE0" w14:textId="77777777" w:rsidR="00362231" w:rsidRDefault="00362231" w:rsidP="00362231">
      <w:pPr>
        <w:spacing w:after="0"/>
        <w:jc w:val="center"/>
        <w:rPr>
          <w:b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CDD459A" wp14:editId="6FC3F3B1">
                <wp:simplePos x="0" y="0"/>
                <wp:positionH relativeFrom="column">
                  <wp:posOffset>-61595</wp:posOffset>
                </wp:positionH>
                <wp:positionV relativeFrom="paragraph">
                  <wp:posOffset>207645</wp:posOffset>
                </wp:positionV>
                <wp:extent cx="1924050" cy="0"/>
                <wp:effectExtent l="0" t="0" r="0" b="0"/>
                <wp:wrapNone/>
                <wp:docPr id="10" name="Přímá spojnice se šipkou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240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47EFD4" id="Přímá spojnice se šipkou 10" o:spid="_x0000_s1026" type="#_x0000_t32" style="position:absolute;margin-left:-4.85pt;margin-top:16.35pt;width:151.5pt;height:0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B68C9D5" wp14:editId="0E13C606">
                <wp:simplePos x="0" y="0"/>
                <wp:positionH relativeFrom="column">
                  <wp:posOffset>3564758</wp:posOffset>
                </wp:positionH>
                <wp:positionV relativeFrom="paragraph">
                  <wp:posOffset>207645</wp:posOffset>
                </wp:positionV>
                <wp:extent cx="1924050" cy="0"/>
                <wp:effectExtent l="0" t="0" r="0" b="0"/>
                <wp:wrapNone/>
                <wp:docPr id="9" name="Přímá spojnice se šipkou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240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AEC583" id="Přímá spojnice se šipkou 9" o:spid="_x0000_s1026" type="#_x0000_t32" style="position:absolute;margin-left:280.7pt;margin-top:16.35pt;width:151.5pt;height:0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"/>
            </w:pict>
          </mc:Fallback>
        </mc:AlternateContent>
      </w:r>
    </w:p>
    <w:p w14:paraId="240A83FE" w14:textId="77777777" w:rsidR="00362231" w:rsidRDefault="00362231" w:rsidP="00362231">
      <w:pPr>
        <w:spacing w:after="0"/>
        <w:rPr>
          <w:szCs w:val="24"/>
        </w:rPr>
      </w:pPr>
      <w:r>
        <w:rPr>
          <w:szCs w:val="24"/>
        </w:rPr>
        <w:t>doc. PaedDr. Eduard Hofmann CSc.</w:t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  <w:t xml:space="preserve">Bc. Štěpán Trnavský, 500118 </w:t>
      </w:r>
    </w:p>
    <w:p w14:paraId="42767F17" w14:textId="77777777" w:rsidR="00362231" w:rsidRDefault="00362231" w:rsidP="00362231">
      <w:pPr>
        <w:spacing w:after="0"/>
        <w:rPr>
          <w:b/>
          <w:sz w:val="36"/>
        </w:rPr>
      </w:pPr>
      <w:r>
        <w:rPr>
          <w:szCs w:val="24"/>
        </w:rPr>
        <w:t>Mgr. et Mgr. Michaela Spurná PhD.</w:t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  <w:t xml:space="preserve">Brno, 26.11. 2023 </w:t>
      </w:r>
    </w:p>
    <w:p w14:paraId="56F66AB3" w14:textId="77777777" w:rsidR="00362231" w:rsidRDefault="00362231" w:rsidP="00362231"/>
    <w:p w14:paraId="46682A98" w14:textId="77777777" w:rsidR="00362231" w:rsidRDefault="00362231" w:rsidP="00362231">
      <w:pPr>
        <w:spacing w:after="160" w:line="259" w:lineRule="auto"/>
        <w:jc w:val="left"/>
      </w:pPr>
      <w:r>
        <w:br w:type="page"/>
      </w:r>
    </w:p>
    <w:p w14:paraId="2536F3B2" w14:textId="77777777" w:rsidR="00362231" w:rsidRPr="002B41D7" w:rsidRDefault="00362231" w:rsidP="00362231">
      <w:pPr>
        <w:jc w:val="center"/>
        <w:rPr>
          <w:rFonts w:cs="Times New Roman"/>
          <w:b/>
          <w:bCs/>
          <w:sz w:val="28"/>
          <w:szCs w:val="28"/>
          <w:u w:val="single"/>
        </w:rPr>
      </w:pPr>
      <w:r w:rsidRPr="002B41D7">
        <w:rPr>
          <w:rFonts w:cs="Times New Roman"/>
          <w:b/>
          <w:bCs/>
          <w:sz w:val="28"/>
          <w:szCs w:val="28"/>
          <w:u w:val="single"/>
        </w:rPr>
        <w:lastRenderedPageBreak/>
        <w:t xml:space="preserve">MOTIVACE </w:t>
      </w:r>
    </w:p>
    <w:p w14:paraId="482FAB69" w14:textId="77777777" w:rsidR="00362231" w:rsidRDefault="00362231" w:rsidP="00362231">
      <w:pPr>
        <w:spacing w:line="276" w:lineRule="auto"/>
        <w:rPr>
          <w:rFonts w:cs="Times New Roman"/>
          <w:u w:val="single"/>
        </w:rPr>
      </w:pPr>
      <w:r w:rsidRPr="002B41D7">
        <w:rPr>
          <w:rFonts w:cs="Times New Roman"/>
          <w:b/>
          <w:bCs/>
          <w:sz w:val="28"/>
          <w:szCs w:val="28"/>
          <w:u w:val="single"/>
        </w:rPr>
        <w:t>Zadání</w:t>
      </w:r>
      <w:r>
        <w:rPr>
          <w:rFonts w:cs="Times New Roman"/>
          <w:u w:val="single"/>
        </w:rPr>
        <w:t xml:space="preserve">: </w:t>
      </w:r>
    </w:p>
    <w:p w14:paraId="67CFBA60" w14:textId="77777777" w:rsidR="00362231" w:rsidRPr="002B41D7" w:rsidRDefault="00362231" w:rsidP="00362231">
      <w:pPr>
        <w:spacing w:line="276" w:lineRule="auto"/>
        <w:rPr>
          <w:rFonts w:cs="Times New Roman"/>
          <w:u w:val="single"/>
        </w:rPr>
      </w:pPr>
      <w:r w:rsidRPr="002B41D7">
        <w:rPr>
          <w:rFonts w:cs="Times New Roman"/>
        </w:rPr>
        <w:t>Vypsat si témata, myšlenky, otázky atp., kterými, jak a proč, bych žáky chtěl motivovat k výuce zvoleného tématu. Svoje téma zvažujte skrze pilíře učitelské způsobilosti podle Spurné et al. (2022) – Krajina jako laboratoř, Vizualizace prostorových dat, Formování geografického vnímání světa a Užitečná geografie.</w:t>
      </w:r>
    </w:p>
    <w:p w14:paraId="272DEFE9" w14:textId="77777777" w:rsidR="00362231" w:rsidRPr="00D26134" w:rsidRDefault="00362231" w:rsidP="00362231">
      <w:pPr>
        <w:rPr>
          <w:rFonts w:cs="Times New Roman"/>
          <w:b/>
          <w:bCs/>
          <w:sz w:val="28"/>
          <w:szCs w:val="28"/>
          <w:u w:val="single"/>
        </w:rPr>
      </w:pPr>
      <w:r w:rsidRPr="00D26134">
        <w:rPr>
          <w:rFonts w:cs="Times New Roman"/>
          <w:b/>
          <w:bCs/>
          <w:sz w:val="28"/>
          <w:szCs w:val="28"/>
          <w:u w:val="single"/>
        </w:rPr>
        <w:t>Vypracování:</w:t>
      </w:r>
    </w:p>
    <w:p w14:paraId="28597ADD" w14:textId="77777777" w:rsidR="00362231" w:rsidRPr="00D26134" w:rsidRDefault="00362231" w:rsidP="00362231">
      <w:pPr>
        <w:rPr>
          <w:rFonts w:cs="Times New Roman"/>
          <w:b/>
          <w:bCs/>
        </w:rPr>
      </w:pPr>
      <w:r w:rsidRPr="00D26134">
        <w:rPr>
          <w:rFonts w:cs="Times New Roman"/>
          <w:b/>
          <w:bCs/>
        </w:rPr>
        <w:t>Krajina jako laboratoř</w:t>
      </w:r>
    </w:p>
    <w:p w14:paraId="0BCB3320" w14:textId="77777777" w:rsidR="00362231" w:rsidRDefault="00362231" w:rsidP="00362231">
      <w:pPr>
        <w:spacing w:line="276" w:lineRule="auto"/>
        <w:rPr>
          <w:rFonts w:cs="Times New Roman"/>
        </w:rPr>
      </w:pPr>
      <w:r>
        <w:rPr>
          <w:rFonts w:cs="Times New Roman"/>
        </w:rPr>
        <w:t xml:space="preserve">Západní Balkán se rozkládá v jihovýchodní části Evropy a tvoří jej státy bývalé Jugoslávie a Albánie. Jednou ze zemí, spadající do tohoto regionu je také Chorvatsko, oblíbená prázdninová destinace českých turistů. Tam by ale dost možná naše povědomí o státech Západního Balkánu skončilo. Přitom je to region, který není od ČR nějak zvlášť daleko. Region je také často ve výuce zeměpisu opomíjen a zmiňován pouze okrajově, státy střední a západní Evropy mají ve výuce větší prostor. Přitom krajina v zemích jihovýchodní Evropy je velmi různorodá. Zahrnuje horské (nejrozsáhlejší jsou Dinárké hory s nejvyšším vrcholem Dinara 1831 m n.m.), pobřežní (Jaderské pobřeží v Chorvatsku a Albánii), říční (řeka Sáva protéká pěti státy Západního Balkánu a posléze se vlévá do Dunaje), krasové (Škocjanské jeskyně na Slovinsku) a zemědělské oblasti. Krajina je zde často nedotčená, divoká, protože země jsou na hony vzdáleny od hlavních evropských rozvojových os, a ještě sem třeba tolik nepronikl faktor masivní rozšiřování zástavby do krajiny. Země nabízejí poměrně low-cost cestování a horské oblasti Balkánu jsou tak atraktivní pro mnoho milovníků přírody. </w:t>
      </w:r>
    </w:p>
    <w:p w14:paraId="0D750701" w14:textId="77777777" w:rsidR="00362231" w:rsidRPr="00D26134" w:rsidRDefault="00362231" w:rsidP="00362231">
      <w:pPr>
        <w:spacing w:line="276" w:lineRule="auto"/>
        <w:rPr>
          <w:rFonts w:cs="Times New Roman"/>
          <w:b/>
          <w:bCs/>
        </w:rPr>
      </w:pPr>
      <w:r w:rsidRPr="00D26134">
        <w:rPr>
          <w:rFonts w:cs="Times New Roman"/>
          <w:b/>
          <w:bCs/>
        </w:rPr>
        <w:t xml:space="preserve">Vizualizace prostorových dat </w:t>
      </w:r>
    </w:p>
    <w:p w14:paraId="5D9A6390" w14:textId="77777777" w:rsidR="00362231" w:rsidRDefault="00362231" w:rsidP="00362231">
      <w:pPr>
        <w:spacing w:line="276" w:lineRule="auto"/>
        <w:rPr>
          <w:rFonts w:cs="Times New Roman"/>
        </w:rPr>
      </w:pPr>
      <w:r>
        <w:rPr>
          <w:rFonts w:cs="Times New Roman"/>
        </w:rPr>
        <w:t xml:space="preserve">Práce s prostorovými data je v dnešní době neodmyslitelná součást výuky zeměpisu na ZŠ. Skrze mapy, satelitní snímky (DPZ), GISY, grafy a diagramy může student lépe pochopit geografické koncepty a vztahy. Jinak tomu nebude ani při pobírání Západního Balkánu. Pomoci může dozajista například Školní atlas světa, Evropa – Školní atlas pro základní a víceletá gymnázia nebo Makroregiony světa. Co se týče digitální vizualizace tak lze pracovat s Google Earth, různé 3D modely, ArcGIS Online nebo ArcGIS PRO, kde si mohou žáci importovat několik různých vrstev a zkoumat více aspektů regionu (demografie, ekonomika, životní prostředí apod.). Na základě satelitních snímků mohou studenti sledovat aktuální stav krajiny na Balkáně a sledovat její změny v čase, jako je třeba růst měst nebo úbytek vegetace. 3D modely bych využil především u pohoří pro lepší pochopení topografie terénu. </w:t>
      </w:r>
    </w:p>
    <w:p w14:paraId="06EA7FFB" w14:textId="77777777" w:rsidR="00362231" w:rsidRPr="00D26134" w:rsidRDefault="00362231" w:rsidP="00362231">
      <w:pPr>
        <w:spacing w:line="276" w:lineRule="auto"/>
        <w:rPr>
          <w:rFonts w:cs="Times New Roman"/>
          <w:b/>
          <w:bCs/>
        </w:rPr>
      </w:pPr>
      <w:r w:rsidRPr="00D26134">
        <w:rPr>
          <w:rFonts w:cs="Times New Roman"/>
          <w:b/>
          <w:bCs/>
        </w:rPr>
        <w:t>Formování geografického vnímání světa</w:t>
      </w:r>
    </w:p>
    <w:p w14:paraId="6D3C6C8A" w14:textId="77777777" w:rsidR="00362231" w:rsidRDefault="00362231" w:rsidP="00362231">
      <w:pPr>
        <w:spacing w:line="276" w:lineRule="auto"/>
        <w:rPr>
          <w:rFonts w:cs="Times New Roman"/>
        </w:rPr>
      </w:pPr>
      <w:r>
        <w:rPr>
          <w:rFonts w:cs="Times New Roman"/>
        </w:rPr>
        <w:t xml:space="preserve">K hlubšímu pochopení učiva o Západní Balkánu nestačí pouze samotné učivo a souhrn informací. Žákův pohled ovlivňují média (nekonečné dohady o uznání Kosova), vyprávění rodičů nebo prarodičů nebo osobní zážitky spojené s přímým kontaktem s místními lidmi, kulturou a krajinou. Příkladem, jak formovat geografické vnímání u žáků může být naše terénní </w:t>
      </w:r>
      <w:r>
        <w:rPr>
          <w:rFonts w:cs="Times New Roman"/>
        </w:rPr>
        <w:lastRenderedPageBreak/>
        <w:t>praxe do Rumunska (není to sice Západní Balkán, ale jde o princip), kdy daný region můžeme studentům přiblížit úplně z jiné perspektivy. K tomu mohou posloužit i různá videa, rozhovory apod.</w:t>
      </w:r>
    </w:p>
    <w:p w14:paraId="421CD85A" w14:textId="77777777" w:rsidR="00362231" w:rsidRPr="00D26134" w:rsidRDefault="00362231" w:rsidP="00362231">
      <w:pPr>
        <w:spacing w:line="276" w:lineRule="auto"/>
        <w:rPr>
          <w:rFonts w:cs="Times New Roman"/>
          <w:b/>
          <w:bCs/>
        </w:rPr>
      </w:pPr>
      <w:r w:rsidRPr="00D26134">
        <w:rPr>
          <w:rFonts w:cs="Times New Roman"/>
          <w:b/>
          <w:bCs/>
        </w:rPr>
        <w:t xml:space="preserve">Užiteční geografie </w:t>
      </w:r>
    </w:p>
    <w:p w14:paraId="67A4D606" w14:textId="77777777" w:rsidR="00362231" w:rsidRDefault="00362231" w:rsidP="00362231">
      <w:pPr>
        <w:spacing w:line="276" w:lineRule="auto"/>
        <w:rPr>
          <w:rFonts w:cs="Times New Roman"/>
        </w:rPr>
      </w:pPr>
      <w:r>
        <w:rPr>
          <w:rFonts w:cs="Times New Roman"/>
        </w:rPr>
        <w:t xml:space="preserve">Západní Balkán je nejzaostalejším regionem v rámci celé Evropy. HDP na obyvatele zde odpovídá polovině evropského průměru. Velké rozdíly jsou zjevné i uvnitř samotného regionu (srovnání Slovinsko vs Albánie). Pestrá je i zdejší náboženská struktura. Dalším charakteristickým rysem tohoto regionu jsou málo příznivé demografické ukazatele, např. nízká naděje dožití, intenzivní emigrace a takto bych mohl pokračovat dále. Studium těchto ukazatelů, ať už hospodářských nebo kulturních, nás může dovést ke společné diskusi a přemýšlení nad těmito problematiky a zjistíme, že chudoba není jen výhradně v Keni nebo v Somálsku, ale že také některé evropské země se potýkají se značnými problémy. Proč tomu tak je? Nese nějakou vinu historický vývoj na tomto území a komunistická minulost? Může za to nečlenství v EU? Otvírat aktuální geopolitické otázky je důležité a tyto znalosti mohou být pro žáky užitečné i v reálném světě. </w:t>
      </w:r>
    </w:p>
    <w:p w14:paraId="39B3A282" w14:textId="77777777" w:rsidR="00362231" w:rsidRDefault="00362231" w:rsidP="00362231">
      <w:pPr>
        <w:jc w:val="center"/>
        <w:rPr>
          <w:rFonts w:cs="Times New Roman"/>
          <w:b/>
          <w:bCs/>
          <w:sz w:val="28"/>
          <w:szCs w:val="28"/>
          <w:u w:val="single"/>
        </w:rPr>
      </w:pPr>
      <w:r w:rsidRPr="00F9561B">
        <w:rPr>
          <w:rFonts w:cs="Times New Roman"/>
          <w:b/>
          <w:bCs/>
          <w:sz w:val="28"/>
          <w:szCs w:val="28"/>
          <w:u w:val="single"/>
        </w:rPr>
        <w:t>PROPOJENOST STUDOVANÉHO OBORU S KULIKULÁRNÍMI DOKUMENTY</w:t>
      </w:r>
    </w:p>
    <w:p w14:paraId="3B6E3882" w14:textId="77777777" w:rsidR="00362231" w:rsidRPr="00B0389A" w:rsidRDefault="00362231" w:rsidP="00362231">
      <w:pPr>
        <w:rPr>
          <w:rFonts w:cs="Times New Roman"/>
          <w:b/>
          <w:bCs/>
          <w:sz w:val="28"/>
          <w:szCs w:val="28"/>
          <w:u w:val="single"/>
        </w:rPr>
      </w:pPr>
      <w:r w:rsidRPr="00B0389A">
        <w:rPr>
          <w:rFonts w:cs="Times New Roman"/>
          <w:b/>
          <w:bCs/>
          <w:sz w:val="28"/>
          <w:szCs w:val="28"/>
          <w:u w:val="single"/>
        </w:rPr>
        <w:t xml:space="preserve">Zadání: </w:t>
      </w:r>
    </w:p>
    <w:p w14:paraId="0E7AA08E" w14:textId="77777777" w:rsidR="00362231" w:rsidRDefault="00362231" w:rsidP="00362231">
      <w:pPr>
        <w:spacing w:line="276" w:lineRule="auto"/>
        <w:rPr>
          <w:rFonts w:cs="Times New Roman"/>
        </w:rPr>
      </w:pPr>
      <w:r w:rsidRPr="00CC06BA">
        <w:rPr>
          <w:rFonts w:cs="Times New Roman"/>
        </w:rPr>
        <w:t xml:space="preserve">Použijte myšlenkovou mapu pro vaše téma. Na jejím základě se budete při propojenosti s kurikulem mnohem snáze orientovat. Dále vyberte vhodné tematické okruhy a očekávané výstupy zeměpisu (OV) RVP ZV 2023 do návrhů výukových příprav. Následně si vypište okruhy tématu k OV v obecné rovině a zhodnoťte, zdali OV úplně/částečně/vůbec nesouvisí s vašim tématem. Podobně téma zkonfrontuje s klíčovými kompetencemi (KK). Na závěr zhodnoťte, zda jste se tématu věnovali na bakalářském studiu a vyberte k tématu dvě učebnice (jedna ze ZŠ, druhá ze SŠ) a stručně, věcně a jasně se vyjádřete k tomu, kde je vaše téma v učebnici zařazeno, jaké je jeho pojetí, zdali je dostatečné po faktografické stránce. </w:t>
      </w:r>
    </w:p>
    <w:p w14:paraId="116E2C73" w14:textId="77777777" w:rsidR="00362231" w:rsidRDefault="00362231" w:rsidP="00362231">
      <w:pPr>
        <w:spacing w:after="160" w:line="259" w:lineRule="auto"/>
        <w:jc w:val="left"/>
        <w:rPr>
          <w:rFonts w:cs="Times New Roman"/>
        </w:rPr>
      </w:pPr>
      <w:r>
        <w:rPr>
          <w:rFonts w:cs="Times New Roman"/>
        </w:rPr>
        <w:br w:type="page"/>
      </w:r>
    </w:p>
    <w:p w14:paraId="4AABE87B" w14:textId="77777777" w:rsidR="00362231" w:rsidRPr="00CC06BA" w:rsidRDefault="00362231" w:rsidP="00362231">
      <w:pPr>
        <w:spacing w:line="276" w:lineRule="auto"/>
        <w:rPr>
          <w:rFonts w:cs="Times New Roman"/>
          <w:b/>
          <w:bCs/>
          <w:sz w:val="28"/>
          <w:szCs w:val="28"/>
          <w:u w:val="single"/>
        </w:rPr>
      </w:pPr>
      <w:r w:rsidRPr="00CC06BA">
        <w:rPr>
          <w:rFonts w:cs="Times New Roman"/>
          <w:b/>
          <w:bCs/>
          <w:sz w:val="28"/>
          <w:szCs w:val="28"/>
          <w:u w:val="single"/>
        </w:rPr>
        <w:lastRenderedPageBreak/>
        <w:t>Vypracování:</w:t>
      </w:r>
    </w:p>
    <w:p w14:paraId="40029312" w14:textId="77777777" w:rsidR="00362231" w:rsidRDefault="00362231" w:rsidP="00362231">
      <w:r>
        <w:rPr>
          <w:noProof/>
        </w:rPr>
        <w:drawing>
          <wp:inline distT="0" distB="0" distL="0" distR="0" wp14:anchorId="27A09F42" wp14:editId="580A80F7">
            <wp:extent cx="5760085" cy="3540125"/>
            <wp:effectExtent l="0" t="0" r="0" b="3175"/>
            <wp:docPr id="974067675" name="Obrázek 1" descr="Obsah obrázku text, snímek obrazovky, diagram, Nalepovací papírek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4067675" name="Obrázek 1" descr="Obsah obrázku text, snímek obrazovky, diagram, Nalepovací papírek&#10;&#10;Popis byl vytvořen automaticky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540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D0F1F4" w14:textId="77777777" w:rsidR="00362231" w:rsidRDefault="00362231" w:rsidP="00362231">
      <w:pPr>
        <w:spacing w:line="276" w:lineRule="auto"/>
        <w:rPr>
          <w:rFonts w:cs="Times New Roman"/>
        </w:rPr>
      </w:pPr>
      <w:r>
        <w:rPr>
          <w:rFonts w:cs="Times New Roman"/>
          <w:b/>
          <w:bCs/>
        </w:rPr>
        <w:t xml:space="preserve">Obrázek 1: </w:t>
      </w:r>
      <w:r w:rsidRPr="00380252">
        <w:rPr>
          <w:rFonts w:cs="Times New Roman"/>
        </w:rPr>
        <w:t xml:space="preserve">Myšlenková mapa </w:t>
      </w:r>
      <w:r>
        <w:rPr>
          <w:rFonts w:cs="Times New Roman"/>
        </w:rPr>
        <w:t xml:space="preserve">pro region Západního Balkánu. </w:t>
      </w:r>
      <w:r w:rsidRPr="00380252">
        <w:rPr>
          <w:rFonts w:cs="Times New Roman"/>
        </w:rPr>
        <w:t>Zdroj: vlastní zpracování, bubbl.us</w:t>
      </w:r>
    </w:p>
    <w:p w14:paraId="13DF045F" w14:textId="77777777" w:rsidR="00362231" w:rsidRPr="00380252" w:rsidRDefault="00362231" w:rsidP="00362231">
      <w:pPr>
        <w:rPr>
          <w:rFonts w:cs="Times New Roman"/>
        </w:rPr>
      </w:pPr>
      <w:r>
        <w:rPr>
          <w:rFonts w:cs="Times New Roman"/>
        </w:rPr>
        <w:br w:type="page"/>
      </w:r>
    </w:p>
    <w:p w14:paraId="6DB7651C" w14:textId="77777777" w:rsidR="00362231" w:rsidRPr="004C389D" w:rsidRDefault="00362231" w:rsidP="00362231">
      <w:pPr>
        <w:spacing w:after="0" w:line="276" w:lineRule="auto"/>
        <w:rPr>
          <w:rFonts w:cs="Times New Roman"/>
        </w:rPr>
      </w:pPr>
      <w:r w:rsidRPr="004C389D">
        <w:rPr>
          <w:rFonts w:cs="Times New Roman"/>
          <w:b/>
          <w:bCs/>
        </w:rPr>
        <w:lastRenderedPageBreak/>
        <w:t>Tabulka 1:</w:t>
      </w:r>
      <w:r w:rsidRPr="004C389D">
        <w:rPr>
          <w:rFonts w:cs="Times New Roman"/>
        </w:rPr>
        <w:t xml:space="preserve"> Provázanost OV zeměpisu RVP ZV 202</w:t>
      </w:r>
      <w:r>
        <w:rPr>
          <w:rFonts w:cs="Times New Roman"/>
        </w:rPr>
        <w:t>1</w:t>
      </w:r>
      <w:r w:rsidRPr="004C389D">
        <w:rPr>
          <w:rFonts w:cs="Times New Roman"/>
        </w:rPr>
        <w:t xml:space="preserve"> s tématem regionu Západní Balkán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3020"/>
        <w:gridCol w:w="3020"/>
        <w:gridCol w:w="3020"/>
      </w:tblGrid>
      <w:tr w:rsidR="00362231" w:rsidRPr="004C389D" w14:paraId="37E26A74" w14:textId="77777777" w:rsidTr="00F45A88">
        <w:tc>
          <w:tcPr>
            <w:tcW w:w="3020" w:type="dxa"/>
            <w:vMerge w:val="restart"/>
            <w:shd w:val="clear" w:color="auto" w:fill="D9D9D9" w:themeFill="background1" w:themeFillShade="D9"/>
            <w:vAlign w:val="center"/>
          </w:tcPr>
          <w:p w14:paraId="2FAED0A5" w14:textId="77777777" w:rsidR="00362231" w:rsidRPr="004C389D" w:rsidRDefault="00362231" w:rsidP="00F45A88">
            <w:pPr>
              <w:jc w:val="center"/>
              <w:rPr>
                <w:b/>
                <w:bCs/>
              </w:rPr>
            </w:pPr>
            <w:r w:rsidRPr="004C389D">
              <w:rPr>
                <w:b/>
                <w:bCs/>
              </w:rPr>
              <w:t>Očekávaný výstup</w:t>
            </w:r>
          </w:p>
        </w:tc>
        <w:tc>
          <w:tcPr>
            <w:tcW w:w="6040" w:type="dxa"/>
            <w:gridSpan w:val="2"/>
            <w:shd w:val="clear" w:color="auto" w:fill="D9D9D9" w:themeFill="background1" w:themeFillShade="D9"/>
            <w:vAlign w:val="center"/>
          </w:tcPr>
          <w:p w14:paraId="60870BF4" w14:textId="77777777" w:rsidR="00362231" w:rsidRPr="004C389D" w:rsidRDefault="00362231" w:rsidP="00F45A88">
            <w:pPr>
              <w:jc w:val="center"/>
              <w:rPr>
                <w:b/>
                <w:bCs/>
              </w:rPr>
            </w:pPr>
            <w:r w:rsidRPr="004C389D">
              <w:rPr>
                <w:b/>
                <w:bCs/>
              </w:rPr>
              <w:t>Stupeň provázanosti s vypsanými okruhy</w:t>
            </w:r>
          </w:p>
        </w:tc>
      </w:tr>
      <w:tr w:rsidR="00362231" w:rsidRPr="004C389D" w14:paraId="23A7D8EA" w14:textId="77777777" w:rsidTr="00F45A88">
        <w:tc>
          <w:tcPr>
            <w:tcW w:w="3020" w:type="dxa"/>
            <w:vMerge/>
            <w:shd w:val="clear" w:color="auto" w:fill="D9D9D9" w:themeFill="background1" w:themeFillShade="D9"/>
          </w:tcPr>
          <w:p w14:paraId="041AC3AE" w14:textId="77777777" w:rsidR="00362231" w:rsidRPr="004C389D" w:rsidRDefault="00362231" w:rsidP="00F45A88"/>
        </w:tc>
        <w:tc>
          <w:tcPr>
            <w:tcW w:w="3020" w:type="dxa"/>
            <w:shd w:val="clear" w:color="auto" w:fill="D9D9D9" w:themeFill="background1" w:themeFillShade="D9"/>
            <w:vAlign w:val="bottom"/>
          </w:tcPr>
          <w:p w14:paraId="11D18E08" w14:textId="77777777" w:rsidR="00362231" w:rsidRPr="004C389D" w:rsidRDefault="00362231" w:rsidP="00F45A88">
            <w:pPr>
              <w:jc w:val="center"/>
              <w:rPr>
                <w:b/>
                <w:bCs/>
              </w:rPr>
            </w:pPr>
            <w:r w:rsidRPr="004C389D">
              <w:rPr>
                <w:b/>
                <w:bCs/>
              </w:rPr>
              <w:t>Úplně</w:t>
            </w:r>
          </w:p>
        </w:tc>
        <w:tc>
          <w:tcPr>
            <w:tcW w:w="3020" w:type="dxa"/>
            <w:shd w:val="clear" w:color="auto" w:fill="D9D9D9" w:themeFill="background1" w:themeFillShade="D9"/>
            <w:vAlign w:val="center"/>
          </w:tcPr>
          <w:p w14:paraId="2F4275A4" w14:textId="77777777" w:rsidR="00362231" w:rsidRPr="004C389D" w:rsidRDefault="00362231" w:rsidP="00F45A88">
            <w:pPr>
              <w:jc w:val="center"/>
              <w:rPr>
                <w:b/>
                <w:bCs/>
              </w:rPr>
            </w:pPr>
            <w:r w:rsidRPr="004C389D">
              <w:rPr>
                <w:b/>
                <w:bCs/>
              </w:rPr>
              <w:t>Částečně</w:t>
            </w:r>
          </w:p>
        </w:tc>
      </w:tr>
      <w:tr w:rsidR="00362231" w:rsidRPr="004C389D" w14:paraId="69EF4DE4" w14:textId="77777777" w:rsidTr="00F45A88">
        <w:tc>
          <w:tcPr>
            <w:tcW w:w="3020" w:type="dxa"/>
          </w:tcPr>
          <w:p w14:paraId="793955A8" w14:textId="77777777" w:rsidR="00362231" w:rsidRPr="004C389D" w:rsidRDefault="00362231" w:rsidP="00F45A88">
            <w:pPr>
              <w:jc w:val="left"/>
            </w:pPr>
            <w:r w:rsidRPr="004C389D">
              <w:t>Z-9-1-01 organizuje a přiměřeně hodnotí geografické informace a zdroje dat z dostupných kartografických produktů a elaborátů, z grafů, diagramů, statistických a dalších informačních zdrojů</w:t>
            </w:r>
          </w:p>
        </w:tc>
        <w:tc>
          <w:tcPr>
            <w:tcW w:w="3020" w:type="dxa"/>
          </w:tcPr>
          <w:p w14:paraId="27980744" w14:textId="77777777" w:rsidR="00362231" w:rsidRPr="004C389D" w:rsidRDefault="00362231" w:rsidP="00F45A88">
            <w:pPr>
              <w:jc w:val="left"/>
            </w:pPr>
          </w:p>
        </w:tc>
        <w:tc>
          <w:tcPr>
            <w:tcW w:w="3020" w:type="dxa"/>
          </w:tcPr>
          <w:p w14:paraId="0E5B91A6" w14:textId="77777777" w:rsidR="00362231" w:rsidRPr="004C389D" w:rsidRDefault="00362231" w:rsidP="00F45A88">
            <w:pPr>
              <w:jc w:val="left"/>
            </w:pPr>
            <w:r>
              <w:t>Internetové zdroje dat (The World Factbook, FAO), fyzické a socioekonomické mapy jednotlivých států, tematické mapy (naděje dožití, náboženská struktura, hustota zalidnění…), věkové pyramidy</w:t>
            </w:r>
          </w:p>
        </w:tc>
      </w:tr>
      <w:tr w:rsidR="00362231" w:rsidRPr="004C389D" w14:paraId="24ABE38E" w14:textId="77777777" w:rsidTr="00F45A88">
        <w:tc>
          <w:tcPr>
            <w:tcW w:w="3020" w:type="dxa"/>
          </w:tcPr>
          <w:p w14:paraId="1C8C13B3" w14:textId="77777777" w:rsidR="00362231" w:rsidRPr="004C389D" w:rsidRDefault="00362231" w:rsidP="00F45A88">
            <w:pPr>
              <w:jc w:val="left"/>
            </w:pPr>
            <w:r w:rsidRPr="004C389D">
              <w:t>Z-9-1-02 používá s porozuměním základní geografickou, topografickou a kartografickou terminologii</w:t>
            </w:r>
          </w:p>
        </w:tc>
        <w:tc>
          <w:tcPr>
            <w:tcW w:w="3020" w:type="dxa"/>
          </w:tcPr>
          <w:p w14:paraId="44DC74C5" w14:textId="77777777" w:rsidR="00362231" w:rsidRPr="004C389D" w:rsidRDefault="00362231" w:rsidP="00F45A88">
            <w:pPr>
              <w:jc w:val="left"/>
            </w:pPr>
          </w:p>
        </w:tc>
        <w:tc>
          <w:tcPr>
            <w:tcW w:w="3020" w:type="dxa"/>
          </w:tcPr>
          <w:p w14:paraId="587892FD" w14:textId="77777777" w:rsidR="00362231" w:rsidRPr="004C389D" w:rsidRDefault="00362231" w:rsidP="00F45A88">
            <w:pPr>
              <w:jc w:val="left"/>
            </w:pPr>
            <w:r>
              <w:t>Úbytek obyvatelstva, emigrace, intenzita zalidnění, naděje dožití, vysoká náboženská heterogenita, jazyková skupina, HDP, macchie, energetický potenciál, smíšené lesy</w:t>
            </w:r>
          </w:p>
        </w:tc>
      </w:tr>
      <w:tr w:rsidR="00362231" w:rsidRPr="004C389D" w14:paraId="513458D3" w14:textId="77777777" w:rsidTr="00F45A88">
        <w:tc>
          <w:tcPr>
            <w:tcW w:w="3020" w:type="dxa"/>
          </w:tcPr>
          <w:p w14:paraId="71458AC9" w14:textId="77777777" w:rsidR="00362231" w:rsidRPr="004C389D" w:rsidRDefault="00362231" w:rsidP="00F45A88">
            <w:pPr>
              <w:jc w:val="left"/>
            </w:pPr>
            <w:r w:rsidRPr="004C389D">
              <w:t>Z-9-2-02 rozlišuje a porovnává složky a prvky přírodní sféry, jejich vzájemnou souvislost a podmíněnost, rozeznává, pojmenuje a klasifikuje tvary zemského povrchu</w:t>
            </w:r>
          </w:p>
        </w:tc>
        <w:tc>
          <w:tcPr>
            <w:tcW w:w="3020" w:type="dxa"/>
          </w:tcPr>
          <w:p w14:paraId="13EA36CF" w14:textId="77777777" w:rsidR="00362231" w:rsidRPr="004C389D" w:rsidRDefault="00362231" w:rsidP="00F45A88">
            <w:pPr>
              <w:jc w:val="left"/>
            </w:pPr>
          </w:p>
        </w:tc>
        <w:tc>
          <w:tcPr>
            <w:tcW w:w="3020" w:type="dxa"/>
          </w:tcPr>
          <w:p w14:paraId="1B456B5C" w14:textId="77777777" w:rsidR="00362231" w:rsidRPr="004C389D" w:rsidRDefault="00362231" w:rsidP="00F45A88">
            <w:pPr>
              <w:jc w:val="left"/>
            </w:pPr>
            <w:r>
              <w:t>Mírné a mediteránní klima, Jaderské a Jónské moře, řeky, mořské proudy, pohoří (Dinárské hory), lesy mírného pásu, krasové oblasti</w:t>
            </w:r>
          </w:p>
        </w:tc>
      </w:tr>
      <w:tr w:rsidR="00362231" w:rsidRPr="004C389D" w14:paraId="6D0A6157" w14:textId="77777777" w:rsidTr="00F45A88">
        <w:tc>
          <w:tcPr>
            <w:tcW w:w="3020" w:type="dxa"/>
          </w:tcPr>
          <w:p w14:paraId="60407D87" w14:textId="77777777" w:rsidR="00362231" w:rsidRPr="004C389D" w:rsidRDefault="00362231" w:rsidP="00F45A88">
            <w:pPr>
              <w:jc w:val="left"/>
            </w:pPr>
            <w:r w:rsidRPr="004C389D">
              <w:t>Z-9-2-03 porovná působení vnitřních a vnějších procesů v přírodní sféře a jejich vliv na přírodu a na lidskou společnost</w:t>
            </w:r>
          </w:p>
        </w:tc>
        <w:tc>
          <w:tcPr>
            <w:tcW w:w="3020" w:type="dxa"/>
          </w:tcPr>
          <w:p w14:paraId="251C8CF2" w14:textId="77777777" w:rsidR="00362231" w:rsidRPr="004C389D" w:rsidRDefault="00362231" w:rsidP="00F45A88">
            <w:pPr>
              <w:jc w:val="left"/>
            </w:pPr>
          </w:p>
        </w:tc>
        <w:tc>
          <w:tcPr>
            <w:tcW w:w="3020" w:type="dxa"/>
          </w:tcPr>
          <w:p w14:paraId="5357DEC7" w14:textId="77777777" w:rsidR="00362231" w:rsidRPr="004C389D" w:rsidRDefault="00362231" w:rsidP="00F45A88">
            <w:pPr>
              <w:jc w:val="left"/>
            </w:pPr>
            <w:r>
              <w:t xml:space="preserve">Přírodní podmínky a jejich vliv na činnost člověka, </w:t>
            </w:r>
            <w:r w:rsidRPr="004C389D">
              <w:t>srážky</w:t>
            </w:r>
            <w:r>
              <w:t>, teplota, proudění vzduchu</w:t>
            </w:r>
          </w:p>
        </w:tc>
      </w:tr>
      <w:tr w:rsidR="00362231" w:rsidRPr="004C389D" w14:paraId="01DE3C42" w14:textId="77777777" w:rsidTr="00F45A88">
        <w:tc>
          <w:tcPr>
            <w:tcW w:w="3020" w:type="dxa"/>
          </w:tcPr>
          <w:p w14:paraId="424539C5" w14:textId="77777777" w:rsidR="00362231" w:rsidRPr="004C389D" w:rsidRDefault="00362231" w:rsidP="00F45A88">
            <w:pPr>
              <w:jc w:val="left"/>
            </w:pPr>
            <w:r w:rsidRPr="004C389D">
              <w:t>Z-9-3-01 lokalizuje na mapách světadíly, oceány a makroregiony světa podle zvolených kritérií, srovnává jejich postavení, rozvojová jádra a periferní zóny</w:t>
            </w:r>
          </w:p>
        </w:tc>
        <w:tc>
          <w:tcPr>
            <w:tcW w:w="3020" w:type="dxa"/>
          </w:tcPr>
          <w:p w14:paraId="74C61B72" w14:textId="77777777" w:rsidR="00362231" w:rsidRPr="004C389D" w:rsidRDefault="00362231" w:rsidP="00F45A88">
            <w:pPr>
              <w:jc w:val="left"/>
            </w:pPr>
            <w:r>
              <w:t>Jihovýchodní Evropa, Západní Balkán, Jaderské moře, Jónské moře, řeky Dunaj a Sáva, moderní Ljubljana, zaostalé Skopje</w:t>
            </w:r>
          </w:p>
        </w:tc>
        <w:tc>
          <w:tcPr>
            <w:tcW w:w="3020" w:type="dxa"/>
          </w:tcPr>
          <w:p w14:paraId="6F17DF4B" w14:textId="77777777" w:rsidR="00362231" w:rsidRPr="004C389D" w:rsidRDefault="00362231" w:rsidP="00F45A88">
            <w:pPr>
              <w:jc w:val="left"/>
            </w:pPr>
          </w:p>
        </w:tc>
      </w:tr>
      <w:tr w:rsidR="00362231" w:rsidRPr="004C389D" w14:paraId="5F042BFB" w14:textId="77777777" w:rsidTr="00F45A88">
        <w:tc>
          <w:tcPr>
            <w:tcW w:w="3020" w:type="dxa"/>
          </w:tcPr>
          <w:p w14:paraId="45BA54C4" w14:textId="77777777" w:rsidR="00362231" w:rsidRPr="004C389D" w:rsidRDefault="00362231" w:rsidP="00F45A88">
            <w:pPr>
              <w:jc w:val="left"/>
            </w:pPr>
            <w:r w:rsidRPr="004C389D">
              <w:lastRenderedPageBreak/>
              <w:t>Z-9-3-02 porovnává a přiměřeně hodnotí polohu, rozlohu, přírodní, kulturní, společenské, politické a hospodářské poměry, zvláštnosti a podobnosti, potenciál a bariéry jednotlivých světadílů, oceánů, vybraných makroregionů světa a vybraných (modelových) států</w:t>
            </w:r>
          </w:p>
        </w:tc>
        <w:tc>
          <w:tcPr>
            <w:tcW w:w="3020" w:type="dxa"/>
          </w:tcPr>
          <w:p w14:paraId="1852C42A" w14:textId="77777777" w:rsidR="00362231" w:rsidRDefault="00362231" w:rsidP="00F45A88">
            <w:pPr>
              <w:jc w:val="left"/>
            </w:pPr>
          </w:p>
          <w:p w14:paraId="3A3C4B63" w14:textId="77777777" w:rsidR="00362231" w:rsidRDefault="00362231" w:rsidP="00F45A88">
            <w:pPr>
              <w:jc w:val="left"/>
            </w:pPr>
          </w:p>
          <w:p w14:paraId="3624DD6C" w14:textId="77777777" w:rsidR="00362231" w:rsidRPr="004C389D" w:rsidRDefault="00362231" w:rsidP="00F45A88">
            <w:pPr>
              <w:jc w:val="left"/>
            </w:pPr>
            <w:r>
              <w:t xml:space="preserve">Zmíněno v </w:t>
            </w:r>
            <w:r w:rsidRPr="004C389D">
              <w:t>pojmov</w:t>
            </w:r>
            <w:r>
              <w:t>é</w:t>
            </w:r>
            <w:r w:rsidRPr="004C389D">
              <w:t xml:space="preserve"> map</w:t>
            </w:r>
            <w:r>
              <w:t>ě, Jihovýchodní Evropa, hornatost, náboženská a etnická diferenciace, kosovská otázka, ekonomická zaostalost</w:t>
            </w:r>
          </w:p>
        </w:tc>
        <w:tc>
          <w:tcPr>
            <w:tcW w:w="3020" w:type="dxa"/>
          </w:tcPr>
          <w:p w14:paraId="3F4F4483" w14:textId="77777777" w:rsidR="00362231" w:rsidRPr="004C389D" w:rsidRDefault="00362231" w:rsidP="00F45A88">
            <w:pPr>
              <w:jc w:val="left"/>
            </w:pPr>
          </w:p>
        </w:tc>
      </w:tr>
      <w:tr w:rsidR="00362231" w:rsidRPr="004C389D" w14:paraId="25AD9688" w14:textId="77777777" w:rsidTr="00F45A88">
        <w:tc>
          <w:tcPr>
            <w:tcW w:w="3020" w:type="dxa"/>
          </w:tcPr>
          <w:p w14:paraId="3E182695" w14:textId="77777777" w:rsidR="00362231" w:rsidRPr="004C389D" w:rsidRDefault="00362231" w:rsidP="00F45A88">
            <w:pPr>
              <w:jc w:val="left"/>
            </w:pPr>
            <w:r w:rsidRPr="004C389D">
              <w:t>Z-9-3-03 zvažuje, jaké změny ve vybraných regionech světa nastaly, nastávají, mohou nastat a co je příčinou zásadních změn v nich</w:t>
            </w:r>
          </w:p>
        </w:tc>
        <w:tc>
          <w:tcPr>
            <w:tcW w:w="3020" w:type="dxa"/>
          </w:tcPr>
          <w:p w14:paraId="3F8CF945" w14:textId="77777777" w:rsidR="00362231" w:rsidRPr="004C389D" w:rsidRDefault="00362231" w:rsidP="00F45A88">
            <w:pPr>
              <w:jc w:val="left"/>
            </w:pPr>
            <w:r>
              <w:t>Změny spojené s masivní emigrací, absence mladé populace na ekonomice, rozdíly mezi venkovem a městem, k</w:t>
            </w:r>
            <w:r w:rsidRPr="004C389D">
              <w:t>limatická změna – požáry</w:t>
            </w:r>
            <w:r>
              <w:t xml:space="preserve"> (léto 2023 Chorvatsko), </w:t>
            </w:r>
            <w:r w:rsidRPr="004C389D">
              <w:t xml:space="preserve">politické problémy – </w:t>
            </w:r>
            <w:r>
              <w:t xml:space="preserve">kosovsko-srbské spory, nedaleká válka na Ukrajině </w:t>
            </w:r>
          </w:p>
        </w:tc>
        <w:tc>
          <w:tcPr>
            <w:tcW w:w="3020" w:type="dxa"/>
          </w:tcPr>
          <w:p w14:paraId="1E43AF6C" w14:textId="77777777" w:rsidR="00362231" w:rsidRPr="004C389D" w:rsidRDefault="00362231" w:rsidP="00F45A88">
            <w:pPr>
              <w:jc w:val="left"/>
            </w:pPr>
          </w:p>
        </w:tc>
      </w:tr>
      <w:tr w:rsidR="00362231" w:rsidRPr="004C389D" w14:paraId="263E1DE8" w14:textId="77777777" w:rsidTr="00F45A88">
        <w:tc>
          <w:tcPr>
            <w:tcW w:w="3020" w:type="dxa"/>
          </w:tcPr>
          <w:p w14:paraId="0F74A026" w14:textId="77777777" w:rsidR="00362231" w:rsidRPr="004C389D" w:rsidRDefault="00362231" w:rsidP="00F45A88">
            <w:pPr>
              <w:jc w:val="left"/>
            </w:pPr>
            <w:r w:rsidRPr="004C389D">
              <w:t>Z-9-4-02 posoudí, jak přírodní podmínky souvisejí s funkcí lidského sídla, pojmenuje obecné základní geografické znaky sídel</w:t>
            </w:r>
          </w:p>
        </w:tc>
        <w:tc>
          <w:tcPr>
            <w:tcW w:w="3020" w:type="dxa"/>
          </w:tcPr>
          <w:p w14:paraId="083082E3" w14:textId="77777777" w:rsidR="00362231" w:rsidRPr="004C389D" w:rsidRDefault="00362231" w:rsidP="00F45A88">
            <w:pPr>
              <w:jc w:val="left"/>
            </w:pPr>
          </w:p>
        </w:tc>
        <w:tc>
          <w:tcPr>
            <w:tcW w:w="3020" w:type="dxa"/>
          </w:tcPr>
          <w:p w14:paraId="4819F0F7" w14:textId="77777777" w:rsidR="00362231" w:rsidRPr="004C389D" w:rsidRDefault="00362231" w:rsidP="00F45A88">
            <w:pPr>
              <w:jc w:val="left"/>
            </w:pPr>
            <w:r>
              <w:t>Členitost reliéfu, v horských oblastech menší zalidnění než podél Jaderského moře nebo podél velkých vodních toků (Sáva, Drina, Neretva), p</w:t>
            </w:r>
            <w:r w:rsidRPr="004C389D">
              <w:t>odnebí</w:t>
            </w:r>
          </w:p>
        </w:tc>
      </w:tr>
      <w:tr w:rsidR="00362231" w:rsidRPr="004C389D" w14:paraId="20AA8756" w14:textId="77777777" w:rsidTr="00F45A88">
        <w:tc>
          <w:tcPr>
            <w:tcW w:w="3020" w:type="dxa"/>
          </w:tcPr>
          <w:p w14:paraId="380E0F85" w14:textId="77777777" w:rsidR="00362231" w:rsidRPr="004C389D" w:rsidRDefault="00362231" w:rsidP="00F45A88">
            <w:pPr>
              <w:jc w:val="left"/>
            </w:pPr>
            <w:r w:rsidRPr="004C389D">
              <w:t xml:space="preserve">Z-9-4-04 porovnává předpoklady a hlavní faktory pro územní rozmístění hospodářských aktivit </w:t>
            </w:r>
          </w:p>
        </w:tc>
        <w:tc>
          <w:tcPr>
            <w:tcW w:w="3020" w:type="dxa"/>
          </w:tcPr>
          <w:p w14:paraId="0E762AAD" w14:textId="77777777" w:rsidR="00362231" w:rsidRPr="004C389D" w:rsidRDefault="00362231" w:rsidP="00F45A88">
            <w:pPr>
              <w:jc w:val="left"/>
            </w:pPr>
            <w:r w:rsidRPr="004C389D">
              <w:t xml:space="preserve"> </w:t>
            </w:r>
          </w:p>
        </w:tc>
        <w:tc>
          <w:tcPr>
            <w:tcW w:w="3020" w:type="dxa"/>
          </w:tcPr>
          <w:p w14:paraId="664FDBA7" w14:textId="77777777" w:rsidR="00362231" w:rsidRPr="004C389D" w:rsidRDefault="00362231" w:rsidP="00F45A88">
            <w:pPr>
              <w:jc w:val="left"/>
            </w:pPr>
            <w:r>
              <w:t>Rybolov na Dunaji a v přímořských oblastech (sardinky), strojírenský průmysl – Záhřeb, kukuřice, pšenice – Vojvodina, výroba lodí – Rijeka, textilní průmysl – Albánie a Severní Makedonie, velké zásoby uhlí v Bosně a Hercegovině</w:t>
            </w:r>
          </w:p>
        </w:tc>
      </w:tr>
      <w:tr w:rsidR="00362231" w:rsidRPr="004C389D" w14:paraId="7B622D2B" w14:textId="77777777" w:rsidTr="00F45A88">
        <w:tc>
          <w:tcPr>
            <w:tcW w:w="3020" w:type="dxa"/>
          </w:tcPr>
          <w:p w14:paraId="4916B6C6" w14:textId="77777777" w:rsidR="00362231" w:rsidRPr="004C389D" w:rsidRDefault="00362231" w:rsidP="00F45A88">
            <w:pPr>
              <w:jc w:val="left"/>
            </w:pPr>
            <w:r w:rsidRPr="004C389D">
              <w:t xml:space="preserve">Z-9-4-05 porovnává státy světa a zájmové integrace </w:t>
            </w:r>
            <w:r w:rsidRPr="004C389D">
              <w:lastRenderedPageBreak/>
              <w:t>států světa na základě podobných a odlišných znaků</w:t>
            </w:r>
          </w:p>
        </w:tc>
        <w:tc>
          <w:tcPr>
            <w:tcW w:w="3020" w:type="dxa"/>
          </w:tcPr>
          <w:p w14:paraId="076E9D2E" w14:textId="77777777" w:rsidR="00362231" w:rsidRPr="004C389D" w:rsidRDefault="00362231" w:rsidP="00F45A88">
            <w:pPr>
              <w:jc w:val="left"/>
            </w:pPr>
            <w:r>
              <w:lastRenderedPageBreak/>
              <w:t xml:space="preserve">Země Západního Balkánu jsou v porovnání se zbytkem </w:t>
            </w:r>
            <w:r>
              <w:lastRenderedPageBreak/>
              <w:t>Evropy zaostalé, v EU pouze Slovinsko a Chorvatsko</w:t>
            </w:r>
          </w:p>
        </w:tc>
        <w:tc>
          <w:tcPr>
            <w:tcW w:w="3020" w:type="dxa"/>
          </w:tcPr>
          <w:p w14:paraId="3990999F" w14:textId="77777777" w:rsidR="00362231" w:rsidRPr="004C389D" w:rsidRDefault="00362231" w:rsidP="00F45A88">
            <w:pPr>
              <w:jc w:val="left"/>
            </w:pPr>
          </w:p>
        </w:tc>
      </w:tr>
      <w:tr w:rsidR="00362231" w:rsidRPr="004C389D" w14:paraId="3E61C2B2" w14:textId="77777777" w:rsidTr="00F45A88">
        <w:tc>
          <w:tcPr>
            <w:tcW w:w="3020" w:type="dxa"/>
          </w:tcPr>
          <w:p w14:paraId="006BC49C" w14:textId="77777777" w:rsidR="00362231" w:rsidRPr="004C389D" w:rsidRDefault="00362231" w:rsidP="00F45A88">
            <w:pPr>
              <w:jc w:val="left"/>
            </w:pPr>
            <w:r w:rsidRPr="004C389D">
              <w:t>Z-9-4-06 lokalizuje na mapách jednotlivých světadílů hlavní aktuální geopolitické změny a politické problémy v konkrétních světových regionech</w:t>
            </w:r>
          </w:p>
        </w:tc>
        <w:tc>
          <w:tcPr>
            <w:tcW w:w="3020" w:type="dxa"/>
          </w:tcPr>
          <w:p w14:paraId="41623D0F" w14:textId="77777777" w:rsidR="00362231" w:rsidRPr="004C389D" w:rsidRDefault="00362231" w:rsidP="00F45A88">
            <w:pPr>
              <w:jc w:val="left"/>
            </w:pPr>
          </w:p>
        </w:tc>
        <w:tc>
          <w:tcPr>
            <w:tcW w:w="3020" w:type="dxa"/>
          </w:tcPr>
          <w:p w14:paraId="70CD3E9E" w14:textId="77777777" w:rsidR="00362231" w:rsidRDefault="00362231" w:rsidP="00F45A88">
            <w:pPr>
              <w:jc w:val="left"/>
            </w:pPr>
          </w:p>
          <w:p w14:paraId="0CE8145C" w14:textId="77777777" w:rsidR="00362231" w:rsidRPr="004C389D" w:rsidRDefault="00362231" w:rsidP="00F45A88">
            <w:pPr>
              <w:jc w:val="left"/>
            </w:pPr>
            <w:r w:rsidRPr="004C389D">
              <w:t>Klimatická změna,</w:t>
            </w:r>
            <w:r>
              <w:t xml:space="preserve"> sociální rozdíly (Slovinsko vs Albánie), migrace, náboženská pestrost </w:t>
            </w:r>
          </w:p>
        </w:tc>
      </w:tr>
      <w:tr w:rsidR="00362231" w:rsidRPr="004C389D" w14:paraId="21938554" w14:textId="77777777" w:rsidTr="00F45A88">
        <w:tc>
          <w:tcPr>
            <w:tcW w:w="3020" w:type="dxa"/>
          </w:tcPr>
          <w:p w14:paraId="4777061F" w14:textId="77777777" w:rsidR="00362231" w:rsidRPr="004C389D" w:rsidRDefault="00362231" w:rsidP="00F45A88">
            <w:pPr>
              <w:jc w:val="left"/>
            </w:pPr>
            <w:r w:rsidRPr="004C389D">
              <w:t>Z-9-5-01 porovnává různé krajiny jako součást pevninské části krajinné sféry, rozlišuje na konkrétních příkladech specifické znaky a funkce krajiny</w:t>
            </w:r>
          </w:p>
        </w:tc>
        <w:tc>
          <w:tcPr>
            <w:tcW w:w="3020" w:type="dxa"/>
          </w:tcPr>
          <w:p w14:paraId="3C32BCD6" w14:textId="77777777" w:rsidR="00362231" w:rsidRPr="004C389D" w:rsidRDefault="00362231" w:rsidP="00F45A88">
            <w:pPr>
              <w:jc w:val="left"/>
            </w:pPr>
          </w:p>
        </w:tc>
        <w:tc>
          <w:tcPr>
            <w:tcW w:w="3020" w:type="dxa"/>
          </w:tcPr>
          <w:p w14:paraId="018334F6" w14:textId="77777777" w:rsidR="00362231" w:rsidRPr="004C389D" w:rsidRDefault="00362231" w:rsidP="00F45A88">
            <w:pPr>
              <w:jc w:val="left"/>
            </w:pPr>
            <w:r>
              <w:t>L</w:t>
            </w:r>
            <w:r w:rsidRPr="004C389D">
              <w:t>es mírného pásu,</w:t>
            </w:r>
            <w:r>
              <w:t xml:space="preserve"> krasové oblasti (Karavanky), </w:t>
            </w:r>
            <w:r w:rsidRPr="004C389D">
              <w:t>vysokohorská krajina</w:t>
            </w:r>
            <w:r>
              <w:t xml:space="preserve">, horská jezera (Ohridské jezero), přírodní rezervace </w:t>
            </w:r>
          </w:p>
        </w:tc>
      </w:tr>
      <w:tr w:rsidR="00362231" w:rsidRPr="004C389D" w14:paraId="762B2E66" w14:textId="77777777" w:rsidTr="00F45A88">
        <w:tc>
          <w:tcPr>
            <w:tcW w:w="3020" w:type="dxa"/>
          </w:tcPr>
          <w:p w14:paraId="336EB7B1" w14:textId="77777777" w:rsidR="00362231" w:rsidRPr="004C389D" w:rsidRDefault="00362231" w:rsidP="00F45A88">
            <w:pPr>
              <w:jc w:val="left"/>
            </w:pPr>
            <w:r w:rsidRPr="004C389D">
              <w:t>Z-9-5-02 uvádí konkrétní příklady přírodních a kulturních krajinných složek a prvků, prostorové rozmístění hlavních ekosystémů (biomů)</w:t>
            </w:r>
          </w:p>
        </w:tc>
        <w:tc>
          <w:tcPr>
            <w:tcW w:w="3020" w:type="dxa"/>
          </w:tcPr>
          <w:p w14:paraId="3989CDEA" w14:textId="77777777" w:rsidR="00362231" w:rsidRPr="004C389D" w:rsidRDefault="00362231" w:rsidP="00F45A88">
            <w:pPr>
              <w:jc w:val="left"/>
            </w:pPr>
          </w:p>
        </w:tc>
        <w:tc>
          <w:tcPr>
            <w:tcW w:w="3020" w:type="dxa"/>
          </w:tcPr>
          <w:p w14:paraId="76AD6C93" w14:textId="77777777" w:rsidR="00362231" w:rsidRPr="004C389D" w:rsidRDefault="00362231" w:rsidP="00F45A88">
            <w:pPr>
              <w:jc w:val="left"/>
            </w:pPr>
            <w:r w:rsidRPr="004C389D">
              <w:t>agrární krajina</w:t>
            </w:r>
            <w:r>
              <w:t xml:space="preserve">, </w:t>
            </w:r>
            <w:r w:rsidRPr="004C389D">
              <w:t>urbánní krajina (</w:t>
            </w:r>
            <w:r>
              <w:t>pobřeží</w:t>
            </w:r>
            <w:r w:rsidRPr="004C389D">
              <w:t>), industriální krajina (ob</w:t>
            </w:r>
            <w:r>
              <w:t xml:space="preserve">lasti v Bosně a Hercegovině) </w:t>
            </w:r>
          </w:p>
        </w:tc>
      </w:tr>
      <w:tr w:rsidR="00362231" w:rsidRPr="004C389D" w14:paraId="65351193" w14:textId="77777777" w:rsidTr="00F45A88">
        <w:tc>
          <w:tcPr>
            <w:tcW w:w="3020" w:type="dxa"/>
          </w:tcPr>
          <w:p w14:paraId="719FE794" w14:textId="77777777" w:rsidR="00362231" w:rsidRPr="004C389D" w:rsidRDefault="00362231" w:rsidP="00F45A88">
            <w:pPr>
              <w:jc w:val="left"/>
            </w:pPr>
            <w:r w:rsidRPr="004C389D">
              <w:t>Z-9-5-03 uvádí na vybraných příkladech závažné důsledky a rizika přírodních a společenských vlivů na životní prostředí</w:t>
            </w:r>
          </w:p>
        </w:tc>
        <w:tc>
          <w:tcPr>
            <w:tcW w:w="3020" w:type="dxa"/>
          </w:tcPr>
          <w:p w14:paraId="1E840198" w14:textId="77777777" w:rsidR="00362231" w:rsidRPr="004C389D" w:rsidRDefault="00362231" w:rsidP="00F45A88">
            <w:pPr>
              <w:jc w:val="left"/>
            </w:pPr>
          </w:p>
        </w:tc>
        <w:tc>
          <w:tcPr>
            <w:tcW w:w="3020" w:type="dxa"/>
          </w:tcPr>
          <w:p w14:paraId="493DDC31" w14:textId="77777777" w:rsidR="00362231" w:rsidRPr="004C389D" w:rsidRDefault="00362231" w:rsidP="00F45A88">
            <w:pPr>
              <w:jc w:val="left"/>
            </w:pPr>
            <w:r>
              <w:t>Hospodářská krize, přelidnění turistických oblastí (Rijeka, Doubravník), k</w:t>
            </w:r>
            <w:r w:rsidRPr="004C389D">
              <w:t xml:space="preserve">limatická </w:t>
            </w:r>
            <w:r>
              <w:t>změna</w:t>
            </w:r>
          </w:p>
        </w:tc>
      </w:tr>
    </w:tbl>
    <w:p w14:paraId="3FF02312" w14:textId="77777777" w:rsidR="00362231" w:rsidRDefault="00362231" w:rsidP="00362231">
      <w:pPr>
        <w:rPr>
          <w:rFonts w:cs="Times New Roman"/>
        </w:rPr>
      </w:pPr>
      <w:r w:rsidRPr="004C389D">
        <w:rPr>
          <w:rFonts w:cs="Times New Roman"/>
        </w:rPr>
        <w:t>Zdroj: vlastní, RVP VZ 202</w:t>
      </w:r>
      <w:r>
        <w:rPr>
          <w:rFonts w:cs="Times New Roman"/>
        </w:rPr>
        <w:t>1</w:t>
      </w:r>
    </w:p>
    <w:p w14:paraId="7A7E4E3D" w14:textId="77777777" w:rsidR="00362231" w:rsidRPr="0075626B" w:rsidRDefault="00362231" w:rsidP="00362231">
      <w:pPr>
        <w:rPr>
          <w:rFonts w:cs="Times New Roman"/>
        </w:rPr>
      </w:pPr>
      <w:r>
        <w:rPr>
          <w:rFonts w:cs="Times New Roman"/>
        </w:rPr>
        <w:br w:type="page"/>
      </w:r>
    </w:p>
    <w:p w14:paraId="5A8C7F28" w14:textId="77777777" w:rsidR="00362231" w:rsidRDefault="00362231" w:rsidP="00362231">
      <w:pPr>
        <w:spacing w:after="0" w:line="276" w:lineRule="auto"/>
      </w:pPr>
      <w:r w:rsidRPr="0075626B">
        <w:rPr>
          <w:b/>
          <w:bCs/>
        </w:rPr>
        <w:lastRenderedPageBreak/>
        <w:t>Tabulka 2:</w:t>
      </w:r>
      <w:r>
        <w:t xml:space="preserve"> Možné propojení KK RVP ZV 2021 s regionem Západního Balkánu 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0"/>
        <w:gridCol w:w="4530"/>
      </w:tblGrid>
      <w:tr w:rsidR="00362231" w14:paraId="5285BE49" w14:textId="77777777" w:rsidTr="00F45A88">
        <w:tc>
          <w:tcPr>
            <w:tcW w:w="4530" w:type="dxa"/>
            <w:shd w:val="clear" w:color="auto" w:fill="D9D9D9" w:themeFill="background1" w:themeFillShade="D9"/>
          </w:tcPr>
          <w:p w14:paraId="5AF70B41" w14:textId="77777777" w:rsidR="00362231" w:rsidRPr="007B0B74" w:rsidRDefault="00362231" w:rsidP="00F45A88">
            <w:pPr>
              <w:jc w:val="center"/>
              <w:rPr>
                <w:b/>
                <w:bCs/>
              </w:rPr>
            </w:pPr>
            <w:r w:rsidRPr="007B0B74">
              <w:rPr>
                <w:b/>
                <w:bCs/>
              </w:rPr>
              <w:t>Klíčová kompetence</w:t>
            </w:r>
          </w:p>
        </w:tc>
        <w:tc>
          <w:tcPr>
            <w:tcW w:w="4530" w:type="dxa"/>
            <w:shd w:val="clear" w:color="auto" w:fill="D9D9D9" w:themeFill="background1" w:themeFillShade="D9"/>
          </w:tcPr>
          <w:p w14:paraId="5277A1C4" w14:textId="77777777" w:rsidR="00362231" w:rsidRPr="007B0B74" w:rsidRDefault="00362231" w:rsidP="00F45A88">
            <w:pPr>
              <w:jc w:val="center"/>
              <w:rPr>
                <w:b/>
                <w:bCs/>
              </w:rPr>
            </w:pPr>
            <w:r w:rsidRPr="007B0B74">
              <w:rPr>
                <w:b/>
                <w:bCs/>
              </w:rPr>
              <w:t>Možné propojení</w:t>
            </w:r>
          </w:p>
        </w:tc>
      </w:tr>
      <w:tr w:rsidR="00362231" w14:paraId="0586BACB" w14:textId="77777777" w:rsidTr="00F45A88">
        <w:trPr>
          <w:trHeight w:val="851"/>
        </w:trPr>
        <w:tc>
          <w:tcPr>
            <w:tcW w:w="4530" w:type="dxa"/>
          </w:tcPr>
          <w:p w14:paraId="6FE1C771" w14:textId="77777777" w:rsidR="00362231" w:rsidRDefault="00362231" w:rsidP="00F45A88">
            <w:pPr>
              <w:jc w:val="center"/>
            </w:pPr>
          </w:p>
          <w:p w14:paraId="43AD1A7C" w14:textId="77777777" w:rsidR="00362231" w:rsidRDefault="00362231" w:rsidP="00F45A88">
            <w:pPr>
              <w:jc w:val="center"/>
            </w:pPr>
          </w:p>
          <w:p w14:paraId="62DDD831" w14:textId="77777777" w:rsidR="00362231" w:rsidRDefault="00362231" w:rsidP="00F45A88">
            <w:pPr>
              <w:jc w:val="center"/>
            </w:pPr>
            <w:r>
              <w:t>Kompetence k učení</w:t>
            </w:r>
          </w:p>
        </w:tc>
        <w:tc>
          <w:tcPr>
            <w:tcW w:w="4530" w:type="dxa"/>
          </w:tcPr>
          <w:p w14:paraId="73BBC523" w14:textId="77777777" w:rsidR="00362231" w:rsidRDefault="00362231" w:rsidP="00F45A88">
            <w:r>
              <w:t>Žák si osvojuje učivo a podstatné informace prostřednictvím fyzickogeografických map (poloha, povrch, vodstvo), tematických map (kartogramy a kartodiagramy), vytvářením pojmových map, analýzou internetových zdrojů, tabulek a grafů</w:t>
            </w:r>
          </w:p>
        </w:tc>
      </w:tr>
      <w:tr w:rsidR="00362231" w14:paraId="120AACC7" w14:textId="77777777" w:rsidTr="00F45A88">
        <w:tc>
          <w:tcPr>
            <w:tcW w:w="4530" w:type="dxa"/>
          </w:tcPr>
          <w:p w14:paraId="1CB8A097" w14:textId="77777777" w:rsidR="00362231" w:rsidRDefault="00362231" w:rsidP="00F45A88">
            <w:pPr>
              <w:jc w:val="center"/>
            </w:pPr>
          </w:p>
          <w:p w14:paraId="71F58616" w14:textId="77777777" w:rsidR="00362231" w:rsidRDefault="00362231" w:rsidP="00F45A88">
            <w:pPr>
              <w:jc w:val="center"/>
            </w:pPr>
            <w:r>
              <w:t>Kompetence k řešení problémů</w:t>
            </w:r>
          </w:p>
        </w:tc>
        <w:tc>
          <w:tcPr>
            <w:tcW w:w="4530" w:type="dxa"/>
          </w:tcPr>
          <w:p w14:paraId="7325F3E6" w14:textId="77777777" w:rsidR="00362231" w:rsidRDefault="00362231" w:rsidP="00F45A88">
            <w:r>
              <w:t xml:space="preserve">Žák dokáže vnímat problematiku emigrace a dokáže pojmenovat příčiny ekonomické zaostalosti regionu </w:t>
            </w:r>
          </w:p>
        </w:tc>
      </w:tr>
      <w:tr w:rsidR="00362231" w14:paraId="639C80B9" w14:textId="77777777" w:rsidTr="00F45A88">
        <w:trPr>
          <w:trHeight w:val="935"/>
        </w:trPr>
        <w:tc>
          <w:tcPr>
            <w:tcW w:w="4530" w:type="dxa"/>
          </w:tcPr>
          <w:p w14:paraId="3E930943" w14:textId="77777777" w:rsidR="00362231" w:rsidRDefault="00362231" w:rsidP="00F45A88"/>
          <w:p w14:paraId="29D7274F" w14:textId="77777777" w:rsidR="00362231" w:rsidRDefault="00362231" w:rsidP="00F45A88">
            <w:pPr>
              <w:jc w:val="center"/>
            </w:pPr>
            <w:r>
              <w:t>Kompetence komunikativní</w:t>
            </w:r>
          </w:p>
        </w:tc>
        <w:tc>
          <w:tcPr>
            <w:tcW w:w="4530" w:type="dxa"/>
          </w:tcPr>
          <w:p w14:paraId="3E0BBE9E" w14:textId="77777777" w:rsidR="00362231" w:rsidRDefault="00362231" w:rsidP="00F45A88">
            <w:r>
              <w:t>Žák diskutuje nad výše zmíněnými tématy, představuje svoje postoje a názory</w:t>
            </w:r>
          </w:p>
        </w:tc>
      </w:tr>
      <w:tr w:rsidR="00362231" w14:paraId="1B2AA9E1" w14:textId="77777777" w:rsidTr="00F45A88">
        <w:trPr>
          <w:trHeight w:val="989"/>
        </w:trPr>
        <w:tc>
          <w:tcPr>
            <w:tcW w:w="4530" w:type="dxa"/>
          </w:tcPr>
          <w:p w14:paraId="0603246F" w14:textId="77777777" w:rsidR="00362231" w:rsidRDefault="00362231" w:rsidP="00F45A88">
            <w:pPr>
              <w:jc w:val="center"/>
            </w:pPr>
          </w:p>
          <w:p w14:paraId="41996707" w14:textId="77777777" w:rsidR="00362231" w:rsidRDefault="00362231" w:rsidP="00F45A88">
            <w:pPr>
              <w:jc w:val="center"/>
            </w:pPr>
            <w:r>
              <w:t>Kompetence sociální a personální</w:t>
            </w:r>
          </w:p>
        </w:tc>
        <w:tc>
          <w:tcPr>
            <w:tcW w:w="4530" w:type="dxa"/>
          </w:tcPr>
          <w:p w14:paraId="351253EE" w14:textId="77777777" w:rsidR="00362231" w:rsidRDefault="00362231" w:rsidP="00F45A88">
            <w:r>
              <w:t>Žák pracuje individuálně nebo ve skupinkách na zadaném tématu (projektová výuka, pracovní list apod.)</w:t>
            </w:r>
          </w:p>
        </w:tc>
      </w:tr>
      <w:tr w:rsidR="00362231" w14:paraId="4346278D" w14:textId="77777777" w:rsidTr="00F45A88">
        <w:trPr>
          <w:trHeight w:val="705"/>
        </w:trPr>
        <w:tc>
          <w:tcPr>
            <w:tcW w:w="4530" w:type="dxa"/>
          </w:tcPr>
          <w:p w14:paraId="4EC3DD1A" w14:textId="77777777" w:rsidR="00362231" w:rsidRDefault="00362231" w:rsidP="00F45A88">
            <w:pPr>
              <w:jc w:val="center"/>
            </w:pPr>
          </w:p>
          <w:p w14:paraId="4B060968" w14:textId="77777777" w:rsidR="00362231" w:rsidRDefault="00362231" w:rsidP="00F45A88">
            <w:pPr>
              <w:jc w:val="center"/>
            </w:pPr>
            <w:r>
              <w:t>Kompetence pracovní</w:t>
            </w:r>
          </w:p>
        </w:tc>
        <w:tc>
          <w:tcPr>
            <w:tcW w:w="4530" w:type="dxa"/>
          </w:tcPr>
          <w:p w14:paraId="41A3C840" w14:textId="77777777" w:rsidR="00362231" w:rsidRDefault="00362231" w:rsidP="00F45A88">
            <w:r>
              <w:t xml:space="preserve">Propojení znalostí z jiných předmětů </w:t>
            </w:r>
          </w:p>
        </w:tc>
      </w:tr>
      <w:tr w:rsidR="00362231" w14:paraId="164F296F" w14:textId="77777777" w:rsidTr="00F45A88">
        <w:trPr>
          <w:trHeight w:val="673"/>
        </w:trPr>
        <w:tc>
          <w:tcPr>
            <w:tcW w:w="4530" w:type="dxa"/>
          </w:tcPr>
          <w:p w14:paraId="75682011" w14:textId="77777777" w:rsidR="00362231" w:rsidRDefault="00362231" w:rsidP="00F45A88">
            <w:pPr>
              <w:jc w:val="center"/>
            </w:pPr>
          </w:p>
          <w:p w14:paraId="36A30FD5" w14:textId="77777777" w:rsidR="00362231" w:rsidRDefault="00362231" w:rsidP="00F45A88">
            <w:pPr>
              <w:jc w:val="center"/>
            </w:pPr>
            <w:r>
              <w:t>Kompetence digitální</w:t>
            </w:r>
          </w:p>
        </w:tc>
        <w:tc>
          <w:tcPr>
            <w:tcW w:w="4530" w:type="dxa"/>
          </w:tcPr>
          <w:p w14:paraId="28A32856" w14:textId="77777777" w:rsidR="00362231" w:rsidRDefault="00362231" w:rsidP="00F45A88">
            <w:r>
              <w:t xml:space="preserve">Žák pracuje s Google Maps, Google Earth, ArcGIS Online, ArcGIS PRO a umí zpracovat internetová data </w:t>
            </w:r>
          </w:p>
        </w:tc>
      </w:tr>
    </w:tbl>
    <w:p w14:paraId="75F55805" w14:textId="77777777" w:rsidR="00362231" w:rsidRDefault="00362231" w:rsidP="00362231">
      <w:r>
        <w:t>Zdroj: vlastní, RVP VZ 2023</w:t>
      </w:r>
    </w:p>
    <w:p w14:paraId="603EA9B5" w14:textId="77777777" w:rsidR="00362231" w:rsidRPr="00200453" w:rsidRDefault="00362231" w:rsidP="00362231">
      <w:pPr>
        <w:spacing w:line="276" w:lineRule="auto"/>
        <w:rPr>
          <w:rFonts w:cs="Times New Roman"/>
          <w:b/>
          <w:bCs/>
          <w:sz w:val="28"/>
          <w:szCs w:val="28"/>
          <w:u w:val="single"/>
        </w:rPr>
      </w:pPr>
      <w:r w:rsidRPr="00200453">
        <w:rPr>
          <w:rFonts w:cs="Times New Roman"/>
          <w:b/>
          <w:bCs/>
          <w:sz w:val="28"/>
          <w:szCs w:val="28"/>
          <w:u w:val="single"/>
        </w:rPr>
        <w:t xml:space="preserve">Analýza učebnic </w:t>
      </w:r>
    </w:p>
    <w:p w14:paraId="5F016230" w14:textId="77777777" w:rsidR="00362231" w:rsidRDefault="00362231" w:rsidP="00362231">
      <w:pPr>
        <w:spacing w:line="276" w:lineRule="auto"/>
        <w:rPr>
          <w:rFonts w:cs="Times New Roman"/>
        </w:rPr>
      </w:pPr>
      <w:r>
        <w:rPr>
          <w:rFonts w:cs="Times New Roman"/>
          <w:b/>
          <w:bCs/>
        </w:rPr>
        <w:t xml:space="preserve">Učebnice SPN – Zeměpis světadílů pro ZŠ: </w:t>
      </w:r>
      <w:r>
        <w:rPr>
          <w:rFonts w:cs="Times New Roman"/>
        </w:rPr>
        <w:t xml:space="preserve">Západnímu Balkánu je v této publikaci věnována slabá stránka a půl. Na začátku kapitoly vybízí autoři žáky k práci s atlasem, což může být příhodné například na začátek hodiny. I přesto mně v učebnici chybí mapa, která bude vymezovat oblast Balkánu jako takovou. Největší prostor je v učebnici věnován Chorvatsku, přičemž třetinu textu k této zemi zaujímá informace, že má území Chorvatska tvar podkovy. Informace o zbylých státech zabírají průměrně 4 řádky. Ke každému je uvedeno jeho hlavní město a jaké hospodářské odvětví je v dané zemi nejvíce rozvinuté (např. Makedonie: potravinářství) </w:t>
      </w:r>
    </w:p>
    <w:p w14:paraId="5320B8AF" w14:textId="77777777" w:rsidR="00362231" w:rsidRDefault="00362231" w:rsidP="00362231">
      <w:pPr>
        <w:spacing w:line="276" w:lineRule="auto"/>
        <w:rPr>
          <w:rFonts w:cs="Times New Roman"/>
        </w:rPr>
      </w:pPr>
      <w:r w:rsidRPr="005E2565">
        <w:rPr>
          <w:rFonts w:cs="Times New Roman"/>
          <w:b/>
          <w:bCs/>
        </w:rPr>
        <w:t>Makroregiony světa – nová regionální geografie:</w:t>
      </w:r>
      <w:r>
        <w:rPr>
          <w:rFonts w:cs="Times New Roman"/>
        </w:rPr>
        <w:t xml:space="preserve"> V této publikaci jsou informace o Jihovýchodní Evropě a konkrétně o Balkánu značně obsáhlejší. Zmiňována je historie regionu (už od 6. stol. n. l.), fyzickogeografické podmínky, ekonomika nebo analýza tamního obyvatelstva. Informace jsou čtenářovi podávány v širším kontextu a nejedná se o pouhé útržky </w:t>
      </w:r>
      <w:r>
        <w:rPr>
          <w:rFonts w:cs="Times New Roman"/>
        </w:rPr>
        <w:lastRenderedPageBreak/>
        <w:t xml:space="preserve">informací. Oproti učebnici SPN je do regionu Západního Balkánu zařazeno i Slovinsko. Informace o jednotlivých státech jsou podrobnější. Je v nich obsažena ekonomická úroveň daných států, srovnání HDP, jaké složky hospodářství zde mají největší podíl na výši HDP a také informace čistě specifický pro toto území. </w:t>
      </w:r>
    </w:p>
    <w:p w14:paraId="2959E4F9" w14:textId="77777777" w:rsidR="00362231" w:rsidRDefault="00362231" w:rsidP="00362231">
      <w:pPr>
        <w:spacing w:line="276" w:lineRule="auto"/>
        <w:rPr>
          <w:rFonts w:cs="Times New Roman"/>
        </w:rPr>
      </w:pPr>
    </w:p>
    <w:p w14:paraId="78B1DE4C" w14:textId="77777777" w:rsidR="00362231" w:rsidRPr="00945094" w:rsidRDefault="00362231" w:rsidP="00362231">
      <w:pPr>
        <w:jc w:val="center"/>
        <w:rPr>
          <w:b/>
          <w:bCs/>
          <w:sz w:val="28"/>
          <w:szCs w:val="28"/>
          <w:u w:val="single"/>
        </w:rPr>
      </w:pPr>
      <w:r w:rsidRPr="00945094">
        <w:rPr>
          <w:b/>
          <w:bCs/>
          <w:sz w:val="28"/>
          <w:szCs w:val="28"/>
          <w:u w:val="single"/>
        </w:rPr>
        <w:t>GEOGRAFICKÉ MYŠLENÍ</w:t>
      </w:r>
    </w:p>
    <w:p w14:paraId="5AAA1281" w14:textId="77777777" w:rsidR="00362231" w:rsidRPr="00945094" w:rsidRDefault="00362231" w:rsidP="00362231">
      <w:pPr>
        <w:jc w:val="left"/>
        <w:rPr>
          <w:b/>
          <w:bCs/>
          <w:sz w:val="28"/>
          <w:szCs w:val="28"/>
          <w:u w:val="single"/>
        </w:rPr>
      </w:pPr>
      <w:r w:rsidRPr="00945094">
        <w:rPr>
          <w:b/>
          <w:bCs/>
          <w:sz w:val="28"/>
          <w:szCs w:val="28"/>
          <w:u w:val="single"/>
        </w:rPr>
        <w:t xml:space="preserve">Zadání: </w:t>
      </w:r>
    </w:p>
    <w:p w14:paraId="4994B34F" w14:textId="77777777" w:rsidR="00362231" w:rsidRDefault="00362231" w:rsidP="00362231">
      <w:pPr>
        <w:jc w:val="left"/>
      </w:pPr>
      <w:r>
        <w:t xml:space="preserve">1) Pečlivě si znovu projděte analyzované učebnice z minulého zadání a na základě jejich textu formulujte geografické otázky, které zkonfrontuje s geografickými koncepty prvního a druhého řádu (viz Lambert 2017, Geographical association 2022). Následně vytvořte strukturovanou tabulku a geografické otázky přiřaďte odpovídajícím geografickým konceptům prvního a druhého řádu. Tabulku se v ideálním případě snažte zaplnit geografickými otázkami z učebnic, které pište červenou barvou. Pokud je v učebnici nebude schopni najít (či tam objektivně nejsou) vymyslete si vlastní a pište je černou barvou. Ty otázky z učebnic, které nepoužijete si vypište pod tabulku zelenou barvou, přeformulujte je do geograficky rozvíjející a zařaditelné otázky a tu vložte s červeným písmem do tabulky. </w:t>
      </w:r>
    </w:p>
    <w:p w14:paraId="68AFAC5F" w14:textId="77777777" w:rsidR="00362231" w:rsidRDefault="00362231" w:rsidP="00362231">
      <w:pPr>
        <w:jc w:val="left"/>
      </w:pPr>
      <w:r>
        <w:t>2) Projděte si znovu RVP ZV 2023 a zvýrazněte/popište atd. kde se v nich dají uplatnit koncepty prvního a druhého řádu (viz Lambert 2017, Geographical association 2022).</w:t>
      </w:r>
    </w:p>
    <w:p w14:paraId="3674AE13" w14:textId="77777777" w:rsidR="00362231" w:rsidRPr="00945094" w:rsidRDefault="00362231" w:rsidP="00362231">
      <w:pPr>
        <w:jc w:val="left"/>
        <w:rPr>
          <w:b/>
          <w:bCs/>
          <w:sz w:val="28"/>
          <w:szCs w:val="28"/>
          <w:u w:val="single"/>
        </w:rPr>
      </w:pPr>
      <w:r w:rsidRPr="00945094">
        <w:rPr>
          <w:b/>
          <w:bCs/>
          <w:sz w:val="28"/>
          <w:szCs w:val="28"/>
          <w:u w:val="single"/>
        </w:rPr>
        <w:t xml:space="preserve">Vypracování: </w:t>
      </w:r>
    </w:p>
    <w:p w14:paraId="3546E884" w14:textId="77777777" w:rsidR="00362231" w:rsidRPr="001B21DF" w:rsidRDefault="00362231" w:rsidP="00362231">
      <w:pPr>
        <w:spacing w:after="0"/>
      </w:pPr>
      <w:r w:rsidRPr="00A22DFD">
        <w:rPr>
          <w:b/>
          <w:bCs/>
        </w:rPr>
        <w:t>Tabulka 3:</w:t>
      </w:r>
      <w:r>
        <w:t xml:space="preserve"> Výukové geografické koncepty a k nim vztažené geografické otázky k tématu</w:t>
      </w:r>
    </w:p>
    <w:tbl>
      <w:tblPr>
        <w:tblStyle w:val="Mkatabulky"/>
        <w:tblW w:w="9493" w:type="dxa"/>
        <w:tblLayout w:type="fixed"/>
        <w:tblLook w:val="04A0" w:firstRow="1" w:lastRow="0" w:firstColumn="1" w:lastColumn="0" w:noHBand="0" w:noVBand="1"/>
      </w:tblPr>
      <w:tblGrid>
        <w:gridCol w:w="686"/>
        <w:gridCol w:w="1010"/>
        <w:gridCol w:w="1560"/>
        <w:gridCol w:w="1701"/>
        <w:gridCol w:w="1559"/>
        <w:gridCol w:w="1417"/>
        <w:gridCol w:w="1560"/>
      </w:tblGrid>
      <w:tr w:rsidR="00362231" w14:paraId="791946D9" w14:textId="77777777" w:rsidTr="00F45A88">
        <w:tc>
          <w:tcPr>
            <w:tcW w:w="1696" w:type="dxa"/>
            <w:gridSpan w:val="2"/>
            <w:vMerge w:val="restart"/>
            <w:shd w:val="clear" w:color="auto" w:fill="D9D9D9" w:themeFill="background1" w:themeFillShade="D9"/>
          </w:tcPr>
          <w:p w14:paraId="7C52F314" w14:textId="77777777" w:rsidR="00362231" w:rsidRDefault="00362231" w:rsidP="00F45A88"/>
        </w:tc>
        <w:tc>
          <w:tcPr>
            <w:tcW w:w="7797" w:type="dxa"/>
            <w:gridSpan w:val="5"/>
            <w:shd w:val="clear" w:color="auto" w:fill="D9D9D9" w:themeFill="background1" w:themeFillShade="D9"/>
            <w:vAlign w:val="center"/>
          </w:tcPr>
          <w:p w14:paraId="15445262" w14:textId="77777777" w:rsidR="00362231" w:rsidRDefault="00362231" w:rsidP="00F45A88">
            <w:pPr>
              <w:jc w:val="center"/>
            </w:pPr>
            <w:r>
              <w:t>Geografické koncepty II. řádu</w:t>
            </w:r>
          </w:p>
        </w:tc>
      </w:tr>
      <w:tr w:rsidR="00362231" w14:paraId="39C6EF7C" w14:textId="77777777" w:rsidTr="00311170">
        <w:trPr>
          <w:trHeight w:val="589"/>
        </w:trPr>
        <w:tc>
          <w:tcPr>
            <w:tcW w:w="1696" w:type="dxa"/>
            <w:gridSpan w:val="2"/>
            <w:vMerge/>
            <w:shd w:val="clear" w:color="auto" w:fill="D9D9D9" w:themeFill="background1" w:themeFillShade="D9"/>
          </w:tcPr>
          <w:p w14:paraId="59BFFD73" w14:textId="77777777" w:rsidR="00362231" w:rsidRDefault="00362231" w:rsidP="00F45A88"/>
        </w:tc>
        <w:tc>
          <w:tcPr>
            <w:tcW w:w="1560" w:type="dxa"/>
            <w:shd w:val="clear" w:color="auto" w:fill="FFC000"/>
            <w:vAlign w:val="center"/>
          </w:tcPr>
          <w:p w14:paraId="3393D9EA" w14:textId="77777777" w:rsidR="00DF4A2C" w:rsidRDefault="00362231" w:rsidP="00DF4A2C">
            <w:pPr>
              <w:spacing w:after="0"/>
              <w:jc w:val="center"/>
              <w:rPr>
                <w:b/>
                <w:bCs/>
                <w:sz w:val="22"/>
              </w:rPr>
            </w:pPr>
            <w:r w:rsidRPr="00775F4E">
              <w:rPr>
                <w:b/>
                <w:bCs/>
                <w:sz w:val="22"/>
              </w:rPr>
              <w:t>Čas</w:t>
            </w:r>
            <w:r w:rsidR="00586937">
              <w:rPr>
                <w:b/>
                <w:bCs/>
                <w:sz w:val="22"/>
              </w:rPr>
              <w:t>/</w:t>
            </w:r>
          </w:p>
          <w:p w14:paraId="356B001E" w14:textId="465E87FD" w:rsidR="00362231" w:rsidRPr="00775F4E" w:rsidRDefault="00311170" w:rsidP="00DF4A2C">
            <w:pPr>
              <w:spacing w:after="0"/>
              <w:jc w:val="center"/>
              <w:rPr>
                <w:b/>
                <w:bCs/>
                <w:sz w:val="22"/>
              </w:rPr>
            </w:pPr>
            <w:r>
              <w:rPr>
                <w:b/>
                <w:bCs/>
                <w:sz w:val="22"/>
              </w:rPr>
              <w:t>Time</w:t>
            </w:r>
          </w:p>
        </w:tc>
        <w:tc>
          <w:tcPr>
            <w:tcW w:w="1701" w:type="dxa"/>
            <w:shd w:val="clear" w:color="auto" w:fill="FFC000"/>
            <w:vAlign w:val="center"/>
          </w:tcPr>
          <w:p w14:paraId="2501CFE6" w14:textId="77777777" w:rsidR="00311170" w:rsidRDefault="00362231" w:rsidP="00AC1534">
            <w:pPr>
              <w:spacing w:after="0"/>
              <w:jc w:val="center"/>
              <w:rPr>
                <w:b/>
                <w:bCs/>
                <w:sz w:val="22"/>
              </w:rPr>
            </w:pPr>
            <w:r w:rsidRPr="00775F4E">
              <w:rPr>
                <w:b/>
                <w:bCs/>
                <w:sz w:val="22"/>
              </w:rPr>
              <w:t>Interpretace</w:t>
            </w:r>
            <w:r w:rsidR="00311170">
              <w:rPr>
                <w:b/>
                <w:bCs/>
                <w:sz w:val="22"/>
              </w:rPr>
              <w:t>/</w:t>
            </w:r>
          </w:p>
          <w:p w14:paraId="64F0427B" w14:textId="5D0ED492" w:rsidR="00362231" w:rsidRPr="00775F4E" w:rsidRDefault="00311170" w:rsidP="00AC1534">
            <w:pPr>
              <w:spacing w:after="0"/>
              <w:jc w:val="center"/>
              <w:rPr>
                <w:b/>
                <w:bCs/>
                <w:sz w:val="22"/>
              </w:rPr>
            </w:pPr>
            <w:r>
              <w:rPr>
                <w:b/>
                <w:bCs/>
                <w:sz w:val="22"/>
              </w:rPr>
              <w:t>Inter</w:t>
            </w:r>
            <w:r w:rsidR="00AC1534">
              <w:rPr>
                <w:b/>
                <w:bCs/>
                <w:sz w:val="22"/>
              </w:rPr>
              <w:t>pr</w:t>
            </w:r>
            <w:r>
              <w:rPr>
                <w:b/>
                <w:bCs/>
                <w:sz w:val="22"/>
              </w:rPr>
              <w:t>etation</w:t>
            </w:r>
          </w:p>
        </w:tc>
        <w:tc>
          <w:tcPr>
            <w:tcW w:w="1559" w:type="dxa"/>
            <w:shd w:val="clear" w:color="auto" w:fill="FFC000"/>
            <w:vAlign w:val="center"/>
          </w:tcPr>
          <w:p w14:paraId="24C14356" w14:textId="77777777" w:rsidR="00DF4A2C" w:rsidRDefault="00362231" w:rsidP="00DF4A2C">
            <w:pPr>
              <w:spacing w:after="0"/>
              <w:jc w:val="center"/>
              <w:rPr>
                <w:b/>
                <w:bCs/>
                <w:sz w:val="22"/>
              </w:rPr>
            </w:pPr>
            <w:r w:rsidRPr="00775F4E">
              <w:rPr>
                <w:b/>
                <w:bCs/>
                <w:sz w:val="22"/>
              </w:rPr>
              <w:t>Měřítko</w:t>
            </w:r>
            <w:r w:rsidR="00A25C98">
              <w:rPr>
                <w:b/>
                <w:bCs/>
                <w:sz w:val="22"/>
              </w:rPr>
              <w:t>/</w:t>
            </w:r>
          </w:p>
          <w:p w14:paraId="703362BD" w14:textId="4A1BBA27" w:rsidR="00362231" w:rsidRPr="00775F4E" w:rsidRDefault="00A25C98" w:rsidP="00DF4A2C">
            <w:pPr>
              <w:spacing w:after="0"/>
              <w:jc w:val="center"/>
              <w:rPr>
                <w:b/>
                <w:bCs/>
                <w:sz w:val="22"/>
              </w:rPr>
            </w:pPr>
            <w:r>
              <w:rPr>
                <w:b/>
                <w:bCs/>
                <w:sz w:val="22"/>
              </w:rPr>
              <w:t>Scale</w:t>
            </w:r>
          </w:p>
        </w:tc>
        <w:tc>
          <w:tcPr>
            <w:tcW w:w="1417" w:type="dxa"/>
            <w:shd w:val="clear" w:color="auto" w:fill="FFC000"/>
            <w:vAlign w:val="center"/>
          </w:tcPr>
          <w:p w14:paraId="45805680" w14:textId="77777777" w:rsidR="00A25C98" w:rsidRDefault="00362231" w:rsidP="00A25C98">
            <w:pPr>
              <w:spacing w:after="0"/>
              <w:jc w:val="center"/>
              <w:rPr>
                <w:b/>
                <w:bCs/>
                <w:sz w:val="22"/>
              </w:rPr>
            </w:pPr>
            <w:r w:rsidRPr="00A25C98">
              <w:rPr>
                <w:b/>
                <w:bCs/>
                <w:sz w:val="22"/>
              </w:rPr>
              <w:t>Propojení</w:t>
            </w:r>
            <w:r w:rsidR="00A25C98" w:rsidRPr="00A25C98">
              <w:rPr>
                <w:b/>
                <w:bCs/>
                <w:sz w:val="22"/>
              </w:rPr>
              <w:t>/</w:t>
            </w:r>
          </w:p>
          <w:p w14:paraId="7E5FE8BD" w14:textId="32ECE7AB" w:rsidR="00362231" w:rsidRPr="00A25C98" w:rsidRDefault="00A25C98" w:rsidP="00A25C98">
            <w:pPr>
              <w:spacing w:after="0"/>
              <w:jc w:val="center"/>
              <w:rPr>
                <w:b/>
                <w:bCs/>
                <w:sz w:val="22"/>
              </w:rPr>
            </w:pPr>
            <w:r w:rsidRPr="00A25C98">
              <w:rPr>
                <w:b/>
                <w:bCs/>
                <w:sz w:val="22"/>
              </w:rPr>
              <w:t>Interconnection</w:t>
            </w:r>
          </w:p>
        </w:tc>
        <w:tc>
          <w:tcPr>
            <w:tcW w:w="1560" w:type="dxa"/>
            <w:shd w:val="clear" w:color="auto" w:fill="FFC000"/>
            <w:vAlign w:val="center"/>
          </w:tcPr>
          <w:p w14:paraId="76C2FEA5" w14:textId="77777777" w:rsidR="00C46453" w:rsidRDefault="00362231" w:rsidP="00C46453">
            <w:pPr>
              <w:spacing w:after="0"/>
              <w:jc w:val="center"/>
              <w:rPr>
                <w:b/>
                <w:bCs/>
                <w:sz w:val="22"/>
              </w:rPr>
            </w:pPr>
            <w:r w:rsidRPr="00775F4E">
              <w:rPr>
                <w:b/>
                <w:bCs/>
                <w:sz w:val="22"/>
              </w:rPr>
              <w:t>Rozdílnost</w:t>
            </w:r>
            <w:r w:rsidR="00C46453">
              <w:rPr>
                <w:b/>
                <w:bCs/>
                <w:sz w:val="22"/>
              </w:rPr>
              <w:t>/</w:t>
            </w:r>
          </w:p>
          <w:p w14:paraId="40709312" w14:textId="5E18C178" w:rsidR="00362231" w:rsidRPr="00775F4E" w:rsidRDefault="00C46453" w:rsidP="00C46453">
            <w:pPr>
              <w:spacing w:after="0"/>
              <w:jc w:val="center"/>
              <w:rPr>
                <w:b/>
                <w:bCs/>
                <w:sz w:val="22"/>
              </w:rPr>
            </w:pPr>
            <w:r>
              <w:rPr>
                <w:b/>
                <w:bCs/>
                <w:sz w:val="22"/>
              </w:rPr>
              <w:t>Diversity</w:t>
            </w:r>
          </w:p>
        </w:tc>
      </w:tr>
      <w:tr w:rsidR="00362231" w14:paraId="530A3A64" w14:textId="77777777" w:rsidTr="00311170">
        <w:trPr>
          <w:trHeight w:val="2151"/>
        </w:trPr>
        <w:tc>
          <w:tcPr>
            <w:tcW w:w="686" w:type="dxa"/>
            <w:vMerge w:val="restart"/>
            <w:shd w:val="clear" w:color="auto" w:fill="D9D9D9" w:themeFill="background1" w:themeFillShade="D9"/>
            <w:textDirection w:val="btLr"/>
            <w:vAlign w:val="center"/>
          </w:tcPr>
          <w:p w14:paraId="1FDE28A3" w14:textId="77777777" w:rsidR="00362231" w:rsidRDefault="00362231" w:rsidP="00F45A88">
            <w:pPr>
              <w:ind w:left="113" w:right="113"/>
              <w:jc w:val="center"/>
            </w:pPr>
            <w:r>
              <w:t>Geografické koncepty I. řádu</w:t>
            </w:r>
          </w:p>
        </w:tc>
        <w:tc>
          <w:tcPr>
            <w:tcW w:w="1010" w:type="dxa"/>
            <w:shd w:val="clear" w:color="auto" w:fill="FFC000"/>
            <w:vAlign w:val="center"/>
          </w:tcPr>
          <w:p w14:paraId="2A7CA72A" w14:textId="77777777" w:rsidR="00DF4A2C" w:rsidRDefault="00362231" w:rsidP="00DF4A2C">
            <w:pPr>
              <w:spacing w:after="0"/>
              <w:jc w:val="center"/>
              <w:rPr>
                <w:b/>
                <w:bCs/>
                <w:sz w:val="22"/>
              </w:rPr>
            </w:pPr>
            <w:r w:rsidRPr="00775F4E">
              <w:rPr>
                <w:b/>
                <w:bCs/>
                <w:sz w:val="22"/>
              </w:rPr>
              <w:t>Místo</w:t>
            </w:r>
            <w:r w:rsidR="00DF4A2C">
              <w:rPr>
                <w:b/>
                <w:bCs/>
                <w:sz w:val="22"/>
              </w:rPr>
              <w:t>/</w:t>
            </w:r>
          </w:p>
          <w:p w14:paraId="28C9BEB9" w14:textId="2AD43832" w:rsidR="00362231" w:rsidRPr="00775F4E" w:rsidRDefault="00DF4A2C" w:rsidP="00DF4A2C">
            <w:pPr>
              <w:spacing w:after="0"/>
              <w:jc w:val="center"/>
              <w:rPr>
                <w:b/>
                <w:bCs/>
                <w:sz w:val="22"/>
              </w:rPr>
            </w:pPr>
            <w:r>
              <w:rPr>
                <w:b/>
                <w:bCs/>
                <w:sz w:val="22"/>
              </w:rPr>
              <w:t>Place</w:t>
            </w:r>
            <w:r w:rsidR="00362231" w:rsidRPr="00775F4E">
              <w:rPr>
                <w:b/>
                <w:bCs/>
                <w:sz w:val="22"/>
              </w:rPr>
              <w:br/>
            </w:r>
          </w:p>
        </w:tc>
        <w:tc>
          <w:tcPr>
            <w:tcW w:w="1560" w:type="dxa"/>
          </w:tcPr>
          <w:p w14:paraId="5EA679F3" w14:textId="79D3B64F" w:rsidR="00362231" w:rsidRDefault="00C75827" w:rsidP="00F45A88">
            <w:pPr>
              <w:jc w:val="left"/>
            </w:pPr>
            <w:r>
              <w:t>Jak</w:t>
            </w:r>
            <w:r w:rsidR="004D2F70">
              <w:t xml:space="preserve"> se proměnilo národ</w:t>
            </w:r>
            <w:r w:rsidR="00F12F73">
              <w:t xml:space="preserve">nostní složení ve Srebrenici </w:t>
            </w:r>
            <w:r w:rsidR="00232350">
              <w:t>mezi lety 1990 a</w:t>
            </w:r>
            <w:r w:rsidR="00AC0D76">
              <w:t xml:space="preserve"> 2000</w:t>
            </w:r>
            <w:r>
              <w:t xml:space="preserve">? </w:t>
            </w:r>
          </w:p>
        </w:tc>
        <w:tc>
          <w:tcPr>
            <w:tcW w:w="1701" w:type="dxa"/>
          </w:tcPr>
          <w:p w14:paraId="33A148B4" w14:textId="77777777" w:rsidR="00362231" w:rsidRDefault="00362231" w:rsidP="00F45A88">
            <w:pPr>
              <w:jc w:val="left"/>
            </w:pPr>
            <w:r>
              <w:t>Dokážete vysvětlit náboženskou situaci na Západním Balkáně? Proč je tak pestrá? Proč je zde tolik etnických menšin?</w:t>
            </w:r>
          </w:p>
        </w:tc>
        <w:tc>
          <w:tcPr>
            <w:tcW w:w="1559" w:type="dxa"/>
          </w:tcPr>
          <w:p w14:paraId="50281271" w14:textId="77777777" w:rsidR="00D52DDC" w:rsidRDefault="00D52DDC" w:rsidP="00D52DDC">
            <w:pPr>
              <w:spacing w:after="0"/>
              <w:jc w:val="left"/>
              <w:rPr>
                <w:color w:val="FF0000"/>
              </w:rPr>
            </w:pPr>
            <w:r w:rsidRPr="00412CF4">
              <w:rPr>
                <w:color w:val="FF0000"/>
              </w:rPr>
              <w:t>Které</w:t>
            </w:r>
            <w:r>
              <w:rPr>
                <w:color w:val="FF0000"/>
              </w:rPr>
              <w:t xml:space="preserve"> </w:t>
            </w:r>
            <w:r w:rsidRPr="00412CF4">
              <w:rPr>
                <w:color w:val="FF0000"/>
              </w:rPr>
              <w:t xml:space="preserve">země Západního Balkánu nemají přístup k moři? </w:t>
            </w:r>
          </w:p>
          <w:p w14:paraId="4D6EEAAC" w14:textId="1F9C7354" w:rsidR="00362231" w:rsidRDefault="00362231" w:rsidP="00F45A88">
            <w:pPr>
              <w:jc w:val="left"/>
            </w:pPr>
          </w:p>
        </w:tc>
        <w:tc>
          <w:tcPr>
            <w:tcW w:w="1417" w:type="dxa"/>
          </w:tcPr>
          <w:p w14:paraId="332D94B0" w14:textId="459CC914" w:rsidR="00362231" w:rsidRDefault="00362231" w:rsidP="00F45A88">
            <w:pPr>
              <w:jc w:val="left"/>
            </w:pPr>
            <w:r>
              <w:t xml:space="preserve">Která země Západního Balkánu není uznána </w:t>
            </w:r>
            <w:r w:rsidR="00885B20">
              <w:t>některými členskými státy OSN</w:t>
            </w:r>
            <w:r>
              <w:t xml:space="preserve">? Proč tomu tak je? </w:t>
            </w:r>
            <w:r w:rsidR="00D209A3">
              <w:t>Které země</w:t>
            </w:r>
            <w:r>
              <w:t xml:space="preserve"> </w:t>
            </w:r>
            <w:r w:rsidR="00D209A3">
              <w:t>stojí proti</w:t>
            </w:r>
            <w:r>
              <w:t xml:space="preserve"> tomu?</w:t>
            </w:r>
          </w:p>
        </w:tc>
        <w:tc>
          <w:tcPr>
            <w:tcW w:w="1560" w:type="dxa"/>
          </w:tcPr>
          <w:p w14:paraId="76ADF35C" w14:textId="77777777" w:rsidR="00362231" w:rsidRPr="000D5473" w:rsidRDefault="00362231" w:rsidP="00F45A88">
            <w:pPr>
              <w:spacing w:after="0"/>
              <w:jc w:val="left"/>
              <w:rPr>
                <w:color w:val="FF0000"/>
              </w:rPr>
            </w:pPr>
            <w:r w:rsidRPr="000D5473">
              <w:rPr>
                <w:color w:val="FF0000"/>
              </w:rPr>
              <w:t>Porovnejte HPD Albánie a ČR. Proč je v ČR vyšší životní úroveň než v Albánii?</w:t>
            </w:r>
          </w:p>
          <w:p w14:paraId="0A5DFEF2" w14:textId="32130B12" w:rsidR="00362231" w:rsidRDefault="00D52DDC" w:rsidP="00F45A88">
            <w:pPr>
              <w:jc w:val="left"/>
            </w:pPr>
            <w:r w:rsidRPr="007B1109">
              <w:rPr>
                <w:color w:val="FF0000"/>
              </w:rPr>
              <w:t>Který stát z bývalé Jugoslávie je hospodářsky nejvyspělejší</w:t>
            </w:r>
            <w:r w:rsidRPr="007B1109">
              <w:rPr>
                <w:color w:val="FF0000"/>
              </w:rPr>
              <w:lastRenderedPageBreak/>
              <w:t>?</w:t>
            </w:r>
            <w:r>
              <w:rPr>
                <w:color w:val="FF0000"/>
              </w:rPr>
              <w:t xml:space="preserve"> Proč tomu tak je?</w:t>
            </w:r>
          </w:p>
        </w:tc>
      </w:tr>
      <w:tr w:rsidR="00362231" w14:paraId="2685BB7D" w14:textId="77777777" w:rsidTr="00311170">
        <w:trPr>
          <w:trHeight w:val="1606"/>
        </w:trPr>
        <w:tc>
          <w:tcPr>
            <w:tcW w:w="686" w:type="dxa"/>
            <w:vMerge/>
            <w:shd w:val="clear" w:color="auto" w:fill="D9D9D9" w:themeFill="background1" w:themeFillShade="D9"/>
          </w:tcPr>
          <w:p w14:paraId="4A6EFC2C" w14:textId="77777777" w:rsidR="00362231" w:rsidRDefault="00362231" w:rsidP="00F45A88"/>
        </w:tc>
        <w:tc>
          <w:tcPr>
            <w:tcW w:w="1010" w:type="dxa"/>
            <w:shd w:val="clear" w:color="auto" w:fill="FFC000"/>
            <w:vAlign w:val="center"/>
          </w:tcPr>
          <w:p w14:paraId="1ECD08C4" w14:textId="4BD3A56C" w:rsidR="00362231" w:rsidRPr="00775F4E" w:rsidRDefault="00362231" w:rsidP="00F45A88">
            <w:pPr>
              <w:jc w:val="center"/>
              <w:rPr>
                <w:b/>
                <w:bCs/>
                <w:sz w:val="22"/>
              </w:rPr>
            </w:pPr>
            <w:r w:rsidRPr="00775F4E">
              <w:rPr>
                <w:b/>
                <w:bCs/>
                <w:sz w:val="22"/>
              </w:rPr>
              <w:t>Prostor</w:t>
            </w:r>
            <w:r w:rsidR="007A7D66">
              <w:rPr>
                <w:b/>
                <w:bCs/>
                <w:sz w:val="22"/>
              </w:rPr>
              <w:t>/Space</w:t>
            </w:r>
          </w:p>
        </w:tc>
        <w:tc>
          <w:tcPr>
            <w:tcW w:w="1560" w:type="dxa"/>
          </w:tcPr>
          <w:p w14:paraId="3FC20294" w14:textId="4080936B" w:rsidR="00362231" w:rsidRDefault="00FC76AB" w:rsidP="00D52DDC">
            <w:pPr>
              <w:spacing w:after="0"/>
              <w:jc w:val="left"/>
            </w:pPr>
            <w:r>
              <w:t xml:space="preserve">Vznikaly </w:t>
            </w:r>
            <w:r w:rsidR="00701876">
              <w:t xml:space="preserve">v posledních </w:t>
            </w:r>
            <w:r w:rsidR="00701876">
              <w:t xml:space="preserve">deseti letech </w:t>
            </w:r>
            <w:r w:rsidR="003A3960">
              <w:t>na území přímořských států</w:t>
            </w:r>
            <w:r w:rsidR="006F0BF5">
              <w:t xml:space="preserve"> Západního Balkánu</w:t>
            </w:r>
            <w:r w:rsidR="003A3960">
              <w:t xml:space="preserve"> nová turistická centra?</w:t>
            </w:r>
            <w:r w:rsidR="00701876">
              <w:t xml:space="preserve"> Pokud ano, kde?</w:t>
            </w:r>
          </w:p>
        </w:tc>
        <w:tc>
          <w:tcPr>
            <w:tcW w:w="1701" w:type="dxa"/>
          </w:tcPr>
          <w:p w14:paraId="10E9C654" w14:textId="77777777" w:rsidR="00362231" w:rsidRDefault="00362231" w:rsidP="00F45A88">
            <w:pPr>
              <w:jc w:val="left"/>
            </w:pPr>
            <w:r>
              <w:t>Které odvětví HDP tvoří ve většině zemích Západního Balkánu podstatnou složku hospodářství? Co s sebou nese turismus za negativa?</w:t>
            </w:r>
          </w:p>
        </w:tc>
        <w:tc>
          <w:tcPr>
            <w:tcW w:w="1559" w:type="dxa"/>
          </w:tcPr>
          <w:p w14:paraId="736A40D5" w14:textId="7ADC5D3D" w:rsidR="00362231" w:rsidRDefault="00055764" w:rsidP="00F45A88">
            <w:pPr>
              <w:jc w:val="left"/>
            </w:pPr>
            <w:r>
              <w:rPr>
                <w:color w:val="FF0000"/>
              </w:rPr>
              <w:t>V čem jsou důležité</w:t>
            </w:r>
            <w:r w:rsidR="00362231" w:rsidRPr="00DA3B62">
              <w:rPr>
                <w:color w:val="FF0000"/>
              </w:rPr>
              <w:t xml:space="preserve"> významné přístavy v Chorvatsku, Albánii a v Černé Hoře </w:t>
            </w:r>
            <w:r>
              <w:rPr>
                <w:color w:val="FF0000"/>
              </w:rPr>
              <w:t xml:space="preserve">pro </w:t>
            </w:r>
            <w:r w:rsidR="00362231" w:rsidRPr="00DA3B62">
              <w:rPr>
                <w:color w:val="FF0000"/>
              </w:rPr>
              <w:t xml:space="preserve">místní ekonomiku a mezinárodní obchod? </w:t>
            </w:r>
            <w:r w:rsidR="00362231">
              <w:rPr>
                <w:color w:val="FF0000"/>
              </w:rPr>
              <w:t>Kde je najdeme?</w:t>
            </w:r>
          </w:p>
        </w:tc>
        <w:tc>
          <w:tcPr>
            <w:tcW w:w="1417" w:type="dxa"/>
          </w:tcPr>
          <w:p w14:paraId="4E460DAF" w14:textId="77777777" w:rsidR="00362231" w:rsidRDefault="00362231" w:rsidP="00F45A88">
            <w:pPr>
              <w:jc w:val="left"/>
            </w:pPr>
            <w:r>
              <w:t>Které státy Západního Balkánu jsou členy EU? Co brání ostatním zemím Západního Balkánu ve vstupu do EU?</w:t>
            </w:r>
          </w:p>
        </w:tc>
        <w:tc>
          <w:tcPr>
            <w:tcW w:w="1560" w:type="dxa"/>
          </w:tcPr>
          <w:p w14:paraId="7087D866" w14:textId="11B11B4C" w:rsidR="00362231" w:rsidRPr="0026652C" w:rsidRDefault="00362231" w:rsidP="00F45A88">
            <w:pPr>
              <w:spacing w:after="0"/>
              <w:jc w:val="left"/>
              <w:rPr>
                <w:color w:val="FF0000"/>
              </w:rPr>
            </w:pPr>
            <w:r w:rsidRPr="0026652C">
              <w:rPr>
                <w:color w:val="FF0000"/>
              </w:rPr>
              <w:t xml:space="preserve">Porovnejte rozlohu a počet obyvatel jednotlivých státu Západního Balkánu. </w:t>
            </w:r>
          </w:p>
        </w:tc>
      </w:tr>
      <w:tr w:rsidR="00362231" w14:paraId="0425CBAA" w14:textId="77777777" w:rsidTr="00311170">
        <w:trPr>
          <w:trHeight w:val="2409"/>
        </w:trPr>
        <w:tc>
          <w:tcPr>
            <w:tcW w:w="686" w:type="dxa"/>
            <w:vMerge/>
            <w:shd w:val="clear" w:color="auto" w:fill="D9D9D9" w:themeFill="background1" w:themeFillShade="D9"/>
          </w:tcPr>
          <w:p w14:paraId="73767CC1" w14:textId="77777777" w:rsidR="00362231" w:rsidRDefault="00362231" w:rsidP="00F45A88"/>
        </w:tc>
        <w:tc>
          <w:tcPr>
            <w:tcW w:w="1010" w:type="dxa"/>
            <w:shd w:val="clear" w:color="auto" w:fill="FFC000"/>
            <w:vAlign w:val="center"/>
          </w:tcPr>
          <w:p w14:paraId="2D94334B" w14:textId="77777777" w:rsidR="007A7D66" w:rsidRDefault="00362231" w:rsidP="007A7D66">
            <w:pPr>
              <w:spacing w:after="0"/>
              <w:jc w:val="center"/>
              <w:rPr>
                <w:b/>
                <w:bCs/>
                <w:sz w:val="22"/>
              </w:rPr>
            </w:pPr>
            <w:r w:rsidRPr="00775F4E">
              <w:rPr>
                <w:b/>
                <w:bCs/>
                <w:sz w:val="22"/>
              </w:rPr>
              <w:t xml:space="preserve">Systémy </w:t>
            </w:r>
            <w:r w:rsidRPr="00775F4E">
              <w:rPr>
                <w:b/>
                <w:bCs/>
                <w:sz w:val="22"/>
              </w:rPr>
              <w:br/>
              <w:t>Země</w:t>
            </w:r>
            <w:r w:rsidR="007A7D66">
              <w:rPr>
                <w:b/>
                <w:bCs/>
                <w:sz w:val="22"/>
              </w:rPr>
              <w:t>/</w:t>
            </w:r>
          </w:p>
          <w:p w14:paraId="239CE9DB" w14:textId="2027AFE9" w:rsidR="00362231" w:rsidRPr="00775F4E" w:rsidRDefault="007A7D66" w:rsidP="007A7D66">
            <w:pPr>
              <w:spacing w:after="0"/>
              <w:jc w:val="center"/>
              <w:rPr>
                <w:b/>
                <w:bCs/>
                <w:sz w:val="22"/>
              </w:rPr>
            </w:pPr>
            <w:r>
              <w:rPr>
                <w:b/>
                <w:bCs/>
                <w:sz w:val="22"/>
              </w:rPr>
              <w:t>Earth system</w:t>
            </w:r>
          </w:p>
        </w:tc>
        <w:tc>
          <w:tcPr>
            <w:tcW w:w="1560" w:type="dxa"/>
          </w:tcPr>
          <w:p w14:paraId="55C44635" w14:textId="7400F83F" w:rsidR="00362231" w:rsidRDefault="00362231" w:rsidP="00F45A88">
            <w:pPr>
              <w:jc w:val="left"/>
            </w:pPr>
            <w:r>
              <w:t xml:space="preserve">Jak členitost reliéfu </w:t>
            </w:r>
            <w:r w:rsidR="00D751DE">
              <w:t xml:space="preserve">ovlivňuje </w:t>
            </w:r>
            <w:r>
              <w:t>hustotu zalidnění v Chorvatsku a Albánii</w:t>
            </w:r>
            <w:r w:rsidR="003D6148">
              <w:t xml:space="preserve"> v čase?</w:t>
            </w:r>
            <w:r>
              <w:t xml:space="preserve"> </w:t>
            </w:r>
          </w:p>
        </w:tc>
        <w:tc>
          <w:tcPr>
            <w:tcW w:w="1701" w:type="dxa"/>
          </w:tcPr>
          <w:p w14:paraId="65C63C50" w14:textId="77777777" w:rsidR="00362231" w:rsidRPr="00E84CB4" w:rsidRDefault="00362231" w:rsidP="00F45A88">
            <w:pPr>
              <w:spacing w:after="0"/>
              <w:jc w:val="left"/>
              <w:rPr>
                <w:color w:val="FF0000"/>
              </w:rPr>
            </w:pPr>
            <w:r w:rsidRPr="005A2339">
              <w:rPr>
                <w:color w:val="FF0000"/>
              </w:rPr>
              <w:t xml:space="preserve">Do jakého státu EU směřuje většina emigrantů ze Západního Balkánu? Proč zrovna tam? </w:t>
            </w:r>
            <w:r>
              <w:rPr>
                <w:color w:val="FF0000"/>
              </w:rPr>
              <w:t>Jaké věkové skupiny mají k emigraci největší motivaci?</w:t>
            </w:r>
          </w:p>
        </w:tc>
        <w:tc>
          <w:tcPr>
            <w:tcW w:w="1559" w:type="dxa"/>
          </w:tcPr>
          <w:p w14:paraId="0104B9D5" w14:textId="7F41FBCA" w:rsidR="00362231" w:rsidRDefault="00362231" w:rsidP="00F45A88">
            <w:pPr>
              <w:jc w:val="left"/>
            </w:pPr>
            <w:r>
              <w:t xml:space="preserve">Jaká je budoucnost regionu Západního Balkánu? Pokračují snahy přiblížit se civilizovanému západu? </w:t>
            </w:r>
            <w:r w:rsidR="001B2366">
              <w:t>Pokud ano, j</w:t>
            </w:r>
            <w:r>
              <w:t>ak?</w:t>
            </w:r>
          </w:p>
        </w:tc>
        <w:tc>
          <w:tcPr>
            <w:tcW w:w="1417" w:type="dxa"/>
          </w:tcPr>
          <w:p w14:paraId="2D59E204" w14:textId="29DD55BB" w:rsidR="00362231" w:rsidRDefault="00362231" w:rsidP="00F45A88">
            <w:pPr>
              <w:jc w:val="left"/>
            </w:pPr>
            <w:r w:rsidRPr="00AA6BC1">
              <w:rPr>
                <w:color w:val="FF0000"/>
              </w:rPr>
              <w:t xml:space="preserve">Ve kterém státě leží Plitvická jezera? </w:t>
            </w:r>
          </w:p>
        </w:tc>
        <w:tc>
          <w:tcPr>
            <w:tcW w:w="1560" w:type="dxa"/>
          </w:tcPr>
          <w:p w14:paraId="6C4091C9" w14:textId="11E3A9F0" w:rsidR="00362231" w:rsidRDefault="00930E5D" w:rsidP="00F45A88">
            <w:pPr>
              <w:jc w:val="left"/>
            </w:pPr>
            <w:r>
              <w:t>Porovnejte</w:t>
            </w:r>
            <w:r w:rsidR="00362231">
              <w:t xml:space="preserve"> rozdíly mezi venkovským a městským obyvatelstvem v Bosně a Hercegovině? </w:t>
            </w:r>
          </w:p>
        </w:tc>
      </w:tr>
      <w:tr w:rsidR="00362231" w14:paraId="03C06741" w14:textId="77777777" w:rsidTr="00311170">
        <w:trPr>
          <w:trHeight w:val="4619"/>
        </w:trPr>
        <w:tc>
          <w:tcPr>
            <w:tcW w:w="686" w:type="dxa"/>
            <w:vMerge/>
            <w:shd w:val="clear" w:color="auto" w:fill="D9D9D9" w:themeFill="background1" w:themeFillShade="D9"/>
          </w:tcPr>
          <w:p w14:paraId="3902E963" w14:textId="77777777" w:rsidR="00362231" w:rsidRDefault="00362231" w:rsidP="00F45A88"/>
        </w:tc>
        <w:tc>
          <w:tcPr>
            <w:tcW w:w="1010" w:type="dxa"/>
            <w:shd w:val="clear" w:color="auto" w:fill="FFC000"/>
            <w:vAlign w:val="center"/>
          </w:tcPr>
          <w:p w14:paraId="0D0631BC" w14:textId="77777777" w:rsidR="00362231" w:rsidRDefault="00362231" w:rsidP="001B62F9">
            <w:pPr>
              <w:spacing w:after="0"/>
              <w:jc w:val="center"/>
              <w:rPr>
                <w:b/>
                <w:bCs/>
                <w:sz w:val="22"/>
              </w:rPr>
            </w:pPr>
            <w:r w:rsidRPr="00775F4E">
              <w:rPr>
                <w:b/>
                <w:bCs/>
                <w:sz w:val="22"/>
              </w:rPr>
              <w:t>Prostředí</w:t>
            </w:r>
            <w:r w:rsidR="001B62F9">
              <w:rPr>
                <w:b/>
                <w:bCs/>
                <w:sz w:val="22"/>
              </w:rPr>
              <w:t>/</w:t>
            </w:r>
          </w:p>
          <w:p w14:paraId="3FC05062" w14:textId="4EE79BB1" w:rsidR="001B62F9" w:rsidRPr="00775F4E" w:rsidRDefault="001B62F9" w:rsidP="001B62F9">
            <w:pPr>
              <w:spacing w:after="0"/>
              <w:jc w:val="center"/>
              <w:rPr>
                <w:b/>
                <w:bCs/>
                <w:sz w:val="22"/>
              </w:rPr>
            </w:pPr>
            <w:r>
              <w:rPr>
                <w:b/>
                <w:bCs/>
                <w:sz w:val="22"/>
              </w:rPr>
              <w:t>Environment</w:t>
            </w:r>
          </w:p>
        </w:tc>
        <w:tc>
          <w:tcPr>
            <w:tcW w:w="1560" w:type="dxa"/>
          </w:tcPr>
          <w:p w14:paraId="4FD89C23" w14:textId="50ECE545" w:rsidR="00362231" w:rsidRDefault="00362231" w:rsidP="00F45A88">
            <w:pPr>
              <w:jc w:val="left"/>
            </w:pPr>
            <w:r>
              <w:t>Jak</w:t>
            </w:r>
            <w:r w:rsidR="00D101B6">
              <w:t xml:space="preserve"> ovlivňuje klimatická změna </w:t>
            </w:r>
            <w:r w:rsidR="00284D2A">
              <w:t xml:space="preserve">život </w:t>
            </w:r>
            <w:r w:rsidR="004B45FC">
              <w:t>obyvatel Chorvatska?</w:t>
            </w:r>
          </w:p>
        </w:tc>
        <w:tc>
          <w:tcPr>
            <w:tcW w:w="1701" w:type="dxa"/>
          </w:tcPr>
          <w:p w14:paraId="43EAD111" w14:textId="6B31F04C" w:rsidR="00362231" w:rsidRDefault="00362231" w:rsidP="00F45A88">
            <w:pPr>
              <w:spacing w:after="0"/>
              <w:jc w:val="left"/>
            </w:pPr>
            <w:r>
              <w:t xml:space="preserve">Jak Jaderské moře </w:t>
            </w:r>
            <w:r w:rsidR="000A49C9">
              <w:t>ovlivňuje</w:t>
            </w:r>
            <w:r>
              <w:t xml:space="preserve"> klima</w:t>
            </w:r>
            <w:r w:rsidR="00E01B4C">
              <w:t xml:space="preserve"> </w:t>
            </w:r>
            <w:r>
              <w:t>zemí</w:t>
            </w:r>
            <w:r w:rsidR="00E01B4C">
              <w:t>, které se nacházejí</w:t>
            </w:r>
            <w:r>
              <w:t xml:space="preserve"> při pobřeží?</w:t>
            </w:r>
          </w:p>
        </w:tc>
        <w:tc>
          <w:tcPr>
            <w:tcW w:w="1559" w:type="dxa"/>
          </w:tcPr>
          <w:p w14:paraId="226357AA" w14:textId="7527E643" w:rsidR="00362231" w:rsidRDefault="00A62A96" w:rsidP="00F45A88">
            <w:pPr>
              <w:jc w:val="left"/>
            </w:pPr>
            <w:r>
              <w:t xml:space="preserve">Proč </w:t>
            </w:r>
            <w:r w:rsidR="00295CEF">
              <w:t>jsou na Balkáně</w:t>
            </w:r>
            <w:r>
              <w:t xml:space="preserve"> důležité</w:t>
            </w:r>
            <w:r w:rsidR="00362231">
              <w:t xml:space="preserve"> přírodní park</w:t>
            </w:r>
            <w:r w:rsidR="00E45E29">
              <w:t>y</w:t>
            </w:r>
            <w:r w:rsidR="00362231">
              <w:t xml:space="preserve"> a chráněn</w:t>
            </w:r>
            <w:r w:rsidR="00E45E29">
              <w:t xml:space="preserve">é </w:t>
            </w:r>
            <w:r w:rsidR="00970E4D">
              <w:t xml:space="preserve">krajinné </w:t>
            </w:r>
            <w:r w:rsidR="00362231">
              <w:t>oblast</w:t>
            </w:r>
            <w:r w:rsidR="00970E4D">
              <w:t>i?</w:t>
            </w:r>
          </w:p>
        </w:tc>
        <w:tc>
          <w:tcPr>
            <w:tcW w:w="1417" w:type="dxa"/>
          </w:tcPr>
          <w:p w14:paraId="5826CA1B" w14:textId="734F5A9A" w:rsidR="00362231" w:rsidRDefault="00362231" w:rsidP="00F45A88">
            <w:pPr>
              <w:jc w:val="left"/>
            </w:pPr>
            <w:r>
              <w:t xml:space="preserve">Jak </w:t>
            </w:r>
            <w:r w:rsidR="00FB49A7">
              <w:t xml:space="preserve">řeší </w:t>
            </w:r>
            <w:r>
              <w:t xml:space="preserve">jednotlivé země Západního Balkánu </w:t>
            </w:r>
            <w:r w:rsidR="00FB49A7">
              <w:t>situaci ohledně tříděn</w:t>
            </w:r>
            <w:r w:rsidR="00D8211C">
              <w:t>í odpadu?</w:t>
            </w:r>
          </w:p>
        </w:tc>
        <w:tc>
          <w:tcPr>
            <w:tcW w:w="1560" w:type="dxa"/>
          </w:tcPr>
          <w:p w14:paraId="6324543C" w14:textId="77777777" w:rsidR="00362231" w:rsidRDefault="00362231" w:rsidP="00F45A88">
            <w:pPr>
              <w:jc w:val="left"/>
            </w:pPr>
            <w:r>
              <w:t xml:space="preserve">Jak se jednotlivé oblasti Západního Balkánu liší podmínkami pro biodiverzitu a různé druhy ekosystémů? </w:t>
            </w:r>
          </w:p>
        </w:tc>
      </w:tr>
    </w:tbl>
    <w:p w14:paraId="0745D9D8" w14:textId="77777777" w:rsidR="00362231" w:rsidRDefault="00362231" w:rsidP="00362231">
      <w:pPr>
        <w:spacing w:after="0"/>
        <w:rPr>
          <w:rFonts w:cs="Times New Roman"/>
          <w:b/>
          <w:bCs/>
        </w:rPr>
      </w:pPr>
    </w:p>
    <w:p w14:paraId="1DC2F3E9" w14:textId="77777777" w:rsidR="00362231" w:rsidRDefault="00362231" w:rsidP="00362231">
      <w:pPr>
        <w:spacing w:after="0"/>
        <w:rPr>
          <w:rFonts w:cs="Times New Roman"/>
        </w:rPr>
      </w:pPr>
      <w:r w:rsidRPr="00B871C7">
        <w:rPr>
          <w:rFonts w:cs="Times New Roman"/>
          <w:b/>
          <w:bCs/>
        </w:rPr>
        <w:t>Tabulka 4:</w:t>
      </w:r>
      <w:r>
        <w:rPr>
          <w:rFonts w:cs="Times New Roman"/>
        </w:rPr>
        <w:t xml:space="preserve"> </w:t>
      </w:r>
      <w:r w:rsidRPr="003A0F12">
        <w:rPr>
          <w:szCs w:val="24"/>
        </w:rPr>
        <w:t>Přeformulované otázky z učebnice</w:t>
      </w:r>
    </w:p>
    <w:tbl>
      <w:tblPr>
        <w:tblW w:w="939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042"/>
        <w:gridCol w:w="5354"/>
      </w:tblGrid>
      <w:tr w:rsidR="00362231" w:rsidRPr="00F11D44" w14:paraId="1B710168" w14:textId="77777777" w:rsidTr="00F45A88">
        <w:trPr>
          <w:trHeight w:val="851"/>
        </w:trPr>
        <w:tc>
          <w:tcPr>
            <w:tcW w:w="4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noWrap/>
            <w:vAlign w:val="center"/>
            <w:hideMark/>
          </w:tcPr>
          <w:p w14:paraId="5B13ED36" w14:textId="77777777" w:rsidR="00362231" w:rsidRPr="00F11D44" w:rsidRDefault="00362231" w:rsidP="00F45A88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Cs w:val="24"/>
                <w:lang w:eastAsia="cs-CZ"/>
              </w:rPr>
            </w:pPr>
            <w:r w:rsidRPr="00F11D44">
              <w:rPr>
                <w:rFonts w:eastAsia="Times New Roman" w:cs="Times New Roman"/>
                <w:b/>
                <w:bCs/>
                <w:color w:val="000000"/>
                <w:szCs w:val="24"/>
                <w:lang w:eastAsia="cs-CZ"/>
              </w:rPr>
              <w:t>Původní znění otázky</w:t>
            </w:r>
          </w:p>
        </w:tc>
        <w:tc>
          <w:tcPr>
            <w:tcW w:w="53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C000"/>
            <w:noWrap/>
            <w:vAlign w:val="center"/>
            <w:hideMark/>
          </w:tcPr>
          <w:p w14:paraId="268019F8" w14:textId="77777777" w:rsidR="00362231" w:rsidRPr="00F11D44" w:rsidRDefault="00362231" w:rsidP="00F45A88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Cs w:val="24"/>
                <w:lang w:eastAsia="cs-CZ"/>
              </w:rPr>
            </w:pPr>
            <w:r w:rsidRPr="00F11D44">
              <w:rPr>
                <w:rFonts w:eastAsia="Times New Roman" w:cs="Times New Roman"/>
                <w:b/>
                <w:bCs/>
                <w:color w:val="000000"/>
                <w:szCs w:val="24"/>
                <w:lang w:eastAsia="cs-CZ"/>
              </w:rPr>
              <w:t>Přeformulování do induktivní formy rozvíjející geografické myšlení</w:t>
            </w:r>
          </w:p>
        </w:tc>
      </w:tr>
      <w:tr w:rsidR="00362231" w:rsidRPr="00F11D44" w14:paraId="70401099" w14:textId="77777777" w:rsidTr="00F45A88">
        <w:trPr>
          <w:trHeight w:val="1132"/>
        </w:trPr>
        <w:tc>
          <w:tcPr>
            <w:tcW w:w="4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4FC31A" w14:textId="77777777" w:rsidR="00362231" w:rsidRPr="00F11D44" w:rsidRDefault="00362231" w:rsidP="00F45A88">
            <w:pPr>
              <w:spacing w:after="0" w:line="240" w:lineRule="auto"/>
              <w:jc w:val="center"/>
              <w:rPr>
                <w:rFonts w:eastAsia="Times New Roman" w:cs="Times New Roman"/>
                <w:color w:val="70AD47"/>
                <w:szCs w:val="24"/>
                <w:lang w:eastAsia="cs-CZ"/>
              </w:rPr>
            </w:pPr>
            <w:r w:rsidRPr="00F11D44">
              <w:rPr>
                <w:rFonts w:eastAsia="Times New Roman" w:cs="Times New Roman"/>
                <w:color w:val="70AD47" w:themeColor="accent6"/>
                <w:szCs w:val="24"/>
                <w:lang w:eastAsia="cs-CZ"/>
              </w:rPr>
              <w:t>Který stát z bývalé Jugoslávie je hospodářsky nejvyspělejší? Objevují se některé jeho výrobky i u nás?</w:t>
            </w:r>
          </w:p>
        </w:tc>
        <w:tc>
          <w:tcPr>
            <w:tcW w:w="5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FCB1DB" w14:textId="77777777" w:rsidR="00362231" w:rsidRPr="00F11D44" w:rsidRDefault="00362231" w:rsidP="00F45A88">
            <w:pPr>
              <w:spacing w:after="0" w:line="240" w:lineRule="auto"/>
              <w:jc w:val="center"/>
              <w:rPr>
                <w:rFonts w:eastAsia="Times New Roman" w:cs="Times New Roman"/>
                <w:color w:val="FF0000"/>
                <w:szCs w:val="24"/>
                <w:lang w:eastAsia="cs-CZ"/>
              </w:rPr>
            </w:pPr>
            <w:r w:rsidRPr="00F11D44">
              <w:rPr>
                <w:rFonts w:eastAsia="Times New Roman" w:cs="Times New Roman"/>
                <w:color w:val="FF0000"/>
                <w:szCs w:val="24"/>
                <w:lang w:eastAsia="cs-CZ"/>
              </w:rPr>
              <w:t>Který stát z bývalé Jugoslávie je hospodářsky nejvyspělejší? Proč tomu tak je? Objevují se některé výrobky z tohoto státu i v ČR?</w:t>
            </w:r>
          </w:p>
        </w:tc>
      </w:tr>
      <w:tr w:rsidR="00362231" w:rsidRPr="00F11D44" w14:paraId="2EDAD6F5" w14:textId="77777777" w:rsidTr="00F45A88">
        <w:trPr>
          <w:trHeight w:val="695"/>
        </w:trPr>
        <w:tc>
          <w:tcPr>
            <w:tcW w:w="4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C9A8F4" w14:textId="77777777" w:rsidR="00362231" w:rsidRPr="00F11D44" w:rsidRDefault="00362231" w:rsidP="00F45A88">
            <w:pPr>
              <w:spacing w:after="0" w:line="240" w:lineRule="auto"/>
              <w:jc w:val="center"/>
              <w:rPr>
                <w:rFonts w:eastAsia="Times New Roman" w:cs="Times New Roman"/>
                <w:color w:val="70AD47"/>
                <w:szCs w:val="24"/>
                <w:lang w:eastAsia="cs-CZ"/>
              </w:rPr>
            </w:pPr>
            <w:r w:rsidRPr="00F11D44">
              <w:rPr>
                <w:rFonts w:eastAsia="Times New Roman" w:cs="Times New Roman"/>
                <w:color w:val="70AD47" w:themeColor="accent6"/>
                <w:szCs w:val="24"/>
                <w:lang w:eastAsia="cs-CZ"/>
              </w:rPr>
              <w:t>Navrhněte možnosti, jak odstranit chudobu v Albánii.</w:t>
            </w:r>
          </w:p>
        </w:tc>
        <w:tc>
          <w:tcPr>
            <w:tcW w:w="5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637DB9" w14:textId="77777777" w:rsidR="00362231" w:rsidRPr="00F11D44" w:rsidRDefault="00362231" w:rsidP="00F45A88">
            <w:pPr>
              <w:spacing w:after="0" w:line="240" w:lineRule="auto"/>
              <w:jc w:val="center"/>
              <w:rPr>
                <w:rFonts w:eastAsia="Times New Roman" w:cs="Times New Roman"/>
                <w:color w:val="FF0000"/>
                <w:szCs w:val="24"/>
                <w:lang w:eastAsia="cs-CZ"/>
              </w:rPr>
            </w:pPr>
            <w:r w:rsidRPr="00F11D44">
              <w:rPr>
                <w:rFonts w:eastAsia="Times New Roman" w:cs="Times New Roman"/>
                <w:color w:val="FF0000"/>
                <w:szCs w:val="24"/>
                <w:lang w:eastAsia="cs-CZ"/>
              </w:rPr>
              <w:t>Porovnejte HPD Albánie a ČR. Proč je v ČR vyšší životní úroveň než v Albánii?</w:t>
            </w:r>
          </w:p>
        </w:tc>
      </w:tr>
      <w:tr w:rsidR="00362231" w:rsidRPr="00F11D44" w14:paraId="42B27377" w14:textId="77777777" w:rsidTr="00F45A88">
        <w:trPr>
          <w:trHeight w:val="834"/>
        </w:trPr>
        <w:tc>
          <w:tcPr>
            <w:tcW w:w="4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754A0D" w14:textId="77777777" w:rsidR="00362231" w:rsidRPr="00F11D44" w:rsidRDefault="00362231" w:rsidP="00F45A88">
            <w:pPr>
              <w:spacing w:after="0" w:line="240" w:lineRule="auto"/>
              <w:jc w:val="center"/>
              <w:rPr>
                <w:rFonts w:eastAsia="Times New Roman" w:cs="Times New Roman"/>
                <w:color w:val="70AD47"/>
                <w:szCs w:val="24"/>
                <w:lang w:eastAsia="cs-CZ"/>
              </w:rPr>
            </w:pPr>
            <w:r w:rsidRPr="00F11D44">
              <w:rPr>
                <w:rFonts w:eastAsia="Times New Roman" w:cs="Times New Roman"/>
                <w:color w:val="70AD47" w:themeColor="accent6"/>
                <w:szCs w:val="24"/>
                <w:lang w:eastAsia="cs-CZ"/>
              </w:rPr>
              <w:t>Které moře omývá západní dalmatské pobřeží v Chorvatsku?</w:t>
            </w:r>
          </w:p>
        </w:tc>
        <w:tc>
          <w:tcPr>
            <w:tcW w:w="5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A68E6B" w14:textId="77777777" w:rsidR="00362231" w:rsidRPr="00F11D44" w:rsidRDefault="00362231" w:rsidP="00F45A88">
            <w:pPr>
              <w:spacing w:after="0" w:line="240" w:lineRule="auto"/>
              <w:jc w:val="center"/>
              <w:rPr>
                <w:rFonts w:eastAsia="Times New Roman" w:cs="Times New Roman"/>
                <w:color w:val="FF0000"/>
                <w:szCs w:val="24"/>
                <w:lang w:eastAsia="cs-CZ"/>
              </w:rPr>
            </w:pPr>
            <w:r w:rsidRPr="00F11D44">
              <w:rPr>
                <w:rFonts w:eastAsia="Times New Roman" w:cs="Times New Roman"/>
                <w:color w:val="FF0000"/>
                <w:szCs w:val="24"/>
                <w:lang w:eastAsia="cs-CZ"/>
              </w:rPr>
              <w:t>Které země Západního Balkánu nemají přístup k moři?</w:t>
            </w:r>
          </w:p>
        </w:tc>
      </w:tr>
      <w:tr w:rsidR="00362231" w:rsidRPr="00F11D44" w14:paraId="311BD8F6" w14:textId="77777777" w:rsidTr="00F45A88">
        <w:trPr>
          <w:trHeight w:val="987"/>
        </w:trPr>
        <w:tc>
          <w:tcPr>
            <w:tcW w:w="4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0478D7" w14:textId="77777777" w:rsidR="00362231" w:rsidRPr="00F11D44" w:rsidRDefault="00362231" w:rsidP="00F45A88">
            <w:pPr>
              <w:spacing w:after="0" w:line="240" w:lineRule="auto"/>
              <w:jc w:val="center"/>
              <w:rPr>
                <w:rFonts w:eastAsia="Times New Roman" w:cs="Times New Roman"/>
                <w:color w:val="70AD47"/>
                <w:szCs w:val="24"/>
                <w:lang w:eastAsia="cs-CZ"/>
              </w:rPr>
            </w:pPr>
            <w:r w:rsidRPr="00F11D44">
              <w:rPr>
                <w:rFonts w:eastAsia="Times New Roman" w:cs="Times New Roman"/>
                <w:color w:val="70AD47" w:themeColor="accent6"/>
                <w:szCs w:val="24"/>
                <w:lang w:eastAsia="cs-CZ"/>
              </w:rPr>
              <w:t>Proč má Evropská unie velký zájem, aby se situace na většině tohoto území uklidnila?</w:t>
            </w:r>
          </w:p>
        </w:tc>
        <w:tc>
          <w:tcPr>
            <w:tcW w:w="5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9CBD6C" w14:textId="77777777" w:rsidR="00362231" w:rsidRPr="00F11D44" w:rsidRDefault="00362231" w:rsidP="00F45A88">
            <w:pPr>
              <w:spacing w:after="0" w:line="240" w:lineRule="auto"/>
              <w:jc w:val="center"/>
              <w:rPr>
                <w:rFonts w:eastAsia="Times New Roman" w:cs="Times New Roman"/>
                <w:color w:val="FF0000"/>
                <w:szCs w:val="24"/>
                <w:lang w:eastAsia="cs-CZ"/>
              </w:rPr>
            </w:pPr>
            <w:r w:rsidRPr="00F11D44">
              <w:rPr>
                <w:rFonts w:eastAsia="Times New Roman" w:cs="Times New Roman"/>
                <w:color w:val="FF0000"/>
                <w:szCs w:val="24"/>
                <w:lang w:eastAsia="cs-CZ"/>
              </w:rPr>
              <w:t>Do jakého státu EU směřuje většina emigrantů ze Západního Balkánu? Proč zrovna tam?</w:t>
            </w:r>
          </w:p>
        </w:tc>
      </w:tr>
      <w:tr w:rsidR="00362231" w:rsidRPr="00F11D44" w14:paraId="24C2FAFE" w14:textId="77777777" w:rsidTr="00F45A88">
        <w:trPr>
          <w:trHeight w:val="1129"/>
        </w:trPr>
        <w:tc>
          <w:tcPr>
            <w:tcW w:w="4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5F319B" w14:textId="77777777" w:rsidR="00362231" w:rsidRPr="00F11D44" w:rsidRDefault="00362231" w:rsidP="00F45A88">
            <w:pPr>
              <w:spacing w:after="0" w:line="240" w:lineRule="auto"/>
              <w:jc w:val="center"/>
              <w:rPr>
                <w:rFonts w:eastAsia="Times New Roman" w:cs="Times New Roman"/>
                <w:color w:val="70AD47"/>
                <w:szCs w:val="24"/>
                <w:lang w:eastAsia="cs-CZ"/>
              </w:rPr>
            </w:pPr>
            <w:r w:rsidRPr="00F11D44">
              <w:rPr>
                <w:rFonts w:eastAsia="Times New Roman" w:cs="Times New Roman"/>
                <w:color w:val="70AD47" w:themeColor="accent6"/>
                <w:szCs w:val="24"/>
                <w:lang w:eastAsia="cs-CZ"/>
              </w:rPr>
              <w:t>Najděte uvedené státy na mapě, srovnejte jejich velikost a vyhledejte hlavní města.</w:t>
            </w:r>
          </w:p>
        </w:tc>
        <w:tc>
          <w:tcPr>
            <w:tcW w:w="5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FED1CA" w14:textId="77777777" w:rsidR="00362231" w:rsidRPr="00F11D44" w:rsidRDefault="00362231" w:rsidP="00F45A88">
            <w:pPr>
              <w:spacing w:after="0" w:line="240" w:lineRule="auto"/>
              <w:jc w:val="center"/>
              <w:rPr>
                <w:rFonts w:eastAsia="Times New Roman" w:cs="Times New Roman"/>
                <w:color w:val="FF0000"/>
                <w:szCs w:val="24"/>
                <w:lang w:eastAsia="cs-CZ"/>
              </w:rPr>
            </w:pPr>
            <w:r w:rsidRPr="00F11D44">
              <w:rPr>
                <w:rFonts w:eastAsia="Times New Roman" w:cs="Times New Roman"/>
                <w:color w:val="FF0000"/>
                <w:szCs w:val="24"/>
                <w:lang w:eastAsia="cs-CZ"/>
              </w:rPr>
              <w:t>Porovnejte rozlohu a počet obyvatel jednotlivých státu Západního Balkánu. Které z nich jsou početnější a větší než ČR?</w:t>
            </w:r>
          </w:p>
        </w:tc>
      </w:tr>
      <w:tr w:rsidR="00362231" w:rsidRPr="00F11D44" w14:paraId="37F3F214" w14:textId="77777777" w:rsidTr="00F45A88">
        <w:trPr>
          <w:trHeight w:val="312"/>
        </w:trPr>
        <w:tc>
          <w:tcPr>
            <w:tcW w:w="4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23961F" w14:textId="77777777" w:rsidR="00362231" w:rsidRPr="00F11D44" w:rsidRDefault="00362231" w:rsidP="00F45A88">
            <w:pPr>
              <w:spacing w:after="0" w:line="240" w:lineRule="auto"/>
              <w:jc w:val="center"/>
              <w:rPr>
                <w:rFonts w:eastAsia="Times New Roman" w:cs="Times New Roman"/>
                <w:color w:val="70AD47"/>
                <w:szCs w:val="24"/>
                <w:lang w:eastAsia="cs-CZ"/>
              </w:rPr>
            </w:pPr>
            <w:r w:rsidRPr="00F11D44">
              <w:rPr>
                <w:rFonts w:eastAsia="Times New Roman" w:cs="Times New Roman"/>
                <w:color w:val="70AD47" w:themeColor="accent6"/>
                <w:szCs w:val="24"/>
                <w:lang w:eastAsia="cs-CZ"/>
              </w:rPr>
              <w:t>Najděte na mapě významná turistická střediska a přístavy.</w:t>
            </w:r>
          </w:p>
        </w:tc>
        <w:tc>
          <w:tcPr>
            <w:tcW w:w="5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4317C6" w14:textId="77777777" w:rsidR="00362231" w:rsidRPr="00F11D44" w:rsidRDefault="00362231" w:rsidP="00F45A88">
            <w:pPr>
              <w:spacing w:after="0" w:line="240" w:lineRule="auto"/>
              <w:jc w:val="center"/>
              <w:rPr>
                <w:rFonts w:eastAsia="Times New Roman" w:cs="Times New Roman"/>
                <w:color w:val="FF0000"/>
                <w:szCs w:val="24"/>
                <w:lang w:eastAsia="cs-CZ"/>
              </w:rPr>
            </w:pPr>
            <w:r w:rsidRPr="00F11D44">
              <w:rPr>
                <w:rFonts w:eastAsia="Times New Roman" w:cs="Times New Roman"/>
                <w:color w:val="FF0000"/>
                <w:szCs w:val="24"/>
                <w:lang w:eastAsia="cs-CZ"/>
              </w:rPr>
              <w:t>Jakou roli mají významné přístavy v Chorvatsku, Albánii a v Černé Hoře na místní ekonomiku a mezinárodní obchod? Kde je najdeme?</w:t>
            </w:r>
          </w:p>
        </w:tc>
      </w:tr>
    </w:tbl>
    <w:p w14:paraId="249AB95E" w14:textId="485413A9" w:rsidR="0038123A" w:rsidRDefault="0038123A" w:rsidP="00362231">
      <w:pPr>
        <w:spacing w:after="0"/>
        <w:rPr>
          <w:rFonts w:cs="Times New Roman"/>
        </w:rPr>
      </w:pPr>
    </w:p>
    <w:p w14:paraId="6EE45314" w14:textId="53CED50C" w:rsidR="00362231" w:rsidRDefault="0038123A" w:rsidP="0038123A">
      <w:pPr>
        <w:spacing w:after="160" w:line="259" w:lineRule="auto"/>
        <w:jc w:val="left"/>
        <w:rPr>
          <w:rFonts w:cs="Times New Roman"/>
        </w:rPr>
      </w:pPr>
      <w:r>
        <w:rPr>
          <w:rFonts w:cs="Times New Roman"/>
        </w:rPr>
        <w:br w:type="page"/>
      </w:r>
    </w:p>
    <w:p w14:paraId="5EC6054B" w14:textId="77777777" w:rsidR="00362231" w:rsidRPr="009234BA" w:rsidRDefault="00362231" w:rsidP="00362231">
      <w:pPr>
        <w:spacing w:after="0"/>
      </w:pPr>
      <w:r w:rsidRPr="0083388E">
        <w:rPr>
          <w:b/>
          <w:bCs/>
        </w:rPr>
        <w:lastRenderedPageBreak/>
        <w:t>Tabulka 5:</w:t>
      </w:r>
      <w:r>
        <w:t xml:space="preserve"> Provázanost RVP s koncepty geografického vzdělávaní</w:t>
      </w:r>
    </w:p>
    <w:tbl>
      <w:tblPr>
        <w:tblStyle w:val="Mkatabulky"/>
        <w:tblW w:w="9351" w:type="dxa"/>
        <w:tblLayout w:type="fixed"/>
        <w:tblLook w:val="04A0" w:firstRow="1" w:lastRow="0" w:firstColumn="1" w:lastColumn="0" w:noHBand="0" w:noVBand="1"/>
      </w:tblPr>
      <w:tblGrid>
        <w:gridCol w:w="3397"/>
        <w:gridCol w:w="993"/>
        <w:gridCol w:w="567"/>
        <w:gridCol w:w="992"/>
        <w:gridCol w:w="709"/>
        <w:gridCol w:w="1134"/>
        <w:gridCol w:w="1559"/>
      </w:tblGrid>
      <w:tr w:rsidR="00362231" w14:paraId="1B5C2EE8" w14:textId="77777777" w:rsidTr="00F45A88">
        <w:tc>
          <w:tcPr>
            <w:tcW w:w="3397" w:type="dxa"/>
            <w:tcBorders>
              <w:bottom w:val="single" w:sz="12" w:space="0" w:color="auto"/>
            </w:tcBorders>
            <w:shd w:val="clear" w:color="auto" w:fill="BFBFBF" w:themeFill="background1" w:themeFillShade="BF"/>
            <w:vAlign w:val="center"/>
          </w:tcPr>
          <w:p w14:paraId="6DC5E649" w14:textId="77777777" w:rsidR="00362231" w:rsidRPr="00236100" w:rsidRDefault="00362231" w:rsidP="00F45A88">
            <w:pPr>
              <w:jc w:val="center"/>
              <w:rPr>
                <w:b/>
                <w:bCs/>
              </w:rPr>
            </w:pPr>
            <w:r w:rsidRPr="00236100">
              <w:rPr>
                <w:b/>
                <w:bCs/>
              </w:rPr>
              <w:t>Očekávaný výstup</w:t>
            </w:r>
          </w:p>
        </w:tc>
        <w:tc>
          <w:tcPr>
            <w:tcW w:w="993" w:type="dxa"/>
            <w:tcBorders>
              <w:bottom w:val="single" w:sz="12" w:space="0" w:color="auto"/>
            </w:tcBorders>
            <w:shd w:val="clear" w:color="auto" w:fill="BFBFBF" w:themeFill="background1" w:themeFillShade="BF"/>
            <w:vAlign w:val="center"/>
          </w:tcPr>
          <w:p w14:paraId="5C2068C4" w14:textId="77777777" w:rsidR="00362231" w:rsidRPr="00236100" w:rsidRDefault="00362231" w:rsidP="00F45A88">
            <w:pPr>
              <w:jc w:val="center"/>
              <w:rPr>
                <w:b/>
                <w:bCs/>
              </w:rPr>
            </w:pPr>
            <w:r w:rsidRPr="00236100">
              <w:rPr>
                <w:b/>
                <w:bCs/>
              </w:rPr>
              <w:t>Řád kon</w:t>
            </w:r>
            <w:r>
              <w:rPr>
                <w:b/>
                <w:bCs/>
              </w:rPr>
              <w:t>-</w:t>
            </w:r>
            <w:r w:rsidRPr="00236100">
              <w:rPr>
                <w:b/>
                <w:bCs/>
              </w:rPr>
              <w:t>ceptu</w:t>
            </w:r>
          </w:p>
        </w:tc>
        <w:tc>
          <w:tcPr>
            <w:tcW w:w="4961" w:type="dxa"/>
            <w:gridSpan w:val="5"/>
            <w:tcBorders>
              <w:bottom w:val="single" w:sz="12" w:space="0" w:color="auto"/>
            </w:tcBorders>
            <w:shd w:val="clear" w:color="auto" w:fill="BFBFBF" w:themeFill="background1" w:themeFillShade="BF"/>
            <w:vAlign w:val="center"/>
          </w:tcPr>
          <w:p w14:paraId="626016EB" w14:textId="77777777" w:rsidR="00362231" w:rsidRPr="00236100" w:rsidRDefault="00362231" w:rsidP="00F45A88">
            <w:pPr>
              <w:jc w:val="center"/>
              <w:rPr>
                <w:b/>
                <w:bCs/>
              </w:rPr>
            </w:pPr>
            <w:r w:rsidRPr="00236100">
              <w:rPr>
                <w:b/>
                <w:bCs/>
              </w:rPr>
              <w:t>Jednotlivé koncepty</w:t>
            </w:r>
            <w:r>
              <w:rPr>
                <w:b/>
                <w:bCs/>
              </w:rPr>
              <w:t xml:space="preserve"> geografického vzdělávání podle Lamberta (2017) a </w:t>
            </w:r>
            <w:r w:rsidRPr="009234BA">
              <w:rPr>
                <w:b/>
                <w:bCs/>
              </w:rPr>
              <w:t>Geographical association</w:t>
            </w:r>
            <w:r>
              <w:rPr>
                <w:b/>
                <w:bCs/>
              </w:rPr>
              <w:t xml:space="preserve"> (2022)</w:t>
            </w:r>
            <w:r w:rsidRPr="009234BA">
              <w:rPr>
                <w:b/>
                <w:bCs/>
              </w:rPr>
              <w:t>*</w:t>
            </w:r>
          </w:p>
        </w:tc>
      </w:tr>
      <w:tr w:rsidR="00362231" w14:paraId="4915D14F" w14:textId="77777777" w:rsidTr="00F45A88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BE4D5" w:themeFill="accent2" w:themeFillTint="33"/>
            <w:vAlign w:val="center"/>
          </w:tcPr>
          <w:p w14:paraId="3A804596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organizuje a přiměřeně hodnotí geografické informace a zdroje dat z dostupných kartografických produktů a elaborátů, z grafů, diagramů, statistických a dalších informačních zdrojů</w:t>
            </w:r>
          </w:p>
        </w:tc>
        <w:tc>
          <w:tcPr>
            <w:tcW w:w="993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65FA5405" w14:textId="77777777" w:rsidR="00362231" w:rsidRPr="00F50AD2" w:rsidRDefault="00362231" w:rsidP="00F45A88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567" w:type="dxa"/>
            <w:tcBorders>
              <w:top w:val="single" w:sz="12" w:space="0" w:color="auto"/>
            </w:tcBorders>
            <w:vAlign w:val="center"/>
          </w:tcPr>
          <w:p w14:paraId="4F763D6D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shd w:val="clear" w:color="auto" w:fill="A8D08D" w:themeFill="accent6" w:themeFillTint="99"/>
            <w:vAlign w:val="center"/>
          </w:tcPr>
          <w:p w14:paraId="061F50DF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Space</w:t>
            </w:r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7A6E3F6B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Earth systems</w:t>
            </w:r>
          </w:p>
        </w:tc>
        <w:tc>
          <w:tcPr>
            <w:tcW w:w="1559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7283E5DA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362231" w14:paraId="0597033D" w14:textId="77777777" w:rsidTr="00F45A88">
        <w:trPr>
          <w:trHeight w:val="501"/>
        </w:trPr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BE4D5" w:themeFill="accent2" w:themeFillTint="33"/>
            <w:vAlign w:val="center"/>
          </w:tcPr>
          <w:p w14:paraId="650B99F1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993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091D8F04" w14:textId="77777777" w:rsidR="00362231" w:rsidRPr="00F50AD2" w:rsidRDefault="00362231" w:rsidP="00F45A88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567" w:type="dxa"/>
            <w:tcBorders>
              <w:bottom w:val="single" w:sz="12" w:space="0" w:color="auto"/>
            </w:tcBorders>
            <w:vAlign w:val="center"/>
          </w:tcPr>
          <w:p w14:paraId="4E044579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shd w:val="clear" w:color="auto" w:fill="A8D08D" w:themeFill="accent6" w:themeFillTint="99"/>
            <w:vAlign w:val="center"/>
          </w:tcPr>
          <w:p w14:paraId="14EA1591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</w:t>
            </w:r>
            <w:r>
              <w:rPr>
                <w:sz w:val="20"/>
                <w:szCs w:val="20"/>
              </w:rPr>
              <w:t>-</w:t>
            </w:r>
            <w:r w:rsidRPr="00F50AD2">
              <w:rPr>
                <w:sz w:val="20"/>
                <w:szCs w:val="20"/>
              </w:rPr>
              <w:t>pretation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A8D08D" w:themeFill="accent6" w:themeFillTint="99"/>
            <w:vAlign w:val="center"/>
          </w:tcPr>
          <w:p w14:paraId="734A10A6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Scale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A8D08D" w:themeFill="accent6" w:themeFillTint="99"/>
            <w:vAlign w:val="center"/>
          </w:tcPr>
          <w:p w14:paraId="7B6D9A40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</w:t>
            </w:r>
            <w:r>
              <w:rPr>
                <w:sz w:val="20"/>
                <w:szCs w:val="20"/>
              </w:rPr>
              <w:t>-</w:t>
            </w:r>
            <w:r w:rsidRPr="00F50AD2">
              <w:rPr>
                <w:sz w:val="20"/>
                <w:szCs w:val="20"/>
              </w:rPr>
              <w:t>connection</w:t>
            </w:r>
          </w:p>
        </w:tc>
        <w:tc>
          <w:tcPr>
            <w:tcW w:w="1559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A8D08D" w:themeFill="accent6" w:themeFillTint="99"/>
            <w:vAlign w:val="center"/>
          </w:tcPr>
          <w:p w14:paraId="36C38375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Diversity</w:t>
            </w:r>
          </w:p>
        </w:tc>
      </w:tr>
      <w:tr w:rsidR="00362231" w14:paraId="5E5FB337" w14:textId="77777777" w:rsidTr="00F45A88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FFAEB"/>
            <w:vAlign w:val="center"/>
          </w:tcPr>
          <w:p w14:paraId="0D63E593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používá s porozuměním základní geografickou, topografickou a kartografickou terminologii</w:t>
            </w:r>
          </w:p>
        </w:tc>
        <w:tc>
          <w:tcPr>
            <w:tcW w:w="993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4C6AE489" w14:textId="77777777" w:rsidR="00362231" w:rsidRPr="00F50AD2" w:rsidRDefault="00362231" w:rsidP="00F45A88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567" w:type="dxa"/>
            <w:tcBorders>
              <w:top w:val="single" w:sz="12" w:space="0" w:color="auto"/>
            </w:tcBorders>
            <w:vAlign w:val="center"/>
          </w:tcPr>
          <w:p w14:paraId="3BCE3516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vAlign w:val="center"/>
          </w:tcPr>
          <w:p w14:paraId="70D7543F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Space</w:t>
            </w:r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shd w:val="clear" w:color="auto" w:fill="A8D08D" w:themeFill="accent6" w:themeFillTint="99"/>
            <w:vAlign w:val="center"/>
          </w:tcPr>
          <w:p w14:paraId="0FC7EB20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Earth systems</w:t>
            </w:r>
          </w:p>
        </w:tc>
        <w:tc>
          <w:tcPr>
            <w:tcW w:w="1559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0393F662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362231" w14:paraId="72446B4B" w14:textId="77777777" w:rsidTr="00F45A88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FFAEB"/>
            <w:vAlign w:val="center"/>
          </w:tcPr>
          <w:p w14:paraId="186B25DE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993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619863CD" w14:textId="77777777" w:rsidR="00362231" w:rsidRPr="00F50AD2" w:rsidRDefault="00362231" w:rsidP="00F45A88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567" w:type="dxa"/>
            <w:tcBorders>
              <w:bottom w:val="single" w:sz="12" w:space="0" w:color="auto"/>
            </w:tcBorders>
            <w:vAlign w:val="center"/>
          </w:tcPr>
          <w:p w14:paraId="2E39AB7B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shd w:val="clear" w:color="auto" w:fill="A8D08D" w:themeFill="accent6" w:themeFillTint="99"/>
            <w:vAlign w:val="center"/>
          </w:tcPr>
          <w:p w14:paraId="757458C2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Inter-pretation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A8D08D" w:themeFill="accent6" w:themeFillTint="99"/>
            <w:vAlign w:val="center"/>
          </w:tcPr>
          <w:p w14:paraId="0B7E0AD5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Scale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vAlign w:val="center"/>
          </w:tcPr>
          <w:p w14:paraId="7D7246B2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Inter-connection</w:t>
            </w:r>
          </w:p>
        </w:tc>
        <w:tc>
          <w:tcPr>
            <w:tcW w:w="1559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A8D08D" w:themeFill="accent6" w:themeFillTint="99"/>
            <w:vAlign w:val="center"/>
          </w:tcPr>
          <w:p w14:paraId="240F1925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Diversity</w:t>
            </w:r>
          </w:p>
        </w:tc>
      </w:tr>
      <w:tr w:rsidR="00362231" w14:paraId="73D7DA80" w14:textId="77777777" w:rsidTr="00F45A88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BE4D5" w:themeFill="accent2" w:themeFillTint="33"/>
            <w:vAlign w:val="center"/>
          </w:tcPr>
          <w:p w14:paraId="45D507B1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prokáže na konkrétních příkladech tvar planety Země, zhodnotí důsledky pohybů Země na život lidí a organismů</w:t>
            </w:r>
          </w:p>
        </w:tc>
        <w:tc>
          <w:tcPr>
            <w:tcW w:w="993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1894FD6D" w14:textId="77777777" w:rsidR="00362231" w:rsidRPr="00F50AD2" w:rsidRDefault="00362231" w:rsidP="00F45A88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567" w:type="dxa"/>
            <w:tcBorders>
              <w:top w:val="single" w:sz="12" w:space="0" w:color="auto"/>
            </w:tcBorders>
            <w:vAlign w:val="center"/>
          </w:tcPr>
          <w:p w14:paraId="26CAF632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shd w:val="clear" w:color="auto" w:fill="A8D08D" w:themeFill="accent6" w:themeFillTint="99"/>
            <w:vAlign w:val="center"/>
          </w:tcPr>
          <w:p w14:paraId="5353AD76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Space</w:t>
            </w:r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shd w:val="clear" w:color="auto" w:fill="A8D08D" w:themeFill="accent6" w:themeFillTint="99"/>
            <w:vAlign w:val="center"/>
          </w:tcPr>
          <w:p w14:paraId="4C3264C7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Earth systems</w:t>
            </w:r>
          </w:p>
        </w:tc>
        <w:tc>
          <w:tcPr>
            <w:tcW w:w="1559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44510920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362231" w14:paraId="18D22E7C" w14:textId="77777777" w:rsidTr="00F45A88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BE4D5" w:themeFill="accent2" w:themeFillTint="33"/>
            <w:vAlign w:val="center"/>
          </w:tcPr>
          <w:p w14:paraId="3AE66473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993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33A864AC" w14:textId="77777777" w:rsidR="00362231" w:rsidRPr="00F50AD2" w:rsidRDefault="00362231" w:rsidP="00F45A88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567" w:type="dxa"/>
            <w:tcBorders>
              <w:bottom w:val="single" w:sz="12" w:space="0" w:color="auto"/>
            </w:tcBorders>
            <w:shd w:val="clear" w:color="auto" w:fill="A8D08D" w:themeFill="accent6" w:themeFillTint="99"/>
            <w:vAlign w:val="center"/>
          </w:tcPr>
          <w:p w14:paraId="5E2AEC9B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shd w:val="clear" w:color="auto" w:fill="A8D08D" w:themeFill="accent6" w:themeFillTint="99"/>
            <w:vAlign w:val="center"/>
          </w:tcPr>
          <w:p w14:paraId="2FC3D325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Inter-pretation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vAlign w:val="center"/>
          </w:tcPr>
          <w:p w14:paraId="06880E4F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Scale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A8D08D" w:themeFill="accent6" w:themeFillTint="99"/>
            <w:vAlign w:val="center"/>
          </w:tcPr>
          <w:p w14:paraId="2C999456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Inter-connection</w:t>
            </w:r>
          </w:p>
        </w:tc>
        <w:tc>
          <w:tcPr>
            <w:tcW w:w="1559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14:paraId="1ADC8475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Diversity</w:t>
            </w:r>
          </w:p>
        </w:tc>
      </w:tr>
      <w:tr w:rsidR="00362231" w14:paraId="1348CF47" w14:textId="77777777" w:rsidTr="00F45A88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FFAEB"/>
            <w:vAlign w:val="center"/>
          </w:tcPr>
          <w:p w14:paraId="524E0471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rozlišuje a porovnává složky a prvky přírodní sféry, jejich vzájemnou souvislost a podmíněnost, rozeznává, pojmenuje a klasifikuje tvary zemského povrchu</w:t>
            </w:r>
          </w:p>
        </w:tc>
        <w:tc>
          <w:tcPr>
            <w:tcW w:w="993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160D4223" w14:textId="77777777" w:rsidR="00362231" w:rsidRPr="00F50AD2" w:rsidRDefault="00362231" w:rsidP="00F45A88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567" w:type="dxa"/>
            <w:tcBorders>
              <w:top w:val="single" w:sz="12" w:space="0" w:color="auto"/>
            </w:tcBorders>
            <w:vAlign w:val="center"/>
          </w:tcPr>
          <w:p w14:paraId="15AEFF73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shd w:val="clear" w:color="auto" w:fill="A8D08D" w:themeFill="accent6" w:themeFillTint="99"/>
            <w:vAlign w:val="center"/>
          </w:tcPr>
          <w:p w14:paraId="758AA43C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Space</w:t>
            </w:r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shd w:val="clear" w:color="auto" w:fill="A8D08D" w:themeFill="accent6" w:themeFillTint="99"/>
            <w:vAlign w:val="center"/>
          </w:tcPr>
          <w:p w14:paraId="62CB7A3F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Earth systems</w:t>
            </w:r>
          </w:p>
        </w:tc>
        <w:tc>
          <w:tcPr>
            <w:tcW w:w="1559" w:type="dxa"/>
            <w:tcBorders>
              <w:top w:val="single" w:sz="12" w:space="0" w:color="auto"/>
              <w:right w:val="single" w:sz="12" w:space="0" w:color="auto"/>
            </w:tcBorders>
            <w:shd w:val="clear" w:color="auto" w:fill="A8D08D" w:themeFill="accent6" w:themeFillTint="99"/>
            <w:vAlign w:val="center"/>
          </w:tcPr>
          <w:p w14:paraId="331DA4D2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362231" w14:paraId="11732F40" w14:textId="77777777" w:rsidTr="00F45A88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FFAEB"/>
            <w:vAlign w:val="center"/>
          </w:tcPr>
          <w:p w14:paraId="6B44991A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993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41B27122" w14:textId="77777777" w:rsidR="00362231" w:rsidRPr="00F50AD2" w:rsidRDefault="00362231" w:rsidP="00F45A88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567" w:type="dxa"/>
            <w:tcBorders>
              <w:bottom w:val="single" w:sz="12" w:space="0" w:color="auto"/>
            </w:tcBorders>
            <w:vAlign w:val="center"/>
          </w:tcPr>
          <w:p w14:paraId="75AAF466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vAlign w:val="center"/>
          </w:tcPr>
          <w:p w14:paraId="3A6EDF19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Inter-pretation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vAlign w:val="center"/>
          </w:tcPr>
          <w:p w14:paraId="4A71873E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Scale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A8D08D" w:themeFill="accent6" w:themeFillTint="99"/>
            <w:vAlign w:val="center"/>
          </w:tcPr>
          <w:p w14:paraId="005E221B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Inter-connection</w:t>
            </w:r>
          </w:p>
        </w:tc>
        <w:tc>
          <w:tcPr>
            <w:tcW w:w="1559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A8D08D" w:themeFill="accent6" w:themeFillTint="99"/>
            <w:vAlign w:val="center"/>
          </w:tcPr>
          <w:p w14:paraId="364F0B59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Diversity</w:t>
            </w:r>
          </w:p>
        </w:tc>
      </w:tr>
      <w:tr w:rsidR="00362231" w14:paraId="10916A99" w14:textId="77777777" w:rsidTr="00F45A88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BE4D5" w:themeFill="accent2" w:themeFillTint="33"/>
            <w:vAlign w:val="center"/>
          </w:tcPr>
          <w:p w14:paraId="0AE86AEB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porovná působení vnitřních a vnějších procesů v přírodní sféře a jejich vliv na přírodu a na lidskou společnost</w:t>
            </w:r>
          </w:p>
        </w:tc>
        <w:tc>
          <w:tcPr>
            <w:tcW w:w="993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115A637C" w14:textId="77777777" w:rsidR="00362231" w:rsidRPr="00F50AD2" w:rsidRDefault="00362231" w:rsidP="00F45A88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567" w:type="dxa"/>
            <w:tcBorders>
              <w:top w:val="single" w:sz="12" w:space="0" w:color="auto"/>
            </w:tcBorders>
            <w:vAlign w:val="center"/>
          </w:tcPr>
          <w:p w14:paraId="53A742AB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shd w:val="clear" w:color="auto" w:fill="A8D08D" w:themeFill="accent6" w:themeFillTint="99"/>
            <w:vAlign w:val="center"/>
          </w:tcPr>
          <w:p w14:paraId="52B583EB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Space</w:t>
            </w:r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shd w:val="clear" w:color="auto" w:fill="A8D08D" w:themeFill="accent6" w:themeFillTint="99"/>
            <w:vAlign w:val="center"/>
          </w:tcPr>
          <w:p w14:paraId="1892BA7F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Earth systems</w:t>
            </w:r>
          </w:p>
        </w:tc>
        <w:tc>
          <w:tcPr>
            <w:tcW w:w="1559" w:type="dxa"/>
            <w:tcBorders>
              <w:top w:val="single" w:sz="12" w:space="0" w:color="auto"/>
              <w:right w:val="single" w:sz="12" w:space="0" w:color="auto"/>
            </w:tcBorders>
            <w:shd w:val="clear" w:color="auto" w:fill="A8D08D" w:themeFill="accent6" w:themeFillTint="99"/>
            <w:vAlign w:val="center"/>
          </w:tcPr>
          <w:p w14:paraId="500951BC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362231" w14:paraId="7D79405A" w14:textId="77777777" w:rsidTr="00F45A88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BE4D5" w:themeFill="accent2" w:themeFillTint="33"/>
            <w:vAlign w:val="center"/>
          </w:tcPr>
          <w:p w14:paraId="35B32621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993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34CAA2D2" w14:textId="77777777" w:rsidR="00362231" w:rsidRPr="00F50AD2" w:rsidRDefault="00362231" w:rsidP="00F45A88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567" w:type="dxa"/>
            <w:tcBorders>
              <w:bottom w:val="single" w:sz="12" w:space="0" w:color="auto"/>
            </w:tcBorders>
            <w:vAlign w:val="center"/>
          </w:tcPr>
          <w:p w14:paraId="5CD51C2B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shd w:val="clear" w:color="auto" w:fill="A8D08D" w:themeFill="accent6" w:themeFillTint="99"/>
            <w:vAlign w:val="center"/>
          </w:tcPr>
          <w:p w14:paraId="76A67B34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Inter-pretation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vAlign w:val="center"/>
          </w:tcPr>
          <w:p w14:paraId="6BD17512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Scale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A8D08D" w:themeFill="accent6" w:themeFillTint="99"/>
            <w:vAlign w:val="center"/>
          </w:tcPr>
          <w:p w14:paraId="5D85250E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Inter-connection</w:t>
            </w:r>
          </w:p>
        </w:tc>
        <w:tc>
          <w:tcPr>
            <w:tcW w:w="1559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14:paraId="57EB6B1E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Diversity</w:t>
            </w:r>
          </w:p>
        </w:tc>
      </w:tr>
      <w:tr w:rsidR="00362231" w14:paraId="3106040D" w14:textId="77777777" w:rsidTr="00F45A88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FFAEB"/>
            <w:vAlign w:val="center"/>
          </w:tcPr>
          <w:p w14:paraId="2FA6B076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lokalizuje na mapách světadíly, oceány a makroregiony světa podle zvolených kritérií, srovnává jejich postavení, rozvojová jádra a periferní zóny</w:t>
            </w:r>
          </w:p>
        </w:tc>
        <w:tc>
          <w:tcPr>
            <w:tcW w:w="993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28CC6AC5" w14:textId="77777777" w:rsidR="00362231" w:rsidRPr="00F50AD2" w:rsidRDefault="00362231" w:rsidP="00F45A88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567" w:type="dxa"/>
            <w:tcBorders>
              <w:top w:val="single" w:sz="12" w:space="0" w:color="auto"/>
            </w:tcBorders>
            <w:shd w:val="clear" w:color="auto" w:fill="A8D08D" w:themeFill="accent6" w:themeFillTint="99"/>
            <w:vAlign w:val="center"/>
          </w:tcPr>
          <w:p w14:paraId="4528E17B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shd w:val="clear" w:color="auto" w:fill="A8D08D" w:themeFill="accent6" w:themeFillTint="99"/>
            <w:vAlign w:val="center"/>
          </w:tcPr>
          <w:p w14:paraId="4C5F0453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Space</w:t>
            </w:r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vAlign w:val="center"/>
          </w:tcPr>
          <w:p w14:paraId="7435B96B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Earth systems</w:t>
            </w:r>
          </w:p>
        </w:tc>
        <w:tc>
          <w:tcPr>
            <w:tcW w:w="1559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4C1732D5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362231" w14:paraId="2BF70271" w14:textId="77777777" w:rsidTr="00F45A88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FFAEB"/>
            <w:vAlign w:val="center"/>
          </w:tcPr>
          <w:p w14:paraId="4ED62510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993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0858B573" w14:textId="77777777" w:rsidR="00362231" w:rsidRPr="00F50AD2" w:rsidRDefault="00362231" w:rsidP="00F45A88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567" w:type="dxa"/>
            <w:tcBorders>
              <w:bottom w:val="single" w:sz="12" w:space="0" w:color="auto"/>
            </w:tcBorders>
            <w:vAlign w:val="center"/>
          </w:tcPr>
          <w:p w14:paraId="4E35C010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shd w:val="clear" w:color="auto" w:fill="A8D08D" w:themeFill="accent6" w:themeFillTint="99"/>
            <w:vAlign w:val="center"/>
          </w:tcPr>
          <w:p w14:paraId="7F1603FE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Inter-pretation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vAlign w:val="center"/>
          </w:tcPr>
          <w:p w14:paraId="0AA433D8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Scale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A8D08D" w:themeFill="accent6" w:themeFillTint="99"/>
            <w:vAlign w:val="center"/>
          </w:tcPr>
          <w:p w14:paraId="58658FA7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Inter-connection</w:t>
            </w:r>
          </w:p>
        </w:tc>
        <w:tc>
          <w:tcPr>
            <w:tcW w:w="1559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A8D08D" w:themeFill="accent6" w:themeFillTint="99"/>
            <w:vAlign w:val="center"/>
          </w:tcPr>
          <w:p w14:paraId="4B44DD9F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D</w:t>
            </w:r>
            <w:r w:rsidRPr="00113646">
              <w:rPr>
                <w:sz w:val="20"/>
                <w:szCs w:val="20"/>
                <w:shd w:val="clear" w:color="auto" w:fill="A8D08D" w:themeFill="accent6" w:themeFillTint="99"/>
              </w:rPr>
              <w:t>iversity</w:t>
            </w:r>
          </w:p>
        </w:tc>
      </w:tr>
      <w:tr w:rsidR="00362231" w14:paraId="75F8A7E3" w14:textId="77777777" w:rsidTr="00F45A88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BE4D5" w:themeFill="accent2" w:themeFillTint="33"/>
            <w:vAlign w:val="center"/>
          </w:tcPr>
          <w:p w14:paraId="3E256F2F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porovnává a přiměřeně hodnotí polohu, rozlohu, přírodní, kulturní, společenské, politické a hospodářské poměry, zvláštnosti a podobnosti, potenciál a bariéry jednotlivých světadílů, oceánů, vybraných makroregionů světa a vybraných (modelových) států</w:t>
            </w:r>
          </w:p>
        </w:tc>
        <w:tc>
          <w:tcPr>
            <w:tcW w:w="993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3D273883" w14:textId="77777777" w:rsidR="00362231" w:rsidRPr="00F50AD2" w:rsidRDefault="00362231" w:rsidP="00F45A88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567" w:type="dxa"/>
            <w:tcBorders>
              <w:top w:val="single" w:sz="12" w:space="0" w:color="auto"/>
            </w:tcBorders>
            <w:shd w:val="clear" w:color="auto" w:fill="A8D08D" w:themeFill="accent6" w:themeFillTint="99"/>
            <w:vAlign w:val="center"/>
          </w:tcPr>
          <w:p w14:paraId="24AFDCA6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shd w:val="clear" w:color="auto" w:fill="A8D08D" w:themeFill="accent6" w:themeFillTint="99"/>
            <w:vAlign w:val="center"/>
          </w:tcPr>
          <w:p w14:paraId="09B084BB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Space</w:t>
            </w:r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vAlign w:val="center"/>
          </w:tcPr>
          <w:p w14:paraId="53E0A4CB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Earth systems</w:t>
            </w:r>
          </w:p>
        </w:tc>
        <w:tc>
          <w:tcPr>
            <w:tcW w:w="1559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6C1ED5B0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362231" w14:paraId="02E31412" w14:textId="77777777" w:rsidTr="00F45A88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BE4D5" w:themeFill="accent2" w:themeFillTint="33"/>
            <w:vAlign w:val="center"/>
          </w:tcPr>
          <w:p w14:paraId="5F4D9F7B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993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3FEC20CD" w14:textId="77777777" w:rsidR="00362231" w:rsidRPr="00F50AD2" w:rsidRDefault="00362231" w:rsidP="00F45A88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567" w:type="dxa"/>
            <w:tcBorders>
              <w:bottom w:val="single" w:sz="12" w:space="0" w:color="auto"/>
            </w:tcBorders>
            <w:vAlign w:val="center"/>
          </w:tcPr>
          <w:p w14:paraId="60B3409F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shd w:val="clear" w:color="auto" w:fill="A8D08D" w:themeFill="accent6" w:themeFillTint="99"/>
            <w:vAlign w:val="center"/>
          </w:tcPr>
          <w:p w14:paraId="57C30008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Inter-pretation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A8D08D" w:themeFill="accent6" w:themeFillTint="99"/>
            <w:vAlign w:val="center"/>
          </w:tcPr>
          <w:p w14:paraId="6EE51ECD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Scale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A8D08D" w:themeFill="accent6" w:themeFillTint="99"/>
            <w:vAlign w:val="center"/>
          </w:tcPr>
          <w:p w14:paraId="66DB8DE4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Inter-connection</w:t>
            </w:r>
          </w:p>
        </w:tc>
        <w:tc>
          <w:tcPr>
            <w:tcW w:w="1559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A8D08D" w:themeFill="accent6" w:themeFillTint="99"/>
            <w:vAlign w:val="center"/>
          </w:tcPr>
          <w:p w14:paraId="0FDF4191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Diversity</w:t>
            </w:r>
          </w:p>
        </w:tc>
      </w:tr>
      <w:tr w:rsidR="00362231" w14:paraId="50ACC8BC" w14:textId="77777777" w:rsidTr="00F45A88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FFAEB"/>
            <w:vAlign w:val="center"/>
          </w:tcPr>
          <w:p w14:paraId="5C85B973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lastRenderedPageBreak/>
              <w:t>zvažuje, jaké změny ve vybraných regionech světa nastaly, nastávají, mohou nastat a co je příčinou zásadních změn v nich</w:t>
            </w:r>
          </w:p>
        </w:tc>
        <w:tc>
          <w:tcPr>
            <w:tcW w:w="993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1128527D" w14:textId="77777777" w:rsidR="00362231" w:rsidRPr="00F50AD2" w:rsidRDefault="00362231" w:rsidP="00F45A88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567" w:type="dxa"/>
            <w:tcBorders>
              <w:top w:val="single" w:sz="12" w:space="0" w:color="auto"/>
            </w:tcBorders>
            <w:shd w:val="clear" w:color="auto" w:fill="A8D08D" w:themeFill="accent6" w:themeFillTint="99"/>
            <w:vAlign w:val="center"/>
          </w:tcPr>
          <w:p w14:paraId="52F14A7E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shd w:val="clear" w:color="auto" w:fill="A8D08D" w:themeFill="accent6" w:themeFillTint="99"/>
            <w:vAlign w:val="center"/>
          </w:tcPr>
          <w:p w14:paraId="0DC3AFC0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Space</w:t>
            </w:r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vAlign w:val="center"/>
          </w:tcPr>
          <w:p w14:paraId="273A0269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Earth systems</w:t>
            </w:r>
          </w:p>
        </w:tc>
        <w:tc>
          <w:tcPr>
            <w:tcW w:w="1559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777B4FAE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362231" w14:paraId="4C562ABE" w14:textId="77777777" w:rsidTr="00F45A88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FFAEB"/>
            <w:vAlign w:val="center"/>
          </w:tcPr>
          <w:p w14:paraId="0F9DBE53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993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319B2A74" w14:textId="77777777" w:rsidR="00362231" w:rsidRPr="00F50AD2" w:rsidRDefault="00362231" w:rsidP="00F45A88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567" w:type="dxa"/>
            <w:tcBorders>
              <w:bottom w:val="single" w:sz="12" w:space="0" w:color="auto"/>
            </w:tcBorders>
            <w:shd w:val="clear" w:color="auto" w:fill="A8D08D" w:themeFill="accent6" w:themeFillTint="99"/>
            <w:vAlign w:val="center"/>
          </w:tcPr>
          <w:p w14:paraId="28B875BD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shd w:val="clear" w:color="auto" w:fill="A8D08D" w:themeFill="accent6" w:themeFillTint="99"/>
            <w:vAlign w:val="center"/>
          </w:tcPr>
          <w:p w14:paraId="4789A615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Inter-pretation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vAlign w:val="center"/>
          </w:tcPr>
          <w:p w14:paraId="06B545FB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Scale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734A5332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Inter-connection</w:t>
            </w:r>
          </w:p>
        </w:tc>
        <w:tc>
          <w:tcPr>
            <w:tcW w:w="1559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A8D08D" w:themeFill="accent6" w:themeFillTint="99"/>
            <w:vAlign w:val="center"/>
          </w:tcPr>
          <w:p w14:paraId="05669B08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Diversity</w:t>
            </w:r>
          </w:p>
        </w:tc>
      </w:tr>
      <w:tr w:rsidR="00362231" w14:paraId="6CA902A9" w14:textId="77777777" w:rsidTr="00F45A88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BE4D5" w:themeFill="accent2" w:themeFillTint="33"/>
            <w:vAlign w:val="center"/>
          </w:tcPr>
          <w:p w14:paraId="20B294A4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posoudí na přiměřené úrovni prostorovou organizaci světové populace</w:t>
            </w:r>
          </w:p>
        </w:tc>
        <w:tc>
          <w:tcPr>
            <w:tcW w:w="993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7DFD1457" w14:textId="77777777" w:rsidR="00362231" w:rsidRPr="00F50AD2" w:rsidRDefault="00362231" w:rsidP="00F45A88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567" w:type="dxa"/>
            <w:tcBorders>
              <w:top w:val="single" w:sz="12" w:space="0" w:color="auto"/>
            </w:tcBorders>
            <w:shd w:val="clear" w:color="auto" w:fill="A8D08D" w:themeFill="accent6" w:themeFillTint="99"/>
            <w:vAlign w:val="center"/>
          </w:tcPr>
          <w:p w14:paraId="710259B8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shd w:val="clear" w:color="auto" w:fill="A8D08D" w:themeFill="accent6" w:themeFillTint="99"/>
            <w:vAlign w:val="center"/>
          </w:tcPr>
          <w:p w14:paraId="0238DB76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Space</w:t>
            </w:r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vAlign w:val="center"/>
          </w:tcPr>
          <w:p w14:paraId="5A47FBD5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Earth systems</w:t>
            </w:r>
          </w:p>
        </w:tc>
        <w:tc>
          <w:tcPr>
            <w:tcW w:w="1559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1694FC8A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362231" w14:paraId="050CD108" w14:textId="77777777" w:rsidTr="00F45A88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BE4D5" w:themeFill="accent2" w:themeFillTint="33"/>
            <w:vAlign w:val="center"/>
          </w:tcPr>
          <w:p w14:paraId="2AD80701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993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3C9183B6" w14:textId="77777777" w:rsidR="00362231" w:rsidRPr="00F50AD2" w:rsidRDefault="00362231" w:rsidP="00F45A88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567" w:type="dxa"/>
            <w:tcBorders>
              <w:bottom w:val="single" w:sz="12" w:space="0" w:color="auto"/>
            </w:tcBorders>
            <w:shd w:val="clear" w:color="auto" w:fill="A8D08D" w:themeFill="accent6" w:themeFillTint="99"/>
            <w:vAlign w:val="center"/>
          </w:tcPr>
          <w:p w14:paraId="3576A87F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shd w:val="clear" w:color="auto" w:fill="A8D08D" w:themeFill="accent6" w:themeFillTint="99"/>
            <w:vAlign w:val="center"/>
          </w:tcPr>
          <w:p w14:paraId="242ADFA3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Inter-pretation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vAlign w:val="center"/>
          </w:tcPr>
          <w:p w14:paraId="1BD23F57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Scale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vAlign w:val="center"/>
          </w:tcPr>
          <w:p w14:paraId="6BD4BF40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Inter-connection</w:t>
            </w:r>
          </w:p>
        </w:tc>
        <w:tc>
          <w:tcPr>
            <w:tcW w:w="1559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A8D08D" w:themeFill="accent6" w:themeFillTint="99"/>
            <w:vAlign w:val="center"/>
          </w:tcPr>
          <w:p w14:paraId="5BB9E180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Diversity</w:t>
            </w:r>
          </w:p>
        </w:tc>
      </w:tr>
      <w:tr w:rsidR="00362231" w14:paraId="0CF5564B" w14:textId="77777777" w:rsidTr="00F45A88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FFAEB"/>
            <w:vAlign w:val="center"/>
          </w:tcPr>
          <w:p w14:paraId="57BBD81A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posoudí, jak přírodní podmínky souvisejí s funkcí lidského sídla, pojmenuje obecné základní geografické znaky sídel</w:t>
            </w:r>
          </w:p>
        </w:tc>
        <w:tc>
          <w:tcPr>
            <w:tcW w:w="993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5C5E4020" w14:textId="77777777" w:rsidR="00362231" w:rsidRPr="00F50AD2" w:rsidRDefault="00362231" w:rsidP="00F45A88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567" w:type="dxa"/>
            <w:tcBorders>
              <w:top w:val="single" w:sz="12" w:space="0" w:color="auto"/>
            </w:tcBorders>
            <w:shd w:val="clear" w:color="auto" w:fill="A8D08D" w:themeFill="accent6" w:themeFillTint="99"/>
            <w:vAlign w:val="center"/>
          </w:tcPr>
          <w:p w14:paraId="26CEEDEF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vAlign w:val="center"/>
          </w:tcPr>
          <w:p w14:paraId="6B8AA949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Space</w:t>
            </w:r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shd w:val="clear" w:color="auto" w:fill="A8D08D" w:themeFill="accent6" w:themeFillTint="99"/>
            <w:vAlign w:val="center"/>
          </w:tcPr>
          <w:p w14:paraId="418D4FF4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Earth systems</w:t>
            </w:r>
          </w:p>
        </w:tc>
        <w:tc>
          <w:tcPr>
            <w:tcW w:w="1559" w:type="dxa"/>
            <w:tcBorders>
              <w:top w:val="single" w:sz="12" w:space="0" w:color="auto"/>
              <w:right w:val="single" w:sz="12" w:space="0" w:color="auto"/>
            </w:tcBorders>
            <w:shd w:val="clear" w:color="auto" w:fill="A8D08D" w:themeFill="accent6" w:themeFillTint="99"/>
            <w:vAlign w:val="center"/>
          </w:tcPr>
          <w:p w14:paraId="654115FC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362231" w14:paraId="10B8B991" w14:textId="77777777" w:rsidTr="00F45A88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FFAEB"/>
            <w:vAlign w:val="center"/>
          </w:tcPr>
          <w:p w14:paraId="3AFC2462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993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760C92B9" w14:textId="77777777" w:rsidR="00362231" w:rsidRPr="00F50AD2" w:rsidRDefault="00362231" w:rsidP="00F45A88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567" w:type="dxa"/>
            <w:tcBorders>
              <w:bottom w:val="single" w:sz="12" w:space="0" w:color="auto"/>
            </w:tcBorders>
            <w:vAlign w:val="center"/>
          </w:tcPr>
          <w:p w14:paraId="5B65BC37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shd w:val="clear" w:color="auto" w:fill="A8D08D" w:themeFill="accent6" w:themeFillTint="99"/>
            <w:vAlign w:val="center"/>
          </w:tcPr>
          <w:p w14:paraId="68F2714E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Inter-pretation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vAlign w:val="center"/>
          </w:tcPr>
          <w:p w14:paraId="37F1A9AF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Scale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A8D08D" w:themeFill="accent6" w:themeFillTint="99"/>
            <w:vAlign w:val="center"/>
          </w:tcPr>
          <w:p w14:paraId="4D076B13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Inter-connection</w:t>
            </w:r>
          </w:p>
        </w:tc>
        <w:tc>
          <w:tcPr>
            <w:tcW w:w="1559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A8D08D" w:themeFill="accent6" w:themeFillTint="99"/>
            <w:vAlign w:val="center"/>
          </w:tcPr>
          <w:p w14:paraId="30A3A333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Diversity</w:t>
            </w:r>
          </w:p>
        </w:tc>
      </w:tr>
      <w:tr w:rsidR="00362231" w14:paraId="617CE3E2" w14:textId="77777777" w:rsidTr="00F45A88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BE4D5" w:themeFill="accent2" w:themeFillTint="33"/>
            <w:vAlign w:val="center"/>
          </w:tcPr>
          <w:p w14:paraId="19B3A195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zhodnotí přiměřeně strukturu, složky a funkce světového hospodářství, lokalizuje na mapách hlavní světové surovinové a energetické zdroje</w:t>
            </w:r>
          </w:p>
        </w:tc>
        <w:tc>
          <w:tcPr>
            <w:tcW w:w="993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1B4A838F" w14:textId="77777777" w:rsidR="00362231" w:rsidRPr="00F50AD2" w:rsidRDefault="00362231" w:rsidP="00F45A88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567" w:type="dxa"/>
            <w:tcBorders>
              <w:top w:val="single" w:sz="12" w:space="0" w:color="auto"/>
            </w:tcBorders>
            <w:shd w:val="clear" w:color="auto" w:fill="A8D08D" w:themeFill="accent6" w:themeFillTint="99"/>
            <w:vAlign w:val="center"/>
          </w:tcPr>
          <w:p w14:paraId="14A5C1CB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vAlign w:val="center"/>
          </w:tcPr>
          <w:p w14:paraId="36084F1B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Space</w:t>
            </w:r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vAlign w:val="center"/>
          </w:tcPr>
          <w:p w14:paraId="77CF87C9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Earth systems</w:t>
            </w:r>
          </w:p>
        </w:tc>
        <w:tc>
          <w:tcPr>
            <w:tcW w:w="1559" w:type="dxa"/>
            <w:tcBorders>
              <w:top w:val="single" w:sz="12" w:space="0" w:color="auto"/>
              <w:right w:val="single" w:sz="12" w:space="0" w:color="auto"/>
            </w:tcBorders>
            <w:shd w:val="clear" w:color="auto" w:fill="A8D08D" w:themeFill="accent6" w:themeFillTint="99"/>
            <w:vAlign w:val="center"/>
          </w:tcPr>
          <w:p w14:paraId="6F992713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362231" w14:paraId="3F6BBB81" w14:textId="77777777" w:rsidTr="00F45A88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BE4D5" w:themeFill="accent2" w:themeFillTint="33"/>
            <w:vAlign w:val="center"/>
          </w:tcPr>
          <w:p w14:paraId="0F3F492B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993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09E6B7F6" w14:textId="77777777" w:rsidR="00362231" w:rsidRPr="00F50AD2" w:rsidRDefault="00362231" w:rsidP="00F45A88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567" w:type="dxa"/>
            <w:tcBorders>
              <w:bottom w:val="single" w:sz="12" w:space="0" w:color="auto"/>
            </w:tcBorders>
            <w:vAlign w:val="center"/>
          </w:tcPr>
          <w:p w14:paraId="732C1AD3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shd w:val="clear" w:color="auto" w:fill="A8D08D" w:themeFill="accent6" w:themeFillTint="99"/>
            <w:vAlign w:val="center"/>
          </w:tcPr>
          <w:p w14:paraId="7E0E1546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Inter-pretation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vAlign w:val="center"/>
          </w:tcPr>
          <w:p w14:paraId="7D530BBF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Scale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A8D08D" w:themeFill="accent6" w:themeFillTint="99"/>
            <w:vAlign w:val="center"/>
          </w:tcPr>
          <w:p w14:paraId="75F69F2F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Inter-connection</w:t>
            </w:r>
          </w:p>
        </w:tc>
        <w:tc>
          <w:tcPr>
            <w:tcW w:w="1559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14:paraId="1145D792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Diversity</w:t>
            </w:r>
          </w:p>
        </w:tc>
      </w:tr>
      <w:tr w:rsidR="00362231" w14:paraId="18C122AD" w14:textId="77777777" w:rsidTr="00F45A88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FFAEB"/>
            <w:vAlign w:val="center"/>
          </w:tcPr>
          <w:p w14:paraId="230517EF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porovnává předpoklady a hlavní faktory pro územní rozmístění hospodářských aktivit</w:t>
            </w:r>
          </w:p>
        </w:tc>
        <w:tc>
          <w:tcPr>
            <w:tcW w:w="993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1573FE06" w14:textId="77777777" w:rsidR="00362231" w:rsidRPr="00F50AD2" w:rsidRDefault="00362231" w:rsidP="00F45A88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567" w:type="dxa"/>
            <w:tcBorders>
              <w:top w:val="single" w:sz="12" w:space="0" w:color="auto"/>
            </w:tcBorders>
            <w:shd w:val="clear" w:color="auto" w:fill="A8D08D" w:themeFill="accent6" w:themeFillTint="99"/>
            <w:vAlign w:val="center"/>
          </w:tcPr>
          <w:p w14:paraId="1DE4E9A0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vAlign w:val="center"/>
          </w:tcPr>
          <w:p w14:paraId="71E35080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Space</w:t>
            </w:r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vAlign w:val="center"/>
          </w:tcPr>
          <w:p w14:paraId="3894333D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Earth systems</w:t>
            </w:r>
          </w:p>
        </w:tc>
        <w:tc>
          <w:tcPr>
            <w:tcW w:w="1559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287E8500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362231" w14:paraId="09DD45AE" w14:textId="77777777" w:rsidTr="00F45A88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FFAEB"/>
            <w:vAlign w:val="center"/>
          </w:tcPr>
          <w:p w14:paraId="445BF9E0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993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178DD49A" w14:textId="77777777" w:rsidR="00362231" w:rsidRPr="00F50AD2" w:rsidRDefault="00362231" w:rsidP="00F45A88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567" w:type="dxa"/>
            <w:tcBorders>
              <w:bottom w:val="single" w:sz="12" w:space="0" w:color="auto"/>
            </w:tcBorders>
            <w:shd w:val="clear" w:color="auto" w:fill="A8D08D" w:themeFill="accent6" w:themeFillTint="99"/>
            <w:vAlign w:val="center"/>
          </w:tcPr>
          <w:p w14:paraId="3721E3B3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shd w:val="clear" w:color="auto" w:fill="A8D08D" w:themeFill="accent6" w:themeFillTint="99"/>
            <w:vAlign w:val="center"/>
          </w:tcPr>
          <w:p w14:paraId="2A291602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Inter-pretation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A8D08D" w:themeFill="accent6" w:themeFillTint="99"/>
            <w:vAlign w:val="center"/>
          </w:tcPr>
          <w:p w14:paraId="053E0540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Scale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vAlign w:val="center"/>
          </w:tcPr>
          <w:p w14:paraId="375C1668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Inter-connection</w:t>
            </w:r>
          </w:p>
        </w:tc>
        <w:tc>
          <w:tcPr>
            <w:tcW w:w="1559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14:paraId="62D4696C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Diversity</w:t>
            </w:r>
          </w:p>
        </w:tc>
      </w:tr>
      <w:tr w:rsidR="00362231" w14:paraId="5B1698BE" w14:textId="77777777" w:rsidTr="00F45A88">
        <w:trPr>
          <w:trHeight w:val="307"/>
        </w:trPr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BE4D5" w:themeFill="accent2" w:themeFillTint="33"/>
            <w:vAlign w:val="center"/>
          </w:tcPr>
          <w:p w14:paraId="08C6D7D7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porovnává státy světa a zájmové integrace států světa na základě podobných a odlišných znaků</w:t>
            </w:r>
          </w:p>
        </w:tc>
        <w:tc>
          <w:tcPr>
            <w:tcW w:w="993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4F530C5A" w14:textId="77777777" w:rsidR="00362231" w:rsidRPr="00F50AD2" w:rsidRDefault="00362231" w:rsidP="00F45A88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567" w:type="dxa"/>
            <w:tcBorders>
              <w:top w:val="single" w:sz="12" w:space="0" w:color="auto"/>
            </w:tcBorders>
            <w:shd w:val="clear" w:color="auto" w:fill="A8D08D" w:themeFill="accent6" w:themeFillTint="99"/>
            <w:vAlign w:val="center"/>
          </w:tcPr>
          <w:p w14:paraId="400DA9D8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67399271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Space</w:t>
            </w:r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vAlign w:val="center"/>
          </w:tcPr>
          <w:p w14:paraId="26B3E420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Earth systems</w:t>
            </w:r>
          </w:p>
        </w:tc>
        <w:tc>
          <w:tcPr>
            <w:tcW w:w="1559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5E4368C1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362231" w14:paraId="59180DA2" w14:textId="77777777" w:rsidTr="00F45A88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BE4D5" w:themeFill="accent2" w:themeFillTint="33"/>
            <w:vAlign w:val="center"/>
          </w:tcPr>
          <w:p w14:paraId="0CEE88B1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993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35FEB5B5" w14:textId="77777777" w:rsidR="00362231" w:rsidRPr="00F50AD2" w:rsidRDefault="00362231" w:rsidP="00F45A88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567" w:type="dxa"/>
            <w:tcBorders>
              <w:bottom w:val="single" w:sz="12" w:space="0" w:color="auto"/>
            </w:tcBorders>
            <w:vAlign w:val="center"/>
          </w:tcPr>
          <w:p w14:paraId="078DBE91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shd w:val="clear" w:color="auto" w:fill="A8D08D" w:themeFill="accent6" w:themeFillTint="99"/>
            <w:vAlign w:val="center"/>
          </w:tcPr>
          <w:p w14:paraId="63D48409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Inter-pretation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A8D08D" w:themeFill="accent6" w:themeFillTint="99"/>
            <w:vAlign w:val="center"/>
          </w:tcPr>
          <w:p w14:paraId="6ADA326C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Scale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vAlign w:val="center"/>
          </w:tcPr>
          <w:p w14:paraId="4FCD3B51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Inter-connection</w:t>
            </w:r>
          </w:p>
        </w:tc>
        <w:tc>
          <w:tcPr>
            <w:tcW w:w="1559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A8D08D" w:themeFill="accent6" w:themeFillTint="99"/>
            <w:vAlign w:val="center"/>
          </w:tcPr>
          <w:p w14:paraId="0F69636D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Diversity</w:t>
            </w:r>
          </w:p>
        </w:tc>
      </w:tr>
      <w:tr w:rsidR="00362231" w14:paraId="37834F0C" w14:textId="77777777" w:rsidTr="00F45A88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FFAEB"/>
            <w:vAlign w:val="center"/>
          </w:tcPr>
          <w:p w14:paraId="0ACFF32B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lokalizuje na mapách jednotlivých světadílů hlavní aktuální geopolitické změny a politické problémy v konkrétních světových regionech</w:t>
            </w:r>
          </w:p>
        </w:tc>
        <w:tc>
          <w:tcPr>
            <w:tcW w:w="993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66B08100" w14:textId="77777777" w:rsidR="00362231" w:rsidRPr="00F50AD2" w:rsidRDefault="00362231" w:rsidP="00F45A88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567" w:type="dxa"/>
            <w:tcBorders>
              <w:top w:val="single" w:sz="12" w:space="0" w:color="auto"/>
            </w:tcBorders>
            <w:shd w:val="clear" w:color="auto" w:fill="A8D08D" w:themeFill="accent6" w:themeFillTint="99"/>
            <w:vAlign w:val="center"/>
          </w:tcPr>
          <w:p w14:paraId="1C51C8AD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vAlign w:val="center"/>
          </w:tcPr>
          <w:p w14:paraId="088C4900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Space</w:t>
            </w:r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vAlign w:val="center"/>
          </w:tcPr>
          <w:p w14:paraId="08D948AA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Earth systems</w:t>
            </w:r>
          </w:p>
        </w:tc>
        <w:tc>
          <w:tcPr>
            <w:tcW w:w="1559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12C55610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362231" w14:paraId="001A5C35" w14:textId="77777777" w:rsidTr="00F45A88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FFAEB"/>
            <w:vAlign w:val="center"/>
          </w:tcPr>
          <w:p w14:paraId="437C51C8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993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135A3801" w14:textId="77777777" w:rsidR="00362231" w:rsidRPr="00F50AD2" w:rsidRDefault="00362231" w:rsidP="00F45A88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567" w:type="dxa"/>
            <w:tcBorders>
              <w:bottom w:val="single" w:sz="12" w:space="0" w:color="auto"/>
            </w:tcBorders>
            <w:vAlign w:val="center"/>
          </w:tcPr>
          <w:p w14:paraId="072349BF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vAlign w:val="center"/>
          </w:tcPr>
          <w:p w14:paraId="6FD0CD85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Inter-pretation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vAlign w:val="center"/>
          </w:tcPr>
          <w:p w14:paraId="38695CCE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Scale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A8D08D" w:themeFill="accent6" w:themeFillTint="99"/>
            <w:vAlign w:val="center"/>
          </w:tcPr>
          <w:p w14:paraId="3D1A1D7B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Inter-connection</w:t>
            </w:r>
          </w:p>
        </w:tc>
        <w:tc>
          <w:tcPr>
            <w:tcW w:w="1559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14:paraId="2DE9DEF0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Diversity</w:t>
            </w:r>
          </w:p>
        </w:tc>
      </w:tr>
      <w:tr w:rsidR="00362231" w14:paraId="0937AC91" w14:textId="77777777" w:rsidTr="00F45A88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BE4D5" w:themeFill="accent2" w:themeFillTint="33"/>
            <w:vAlign w:val="center"/>
          </w:tcPr>
          <w:p w14:paraId="0E500784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porovnává různé krajiny jako součást pevninské části krajinné sféry, rozlišuje na konkrétních příkladech specifické znaky a funkce krajin</w:t>
            </w:r>
          </w:p>
        </w:tc>
        <w:tc>
          <w:tcPr>
            <w:tcW w:w="993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2F3D1784" w14:textId="77777777" w:rsidR="00362231" w:rsidRPr="00F50AD2" w:rsidRDefault="00362231" w:rsidP="00F45A88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567" w:type="dxa"/>
            <w:tcBorders>
              <w:top w:val="single" w:sz="12" w:space="0" w:color="auto"/>
            </w:tcBorders>
            <w:shd w:val="clear" w:color="auto" w:fill="FFFFFF" w:themeFill="background1"/>
            <w:vAlign w:val="center"/>
          </w:tcPr>
          <w:p w14:paraId="55BBEC83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shd w:val="clear" w:color="auto" w:fill="A8D08D" w:themeFill="accent6" w:themeFillTint="99"/>
            <w:vAlign w:val="center"/>
          </w:tcPr>
          <w:p w14:paraId="256D4D89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Space</w:t>
            </w:r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shd w:val="clear" w:color="auto" w:fill="A8D08D" w:themeFill="accent6" w:themeFillTint="99"/>
            <w:vAlign w:val="center"/>
          </w:tcPr>
          <w:p w14:paraId="6D44427B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Earth systems</w:t>
            </w:r>
          </w:p>
        </w:tc>
        <w:tc>
          <w:tcPr>
            <w:tcW w:w="1559" w:type="dxa"/>
            <w:tcBorders>
              <w:top w:val="single" w:sz="12" w:space="0" w:color="auto"/>
              <w:right w:val="single" w:sz="12" w:space="0" w:color="auto"/>
            </w:tcBorders>
            <w:shd w:val="clear" w:color="auto" w:fill="A8D08D" w:themeFill="accent6" w:themeFillTint="99"/>
            <w:vAlign w:val="center"/>
          </w:tcPr>
          <w:p w14:paraId="6EB74DFC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362231" w14:paraId="4B0EABA8" w14:textId="77777777" w:rsidTr="00F45A88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BE4D5" w:themeFill="accent2" w:themeFillTint="33"/>
            <w:vAlign w:val="center"/>
          </w:tcPr>
          <w:p w14:paraId="37E3FF6F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993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40CB071D" w14:textId="77777777" w:rsidR="00362231" w:rsidRPr="00F50AD2" w:rsidRDefault="00362231" w:rsidP="00F45A88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567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47DCA971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shd w:val="clear" w:color="auto" w:fill="A8D08D" w:themeFill="accent6" w:themeFillTint="99"/>
            <w:vAlign w:val="center"/>
          </w:tcPr>
          <w:p w14:paraId="775D3FF2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Inter-pretation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4F6B1655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Scale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A8D08D" w:themeFill="accent6" w:themeFillTint="99"/>
            <w:vAlign w:val="center"/>
          </w:tcPr>
          <w:p w14:paraId="5A44989D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Inter-connection</w:t>
            </w:r>
          </w:p>
        </w:tc>
        <w:tc>
          <w:tcPr>
            <w:tcW w:w="1559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A8D08D" w:themeFill="accent6" w:themeFillTint="99"/>
            <w:vAlign w:val="center"/>
          </w:tcPr>
          <w:p w14:paraId="149FA1CB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Diversity</w:t>
            </w:r>
          </w:p>
        </w:tc>
      </w:tr>
      <w:tr w:rsidR="00362231" w14:paraId="2F0E5BB9" w14:textId="77777777" w:rsidTr="00F45A88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FFAEB"/>
            <w:vAlign w:val="center"/>
          </w:tcPr>
          <w:p w14:paraId="0CDC2DBE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uvádí konkrétní příklady přírodních a kulturních krajinných složek a prvků, prostorové rozmístění hlavních ekosystémů (biomů)</w:t>
            </w:r>
          </w:p>
        </w:tc>
        <w:tc>
          <w:tcPr>
            <w:tcW w:w="993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75D3801A" w14:textId="77777777" w:rsidR="00362231" w:rsidRPr="00F50AD2" w:rsidRDefault="00362231" w:rsidP="00F45A88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567" w:type="dxa"/>
            <w:tcBorders>
              <w:top w:val="single" w:sz="12" w:space="0" w:color="auto"/>
            </w:tcBorders>
            <w:vAlign w:val="center"/>
          </w:tcPr>
          <w:p w14:paraId="4DE65A7C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shd w:val="clear" w:color="auto" w:fill="A8D08D" w:themeFill="accent6" w:themeFillTint="99"/>
            <w:vAlign w:val="center"/>
          </w:tcPr>
          <w:p w14:paraId="192A1666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Space</w:t>
            </w:r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shd w:val="clear" w:color="auto" w:fill="A8D08D" w:themeFill="accent6" w:themeFillTint="99"/>
            <w:vAlign w:val="center"/>
          </w:tcPr>
          <w:p w14:paraId="7EAA083D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Earth systems</w:t>
            </w:r>
          </w:p>
        </w:tc>
        <w:tc>
          <w:tcPr>
            <w:tcW w:w="1559" w:type="dxa"/>
            <w:tcBorders>
              <w:top w:val="single" w:sz="12" w:space="0" w:color="auto"/>
              <w:right w:val="single" w:sz="12" w:space="0" w:color="auto"/>
            </w:tcBorders>
            <w:shd w:val="clear" w:color="auto" w:fill="A8D08D" w:themeFill="accent6" w:themeFillTint="99"/>
            <w:vAlign w:val="center"/>
          </w:tcPr>
          <w:p w14:paraId="5C0B0D69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362231" w14:paraId="4D3D5947" w14:textId="77777777" w:rsidTr="00F45A88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FFAEB"/>
            <w:vAlign w:val="center"/>
          </w:tcPr>
          <w:p w14:paraId="54E1953B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993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6D26EE25" w14:textId="77777777" w:rsidR="00362231" w:rsidRPr="00F50AD2" w:rsidRDefault="00362231" w:rsidP="00F45A88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567" w:type="dxa"/>
            <w:tcBorders>
              <w:bottom w:val="single" w:sz="12" w:space="0" w:color="auto"/>
            </w:tcBorders>
            <w:vAlign w:val="center"/>
          </w:tcPr>
          <w:p w14:paraId="098AE8FF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shd w:val="clear" w:color="auto" w:fill="A8D08D" w:themeFill="accent6" w:themeFillTint="99"/>
            <w:vAlign w:val="center"/>
          </w:tcPr>
          <w:p w14:paraId="31193350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Inter-pretation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vAlign w:val="center"/>
          </w:tcPr>
          <w:p w14:paraId="2ED25224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Scale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A8D08D" w:themeFill="accent6" w:themeFillTint="99"/>
            <w:vAlign w:val="center"/>
          </w:tcPr>
          <w:p w14:paraId="55A5ECE5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Inter-connection</w:t>
            </w:r>
          </w:p>
        </w:tc>
        <w:tc>
          <w:tcPr>
            <w:tcW w:w="1559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A8D08D" w:themeFill="accent6" w:themeFillTint="99"/>
            <w:vAlign w:val="center"/>
          </w:tcPr>
          <w:p w14:paraId="597DE169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Diversity</w:t>
            </w:r>
          </w:p>
        </w:tc>
      </w:tr>
      <w:tr w:rsidR="00362231" w14:paraId="17B87D9F" w14:textId="77777777" w:rsidTr="00F45A88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BE4D5" w:themeFill="accent2" w:themeFillTint="33"/>
            <w:vAlign w:val="center"/>
          </w:tcPr>
          <w:p w14:paraId="4596D45B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lastRenderedPageBreak/>
              <w:t>uvádí na vybraných příkladech závažné důsledky a rizika přírodních a společenských vlivů na životní prostředí</w:t>
            </w:r>
          </w:p>
        </w:tc>
        <w:tc>
          <w:tcPr>
            <w:tcW w:w="993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465D7F8D" w14:textId="77777777" w:rsidR="00362231" w:rsidRPr="00F50AD2" w:rsidRDefault="00362231" w:rsidP="00F45A88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567" w:type="dxa"/>
            <w:tcBorders>
              <w:top w:val="single" w:sz="12" w:space="0" w:color="auto"/>
            </w:tcBorders>
            <w:shd w:val="clear" w:color="auto" w:fill="A8D08D" w:themeFill="accent6" w:themeFillTint="99"/>
            <w:vAlign w:val="center"/>
          </w:tcPr>
          <w:p w14:paraId="0BF30B8F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shd w:val="clear" w:color="auto" w:fill="A8D08D" w:themeFill="accent6" w:themeFillTint="99"/>
            <w:vAlign w:val="center"/>
          </w:tcPr>
          <w:p w14:paraId="060F1D6F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Space</w:t>
            </w:r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shd w:val="clear" w:color="auto" w:fill="A8D08D" w:themeFill="accent6" w:themeFillTint="99"/>
            <w:vAlign w:val="center"/>
          </w:tcPr>
          <w:p w14:paraId="0CE8CC72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Earth systems</w:t>
            </w:r>
          </w:p>
        </w:tc>
        <w:tc>
          <w:tcPr>
            <w:tcW w:w="1559" w:type="dxa"/>
            <w:tcBorders>
              <w:top w:val="single" w:sz="12" w:space="0" w:color="auto"/>
              <w:right w:val="single" w:sz="12" w:space="0" w:color="auto"/>
            </w:tcBorders>
            <w:shd w:val="clear" w:color="auto" w:fill="A8D08D" w:themeFill="accent6" w:themeFillTint="99"/>
            <w:vAlign w:val="center"/>
          </w:tcPr>
          <w:p w14:paraId="59F7EFD4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362231" w14:paraId="0AD7ECF0" w14:textId="77777777" w:rsidTr="00F45A88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BE4D5" w:themeFill="accent2" w:themeFillTint="33"/>
            <w:vAlign w:val="center"/>
          </w:tcPr>
          <w:p w14:paraId="1BB7FBEE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993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7C4891A7" w14:textId="77777777" w:rsidR="00362231" w:rsidRPr="00F50AD2" w:rsidRDefault="00362231" w:rsidP="00F45A88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567" w:type="dxa"/>
            <w:tcBorders>
              <w:bottom w:val="single" w:sz="12" w:space="0" w:color="auto"/>
            </w:tcBorders>
            <w:vAlign w:val="center"/>
          </w:tcPr>
          <w:p w14:paraId="0708BCB7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shd w:val="clear" w:color="auto" w:fill="A8D08D" w:themeFill="accent6" w:themeFillTint="99"/>
            <w:vAlign w:val="center"/>
          </w:tcPr>
          <w:p w14:paraId="753C747F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Inter-pretation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vAlign w:val="center"/>
          </w:tcPr>
          <w:p w14:paraId="2B4E18EF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Scale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A8D08D" w:themeFill="accent6" w:themeFillTint="99"/>
            <w:vAlign w:val="center"/>
          </w:tcPr>
          <w:p w14:paraId="6E1F58C5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Inter-connection</w:t>
            </w:r>
          </w:p>
        </w:tc>
        <w:tc>
          <w:tcPr>
            <w:tcW w:w="1559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14:paraId="439D7680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Diversity</w:t>
            </w:r>
          </w:p>
        </w:tc>
      </w:tr>
      <w:tr w:rsidR="00362231" w14:paraId="459E5CDA" w14:textId="77777777" w:rsidTr="00F45A88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FFAEB"/>
            <w:vAlign w:val="center"/>
          </w:tcPr>
          <w:p w14:paraId="18A95DE6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vymezí a lokalizuje místní oblast (region) podle bydliště nebo školy</w:t>
            </w:r>
          </w:p>
        </w:tc>
        <w:tc>
          <w:tcPr>
            <w:tcW w:w="993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34840890" w14:textId="77777777" w:rsidR="00362231" w:rsidRPr="00F50AD2" w:rsidRDefault="00362231" w:rsidP="00F45A88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567" w:type="dxa"/>
            <w:tcBorders>
              <w:top w:val="single" w:sz="12" w:space="0" w:color="auto"/>
            </w:tcBorders>
            <w:shd w:val="clear" w:color="auto" w:fill="A8D08D" w:themeFill="accent6" w:themeFillTint="99"/>
            <w:vAlign w:val="center"/>
          </w:tcPr>
          <w:p w14:paraId="48494525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vAlign w:val="center"/>
          </w:tcPr>
          <w:p w14:paraId="3DEE6532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Space</w:t>
            </w:r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vAlign w:val="center"/>
          </w:tcPr>
          <w:p w14:paraId="7DAD1750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Earth systems</w:t>
            </w:r>
          </w:p>
        </w:tc>
        <w:tc>
          <w:tcPr>
            <w:tcW w:w="1559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74644455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362231" w14:paraId="611CC182" w14:textId="77777777" w:rsidTr="00F45A88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FFAEB"/>
            <w:vAlign w:val="center"/>
          </w:tcPr>
          <w:p w14:paraId="675CE74B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993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722208C0" w14:textId="77777777" w:rsidR="00362231" w:rsidRPr="00F50AD2" w:rsidRDefault="00362231" w:rsidP="00F45A88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567" w:type="dxa"/>
            <w:tcBorders>
              <w:bottom w:val="single" w:sz="12" w:space="0" w:color="auto"/>
            </w:tcBorders>
            <w:vAlign w:val="center"/>
          </w:tcPr>
          <w:p w14:paraId="1EB6AC28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vAlign w:val="center"/>
          </w:tcPr>
          <w:p w14:paraId="60F73E7D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Inter-pretation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vAlign w:val="center"/>
          </w:tcPr>
          <w:p w14:paraId="082537F3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Scale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vAlign w:val="center"/>
          </w:tcPr>
          <w:p w14:paraId="16E02665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Inter-connection</w:t>
            </w:r>
          </w:p>
        </w:tc>
        <w:tc>
          <w:tcPr>
            <w:tcW w:w="1559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14:paraId="302D9E40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Diversity</w:t>
            </w:r>
          </w:p>
        </w:tc>
      </w:tr>
      <w:tr w:rsidR="00362231" w14:paraId="008B6171" w14:textId="77777777" w:rsidTr="00F45A88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BE4D5" w:themeFill="accent2" w:themeFillTint="33"/>
            <w:vAlign w:val="center"/>
          </w:tcPr>
          <w:p w14:paraId="27388446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hodnotí na přiměřené úrovni přírodní, hospodářské a kulturní poměry místního regionu</w:t>
            </w:r>
          </w:p>
        </w:tc>
        <w:tc>
          <w:tcPr>
            <w:tcW w:w="993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3E37486C" w14:textId="77777777" w:rsidR="00362231" w:rsidRPr="00F50AD2" w:rsidRDefault="00362231" w:rsidP="00F45A88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567" w:type="dxa"/>
            <w:tcBorders>
              <w:top w:val="single" w:sz="12" w:space="0" w:color="auto"/>
            </w:tcBorders>
            <w:shd w:val="clear" w:color="auto" w:fill="A8D08D" w:themeFill="accent6" w:themeFillTint="99"/>
            <w:vAlign w:val="center"/>
          </w:tcPr>
          <w:p w14:paraId="69E22CA7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vAlign w:val="center"/>
          </w:tcPr>
          <w:p w14:paraId="24D7DF35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Space</w:t>
            </w:r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shd w:val="clear" w:color="auto" w:fill="A8D08D" w:themeFill="accent6" w:themeFillTint="99"/>
            <w:vAlign w:val="center"/>
          </w:tcPr>
          <w:p w14:paraId="089AB43F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Earth systems</w:t>
            </w:r>
          </w:p>
        </w:tc>
        <w:tc>
          <w:tcPr>
            <w:tcW w:w="1559" w:type="dxa"/>
            <w:tcBorders>
              <w:top w:val="single" w:sz="12" w:space="0" w:color="auto"/>
              <w:right w:val="single" w:sz="12" w:space="0" w:color="auto"/>
            </w:tcBorders>
            <w:shd w:val="clear" w:color="auto" w:fill="A8D08D" w:themeFill="accent6" w:themeFillTint="99"/>
            <w:vAlign w:val="center"/>
          </w:tcPr>
          <w:p w14:paraId="32018D02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362231" w14:paraId="1553E728" w14:textId="77777777" w:rsidTr="00F45A88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BE4D5" w:themeFill="accent2" w:themeFillTint="33"/>
            <w:vAlign w:val="center"/>
          </w:tcPr>
          <w:p w14:paraId="7E25EC1C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993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0FDFF9FE" w14:textId="77777777" w:rsidR="00362231" w:rsidRPr="00F50AD2" w:rsidRDefault="00362231" w:rsidP="00F45A88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567" w:type="dxa"/>
            <w:tcBorders>
              <w:bottom w:val="single" w:sz="12" w:space="0" w:color="auto"/>
            </w:tcBorders>
            <w:vAlign w:val="center"/>
          </w:tcPr>
          <w:p w14:paraId="1E86420B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shd w:val="clear" w:color="auto" w:fill="A8D08D" w:themeFill="accent6" w:themeFillTint="99"/>
            <w:vAlign w:val="center"/>
          </w:tcPr>
          <w:p w14:paraId="1FA05F63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Inter-pretation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vAlign w:val="center"/>
          </w:tcPr>
          <w:p w14:paraId="66782610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Scale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A8D08D" w:themeFill="accent6" w:themeFillTint="99"/>
            <w:vAlign w:val="center"/>
          </w:tcPr>
          <w:p w14:paraId="2A59307F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Inter-connection</w:t>
            </w:r>
          </w:p>
        </w:tc>
        <w:tc>
          <w:tcPr>
            <w:tcW w:w="1559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A8D08D" w:themeFill="accent6" w:themeFillTint="99"/>
            <w:vAlign w:val="center"/>
          </w:tcPr>
          <w:p w14:paraId="3AA63534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Diversity</w:t>
            </w:r>
          </w:p>
        </w:tc>
      </w:tr>
      <w:tr w:rsidR="00362231" w14:paraId="60609048" w14:textId="77777777" w:rsidTr="00F45A88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FFAEB"/>
            <w:vAlign w:val="center"/>
          </w:tcPr>
          <w:p w14:paraId="4ED7A626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hodnotí a porovnává na přiměřené úrovni polohu, přírodní poměry, přírodní zdroje, lidský a hospodářský potenciál České republiky v evropském a světovém kontextu</w:t>
            </w:r>
          </w:p>
        </w:tc>
        <w:tc>
          <w:tcPr>
            <w:tcW w:w="993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420DD79F" w14:textId="77777777" w:rsidR="00362231" w:rsidRPr="00F50AD2" w:rsidRDefault="00362231" w:rsidP="00F45A88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567" w:type="dxa"/>
            <w:tcBorders>
              <w:top w:val="single" w:sz="12" w:space="0" w:color="auto"/>
            </w:tcBorders>
            <w:shd w:val="clear" w:color="auto" w:fill="A8D08D" w:themeFill="accent6" w:themeFillTint="99"/>
            <w:vAlign w:val="center"/>
          </w:tcPr>
          <w:p w14:paraId="2815C41B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shd w:val="clear" w:color="auto" w:fill="A8D08D" w:themeFill="accent6" w:themeFillTint="99"/>
            <w:vAlign w:val="center"/>
          </w:tcPr>
          <w:p w14:paraId="66111560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Space</w:t>
            </w:r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shd w:val="clear" w:color="auto" w:fill="A8D08D" w:themeFill="accent6" w:themeFillTint="99"/>
            <w:vAlign w:val="center"/>
          </w:tcPr>
          <w:p w14:paraId="386DEE59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Earth systems</w:t>
            </w:r>
          </w:p>
        </w:tc>
        <w:tc>
          <w:tcPr>
            <w:tcW w:w="1559" w:type="dxa"/>
            <w:tcBorders>
              <w:top w:val="single" w:sz="12" w:space="0" w:color="auto"/>
              <w:right w:val="single" w:sz="12" w:space="0" w:color="auto"/>
            </w:tcBorders>
            <w:shd w:val="clear" w:color="auto" w:fill="A8D08D" w:themeFill="accent6" w:themeFillTint="99"/>
            <w:vAlign w:val="center"/>
          </w:tcPr>
          <w:p w14:paraId="6C5DAA71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362231" w14:paraId="1B3351FF" w14:textId="77777777" w:rsidTr="00F45A88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FFAEB"/>
            <w:vAlign w:val="center"/>
          </w:tcPr>
          <w:p w14:paraId="738C1543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993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601895E3" w14:textId="77777777" w:rsidR="00362231" w:rsidRPr="00F50AD2" w:rsidRDefault="00362231" w:rsidP="00F45A88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567" w:type="dxa"/>
            <w:tcBorders>
              <w:bottom w:val="single" w:sz="12" w:space="0" w:color="auto"/>
            </w:tcBorders>
            <w:shd w:val="clear" w:color="auto" w:fill="A8D08D" w:themeFill="accent6" w:themeFillTint="99"/>
            <w:vAlign w:val="center"/>
          </w:tcPr>
          <w:p w14:paraId="2A3B0AB2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shd w:val="clear" w:color="auto" w:fill="A8D08D" w:themeFill="accent6" w:themeFillTint="99"/>
            <w:vAlign w:val="center"/>
          </w:tcPr>
          <w:p w14:paraId="3616115A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Inter-pretation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A8D08D" w:themeFill="accent6" w:themeFillTint="99"/>
            <w:vAlign w:val="center"/>
          </w:tcPr>
          <w:p w14:paraId="07A47680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Scale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A8D08D" w:themeFill="accent6" w:themeFillTint="99"/>
            <w:vAlign w:val="center"/>
          </w:tcPr>
          <w:p w14:paraId="4B62C6F2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Inter-connection</w:t>
            </w:r>
          </w:p>
        </w:tc>
        <w:tc>
          <w:tcPr>
            <w:tcW w:w="1559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A8D08D" w:themeFill="accent6" w:themeFillTint="99"/>
            <w:vAlign w:val="center"/>
          </w:tcPr>
          <w:p w14:paraId="2776FF77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Diversity</w:t>
            </w:r>
          </w:p>
        </w:tc>
      </w:tr>
      <w:tr w:rsidR="00362231" w14:paraId="67F97D9C" w14:textId="77777777" w:rsidTr="00F45A88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BE4D5" w:themeFill="accent2" w:themeFillTint="33"/>
            <w:vAlign w:val="center"/>
          </w:tcPr>
          <w:p w14:paraId="1ADD6E58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lokalizuje na mapách jednotlivé kraje České republiky a hlavní jádrové a periferní oblasti z hlediska osídlení a hospodářských aktivit</w:t>
            </w:r>
          </w:p>
        </w:tc>
        <w:tc>
          <w:tcPr>
            <w:tcW w:w="993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3BDEDD1E" w14:textId="77777777" w:rsidR="00362231" w:rsidRPr="00F50AD2" w:rsidRDefault="00362231" w:rsidP="00F45A88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567" w:type="dxa"/>
            <w:tcBorders>
              <w:top w:val="single" w:sz="12" w:space="0" w:color="auto"/>
            </w:tcBorders>
            <w:shd w:val="clear" w:color="auto" w:fill="A8D08D" w:themeFill="accent6" w:themeFillTint="99"/>
            <w:vAlign w:val="center"/>
          </w:tcPr>
          <w:p w14:paraId="6FD595BF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shd w:val="clear" w:color="auto" w:fill="A8D08D" w:themeFill="accent6" w:themeFillTint="99"/>
            <w:vAlign w:val="center"/>
          </w:tcPr>
          <w:p w14:paraId="6FDEB606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Space</w:t>
            </w:r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vAlign w:val="center"/>
          </w:tcPr>
          <w:p w14:paraId="4DF9E4E9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Earth systems</w:t>
            </w:r>
          </w:p>
        </w:tc>
        <w:tc>
          <w:tcPr>
            <w:tcW w:w="1559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06CFABAB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362231" w14:paraId="2CC6BA4C" w14:textId="77777777" w:rsidTr="00F45A88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BE4D5" w:themeFill="accent2" w:themeFillTint="33"/>
            <w:vAlign w:val="center"/>
          </w:tcPr>
          <w:p w14:paraId="6954B63E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993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71E049ED" w14:textId="77777777" w:rsidR="00362231" w:rsidRPr="00F50AD2" w:rsidRDefault="00362231" w:rsidP="00F45A88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567" w:type="dxa"/>
            <w:tcBorders>
              <w:bottom w:val="single" w:sz="12" w:space="0" w:color="auto"/>
            </w:tcBorders>
            <w:vAlign w:val="center"/>
          </w:tcPr>
          <w:p w14:paraId="44810E65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vAlign w:val="center"/>
          </w:tcPr>
          <w:p w14:paraId="261217ED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Inter-pretation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vAlign w:val="center"/>
          </w:tcPr>
          <w:p w14:paraId="1F2CB3C5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Scale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vAlign w:val="center"/>
          </w:tcPr>
          <w:p w14:paraId="10F949C9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Inter-connection</w:t>
            </w:r>
          </w:p>
        </w:tc>
        <w:tc>
          <w:tcPr>
            <w:tcW w:w="1559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14:paraId="469066DB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Diversity</w:t>
            </w:r>
          </w:p>
        </w:tc>
      </w:tr>
      <w:tr w:rsidR="00362231" w14:paraId="672FF7D9" w14:textId="77777777" w:rsidTr="00F45A88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FFAEB"/>
            <w:vAlign w:val="center"/>
          </w:tcPr>
          <w:p w14:paraId="5EE5CE2C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uvádí příklady účasti a působnosti České republiky ve světových mezinárodních a nadnárodních institucích, organizacích a integracích států</w:t>
            </w:r>
          </w:p>
        </w:tc>
        <w:tc>
          <w:tcPr>
            <w:tcW w:w="993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312362A6" w14:textId="77777777" w:rsidR="00362231" w:rsidRPr="00F50AD2" w:rsidRDefault="00362231" w:rsidP="00F45A88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567" w:type="dxa"/>
            <w:tcBorders>
              <w:top w:val="single" w:sz="12" w:space="0" w:color="auto"/>
            </w:tcBorders>
            <w:vAlign w:val="center"/>
          </w:tcPr>
          <w:p w14:paraId="358C4D07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vAlign w:val="center"/>
          </w:tcPr>
          <w:p w14:paraId="6273CD66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Space</w:t>
            </w:r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vAlign w:val="center"/>
          </w:tcPr>
          <w:p w14:paraId="0F9BA351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Earth systems</w:t>
            </w:r>
          </w:p>
        </w:tc>
        <w:tc>
          <w:tcPr>
            <w:tcW w:w="1559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60D5050F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362231" w14:paraId="6AE4DDBD" w14:textId="77777777" w:rsidTr="00F45A88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FFAEB"/>
            <w:vAlign w:val="center"/>
          </w:tcPr>
          <w:p w14:paraId="36443326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993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716B012F" w14:textId="77777777" w:rsidR="00362231" w:rsidRPr="00F50AD2" w:rsidRDefault="00362231" w:rsidP="00F45A88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567" w:type="dxa"/>
            <w:tcBorders>
              <w:bottom w:val="single" w:sz="12" w:space="0" w:color="auto"/>
            </w:tcBorders>
            <w:vAlign w:val="center"/>
          </w:tcPr>
          <w:p w14:paraId="311953BF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shd w:val="clear" w:color="auto" w:fill="A8D08D" w:themeFill="accent6" w:themeFillTint="99"/>
            <w:vAlign w:val="center"/>
          </w:tcPr>
          <w:p w14:paraId="33AEA0FA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Inter-pretation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vAlign w:val="center"/>
          </w:tcPr>
          <w:p w14:paraId="4D626173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Scale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A8D08D" w:themeFill="accent6" w:themeFillTint="99"/>
            <w:vAlign w:val="center"/>
          </w:tcPr>
          <w:p w14:paraId="52414F52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Inter-connection</w:t>
            </w:r>
          </w:p>
        </w:tc>
        <w:tc>
          <w:tcPr>
            <w:tcW w:w="1559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2E8CCEC3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Diversity</w:t>
            </w:r>
          </w:p>
        </w:tc>
      </w:tr>
      <w:tr w:rsidR="00362231" w14:paraId="289456FC" w14:textId="77777777" w:rsidTr="00F45A88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BE4D5" w:themeFill="accent2" w:themeFillTint="33"/>
            <w:vAlign w:val="center"/>
          </w:tcPr>
          <w:p w14:paraId="691B7FC3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ovládá základy praktické topografie a orientace v terénu</w:t>
            </w:r>
          </w:p>
        </w:tc>
        <w:tc>
          <w:tcPr>
            <w:tcW w:w="993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5F014F74" w14:textId="77777777" w:rsidR="00362231" w:rsidRPr="00F50AD2" w:rsidRDefault="00362231" w:rsidP="00F45A88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567" w:type="dxa"/>
            <w:tcBorders>
              <w:top w:val="single" w:sz="12" w:space="0" w:color="auto"/>
            </w:tcBorders>
            <w:shd w:val="clear" w:color="auto" w:fill="A8D08D" w:themeFill="accent6" w:themeFillTint="99"/>
            <w:vAlign w:val="center"/>
          </w:tcPr>
          <w:p w14:paraId="5051F965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shd w:val="clear" w:color="auto" w:fill="A8D08D" w:themeFill="accent6" w:themeFillTint="99"/>
            <w:vAlign w:val="center"/>
          </w:tcPr>
          <w:p w14:paraId="73D972E0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Space</w:t>
            </w:r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vAlign w:val="center"/>
          </w:tcPr>
          <w:p w14:paraId="7818FDBF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Earth systems</w:t>
            </w:r>
          </w:p>
        </w:tc>
        <w:tc>
          <w:tcPr>
            <w:tcW w:w="1559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71CB8AAF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362231" w14:paraId="55CD9E83" w14:textId="77777777" w:rsidTr="00F45A88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BE4D5" w:themeFill="accent2" w:themeFillTint="33"/>
            <w:vAlign w:val="center"/>
          </w:tcPr>
          <w:p w14:paraId="5DD9BB51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993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04F3EDFE" w14:textId="77777777" w:rsidR="00362231" w:rsidRPr="00F50AD2" w:rsidRDefault="00362231" w:rsidP="00F45A88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567" w:type="dxa"/>
            <w:tcBorders>
              <w:bottom w:val="single" w:sz="12" w:space="0" w:color="auto"/>
            </w:tcBorders>
            <w:vAlign w:val="center"/>
          </w:tcPr>
          <w:p w14:paraId="1CFDDB67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vAlign w:val="center"/>
          </w:tcPr>
          <w:p w14:paraId="51D6C5C0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Inter-pretation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A8D08D" w:themeFill="accent6" w:themeFillTint="99"/>
            <w:vAlign w:val="center"/>
          </w:tcPr>
          <w:p w14:paraId="376D2D98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Scale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vAlign w:val="center"/>
          </w:tcPr>
          <w:p w14:paraId="727AE7B3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Inter-connection</w:t>
            </w:r>
          </w:p>
        </w:tc>
        <w:tc>
          <w:tcPr>
            <w:tcW w:w="1559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14:paraId="7017A2CE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Diversity</w:t>
            </w:r>
          </w:p>
        </w:tc>
      </w:tr>
      <w:tr w:rsidR="00362231" w14:paraId="2E52129A" w14:textId="77777777" w:rsidTr="00F45A88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FFAEB"/>
            <w:vAlign w:val="center"/>
          </w:tcPr>
          <w:p w14:paraId="4C46F429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aplikuje v terénu praktické postupy při pozorování, zobrazování a hodnocení krajiny</w:t>
            </w:r>
          </w:p>
        </w:tc>
        <w:tc>
          <w:tcPr>
            <w:tcW w:w="993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5911AA4D" w14:textId="77777777" w:rsidR="00362231" w:rsidRPr="00F50AD2" w:rsidRDefault="00362231" w:rsidP="00F45A88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567" w:type="dxa"/>
            <w:tcBorders>
              <w:top w:val="single" w:sz="12" w:space="0" w:color="auto"/>
            </w:tcBorders>
            <w:shd w:val="clear" w:color="auto" w:fill="A8D08D" w:themeFill="accent6" w:themeFillTint="99"/>
            <w:vAlign w:val="center"/>
          </w:tcPr>
          <w:p w14:paraId="15BF2AE9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vAlign w:val="center"/>
          </w:tcPr>
          <w:p w14:paraId="61DDE570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Space</w:t>
            </w:r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shd w:val="clear" w:color="auto" w:fill="A8D08D" w:themeFill="accent6" w:themeFillTint="99"/>
            <w:vAlign w:val="center"/>
          </w:tcPr>
          <w:p w14:paraId="18B7EDC1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Earth systems</w:t>
            </w:r>
          </w:p>
        </w:tc>
        <w:tc>
          <w:tcPr>
            <w:tcW w:w="1559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6328C673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362231" w14:paraId="2F2DE25C" w14:textId="77777777" w:rsidTr="00F45A88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FFAEB"/>
            <w:vAlign w:val="center"/>
          </w:tcPr>
          <w:p w14:paraId="1DA07C35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993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30C9C410" w14:textId="77777777" w:rsidR="00362231" w:rsidRPr="00F50AD2" w:rsidRDefault="00362231" w:rsidP="00F45A88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567" w:type="dxa"/>
            <w:tcBorders>
              <w:bottom w:val="single" w:sz="12" w:space="0" w:color="auto"/>
            </w:tcBorders>
            <w:vAlign w:val="center"/>
          </w:tcPr>
          <w:p w14:paraId="4773663D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shd w:val="clear" w:color="auto" w:fill="A8D08D" w:themeFill="accent6" w:themeFillTint="99"/>
            <w:vAlign w:val="center"/>
          </w:tcPr>
          <w:p w14:paraId="3126167E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Inter-pretation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A8D08D" w:themeFill="accent6" w:themeFillTint="99"/>
            <w:vAlign w:val="center"/>
          </w:tcPr>
          <w:p w14:paraId="1D399B92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Scale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A8D08D" w:themeFill="accent6" w:themeFillTint="99"/>
            <w:vAlign w:val="center"/>
          </w:tcPr>
          <w:p w14:paraId="4611E191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Inter-connection</w:t>
            </w:r>
          </w:p>
        </w:tc>
        <w:tc>
          <w:tcPr>
            <w:tcW w:w="1559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14:paraId="370753FD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Diversity</w:t>
            </w:r>
          </w:p>
        </w:tc>
      </w:tr>
      <w:tr w:rsidR="00362231" w14:paraId="2D4FC783" w14:textId="77777777" w:rsidTr="00F45A88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BE4D5" w:themeFill="accent2" w:themeFillTint="33"/>
            <w:vAlign w:val="center"/>
          </w:tcPr>
          <w:p w14:paraId="0E51A7E9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 xml:space="preserve">uplatňuje v praxi zásady bezpečného pohybu a pobytu v krajině, uplatňuje v </w:t>
            </w:r>
            <w:r w:rsidRPr="00F50AD2">
              <w:rPr>
                <w:sz w:val="20"/>
                <w:szCs w:val="20"/>
              </w:rPr>
              <w:lastRenderedPageBreak/>
              <w:t>modelových situacích zásady bezpečného chování a jednání při mimořádných událostech</w:t>
            </w:r>
          </w:p>
        </w:tc>
        <w:tc>
          <w:tcPr>
            <w:tcW w:w="993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6DA349DE" w14:textId="77777777" w:rsidR="00362231" w:rsidRPr="00F50AD2" w:rsidRDefault="00362231" w:rsidP="00F45A88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lastRenderedPageBreak/>
              <w:t>I.</w:t>
            </w:r>
          </w:p>
        </w:tc>
        <w:tc>
          <w:tcPr>
            <w:tcW w:w="567" w:type="dxa"/>
            <w:tcBorders>
              <w:top w:val="single" w:sz="12" w:space="0" w:color="auto"/>
            </w:tcBorders>
            <w:shd w:val="clear" w:color="auto" w:fill="A8D08D" w:themeFill="accent6" w:themeFillTint="99"/>
            <w:vAlign w:val="center"/>
          </w:tcPr>
          <w:p w14:paraId="2C55BAA4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vAlign w:val="center"/>
          </w:tcPr>
          <w:p w14:paraId="6FE5FC1E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Space</w:t>
            </w:r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vAlign w:val="center"/>
          </w:tcPr>
          <w:p w14:paraId="6506033B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Earth systems</w:t>
            </w:r>
          </w:p>
        </w:tc>
        <w:tc>
          <w:tcPr>
            <w:tcW w:w="1559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32B6E3D9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362231" w14:paraId="69BF9DCE" w14:textId="77777777" w:rsidTr="00F45A88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BE4D5" w:themeFill="accent2" w:themeFillTint="33"/>
            <w:vAlign w:val="center"/>
          </w:tcPr>
          <w:p w14:paraId="68A5B199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993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379B1F96" w14:textId="77777777" w:rsidR="00362231" w:rsidRPr="00F50AD2" w:rsidRDefault="00362231" w:rsidP="00F45A88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567" w:type="dxa"/>
            <w:tcBorders>
              <w:bottom w:val="single" w:sz="12" w:space="0" w:color="auto"/>
            </w:tcBorders>
            <w:vAlign w:val="center"/>
          </w:tcPr>
          <w:p w14:paraId="551791A3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shd w:val="clear" w:color="auto" w:fill="A8D08D" w:themeFill="accent6" w:themeFillTint="99"/>
            <w:vAlign w:val="center"/>
          </w:tcPr>
          <w:p w14:paraId="043AF362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Inter-pretation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A8D08D" w:themeFill="accent6" w:themeFillTint="99"/>
            <w:vAlign w:val="center"/>
          </w:tcPr>
          <w:p w14:paraId="6497AFEB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Scale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vAlign w:val="center"/>
          </w:tcPr>
          <w:p w14:paraId="2A44C8DA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Inter-connection</w:t>
            </w:r>
          </w:p>
        </w:tc>
        <w:tc>
          <w:tcPr>
            <w:tcW w:w="1559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14:paraId="2BDA1E0D" w14:textId="77777777" w:rsidR="00362231" w:rsidRPr="00F50AD2" w:rsidRDefault="00362231" w:rsidP="00F45A88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Diversity</w:t>
            </w:r>
          </w:p>
        </w:tc>
      </w:tr>
    </w:tbl>
    <w:p w14:paraId="7715D3CE" w14:textId="77777777" w:rsidR="00362231" w:rsidRDefault="00362231" w:rsidP="00362231">
      <w:pPr>
        <w:spacing w:after="0"/>
      </w:pPr>
      <w:r>
        <w:t>Zdroj: RVP ZV 2023, vlastní</w:t>
      </w:r>
    </w:p>
    <w:p w14:paraId="1B6B7C3A" w14:textId="77777777" w:rsidR="00362231" w:rsidRDefault="00362231" w:rsidP="00362231">
      <w:pPr>
        <w:jc w:val="left"/>
        <w:rPr>
          <w:szCs w:val="24"/>
        </w:rPr>
      </w:pPr>
    </w:p>
    <w:p w14:paraId="05897040" w14:textId="77777777" w:rsidR="00362231" w:rsidRDefault="00362231" w:rsidP="00362231">
      <w:pPr>
        <w:jc w:val="center"/>
        <w:rPr>
          <w:b/>
          <w:bCs/>
          <w:sz w:val="28"/>
          <w:szCs w:val="28"/>
          <w:u w:val="single"/>
        </w:rPr>
      </w:pPr>
      <w:r w:rsidRPr="00C26A09">
        <w:rPr>
          <w:b/>
          <w:bCs/>
          <w:sz w:val="28"/>
          <w:szCs w:val="28"/>
          <w:u w:val="single"/>
        </w:rPr>
        <w:t>HODNOCENÍ</w:t>
      </w:r>
    </w:p>
    <w:p w14:paraId="04A3FD0D" w14:textId="77777777" w:rsidR="00362231" w:rsidRDefault="00362231" w:rsidP="00362231">
      <w:pPr>
        <w:jc w:val="left"/>
        <w:rPr>
          <w:b/>
          <w:bCs/>
          <w:sz w:val="28"/>
          <w:szCs w:val="28"/>
          <w:u w:val="single"/>
        </w:rPr>
      </w:pPr>
      <w:r>
        <w:rPr>
          <w:b/>
          <w:bCs/>
          <w:sz w:val="28"/>
          <w:szCs w:val="28"/>
          <w:u w:val="single"/>
        </w:rPr>
        <w:t xml:space="preserve">Zadání: </w:t>
      </w:r>
    </w:p>
    <w:p w14:paraId="222F9F3C" w14:textId="77777777" w:rsidR="00362231" w:rsidRDefault="00362231" w:rsidP="00362231">
      <w:pPr>
        <w:jc w:val="left"/>
      </w:pPr>
      <w:r>
        <w:t xml:space="preserve">Stáhněte si tabulku v interaktivní osnově předmětu v záložce </w:t>
      </w:r>
      <w:r w:rsidRPr="00F80104">
        <w:rPr>
          <w:i/>
          <w:iCs/>
        </w:rPr>
        <w:t xml:space="preserve">Hodnocení stojí na začátku plánování výuky – teoretická část </w:t>
      </w:r>
      <w:r>
        <w:t>a vyplňte ji. Do prvního sloupce vložte pouze ty očekávané výstupy, které naplňujete tématem úplně (!), v druhém sloupci vypište pojmy související s tématem, ve třetím sloupci uveďte, s čím by mohli mít žáci problém, ve čtvrtém sloupci vyberte z následující nabídky znalost/dovednost/gramotnost/emoci a zapište. V pátém sloupci napište konkrétní využití/aplikaci toho, co si mají odnést (Jedná se o efekty do budoucna), zvažujte k tomu následující otázky: jak se to projeví v chování a myšlení žáků? (bude mít precizní znalost? bude vynášet koše?); zvažujte, proč je to učíte (viz powerful knowledge)? V závěrečném sloupci uveďte všechna aktivní slovesa, která se nacházejí v očekávaném výstupu a k nim vypište způsob/y, jakým/i lze verifikovat naplnění aktivního slovesa.</w:t>
      </w:r>
    </w:p>
    <w:p w14:paraId="17FC8D87" w14:textId="77777777" w:rsidR="00362231" w:rsidRDefault="00362231" w:rsidP="00362231">
      <w:pPr>
        <w:spacing w:after="160" w:line="259" w:lineRule="auto"/>
        <w:jc w:val="left"/>
      </w:pPr>
      <w:r>
        <w:br w:type="page"/>
      </w:r>
    </w:p>
    <w:p w14:paraId="4ECE2785" w14:textId="77777777" w:rsidR="00362231" w:rsidRPr="00F8587F" w:rsidRDefault="00362231" w:rsidP="00362231">
      <w:pPr>
        <w:spacing w:after="0"/>
        <w:rPr>
          <w:b/>
          <w:bCs/>
          <w:sz w:val="28"/>
          <w:szCs w:val="28"/>
          <w:u w:val="single"/>
        </w:rPr>
      </w:pPr>
      <w:r w:rsidRPr="00F8587F">
        <w:rPr>
          <w:b/>
          <w:bCs/>
          <w:sz w:val="28"/>
          <w:szCs w:val="28"/>
          <w:u w:val="single"/>
        </w:rPr>
        <w:lastRenderedPageBreak/>
        <w:t>Vypracování:</w:t>
      </w:r>
    </w:p>
    <w:p w14:paraId="55CEEAFD" w14:textId="77777777" w:rsidR="00362231" w:rsidRPr="00C1110D" w:rsidRDefault="00362231" w:rsidP="00362231">
      <w:pPr>
        <w:spacing w:after="0"/>
      </w:pPr>
      <w:r w:rsidRPr="005C01B9">
        <w:rPr>
          <w:b/>
          <w:bCs/>
        </w:rPr>
        <w:t xml:space="preserve">Tabulka 6: </w:t>
      </w:r>
      <w:r w:rsidRPr="00C1110D">
        <w:t xml:space="preserve">Analýza hodnocení OV ve výuce zeměpisu k tématu regionu </w:t>
      </w:r>
    </w:p>
    <w:tbl>
      <w:tblPr>
        <w:tblStyle w:val="Mkatabulky"/>
        <w:tblW w:w="9199" w:type="dxa"/>
        <w:tblLayout w:type="fixed"/>
        <w:tblLook w:val="04A0" w:firstRow="1" w:lastRow="0" w:firstColumn="1" w:lastColumn="0" w:noHBand="0" w:noVBand="1"/>
      </w:tblPr>
      <w:tblGrid>
        <w:gridCol w:w="1261"/>
        <w:gridCol w:w="1276"/>
        <w:gridCol w:w="1276"/>
        <w:gridCol w:w="1275"/>
        <w:gridCol w:w="1560"/>
        <w:gridCol w:w="1134"/>
        <w:gridCol w:w="1417"/>
      </w:tblGrid>
      <w:tr w:rsidR="00362231" w14:paraId="4746D712" w14:textId="77777777" w:rsidTr="00F45A88">
        <w:trPr>
          <w:trHeight w:val="524"/>
        </w:trPr>
        <w:tc>
          <w:tcPr>
            <w:tcW w:w="1261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  <w:vAlign w:val="center"/>
          </w:tcPr>
          <w:p w14:paraId="7E19C54C" w14:textId="77777777" w:rsidR="00362231" w:rsidRPr="008B2B2D" w:rsidRDefault="00362231" w:rsidP="00F45A88">
            <w:pPr>
              <w:jc w:val="center"/>
            </w:pPr>
            <w:r w:rsidRPr="008B2B2D">
              <w:t>OV</w:t>
            </w:r>
          </w:p>
        </w:tc>
        <w:tc>
          <w:tcPr>
            <w:tcW w:w="1276" w:type="dxa"/>
            <w:vMerge w:val="restart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3DB2E933" w14:textId="77777777" w:rsidR="00362231" w:rsidRPr="008B2B2D" w:rsidRDefault="00362231" w:rsidP="00F45A88">
            <w:pPr>
              <w:jc w:val="center"/>
            </w:pPr>
            <w:r w:rsidRPr="008B2B2D">
              <w:t>Témata</w:t>
            </w:r>
          </w:p>
        </w:tc>
        <w:tc>
          <w:tcPr>
            <w:tcW w:w="1276" w:type="dxa"/>
            <w:vMerge w:val="restart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13A91548" w14:textId="77777777" w:rsidR="00362231" w:rsidRPr="008B2B2D" w:rsidRDefault="00362231" w:rsidP="00F45A88">
            <w:pPr>
              <w:jc w:val="center"/>
            </w:pPr>
            <w:r w:rsidRPr="008B2B2D">
              <w:t>Náročnost</w:t>
            </w:r>
          </w:p>
        </w:tc>
        <w:tc>
          <w:tcPr>
            <w:tcW w:w="1275" w:type="dxa"/>
            <w:vMerge w:val="restart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58A23722" w14:textId="77777777" w:rsidR="00362231" w:rsidRPr="008B2B2D" w:rsidRDefault="00362231" w:rsidP="00F45A88">
            <w:pPr>
              <w:jc w:val="center"/>
            </w:pPr>
            <w:r w:rsidRPr="008B2B2D">
              <w:t>Co si mají odnést?</w:t>
            </w:r>
          </w:p>
        </w:tc>
        <w:tc>
          <w:tcPr>
            <w:tcW w:w="1560" w:type="dxa"/>
            <w:vMerge w:val="restart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6229F43B" w14:textId="77777777" w:rsidR="00362231" w:rsidRPr="008B2B2D" w:rsidRDefault="00362231" w:rsidP="00F45A88">
            <w:pPr>
              <w:jc w:val="center"/>
            </w:pPr>
            <w:r w:rsidRPr="008B2B2D">
              <w:t>Jak se to projeví?</w:t>
            </w:r>
          </w:p>
        </w:tc>
        <w:tc>
          <w:tcPr>
            <w:tcW w:w="2551" w:type="dxa"/>
            <w:gridSpan w:val="2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7E8B7650" w14:textId="77777777" w:rsidR="00362231" w:rsidRPr="008B2B2D" w:rsidRDefault="00362231" w:rsidP="00F45A88">
            <w:pPr>
              <w:jc w:val="center"/>
            </w:pPr>
            <w:r w:rsidRPr="008B2B2D">
              <w:t>Projevy žáků</w:t>
            </w:r>
          </w:p>
        </w:tc>
      </w:tr>
      <w:tr w:rsidR="00362231" w14:paraId="77FD726E" w14:textId="77777777" w:rsidTr="00F45A88">
        <w:trPr>
          <w:trHeight w:val="57"/>
        </w:trPr>
        <w:tc>
          <w:tcPr>
            <w:tcW w:w="1261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14:paraId="03B598B2" w14:textId="77777777" w:rsidR="00362231" w:rsidRPr="008B2B2D" w:rsidRDefault="00362231" w:rsidP="00F45A88">
            <w:pPr>
              <w:jc w:val="center"/>
            </w:pPr>
          </w:p>
        </w:tc>
        <w:tc>
          <w:tcPr>
            <w:tcW w:w="1276" w:type="dxa"/>
            <w:vMerge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68AF9F41" w14:textId="77777777" w:rsidR="00362231" w:rsidRPr="008B2B2D" w:rsidRDefault="00362231" w:rsidP="00F45A88">
            <w:pPr>
              <w:jc w:val="center"/>
            </w:pPr>
          </w:p>
        </w:tc>
        <w:tc>
          <w:tcPr>
            <w:tcW w:w="1276" w:type="dxa"/>
            <w:vMerge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347D8277" w14:textId="77777777" w:rsidR="00362231" w:rsidRPr="008B2B2D" w:rsidRDefault="00362231" w:rsidP="00F45A88">
            <w:pPr>
              <w:jc w:val="center"/>
            </w:pPr>
          </w:p>
        </w:tc>
        <w:tc>
          <w:tcPr>
            <w:tcW w:w="1275" w:type="dxa"/>
            <w:vMerge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4E02E0C0" w14:textId="77777777" w:rsidR="00362231" w:rsidRPr="008B2B2D" w:rsidRDefault="00362231" w:rsidP="00F45A88">
            <w:pPr>
              <w:jc w:val="center"/>
            </w:pPr>
          </w:p>
        </w:tc>
        <w:tc>
          <w:tcPr>
            <w:tcW w:w="1560" w:type="dxa"/>
            <w:vMerge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5F751791" w14:textId="77777777" w:rsidR="00362231" w:rsidRPr="008B2B2D" w:rsidRDefault="00362231" w:rsidP="00F45A88">
            <w:pPr>
              <w:jc w:val="center"/>
            </w:pP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2A15EC25" w14:textId="77777777" w:rsidR="00362231" w:rsidRPr="008B2B2D" w:rsidRDefault="00362231" w:rsidP="00F45A88">
            <w:pPr>
              <w:jc w:val="center"/>
            </w:pPr>
            <w:r w:rsidRPr="008B2B2D">
              <w:t>Aktivní sloveso</w:t>
            </w:r>
          </w:p>
        </w:tc>
        <w:tc>
          <w:tcPr>
            <w:tcW w:w="1417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26111272" w14:textId="77777777" w:rsidR="00362231" w:rsidRPr="008B2B2D" w:rsidRDefault="00362231" w:rsidP="00F45A88">
            <w:pPr>
              <w:jc w:val="center"/>
            </w:pPr>
            <w:r w:rsidRPr="008B2B2D">
              <w:t>Verifikační projev</w:t>
            </w:r>
          </w:p>
        </w:tc>
      </w:tr>
      <w:tr w:rsidR="00362231" w14:paraId="1B6AEEDC" w14:textId="77777777" w:rsidTr="00F45A88">
        <w:trPr>
          <w:trHeight w:val="186"/>
        </w:trPr>
        <w:tc>
          <w:tcPr>
            <w:tcW w:w="1261" w:type="dxa"/>
            <w:vMerge w:val="restart"/>
            <w:tcBorders>
              <w:top w:val="single" w:sz="12" w:space="0" w:color="auto"/>
              <w:left w:val="single" w:sz="12" w:space="0" w:color="auto"/>
            </w:tcBorders>
          </w:tcPr>
          <w:p w14:paraId="511BF00E" w14:textId="77777777" w:rsidR="00362231" w:rsidRPr="003A734C" w:rsidRDefault="00362231" w:rsidP="00F45A88">
            <w:pPr>
              <w:jc w:val="left"/>
              <w:rPr>
                <w:b/>
                <w:bCs/>
                <w:sz w:val="20"/>
                <w:szCs w:val="20"/>
              </w:rPr>
            </w:pPr>
            <w:r w:rsidRPr="003A734C">
              <w:rPr>
                <w:b/>
                <w:bCs/>
                <w:sz w:val="20"/>
                <w:szCs w:val="20"/>
              </w:rPr>
              <w:t>Z-9-3-01 lokalizuje na mapách světadíly, oceány a makroregiony světa podle zvolených kritérií, srovnává jejich postavení, rozvojová jádra a periferní zóny</w:t>
            </w:r>
          </w:p>
        </w:tc>
        <w:tc>
          <w:tcPr>
            <w:tcW w:w="1276" w:type="dxa"/>
            <w:vMerge w:val="restart"/>
            <w:tcBorders>
              <w:top w:val="single" w:sz="12" w:space="0" w:color="auto"/>
            </w:tcBorders>
          </w:tcPr>
          <w:p w14:paraId="37D519EF" w14:textId="77777777" w:rsidR="00362231" w:rsidRPr="008E3DF7" w:rsidRDefault="00362231" w:rsidP="00F45A88">
            <w:pPr>
              <w:jc w:val="left"/>
              <w:rPr>
                <w:sz w:val="20"/>
                <w:szCs w:val="20"/>
              </w:rPr>
            </w:pPr>
            <w:r w:rsidRPr="008E3DF7">
              <w:rPr>
                <w:sz w:val="20"/>
                <w:szCs w:val="20"/>
              </w:rPr>
              <w:t>Jihovýchodní Evropa, Západní Balkán, Jaderské moře, Jónské moře, řeky Dunaj a Sáva, moderní Ljubljana, zaostalé Skopje</w:t>
            </w:r>
          </w:p>
        </w:tc>
        <w:tc>
          <w:tcPr>
            <w:tcW w:w="1276" w:type="dxa"/>
            <w:vMerge w:val="restart"/>
            <w:tcBorders>
              <w:top w:val="single" w:sz="12" w:space="0" w:color="auto"/>
            </w:tcBorders>
          </w:tcPr>
          <w:p w14:paraId="0550BF4B" w14:textId="09976CBF" w:rsidR="00362231" w:rsidRPr="00747FF5" w:rsidRDefault="00EC7B47" w:rsidP="00F45A8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Nízká</w:t>
            </w:r>
            <w:r w:rsidR="00362231">
              <w:rPr>
                <w:sz w:val="20"/>
                <w:szCs w:val="20"/>
              </w:rPr>
              <w:t xml:space="preserve"> – náročnost by záležela na základě jakých konkrétních kritérií by porovnávání probíhalo, žáci by mohly mít problém s porozuměním pojmů jádro a periferie </w:t>
            </w:r>
          </w:p>
        </w:tc>
        <w:tc>
          <w:tcPr>
            <w:tcW w:w="1275" w:type="dxa"/>
            <w:vMerge w:val="restart"/>
            <w:tcBorders>
              <w:top w:val="single" w:sz="12" w:space="0" w:color="auto"/>
            </w:tcBorders>
          </w:tcPr>
          <w:p w14:paraId="05C74F15" w14:textId="77777777" w:rsidR="00362231" w:rsidRPr="00747FF5" w:rsidRDefault="00362231" w:rsidP="00F45A8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</w:t>
            </w:r>
            <w:r w:rsidRPr="00296031">
              <w:rPr>
                <w:sz w:val="20"/>
                <w:szCs w:val="20"/>
              </w:rPr>
              <w:t>ovednost</w:t>
            </w:r>
          </w:p>
        </w:tc>
        <w:tc>
          <w:tcPr>
            <w:tcW w:w="1560" w:type="dxa"/>
            <w:vMerge w:val="restart"/>
            <w:tcBorders>
              <w:top w:val="single" w:sz="12" w:space="0" w:color="auto"/>
            </w:tcBorders>
          </w:tcPr>
          <w:p w14:paraId="4A3179E6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Žák by měl být schopen pracovat s mapou (ať už digitální nebo tištěnou) a orientovat se v ní. Žák by měl umět lokalizovat na mapě region Západního Balkánu, vytyčit jeho hranice a porovnat socioekonomické, politické a kulturní jevy napříč celým regionem a následně i s ostatními významnými regiony. </w:t>
            </w:r>
          </w:p>
        </w:tc>
        <w:tc>
          <w:tcPr>
            <w:tcW w:w="1134" w:type="dxa"/>
            <w:vMerge w:val="restart"/>
            <w:tcBorders>
              <w:top w:val="single" w:sz="12" w:space="0" w:color="auto"/>
            </w:tcBorders>
            <w:shd w:val="clear" w:color="auto" w:fill="auto"/>
          </w:tcPr>
          <w:p w14:paraId="671E38E8" w14:textId="77777777" w:rsidR="00362231" w:rsidRPr="00B27303" w:rsidRDefault="00362231" w:rsidP="00F45A88">
            <w:pPr>
              <w:jc w:val="center"/>
              <w:rPr>
                <w:sz w:val="20"/>
                <w:szCs w:val="20"/>
                <w:highlight w:val="cyan"/>
              </w:rPr>
            </w:pPr>
            <w:r>
              <w:rPr>
                <w:sz w:val="20"/>
                <w:szCs w:val="20"/>
              </w:rPr>
              <w:t>Lokalizuje</w:t>
            </w:r>
          </w:p>
        </w:tc>
        <w:tc>
          <w:tcPr>
            <w:tcW w:w="1417" w:type="dxa"/>
            <w:tcBorders>
              <w:top w:val="single" w:sz="12" w:space="0" w:color="auto"/>
              <w:right w:val="single" w:sz="12" w:space="0" w:color="auto"/>
            </w:tcBorders>
          </w:tcPr>
          <w:p w14:paraId="0D79F9A5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Najde na mapě</w:t>
            </w:r>
          </w:p>
        </w:tc>
      </w:tr>
      <w:tr w:rsidR="00362231" w14:paraId="1C23B711" w14:textId="77777777" w:rsidTr="00F45A88">
        <w:trPr>
          <w:trHeight w:val="143"/>
        </w:trPr>
        <w:tc>
          <w:tcPr>
            <w:tcW w:w="1261" w:type="dxa"/>
            <w:vMerge/>
            <w:tcBorders>
              <w:left w:val="single" w:sz="12" w:space="0" w:color="auto"/>
            </w:tcBorders>
          </w:tcPr>
          <w:p w14:paraId="705A1F12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276" w:type="dxa"/>
            <w:vMerge/>
          </w:tcPr>
          <w:p w14:paraId="4C66FBBC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276" w:type="dxa"/>
            <w:vMerge/>
          </w:tcPr>
          <w:p w14:paraId="25D4416D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275" w:type="dxa"/>
            <w:vMerge/>
          </w:tcPr>
          <w:p w14:paraId="5ADEBC2D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560" w:type="dxa"/>
            <w:vMerge/>
          </w:tcPr>
          <w:p w14:paraId="2DE5F26D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134" w:type="dxa"/>
            <w:vMerge/>
            <w:shd w:val="clear" w:color="auto" w:fill="auto"/>
          </w:tcPr>
          <w:p w14:paraId="6991FE89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right w:val="single" w:sz="12" w:space="0" w:color="auto"/>
            </w:tcBorders>
          </w:tcPr>
          <w:p w14:paraId="20DEBDCA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Orientuje se v mapě</w:t>
            </w:r>
          </w:p>
        </w:tc>
      </w:tr>
      <w:tr w:rsidR="00362231" w14:paraId="09333893" w14:textId="77777777" w:rsidTr="00F45A88">
        <w:trPr>
          <w:trHeight w:val="143"/>
        </w:trPr>
        <w:tc>
          <w:tcPr>
            <w:tcW w:w="1261" w:type="dxa"/>
            <w:vMerge/>
            <w:tcBorders>
              <w:left w:val="single" w:sz="12" w:space="0" w:color="auto"/>
            </w:tcBorders>
          </w:tcPr>
          <w:p w14:paraId="2132C1FF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276" w:type="dxa"/>
            <w:vMerge/>
          </w:tcPr>
          <w:p w14:paraId="33491DAB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276" w:type="dxa"/>
            <w:vMerge/>
          </w:tcPr>
          <w:p w14:paraId="1703EE48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275" w:type="dxa"/>
            <w:vMerge/>
          </w:tcPr>
          <w:p w14:paraId="0CD90CBD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560" w:type="dxa"/>
            <w:vMerge/>
          </w:tcPr>
          <w:p w14:paraId="7DCA5432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134" w:type="dxa"/>
            <w:vMerge/>
            <w:shd w:val="clear" w:color="auto" w:fill="auto"/>
          </w:tcPr>
          <w:p w14:paraId="560D0271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right w:val="single" w:sz="12" w:space="0" w:color="auto"/>
            </w:tcBorders>
          </w:tcPr>
          <w:p w14:paraId="4C2381B1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Na základě daného kritéria kritérií popíše místo</w:t>
            </w:r>
          </w:p>
        </w:tc>
      </w:tr>
      <w:tr w:rsidR="00362231" w14:paraId="48DF8DA3" w14:textId="77777777" w:rsidTr="00F45A88">
        <w:trPr>
          <w:trHeight w:val="143"/>
        </w:trPr>
        <w:tc>
          <w:tcPr>
            <w:tcW w:w="1261" w:type="dxa"/>
            <w:vMerge/>
            <w:tcBorders>
              <w:left w:val="single" w:sz="12" w:space="0" w:color="auto"/>
            </w:tcBorders>
          </w:tcPr>
          <w:p w14:paraId="0D0E07A4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276" w:type="dxa"/>
            <w:vMerge/>
          </w:tcPr>
          <w:p w14:paraId="6E47E6CE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276" w:type="dxa"/>
            <w:vMerge/>
          </w:tcPr>
          <w:p w14:paraId="576E70EF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275" w:type="dxa"/>
            <w:vMerge/>
          </w:tcPr>
          <w:p w14:paraId="42EF63A8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560" w:type="dxa"/>
            <w:vMerge/>
          </w:tcPr>
          <w:p w14:paraId="74CEEDE8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134" w:type="dxa"/>
            <w:vMerge/>
            <w:shd w:val="clear" w:color="auto" w:fill="auto"/>
          </w:tcPr>
          <w:p w14:paraId="4189E13B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right w:val="single" w:sz="12" w:space="0" w:color="auto"/>
            </w:tcBorders>
          </w:tcPr>
          <w:p w14:paraId="61926953" w14:textId="15326901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</w:tr>
      <w:tr w:rsidR="00362231" w14:paraId="17BBFF4B" w14:textId="77777777" w:rsidTr="00F45A88">
        <w:trPr>
          <w:trHeight w:val="689"/>
        </w:trPr>
        <w:tc>
          <w:tcPr>
            <w:tcW w:w="1261" w:type="dxa"/>
            <w:vMerge w:val="restart"/>
            <w:tcBorders>
              <w:top w:val="single" w:sz="12" w:space="0" w:color="auto"/>
              <w:left w:val="single" w:sz="12" w:space="0" w:color="auto"/>
            </w:tcBorders>
          </w:tcPr>
          <w:p w14:paraId="4349830D" w14:textId="77777777" w:rsidR="00362231" w:rsidRPr="00D25D2A" w:rsidRDefault="00362231" w:rsidP="00F45A88">
            <w:pPr>
              <w:jc w:val="left"/>
              <w:rPr>
                <w:b/>
                <w:bCs/>
                <w:sz w:val="20"/>
                <w:szCs w:val="20"/>
              </w:rPr>
            </w:pPr>
            <w:r w:rsidRPr="00D25D2A">
              <w:rPr>
                <w:b/>
                <w:bCs/>
                <w:sz w:val="20"/>
                <w:szCs w:val="20"/>
              </w:rPr>
              <w:t>Z-9-3-02 porovnává a přiměřeně hodnotí polohu, rozlohu, přírodní, kulturní, společenské, politické a hospodářské poměry, zvláštnosti a podobnosti, potenciál a bariéry jednotlivýc</w:t>
            </w:r>
            <w:r w:rsidRPr="00D25D2A">
              <w:rPr>
                <w:b/>
                <w:bCs/>
                <w:sz w:val="20"/>
                <w:szCs w:val="20"/>
              </w:rPr>
              <w:lastRenderedPageBreak/>
              <w:t>h světadílů, oceánů, vybraných makroregionů světa a vybraných (modelových) států</w:t>
            </w:r>
          </w:p>
        </w:tc>
        <w:tc>
          <w:tcPr>
            <w:tcW w:w="1276" w:type="dxa"/>
            <w:vMerge w:val="restart"/>
            <w:tcBorders>
              <w:top w:val="single" w:sz="12" w:space="0" w:color="auto"/>
            </w:tcBorders>
          </w:tcPr>
          <w:p w14:paraId="76356595" w14:textId="77777777" w:rsidR="00362231" w:rsidRPr="0075604C" w:rsidRDefault="00362231" w:rsidP="00F45A88">
            <w:pPr>
              <w:jc w:val="left"/>
              <w:rPr>
                <w:sz w:val="20"/>
                <w:szCs w:val="20"/>
              </w:rPr>
            </w:pPr>
            <w:r w:rsidRPr="0075604C">
              <w:rPr>
                <w:sz w:val="20"/>
                <w:szCs w:val="20"/>
              </w:rPr>
              <w:lastRenderedPageBreak/>
              <w:t>Zmíněno v pojmové mapě, Jihovýchodní Evropa, hornatost, náboženská a etnická diferenciace, kosovská otázka, ekonomická zaostalost</w:t>
            </w:r>
          </w:p>
        </w:tc>
        <w:tc>
          <w:tcPr>
            <w:tcW w:w="1276" w:type="dxa"/>
            <w:vMerge w:val="restart"/>
            <w:tcBorders>
              <w:top w:val="single" w:sz="12" w:space="0" w:color="auto"/>
            </w:tcBorders>
          </w:tcPr>
          <w:p w14:paraId="7986F97D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Střední – tento OV je velmi obsáhlý a žák může mít problém hodnotit některá témata, která jsou spolu mnohdy úzce propojena. Např: aby žák plně pochopil a popsal kulturní </w:t>
            </w:r>
            <w:r>
              <w:rPr>
                <w:sz w:val="20"/>
                <w:szCs w:val="20"/>
              </w:rPr>
              <w:lastRenderedPageBreak/>
              <w:t xml:space="preserve">poměry na Balkáně, musí znát alespoň trochu jeho zdejší historii.  </w:t>
            </w:r>
          </w:p>
        </w:tc>
        <w:tc>
          <w:tcPr>
            <w:tcW w:w="1275" w:type="dxa"/>
            <w:vMerge w:val="restart"/>
            <w:tcBorders>
              <w:top w:val="single" w:sz="12" w:space="0" w:color="auto"/>
            </w:tcBorders>
          </w:tcPr>
          <w:p w14:paraId="4A1E340F" w14:textId="77777777" w:rsidR="00362231" w:rsidRDefault="00362231" w:rsidP="00F45A8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D</w:t>
            </w:r>
            <w:r w:rsidRPr="00296031">
              <w:rPr>
                <w:sz w:val="20"/>
                <w:szCs w:val="20"/>
              </w:rPr>
              <w:t>ovednost</w:t>
            </w:r>
          </w:p>
          <w:p w14:paraId="03C002D6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Znalost</w:t>
            </w:r>
          </w:p>
        </w:tc>
        <w:tc>
          <w:tcPr>
            <w:tcW w:w="1560" w:type="dxa"/>
            <w:vMerge w:val="restart"/>
            <w:tcBorders>
              <w:top w:val="single" w:sz="12" w:space="0" w:color="auto"/>
            </w:tcBorders>
          </w:tcPr>
          <w:p w14:paraId="783987FB" w14:textId="2B2CF722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Žák má základní přehled o zájmovém regionu</w:t>
            </w:r>
            <w:r w:rsidR="00B443FA">
              <w:rPr>
                <w:sz w:val="20"/>
                <w:szCs w:val="20"/>
              </w:rPr>
              <w:t>. D</w:t>
            </w:r>
            <w:r>
              <w:rPr>
                <w:sz w:val="20"/>
                <w:szCs w:val="20"/>
              </w:rPr>
              <w:t xml:space="preserve">okáže Západní Balkán popsat z hlediska sociální a fyzické geografie. Porovná region s ostatními významnými státy Evropy a světa. </w:t>
            </w:r>
          </w:p>
        </w:tc>
        <w:tc>
          <w:tcPr>
            <w:tcW w:w="1134" w:type="dxa"/>
            <w:vMerge w:val="restart"/>
            <w:tcBorders>
              <w:top w:val="single" w:sz="12" w:space="0" w:color="auto"/>
            </w:tcBorders>
          </w:tcPr>
          <w:p w14:paraId="5222A9E2" w14:textId="77777777" w:rsidR="00362231" w:rsidRPr="00AA5ADA" w:rsidRDefault="00362231" w:rsidP="00F45A88">
            <w:pPr>
              <w:jc w:val="left"/>
              <w:rPr>
                <w:sz w:val="20"/>
                <w:szCs w:val="20"/>
                <w:highlight w:val="cyan"/>
              </w:rPr>
            </w:pPr>
            <w:r w:rsidRPr="004D3500">
              <w:rPr>
                <w:sz w:val="20"/>
                <w:szCs w:val="20"/>
              </w:rPr>
              <w:t xml:space="preserve">Porovnává </w:t>
            </w:r>
          </w:p>
        </w:tc>
        <w:tc>
          <w:tcPr>
            <w:tcW w:w="1417" w:type="dxa"/>
            <w:tcBorders>
              <w:top w:val="single" w:sz="12" w:space="0" w:color="auto"/>
              <w:right w:val="single" w:sz="12" w:space="0" w:color="auto"/>
            </w:tcBorders>
          </w:tcPr>
          <w:p w14:paraId="16DC2D21" w14:textId="468C9D94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Tvo</w:t>
            </w:r>
            <w:r w:rsidR="00AF7589">
              <w:rPr>
                <w:sz w:val="20"/>
                <w:szCs w:val="20"/>
              </w:rPr>
              <w:t>ří</w:t>
            </w:r>
            <w:r>
              <w:rPr>
                <w:sz w:val="20"/>
                <w:szCs w:val="20"/>
              </w:rPr>
              <w:t xml:space="preserve"> vlastní analýzy</w:t>
            </w:r>
          </w:p>
        </w:tc>
      </w:tr>
      <w:tr w:rsidR="00362231" w14:paraId="6657150A" w14:textId="77777777" w:rsidTr="00F45A88">
        <w:trPr>
          <w:trHeight w:val="143"/>
        </w:trPr>
        <w:tc>
          <w:tcPr>
            <w:tcW w:w="1261" w:type="dxa"/>
            <w:vMerge/>
            <w:tcBorders>
              <w:left w:val="single" w:sz="12" w:space="0" w:color="auto"/>
            </w:tcBorders>
          </w:tcPr>
          <w:p w14:paraId="223D8B7B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276" w:type="dxa"/>
            <w:vMerge/>
          </w:tcPr>
          <w:p w14:paraId="2E1CC01B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276" w:type="dxa"/>
            <w:vMerge/>
          </w:tcPr>
          <w:p w14:paraId="20029E28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275" w:type="dxa"/>
            <w:vMerge/>
          </w:tcPr>
          <w:p w14:paraId="1F7A2FE9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560" w:type="dxa"/>
            <w:vMerge/>
          </w:tcPr>
          <w:p w14:paraId="2D8CCD25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134" w:type="dxa"/>
            <w:vMerge/>
          </w:tcPr>
          <w:p w14:paraId="0DA6D392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right w:val="single" w:sz="12" w:space="0" w:color="auto"/>
            </w:tcBorders>
          </w:tcPr>
          <w:p w14:paraId="540F3452" w14:textId="50822EE0" w:rsidR="00362231" w:rsidRPr="00747FF5" w:rsidRDefault="00C76A98" w:rsidP="00F45A8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Najde </w:t>
            </w:r>
            <w:r w:rsidR="00362231">
              <w:rPr>
                <w:sz w:val="20"/>
                <w:szCs w:val="20"/>
              </w:rPr>
              <w:t>souvislost</w:t>
            </w:r>
            <w:r>
              <w:rPr>
                <w:sz w:val="20"/>
                <w:szCs w:val="20"/>
              </w:rPr>
              <w:t>i</w:t>
            </w:r>
            <w:r w:rsidR="00362231">
              <w:rPr>
                <w:sz w:val="20"/>
                <w:szCs w:val="20"/>
              </w:rPr>
              <w:t xml:space="preserve"> </w:t>
            </w:r>
          </w:p>
        </w:tc>
      </w:tr>
      <w:tr w:rsidR="00362231" w14:paraId="6EBCB6E4" w14:textId="77777777" w:rsidTr="00F45A88">
        <w:trPr>
          <w:trHeight w:val="143"/>
        </w:trPr>
        <w:tc>
          <w:tcPr>
            <w:tcW w:w="1261" w:type="dxa"/>
            <w:vMerge/>
            <w:tcBorders>
              <w:left w:val="single" w:sz="12" w:space="0" w:color="auto"/>
            </w:tcBorders>
          </w:tcPr>
          <w:p w14:paraId="35CF0603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276" w:type="dxa"/>
            <w:vMerge/>
          </w:tcPr>
          <w:p w14:paraId="622671B6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276" w:type="dxa"/>
            <w:vMerge/>
          </w:tcPr>
          <w:p w14:paraId="77E53E09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275" w:type="dxa"/>
            <w:vMerge/>
          </w:tcPr>
          <w:p w14:paraId="3089E731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560" w:type="dxa"/>
            <w:vMerge/>
          </w:tcPr>
          <w:p w14:paraId="35770976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134" w:type="dxa"/>
            <w:vMerge/>
          </w:tcPr>
          <w:p w14:paraId="32B2B25C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right w:val="single" w:sz="12" w:space="0" w:color="auto"/>
            </w:tcBorders>
          </w:tcPr>
          <w:p w14:paraId="0C7139A2" w14:textId="579C869B" w:rsidR="00362231" w:rsidRPr="00747FF5" w:rsidRDefault="000611B2" w:rsidP="00F45A8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Nachází podobnosti</w:t>
            </w:r>
          </w:p>
        </w:tc>
      </w:tr>
      <w:tr w:rsidR="00362231" w14:paraId="7E9351FC" w14:textId="77777777" w:rsidTr="00F45A88">
        <w:trPr>
          <w:trHeight w:val="143"/>
        </w:trPr>
        <w:tc>
          <w:tcPr>
            <w:tcW w:w="1261" w:type="dxa"/>
            <w:vMerge/>
            <w:tcBorders>
              <w:left w:val="single" w:sz="12" w:space="0" w:color="auto"/>
            </w:tcBorders>
          </w:tcPr>
          <w:p w14:paraId="58C14E20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276" w:type="dxa"/>
            <w:vMerge/>
          </w:tcPr>
          <w:p w14:paraId="0ADF00DD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276" w:type="dxa"/>
            <w:vMerge/>
          </w:tcPr>
          <w:p w14:paraId="2830CC98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275" w:type="dxa"/>
            <w:vMerge/>
          </w:tcPr>
          <w:p w14:paraId="7325A06F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560" w:type="dxa"/>
            <w:vMerge/>
          </w:tcPr>
          <w:p w14:paraId="0588AB87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134" w:type="dxa"/>
            <w:vMerge w:val="restart"/>
          </w:tcPr>
          <w:p w14:paraId="67290E6A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Hodnotí </w:t>
            </w:r>
          </w:p>
        </w:tc>
        <w:tc>
          <w:tcPr>
            <w:tcW w:w="1417" w:type="dxa"/>
            <w:tcBorders>
              <w:right w:val="single" w:sz="12" w:space="0" w:color="auto"/>
            </w:tcBorders>
          </w:tcPr>
          <w:p w14:paraId="2D1AF770" w14:textId="7AB374DA" w:rsidR="00362231" w:rsidRPr="00747FF5" w:rsidRDefault="00A82D6A" w:rsidP="00F45A8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Formuluje svůj názor</w:t>
            </w:r>
          </w:p>
        </w:tc>
      </w:tr>
      <w:tr w:rsidR="00362231" w14:paraId="5D15845E" w14:textId="77777777" w:rsidTr="00F45A88">
        <w:trPr>
          <w:trHeight w:val="143"/>
        </w:trPr>
        <w:tc>
          <w:tcPr>
            <w:tcW w:w="1261" w:type="dxa"/>
            <w:vMerge/>
            <w:tcBorders>
              <w:left w:val="single" w:sz="12" w:space="0" w:color="auto"/>
            </w:tcBorders>
          </w:tcPr>
          <w:p w14:paraId="74BD29A1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276" w:type="dxa"/>
            <w:vMerge/>
          </w:tcPr>
          <w:p w14:paraId="17F2F3B6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276" w:type="dxa"/>
            <w:vMerge/>
          </w:tcPr>
          <w:p w14:paraId="5E7C4816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275" w:type="dxa"/>
            <w:vMerge/>
          </w:tcPr>
          <w:p w14:paraId="60E64BF5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560" w:type="dxa"/>
            <w:vMerge/>
          </w:tcPr>
          <w:p w14:paraId="7DFCD948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134" w:type="dxa"/>
            <w:vMerge/>
          </w:tcPr>
          <w:p w14:paraId="682892D8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right w:val="single" w:sz="12" w:space="0" w:color="auto"/>
            </w:tcBorders>
          </w:tcPr>
          <w:p w14:paraId="779653B0" w14:textId="267A6B6A" w:rsidR="00362231" w:rsidRPr="00747FF5" w:rsidRDefault="004878CE" w:rsidP="00F45A8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Hodnotí životní úroveň </w:t>
            </w:r>
            <w:r w:rsidR="000204C9">
              <w:rPr>
                <w:sz w:val="20"/>
                <w:szCs w:val="20"/>
              </w:rPr>
              <w:t>v dané oblasti v porovnání s ČR</w:t>
            </w:r>
          </w:p>
        </w:tc>
      </w:tr>
      <w:tr w:rsidR="00362231" w14:paraId="0549AAA0" w14:textId="77777777" w:rsidTr="00F45A88">
        <w:trPr>
          <w:trHeight w:val="143"/>
        </w:trPr>
        <w:tc>
          <w:tcPr>
            <w:tcW w:w="1261" w:type="dxa"/>
            <w:vMerge w:val="restart"/>
            <w:tcBorders>
              <w:top w:val="single" w:sz="12" w:space="0" w:color="auto"/>
              <w:left w:val="single" w:sz="12" w:space="0" w:color="auto"/>
            </w:tcBorders>
          </w:tcPr>
          <w:p w14:paraId="1D83E6B0" w14:textId="77777777" w:rsidR="00362231" w:rsidRPr="007B5D41" w:rsidRDefault="00362231" w:rsidP="00F45A88">
            <w:pPr>
              <w:jc w:val="left"/>
              <w:rPr>
                <w:b/>
                <w:bCs/>
                <w:sz w:val="20"/>
                <w:szCs w:val="20"/>
              </w:rPr>
            </w:pPr>
            <w:r w:rsidRPr="007B5D41">
              <w:rPr>
                <w:b/>
                <w:bCs/>
                <w:sz w:val="20"/>
                <w:szCs w:val="20"/>
              </w:rPr>
              <w:t>Z-9-3-03 zvažuje, jaké změny ve vybraných regionech světa nastaly, nastávají, mohou nastat a co je příčinou zásadních změn v nich</w:t>
            </w:r>
          </w:p>
        </w:tc>
        <w:tc>
          <w:tcPr>
            <w:tcW w:w="1276" w:type="dxa"/>
            <w:vMerge w:val="restart"/>
            <w:tcBorders>
              <w:top w:val="single" w:sz="12" w:space="0" w:color="auto"/>
            </w:tcBorders>
          </w:tcPr>
          <w:p w14:paraId="6835ADED" w14:textId="77777777" w:rsidR="00362231" w:rsidRPr="007B5D41" w:rsidRDefault="00362231" w:rsidP="00F45A88">
            <w:pPr>
              <w:jc w:val="left"/>
              <w:rPr>
                <w:sz w:val="20"/>
                <w:szCs w:val="20"/>
              </w:rPr>
            </w:pPr>
            <w:r w:rsidRPr="007B5D41">
              <w:rPr>
                <w:sz w:val="20"/>
                <w:szCs w:val="20"/>
              </w:rPr>
              <w:t>Změny spojené s masivní emigrací, absence mladé populace na ekonomice, rozdíly mezi venkovem a městem, klimatická změna – požáry (léto 2023 Chorvatsko), politické problémy – kosovsko-srbské spory, nedaleká válka na Ukrajině</w:t>
            </w:r>
          </w:p>
        </w:tc>
        <w:tc>
          <w:tcPr>
            <w:tcW w:w="1276" w:type="dxa"/>
            <w:vMerge w:val="restart"/>
            <w:tcBorders>
              <w:top w:val="single" w:sz="12" w:space="0" w:color="auto"/>
            </w:tcBorders>
          </w:tcPr>
          <w:p w14:paraId="6E5E3B94" w14:textId="00143D64" w:rsidR="00362231" w:rsidRDefault="00EC7B47" w:rsidP="00F45A8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Vysoká</w:t>
            </w:r>
            <w:r w:rsidR="00362231">
              <w:rPr>
                <w:sz w:val="20"/>
                <w:szCs w:val="20"/>
              </w:rPr>
              <w:t xml:space="preserve"> – věnovat se ve škole uvedeným tématům je velmi důležité, výuky bych podpořil nějakým videem nebo svědectvím </w:t>
            </w:r>
          </w:p>
          <w:p w14:paraId="30209ED8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275" w:type="dxa"/>
            <w:vMerge w:val="restart"/>
            <w:tcBorders>
              <w:top w:val="single" w:sz="12" w:space="0" w:color="auto"/>
            </w:tcBorders>
          </w:tcPr>
          <w:p w14:paraId="6E7A8488" w14:textId="77777777" w:rsidR="00362231" w:rsidRDefault="00362231" w:rsidP="00F45A88">
            <w:pPr>
              <w:jc w:val="left"/>
              <w:rPr>
                <w:sz w:val="20"/>
                <w:szCs w:val="20"/>
              </w:rPr>
            </w:pPr>
            <w:r w:rsidRPr="00296031">
              <w:rPr>
                <w:sz w:val="20"/>
                <w:szCs w:val="20"/>
              </w:rPr>
              <w:t>Dovednost</w:t>
            </w:r>
          </w:p>
          <w:p w14:paraId="6D3B3ADB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Emoce</w:t>
            </w:r>
          </w:p>
        </w:tc>
        <w:tc>
          <w:tcPr>
            <w:tcW w:w="1560" w:type="dxa"/>
            <w:vMerge w:val="restart"/>
            <w:tcBorders>
              <w:top w:val="single" w:sz="12" w:space="0" w:color="auto"/>
            </w:tcBorders>
          </w:tcPr>
          <w:p w14:paraId="144DE1AA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Dokáže popsat současné problémy, se kterými se potýká region Západního Balkánu a dokáže své znalosti aplikovat i na další státy. </w:t>
            </w:r>
          </w:p>
        </w:tc>
        <w:tc>
          <w:tcPr>
            <w:tcW w:w="1134" w:type="dxa"/>
            <w:vMerge w:val="restart"/>
            <w:tcBorders>
              <w:top w:val="single" w:sz="12" w:space="0" w:color="auto"/>
            </w:tcBorders>
          </w:tcPr>
          <w:p w14:paraId="0AD70536" w14:textId="77777777" w:rsidR="00362231" w:rsidRPr="00BA3547" w:rsidRDefault="00362231" w:rsidP="00F45A88">
            <w:pPr>
              <w:jc w:val="left"/>
              <w:rPr>
                <w:b/>
                <w:bCs/>
                <w:sz w:val="20"/>
                <w:szCs w:val="20"/>
                <w:highlight w:val="cyan"/>
              </w:rPr>
            </w:pPr>
            <w:r w:rsidRPr="00BA3547">
              <w:rPr>
                <w:sz w:val="20"/>
                <w:szCs w:val="20"/>
              </w:rPr>
              <w:t>Zvažuje</w:t>
            </w:r>
          </w:p>
        </w:tc>
        <w:tc>
          <w:tcPr>
            <w:tcW w:w="1417" w:type="dxa"/>
            <w:tcBorders>
              <w:top w:val="single" w:sz="12" w:space="0" w:color="auto"/>
              <w:right w:val="single" w:sz="12" w:space="0" w:color="auto"/>
            </w:tcBorders>
          </w:tcPr>
          <w:p w14:paraId="75EFA2E9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Bere v potaz rizika</w:t>
            </w:r>
          </w:p>
        </w:tc>
      </w:tr>
      <w:tr w:rsidR="00362231" w14:paraId="204B9279" w14:textId="77777777" w:rsidTr="00F45A88">
        <w:trPr>
          <w:trHeight w:val="143"/>
        </w:trPr>
        <w:tc>
          <w:tcPr>
            <w:tcW w:w="1261" w:type="dxa"/>
            <w:vMerge/>
            <w:tcBorders>
              <w:left w:val="single" w:sz="12" w:space="0" w:color="auto"/>
            </w:tcBorders>
          </w:tcPr>
          <w:p w14:paraId="762377D7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276" w:type="dxa"/>
            <w:vMerge/>
          </w:tcPr>
          <w:p w14:paraId="49B96A64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276" w:type="dxa"/>
            <w:vMerge/>
          </w:tcPr>
          <w:p w14:paraId="69335EC2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275" w:type="dxa"/>
            <w:vMerge/>
          </w:tcPr>
          <w:p w14:paraId="72C72FE9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560" w:type="dxa"/>
            <w:vMerge/>
          </w:tcPr>
          <w:p w14:paraId="5E85EC03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134" w:type="dxa"/>
            <w:vMerge/>
          </w:tcPr>
          <w:p w14:paraId="52BC1E5C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right w:val="single" w:sz="12" w:space="0" w:color="auto"/>
            </w:tcBorders>
          </w:tcPr>
          <w:p w14:paraId="15E57F26" w14:textId="2BF313E4" w:rsidR="00362231" w:rsidRPr="00747FF5" w:rsidRDefault="009B1E4B" w:rsidP="00F45A8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Zvažuje </w:t>
            </w:r>
            <w:r w:rsidR="00310A4F">
              <w:rPr>
                <w:sz w:val="20"/>
                <w:szCs w:val="20"/>
              </w:rPr>
              <w:t>d</w:t>
            </w:r>
            <w:r w:rsidR="00362231">
              <w:rPr>
                <w:sz w:val="20"/>
                <w:szCs w:val="20"/>
              </w:rPr>
              <w:t>ůsledky politických a klimatických změn</w:t>
            </w:r>
            <w:r w:rsidR="00310A4F">
              <w:rPr>
                <w:sz w:val="20"/>
                <w:szCs w:val="20"/>
              </w:rPr>
              <w:t xml:space="preserve"> ve vybraném regionu </w:t>
            </w:r>
          </w:p>
        </w:tc>
      </w:tr>
      <w:tr w:rsidR="00362231" w14:paraId="06369E6B" w14:textId="77777777" w:rsidTr="00F45A88">
        <w:trPr>
          <w:trHeight w:val="143"/>
        </w:trPr>
        <w:tc>
          <w:tcPr>
            <w:tcW w:w="1261" w:type="dxa"/>
            <w:vMerge/>
            <w:tcBorders>
              <w:left w:val="single" w:sz="12" w:space="0" w:color="auto"/>
            </w:tcBorders>
          </w:tcPr>
          <w:p w14:paraId="0E3EF23E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276" w:type="dxa"/>
            <w:vMerge/>
          </w:tcPr>
          <w:p w14:paraId="1FDFF68A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276" w:type="dxa"/>
            <w:vMerge/>
          </w:tcPr>
          <w:p w14:paraId="6E01C095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275" w:type="dxa"/>
            <w:vMerge/>
          </w:tcPr>
          <w:p w14:paraId="5445F3A9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560" w:type="dxa"/>
            <w:vMerge/>
          </w:tcPr>
          <w:p w14:paraId="1AA18B04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134" w:type="dxa"/>
            <w:vMerge/>
          </w:tcPr>
          <w:p w14:paraId="425ECC27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right w:val="single" w:sz="12" w:space="0" w:color="auto"/>
            </w:tcBorders>
          </w:tcPr>
          <w:p w14:paraId="49CADABF" w14:textId="5AF5205C" w:rsidR="00362231" w:rsidRPr="00747FF5" w:rsidRDefault="00913A7C" w:rsidP="00F45A8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Popisuje příčiny válečného konfliktu  </w:t>
            </w:r>
          </w:p>
        </w:tc>
      </w:tr>
      <w:tr w:rsidR="00362231" w14:paraId="4ECE6A49" w14:textId="77777777" w:rsidTr="00F45A88">
        <w:trPr>
          <w:trHeight w:val="143"/>
        </w:trPr>
        <w:tc>
          <w:tcPr>
            <w:tcW w:w="1261" w:type="dxa"/>
            <w:vMerge/>
            <w:tcBorders>
              <w:left w:val="single" w:sz="12" w:space="0" w:color="auto"/>
            </w:tcBorders>
          </w:tcPr>
          <w:p w14:paraId="786817DB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276" w:type="dxa"/>
            <w:vMerge/>
          </w:tcPr>
          <w:p w14:paraId="4C68141C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276" w:type="dxa"/>
            <w:vMerge/>
          </w:tcPr>
          <w:p w14:paraId="4FD85136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275" w:type="dxa"/>
            <w:vMerge/>
          </w:tcPr>
          <w:p w14:paraId="38B052B1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560" w:type="dxa"/>
            <w:vMerge/>
          </w:tcPr>
          <w:p w14:paraId="5F61347A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134" w:type="dxa"/>
            <w:vMerge/>
          </w:tcPr>
          <w:p w14:paraId="2F2726E8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right w:val="single" w:sz="12" w:space="0" w:color="auto"/>
            </w:tcBorders>
          </w:tcPr>
          <w:p w14:paraId="0C0C4C0E" w14:textId="08E748BC" w:rsidR="00362231" w:rsidRPr="00747FF5" w:rsidRDefault="00913A7C" w:rsidP="00F45A8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Predikuje vývoj</w:t>
            </w:r>
          </w:p>
        </w:tc>
      </w:tr>
      <w:tr w:rsidR="00362231" w14:paraId="6D389220" w14:textId="77777777" w:rsidTr="00F45A88">
        <w:trPr>
          <w:trHeight w:val="143"/>
        </w:trPr>
        <w:tc>
          <w:tcPr>
            <w:tcW w:w="1261" w:type="dxa"/>
            <w:vMerge w:val="restart"/>
            <w:tcBorders>
              <w:top w:val="single" w:sz="12" w:space="0" w:color="auto"/>
              <w:left w:val="single" w:sz="12" w:space="0" w:color="auto"/>
            </w:tcBorders>
          </w:tcPr>
          <w:p w14:paraId="5FD04B02" w14:textId="77777777" w:rsidR="00362231" w:rsidRPr="009E24C7" w:rsidRDefault="00362231" w:rsidP="00F45A88">
            <w:pPr>
              <w:jc w:val="left"/>
              <w:rPr>
                <w:b/>
                <w:bCs/>
                <w:sz w:val="20"/>
                <w:szCs w:val="20"/>
              </w:rPr>
            </w:pPr>
            <w:r w:rsidRPr="009E24C7">
              <w:rPr>
                <w:b/>
                <w:bCs/>
                <w:sz w:val="20"/>
                <w:szCs w:val="20"/>
              </w:rPr>
              <w:t>Z-9-4-05 porovnává státy světa a zájmové integrace států světa na základě podobných a odlišných znaků</w:t>
            </w:r>
          </w:p>
        </w:tc>
        <w:tc>
          <w:tcPr>
            <w:tcW w:w="1276" w:type="dxa"/>
            <w:vMerge w:val="restart"/>
            <w:tcBorders>
              <w:top w:val="single" w:sz="12" w:space="0" w:color="auto"/>
            </w:tcBorders>
          </w:tcPr>
          <w:p w14:paraId="54DA796C" w14:textId="77777777" w:rsidR="00362231" w:rsidRPr="009E24C7" w:rsidRDefault="00362231" w:rsidP="00F45A88">
            <w:pPr>
              <w:jc w:val="left"/>
              <w:rPr>
                <w:sz w:val="20"/>
                <w:szCs w:val="20"/>
              </w:rPr>
            </w:pPr>
            <w:r w:rsidRPr="009E24C7">
              <w:rPr>
                <w:sz w:val="20"/>
                <w:szCs w:val="20"/>
              </w:rPr>
              <w:t>Země Západního Balkánu jsou v porovnání se zbytkem Evropy zaostalé, v</w:t>
            </w:r>
            <w:r>
              <w:rPr>
                <w:sz w:val="20"/>
                <w:szCs w:val="20"/>
              </w:rPr>
              <w:t xml:space="preserve"> Evropské Unii </w:t>
            </w:r>
            <w:r w:rsidRPr="009E24C7">
              <w:rPr>
                <w:sz w:val="20"/>
                <w:szCs w:val="20"/>
              </w:rPr>
              <w:t>pouze Slovinsko a Chorvatsko</w:t>
            </w:r>
          </w:p>
        </w:tc>
        <w:tc>
          <w:tcPr>
            <w:tcW w:w="1276" w:type="dxa"/>
            <w:vMerge w:val="restart"/>
            <w:tcBorders>
              <w:top w:val="single" w:sz="12" w:space="0" w:color="auto"/>
            </w:tcBorders>
          </w:tcPr>
          <w:p w14:paraId="5C70FB13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Střední – žák musí uplatnit své znalosti z jiných předmětů (OV) a měl by mít základní přehled o organizacích jako je EU, OSN, NATO </w:t>
            </w:r>
          </w:p>
        </w:tc>
        <w:tc>
          <w:tcPr>
            <w:tcW w:w="1275" w:type="dxa"/>
            <w:vMerge w:val="restart"/>
            <w:tcBorders>
              <w:top w:val="single" w:sz="12" w:space="0" w:color="auto"/>
            </w:tcBorders>
          </w:tcPr>
          <w:p w14:paraId="755CF5BF" w14:textId="77777777" w:rsidR="00362231" w:rsidRDefault="00362231" w:rsidP="00F45A8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Dovednost</w:t>
            </w:r>
          </w:p>
          <w:p w14:paraId="0A4C852B" w14:textId="77777777" w:rsidR="00362231" w:rsidRPr="00E64AA8" w:rsidRDefault="00362231" w:rsidP="00F45A8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Znalost</w:t>
            </w:r>
          </w:p>
        </w:tc>
        <w:tc>
          <w:tcPr>
            <w:tcW w:w="1560" w:type="dxa"/>
            <w:vMerge w:val="restart"/>
            <w:tcBorders>
              <w:top w:val="single" w:sz="12" w:space="0" w:color="auto"/>
            </w:tcBorders>
          </w:tcPr>
          <w:p w14:paraId="349D81F0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Žák má povědomí o tom, které země Západního Balkánu se nachází, v jakých zájmových integracích a porovná tuto situaci s evropskými vyspělými státy</w:t>
            </w:r>
          </w:p>
        </w:tc>
        <w:tc>
          <w:tcPr>
            <w:tcW w:w="1134" w:type="dxa"/>
            <w:vMerge w:val="restart"/>
            <w:tcBorders>
              <w:top w:val="single" w:sz="12" w:space="0" w:color="auto"/>
            </w:tcBorders>
          </w:tcPr>
          <w:p w14:paraId="198E9A53" w14:textId="77777777" w:rsidR="00362231" w:rsidRPr="00AA5ADA" w:rsidRDefault="00362231" w:rsidP="00F45A88">
            <w:pPr>
              <w:jc w:val="left"/>
              <w:rPr>
                <w:sz w:val="20"/>
                <w:szCs w:val="20"/>
                <w:highlight w:val="cyan"/>
              </w:rPr>
            </w:pPr>
            <w:r w:rsidRPr="007457C4">
              <w:rPr>
                <w:sz w:val="20"/>
                <w:szCs w:val="20"/>
              </w:rPr>
              <w:t>Porovnává</w:t>
            </w:r>
          </w:p>
        </w:tc>
        <w:tc>
          <w:tcPr>
            <w:tcW w:w="1417" w:type="dxa"/>
            <w:tcBorders>
              <w:top w:val="single" w:sz="12" w:space="0" w:color="auto"/>
              <w:right w:val="single" w:sz="12" w:space="0" w:color="auto"/>
            </w:tcBorders>
          </w:tcPr>
          <w:p w14:paraId="0EC3163B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Mezipředmětová propojenost </w:t>
            </w:r>
          </w:p>
        </w:tc>
      </w:tr>
      <w:tr w:rsidR="00362231" w14:paraId="4659E580" w14:textId="77777777" w:rsidTr="00F45A88">
        <w:trPr>
          <w:trHeight w:val="143"/>
        </w:trPr>
        <w:tc>
          <w:tcPr>
            <w:tcW w:w="1261" w:type="dxa"/>
            <w:vMerge/>
            <w:tcBorders>
              <w:left w:val="single" w:sz="12" w:space="0" w:color="auto"/>
            </w:tcBorders>
          </w:tcPr>
          <w:p w14:paraId="2E4AB469" w14:textId="77777777" w:rsidR="00362231" w:rsidRPr="00747FF5" w:rsidRDefault="00362231" w:rsidP="00F45A88">
            <w:pPr>
              <w:rPr>
                <w:sz w:val="20"/>
                <w:szCs w:val="20"/>
              </w:rPr>
            </w:pPr>
          </w:p>
        </w:tc>
        <w:tc>
          <w:tcPr>
            <w:tcW w:w="1276" w:type="dxa"/>
            <w:vMerge/>
          </w:tcPr>
          <w:p w14:paraId="02F7F172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276" w:type="dxa"/>
            <w:vMerge/>
          </w:tcPr>
          <w:p w14:paraId="7CF658F5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275" w:type="dxa"/>
            <w:vMerge/>
          </w:tcPr>
          <w:p w14:paraId="11BFB834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560" w:type="dxa"/>
            <w:vMerge/>
          </w:tcPr>
          <w:p w14:paraId="030A5D6A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134" w:type="dxa"/>
            <w:vMerge/>
          </w:tcPr>
          <w:p w14:paraId="3FAE59AA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right w:val="single" w:sz="12" w:space="0" w:color="auto"/>
            </w:tcBorders>
          </w:tcPr>
          <w:p w14:paraId="1EB2A468" w14:textId="4CD0CA1B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Porovná</w:t>
            </w:r>
            <w:r w:rsidR="00CE5819">
              <w:rPr>
                <w:sz w:val="20"/>
                <w:szCs w:val="20"/>
              </w:rPr>
              <w:t>vá</w:t>
            </w:r>
            <w:r>
              <w:rPr>
                <w:sz w:val="20"/>
                <w:szCs w:val="20"/>
              </w:rPr>
              <w:t xml:space="preserve"> jednotlivé státy a jejich členství v organizacích na základě jejich politického zřízení a ekonomické vyspělosti</w:t>
            </w:r>
          </w:p>
        </w:tc>
      </w:tr>
      <w:tr w:rsidR="00362231" w14:paraId="53FD9EF9" w14:textId="77777777" w:rsidTr="00F45A88">
        <w:trPr>
          <w:trHeight w:val="143"/>
        </w:trPr>
        <w:tc>
          <w:tcPr>
            <w:tcW w:w="1261" w:type="dxa"/>
            <w:vMerge/>
            <w:tcBorders>
              <w:left w:val="single" w:sz="12" w:space="0" w:color="auto"/>
            </w:tcBorders>
          </w:tcPr>
          <w:p w14:paraId="01C6306D" w14:textId="77777777" w:rsidR="00362231" w:rsidRPr="00747FF5" w:rsidRDefault="00362231" w:rsidP="00F45A88">
            <w:pPr>
              <w:rPr>
                <w:sz w:val="20"/>
                <w:szCs w:val="20"/>
              </w:rPr>
            </w:pPr>
          </w:p>
        </w:tc>
        <w:tc>
          <w:tcPr>
            <w:tcW w:w="1276" w:type="dxa"/>
            <w:vMerge/>
          </w:tcPr>
          <w:p w14:paraId="2B3C7FAB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276" w:type="dxa"/>
            <w:vMerge/>
          </w:tcPr>
          <w:p w14:paraId="4AFA9432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275" w:type="dxa"/>
            <w:vMerge/>
          </w:tcPr>
          <w:p w14:paraId="0A14212D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560" w:type="dxa"/>
            <w:vMerge/>
          </w:tcPr>
          <w:p w14:paraId="41497B1D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134" w:type="dxa"/>
            <w:vMerge/>
          </w:tcPr>
          <w:p w14:paraId="3B04D11E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right w:val="single" w:sz="12" w:space="0" w:color="auto"/>
            </w:tcBorders>
          </w:tcPr>
          <w:p w14:paraId="42D72D9C" w14:textId="3CDC95D2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</w:tr>
      <w:tr w:rsidR="00362231" w14:paraId="6A0B68F4" w14:textId="77777777" w:rsidTr="00F45A88">
        <w:trPr>
          <w:trHeight w:val="143"/>
        </w:trPr>
        <w:tc>
          <w:tcPr>
            <w:tcW w:w="1261" w:type="dxa"/>
            <w:vMerge/>
            <w:tcBorders>
              <w:left w:val="single" w:sz="12" w:space="0" w:color="auto"/>
              <w:bottom w:val="single" w:sz="12" w:space="0" w:color="auto"/>
            </w:tcBorders>
          </w:tcPr>
          <w:p w14:paraId="43C8A67A" w14:textId="77777777" w:rsidR="00362231" w:rsidRPr="00747FF5" w:rsidRDefault="00362231" w:rsidP="00F45A88">
            <w:pPr>
              <w:rPr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bottom w:val="single" w:sz="12" w:space="0" w:color="auto"/>
            </w:tcBorders>
          </w:tcPr>
          <w:p w14:paraId="03A75F01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bottom w:val="single" w:sz="12" w:space="0" w:color="auto"/>
            </w:tcBorders>
          </w:tcPr>
          <w:p w14:paraId="46F4642F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275" w:type="dxa"/>
            <w:vMerge/>
            <w:tcBorders>
              <w:bottom w:val="single" w:sz="12" w:space="0" w:color="auto"/>
            </w:tcBorders>
          </w:tcPr>
          <w:p w14:paraId="28B4291B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560" w:type="dxa"/>
            <w:vMerge/>
            <w:tcBorders>
              <w:bottom w:val="single" w:sz="12" w:space="0" w:color="auto"/>
            </w:tcBorders>
          </w:tcPr>
          <w:p w14:paraId="2299B5F8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134" w:type="dxa"/>
            <w:vMerge/>
            <w:tcBorders>
              <w:bottom w:val="single" w:sz="12" w:space="0" w:color="auto"/>
            </w:tcBorders>
          </w:tcPr>
          <w:p w14:paraId="7DE6B7AB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bottom w:val="single" w:sz="12" w:space="0" w:color="auto"/>
              <w:right w:val="single" w:sz="12" w:space="0" w:color="auto"/>
            </w:tcBorders>
          </w:tcPr>
          <w:p w14:paraId="17210D64" w14:textId="77777777" w:rsidR="00362231" w:rsidRPr="00747FF5" w:rsidRDefault="00362231" w:rsidP="00F45A88">
            <w:pPr>
              <w:jc w:val="left"/>
              <w:rPr>
                <w:sz w:val="20"/>
                <w:szCs w:val="20"/>
              </w:rPr>
            </w:pPr>
          </w:p>
        </w:tc>
      </w:tr>
    </w:tbl>
    <w:p w14:paraId="52C63840" w14:textId="77777777" w:rsidR="00362231" w:rsidRDefault="00362231" w:rsidP="00362231">
      <w:pPr>
        <w:rPr>
          <w:sz w:val="22"/>
        </w:rPr>
      </w:pPr>
      <w:r w:rsidRPr="006B3A60">
        <w:rPr>
          <w:sz w:val="22"/>
        </w:rPr>
        <w:t>Zdroj: Interaktivní osnova předmětu, vlastní</w:t>
      </w:r>
    </w:p>
    <w:p w14:paraId="1968C066" w14:textId="77777777" w:rsidR="00362231" w:rsidRDefault="00362231" w:rsidP="00362231">
      <w:pPr>
        <w:jc w:val="center"/>
        <w:rPr>
          <w:b/>
          <w:bCs/>
          <w:sz w:val="28"/>
          <w:szCs w:val="28"/>
          <w:u w:val="single"/>
        </w:rPr>
      </w:pPr>
      <w:r>
        <w:rPr>
          <w:b/>
          <w:bCs/>
          <w:sz w:val="28"/>
          <w:szCs w:val="28"/>
          <w:u w:val="single"/>
        </w:rPr>
        <w:t>PROGRESIVNÍ CÍLE</w:t>
      </w:r>
    </w:p>
    <w:p w14:paraId="62A9D807" w14:textId="77777777" w:rsidR="00362231" w:rsidRDefault="00362231" w:rsidP="00362231">
      <w:pPr>
        <w:jc w:val="left"/>
        <w:rPr>
          <w:b/>
          <w:bCs/>
          <w:sz w:val="28"/>
          <w:szCs w:val="28"/>
          <w:u w:val="single"/>
        </w:rPr>
      </w:pPr>
      <w:r>
        <w:rPr>
          <w:b/>
          <w:bCs/>
          <w:sz w:val="28"/>
          <w:szCs w:val="28"/>
          <w:u w:val="single"/>
        </w:rPr>
        <w:t xml:space="preserve">Zadání: </w:t>
      </w:r>
    </w:p>
    <w:p w14:paraId="28D16F9E" w14:textId="77777777" w:rsidR="00362231" w:rsidRDefault="00362231" w:rsidP="00362231">
      <w:r>
        <w:t xml:space="preserve">Pracujte s OV, které jste označili jako „úplně naplněné“. Zpracujte hierarchii jejich kvalitativní důležitosti – můžete využít např. grafického schématu. Vycházejte z toho, že na základě dovednosti získám znalost, kterou je možné aplikovat. Výsledkem posloupnosti je explicitní vyjádření progresivních cílů, které žáci naplňují od nejjednoduších po nejsložitější (tedy podle schématu). K jednotlivým OV uveďte kroky k jejich naplnění. </w:t>
      </w:r>
    </w:p>
    <w:p w14:paraId="05B3C988" w14:textId="77777777" w:rsidR="00362231" w:rsidRDefault="00362231" w:rsidP="00362231">
      <w:pPr>
        <w:rPr>
          <w:b/>
          <w:bCs/>
          <w:sz w:val="28"/>
          <w:szCs w:val="28"/>
          <w:u w:val="single"/>
        </w:rPr>
      </w:pPr>
      <w:r>
        <w:rPr>
          <w:b/>
          <w:bCs/>
          <w:noProof/>
          <w:sz w:val="28"/>
          <w:szCs w:val="28"/>
          <w:u w:val="single"/>
        </w:rPr>
        <w:drawing>
          <wp:anchor distT="0" distB="0" distL="114300" distR="114300" simplePos="0" relativeHeight="251662336" behindDoc="0" locked="0" layoutInCell="1" allowOverlap="1" wp14:anchorId="26026357" wp14:editId="44A9D1C1">
            <wp:simplePos x="0" y="0"/>
            <wp:positionH relativeFrom="page">
              <wp:align>center</wp:align>
            </wp:positionH>
            <wp:positionV relativeFrom="paragraph">
              <wp:posOffset>270510</wp:posOffset>
            </wp:positionV>
            <wp:extent cx="7287254" cy="3454400"/>
            <wp:effectExtent l="0" t="0" r="9525" b="0"/>
            <wp:wrapNone/>
            <wp:docPr id="807951704" name="Obrázek 1" descr="Obsah obrázku text, Písmo, snímek obrazovky, diagram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7951704" name="Obrázek 1" descr="Obsah obrázku text, Písmo, snímek obrazovky, diagram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87254" cy="345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15DA9">
        <w:rPr>
          <w:b/>
          <w:bCs/>
          <w:sz w:val="28"/>
          <w:szCs w:val="28"/>
          <w:u w:val="single"/>
        </w:rPr>
        <w:t>V</w:t>
      </w:r>
      <w:r>
        <w:rPr>
          <w:b/>
          <w:bCs/>
          <w:sz w:val="28"/>
          <w:szCs w:val="28"/>
          <w:u w:val="single"/>
        </w:rPr>
        <w:t>ypracování</w:t>
      </w:r>
      <w:r w:rsidRPr="00415DA9">
        <w:rPr>
          <w:b/>
          <w:bCs/>
          <w:sz w:val="28"/>
          <w:szCs w:val="28"/>
          <w:u w:val="single"/>
        </w:rPr>
        <w:t xml:space="preserve">: </w:t>
      </w:r>
      <w:r>
        <w:rPr>
          <w:szCs w:val="24"/>
        </w:rPr>
        <w:t xml:space="preserve"> </w:t>
      </w:r>
    </w:p>
    <w:p w14:paraId="5D4724AC" w14:textId="77777777" w:rsidR="00362231" w:rsidRDefault="00362231" w:rsidP="00362231">
      <w:pPr>
        <w:rPr>
          <w:b/>
          <w:bCs/>
          <w:sz w:val="28"/>
          <w:szCs w:val="28"/>
          <w:u w:val="single"/>
        </w:rPr>
      </w:pPr>
    </w:p>
    <w:p w14:paraId="0D56B227" w14:textId="77777777" w:rsidR="00362231" w:rsidRPr="00415DA9" w:rsidRDefault="00362231" w:rsidP="00362231">
      <w:pPr>
        <w:rPr>
          <w:b/>
          <w:bCs/>
          <w:sz w:val="28"/>
          <w:szCs w:val="28"/>
          <w:u w:val="single"/>
        </w:rPr>
      </w:pPr>
    </w:p>
    <w:p w14:paraId="51FD4993" w14:textId="77777777" w:rsidR="00362231" w:rsidRDefault="00362231" w:rsidP="00362231">
      <w:pPr>
        <w:rPr>
          <w:noProof/>
          <w14:ligatures w14:val="standardContextual"/>
        </w:rPr>
      </w:pPr>
    </w:p>
    <w:p w14:paraId="7CFC6A36" w14:textId="77777777" w:rsidR="00362231" w:rsidRDefault="00362231" w:rsidP="00362231">
      <w:pPr>
        <w:rPr>
          <w:noProof/>
          <w14:ligatures w14:val="standardContextual"/>
        </w:rPr>
      </w:pPr>
    </w:p>
    <w:p w14:paraId="7A838356" w14:textId="77777777" w:rsidR="00362231" w:rsidRDefault="00362231" w:rsidP="00362231">
      <w:pPr>
        <w:rPr>
          <w:noProof/>
          <w14:ligatures w14:val="standardContextual"/>
        </w:rPr>
      </w:pPr>
    </w:p>
    <w:p w14:paraId="225285D6" w14:textId="77777777" w:rsidR="00362231" w:rsidRDefault="00362231" w:rsidP="00362231">
      <w:pPr>
        <w:rPr>
          <w:noProof/>
          <w14:ligatures w14:val="standardContextual"/>
        </w:rPr>
      </w:pPr>
    </w:p>
    <w:p w14:paraId="52E52581" w14:textId="77777777" w:rsidR="00362231" w:rsidRDefault="00362231" w:rsidP="00362231">
      <w:pPr>
        <w:rPr>
          <w:noProof/>
          <w14:ligatures w14:val="standardContextual"/>
        </w:rPr>
      </w:pPr>
    </w:p>
    <w:p w14:paraId="3BDC99A2" w14:textId="77777777" w:rsidR="00362231" w:rsidRDefault="00362231" w:rsidP="00362231">
      <w:pPr>
        <w:rPr>
          <w:noProof/>
          <w14:ligatures w14:val="standardContextual"/>
        </w:rPr>
      </w:pPr>
    </w:p>
    <w:p w14:paraId="18FEB88A" w14:textId="77777777" w:rsidR="00362231" w:rsidRDefault="00362231" w:rsidP="00362231">
      <w:pPr>
        <w:rPr>
          <w:noProof/>
          <w14:ligatures w14:val="standardContextual"/>
        </w:rPr>
      </w:pPr>
    </w:p>
    <w:p w14:paraId="7EFA540E" w14:textId="77777777" w:rsidR="00362231" w:rsidRDefault="00362231" w:rsidP="00362231">
      <w:pPr>
        <w:rPr>
          <w:noProof/>
          <w14:ligatures w14:val="standardContextual"/>
        </w:rPr>
      </w:pPr>
    </w:p>
    <w:p w14:paraId="647799B1" w14:textId="77777777" w:rsidR="00362231" w:rsidRPr="00441457" w:rsidRDefault="00362231" w:rsidP="00362231">
      <w:pPr>
        <w:spacing w:line="276" w:lineRule="auto"/>
        <w:rPr>
          <w:rFonts w:cs="Times New Roman"/>
        </w:rPr>
      </w:pPr>
      <w:r w:rsidRPr="00631100">
        <w:rPr>
          <w:b/>
          <w:bCs/>
          <w:noProof/>
          <w14:ligatures w14:val="standardContextual"/>
        </w:rPr>
        <w:t>Obrázek 2:</w:t>
      </w:r>
      <w:r>
        <w:rPr>
          <w:noProof/>
          <w14:ligatures w14:val="standardContextual"/>
        </w:rPr>
        <w:t xml:space="preserve"> </w:t>
      </w:r>
      <w:r>
        <w:rPr>
          <w:rFonts w:cs="Times New Roman"/>
        </w:rPr>
        <w:t>Schéma progresivních cílů</w:t>
      </w:r>
      <w:r w:rsidRPr="00380252">
        <w:rPr>
          <w:rFonts w:cs="Times New Roman"/>
        </w:rPr>
        <w:t xml:space="preserve"> </w:t>
      </w:r>
      <w:r>
        <w:rPr>
          <w:rFonts w:cs="Times New Roman"/>
        </w:rPr>
        <w:t>pro region Západního Balkánu, z</w:t>
      </w:r>
      <w:r w:rsidRPr="00380252">
        <w:rPr>
          <w:rFonts w:cs="Times New Roman"/>
        </w:rPr>
        <w:t>droj: vlastní zpracování, bubbl.us</w:t>
      </w:r>
    </w:p>
    <w:p w14:paraId="5B4FF7D6" w14:textId="77777777" w:rsidR="00362231" w:rsidRDefault="00362231" w:rsidP="00362231">
      <w:pPr>
        <w:rPr>
          <w:sz w:val="22"/>
        </w:rPr>
      </w:pPr>
    </w:p>
    <w:p w14:paraId="25E3B319" w14:textId="77777777" w:rsidR="00362231" w:rsidRDefault="00362231" w:rsidP="00362231">
      <w:pPr>
        <w:rPr>
          <w:sz w:val="22"/>
        </w:rPr>
      </w:pPr>
    </w:p>
    <w:p w14:paraId="2B5A7E34" w14:textId="77777777" w:rsidR="00362231" w:rsidRDefault="00362231" w:rsidP="00362231">
      <w:pPr>
        <w:rPr>
          <w:sz w:val="22"/>
        </w:rPr>
      </w:pPr>
    </w:p>
    <w:p w14:paraId="49A86C9A" w14:textId="77777777" w:rsidR="00362231" w:rsidRDefault="00362231" w:rsidP="00362231">
      <w:pPr>
        <w:rPr>
          <w:sz w:val="22"/>
        </w:rPr>
      </w:pPr>
    </w:p>
    <w:p w14:paraId="5D5B365F" w14:textId="77777777" w:rsidR="00362231" w:rsidRDefault="00362231" w:rsidP="00362231">
      <w:pPr>
        <w:rPr>
          <w:sz w:val="22"/>
        </w:rPr>
      </w:pPr>
    </w:p>
    <w:p w14:paraId="0F41BFF8" w14:textId="77777777" w:rsidR="00362231" w:rsidRDefault="00362231" w:rsidP="00362231">
      <w:pPr>
        <w:rPr>
          <w:sz w:val="22"/>
        </w:rPr>
      </w:pPr>
    </w:p>
    <w:p w14:paraId="686E3E52" w14:textId="77777777" w:rsidR="00362231" w:rsidRDefault="00362231" w:rsidP="00362231">
      <w:pPr>
        <w:jc w:val="center"/>
        <w:rPr>
          <w:b/>
          <w:bCs/>
          <w:sz w:val="28"/>
          <w:szCs w:val="28"/>
          <w:u w:val="single"/>
        </w:rPr>
      </w:pPr>
      <w:r>
        <w:rPr>
          <w:b/>
          <w:bCs/>
          <w:sz w:val="28"/>
          <w:szCs w:val="28"/>
          <w:u w:val="single"/>
        </w:rPr>
        <w:lastRenderedPageBreak/>
        <w:t xml:space="preserve">UČEBNÍ ÚLOHY ROZVÍJEJÍCÍ GEOGRAFICKÉ MYŠLENÍ </w:t>
      </w:r>
    </w:p>
    <w:p w14:paraId="6859B697" w14:textId="77777777" w:rsidR="00362231" w:rsidRDefault="00362231" w:rsidP="00362231">
      <w:pPr>
        <w:rPr>
          <w:b/>
          <w:bCs/>
          <w:sz w:val="28"/>
          <w:szCs w:val="28"/>
          <w:u w:val="single"/>
        </w:rPr>
      </w:pPr>
      <w:r>
        <w:rPr>
          <w:b/>
          <w:bCs/>
          <w:sz w:val="28"/>
          <w:szCs w:val="28"/>
          <w:u w:val="single"/>
        </w:rPr>
        <w:t>Zadání:</w:t>
      </w:r>
    </w:p>
    <w:p w14:paraId="54BEA0C9" w14:textId="77777777" w:rsidR="00362231" w:rsidRDefault="00362231" w:rsidP="00362231">
      <w:r>
        <w:t>V interaktivní osnově předmětu (záložka Učební úlohy rozvíjející geografické myšlení) si stáhněte tabulku Analýza učebnic učební úlohy (tab. 7) a vyplňte ji. Doplňte také relevantní zdroje k úlohám tématu v nově zvolených úlohách.</w:t>
      </w:r>
    </w:p>
    <w:p w14:paraId="302B285F" w14:textId="77777777" w:rsidR="00362231" w:rsidRPr="00B30DCD" w:rsidRDefault="00362231" w:rsidP="00362231">
      <w:pPr>
        <w:rPr>
          <w:b/>
          <w:bCs/>
          <w:sz w:val="28"/>
          <w:szCs w:val="28"/>
          <w:u w:val="single"/>
        </w:rPr>
      </w:pPr>
      <w:r>
        <w:rPr>
          <w:b/>
          <w:bCs/>
          <w:sz w:val="28"/>
          <w:szCs w:val="28"/>
          <w:u w:val="single"/>
        </w:rPr>
        <w:t>Vypracování:</w:t>
      </w:r>
    </w:p>
    <w:p w14:paraId="02B886D4" w14:textId="77777777" w:rsidR="00362231" w:rsidRPr="00B30DCD" w:rsidRDefault="00362231" w:rsidP="00362231">
      <w:pPr>
        <w:pStyle w:val="Titulek"/>
        <w:keepNext/>
        <w:spacing w:after="0"/>
        <w:rPr>
          <w:rFonts w:ascii="Times New Roman" w:hAnsi="Times New Roman" w:cs="Times New Roman"/>
          <w:i w:val="0"/>
          <w:iCs w:val="0"/>
          <w:color w:val="000000" w:themeColor="text1"/>
          <w:sz w:val="24"/>
          <w:szCs w:val="24"/>
        </w:rPr>
      </w:pPr>
      <w:r w:rsidRPr="00B30DCD">
        <w:rPr>
          <w:rFonts w:ascii="Times New Roman" w:hAnsi="Times New Roman" w:cs="Times New Roman"/>
          <w:b/>
          <w:bCs/>
          <w:i w:val="0"/>
          <w:iCs w:val="0"/>
          <w:color w:val="000000" w:themeColor="text1"/>
          <w:sz w:val="24"/>
          <w:szCs w:val="24"/>
        </w:rPr>
        <w:t xml:space="preserve">Tabulka </w:t>
      </w:r>
      <w:r w:rsidRPr="00B30DCD">
        <w:rPr>
          <w:rFonts w:ascii="Times New Roman" w:hAnsi="Times New Roman" w:cs="Times New Roman"/>
          <w:b/>
          <w:bCs/>
          <w:i w:val="0"/>
          <w:iCs w:val="0"/>
          <w:color w:val="000000" w:themeColor="text1"/>
          <w:sz w:val="24"/>
          <w:szCs w:val="24"/>
        </w:rPr>
        <w:fldChar w:fldCharType="begin"/>
      </w:r>
      <w:r w:rsidRPr="00B30DCD">
        <w:rPr>
          <w:rFonts w:ascii="Times New Roman" w:hAnsi="Times New Roman" w:cs="Times New Roman"/>
          <w:b/>
          <w:bCs/>
          <w:i w:val="0"/>
          <w:iCs w:val="0"/>
          <w:color w:val="000000" w:themeColor="text1"/>
          <w:sz w:val="24"/>
          <w:szCs w:val="24"/>
        </w:rPr>
        <w:instrText xml:space="preserve"> SEQ Tabulka \* ARABIC </w:instrText>
      </w:r>
      <w:r w:rsidRPr="00B30DCD">
        <w:rPr>
          <w:rFonts w:ascii="Times New Roman" w:hAnsi="Times New Roman" w:cs="Times New Roman"/>
          <w:b/>
          <w:bCs/>
          <w:i w:val="0"/>
          <w:iCs w:val="0"/>
          <w:color w:val="000000" w:themeColor="text1"/>
          <w:sz w:val="24"/>
          <w:szCs w:val="24"/>
        </w:rPr>
        <w:fldChar w:fldCharType="separate"/>
      </w:r>
      <w:r w:rsidRPr="00B30DCD">
        <w:rPr>
          <w:rFonts w:ascii="Times New Roman" w:hAnsi="Times New Roman" w:cs="Times New Roman"/>
          <w:b/>
          <w:bCs/>
          <w:i w:val="0"/>
          <w:iCs w:val="0"/>
          <w:noProof/>
          <w:color w:val="000000" w:themeColor="text1"/>
          <w:sz w:val="24"/>
          <w:szCs w:val="24"/>
        </w:rPr>
        <w:t>7</w:t>
      </w:r>
      <w:r w:rsidRPr="00B30DCD">
        <w:rPr>
          <w:rFonts w:ascii="Times New Roman" w:hAnsi="Times New Roman" w:cs="Times New Roman"/>
          <w:b/>
          <w:bCs/>
          <w:i w:val="0"/>
          <w:iCs w:val="0"/>
          <w:color w:val="000000" w:themeColor="text1"/>
          <w:sz w:val="24"/>
          <w:szCs w:val="24"/>
        </w:rPr>
        <w:fldChar w:fldCharType="end"/>
      </w:r>
      <w:r w:rsidRPr="00B30DCD">
        <w:rPr>
          <w:rFonts w:ascii="Times New Roman" w:hAnsi="Times New Roman" w:cs="Times New Roman"/>
          <w:b/>
          <w:bCs/>
          <w:i w:val="0"/>
          <w:iCs w:val="0"/>
          <w:color w:val="000000" w:themeColor="text1"/>
          <w:sz w:val="24"/>
          <w:szCs w:val="24"/>
        </w:rPr>
        <w:t>:</w:t>
      </w:r>
      <w:r w:rsidRPr="00B30DCD">
        <w:rPr>
          <w:rFonts w:ascii="Times New Roman" w:hAnsi="Times New Roman" w:cs="Times New Roman"/>
          <w:i w:val="0"/>
          <w:iCs w:val="0"/>
          <w:color w:val="000000" w:themeColor="text1"/>
          <w:sz w:val="24"/>
          <w:szCs w:val="24"/>
        </w:rPr>
        <w:t xml:space="preserve"> Učební úlohy rozvíjející geografické myšlení </w:t>
      </w:r>
    </w:p>
    <w:tbl>
      <w:tblPr>
        <w:tblStyle w:val="Mkatabulky"/>
        <w:tblW w:w="10571" w:type="dxa"/>
        <w:tblInd w:w="-719" w:type="dxa"/>
        <w:tblLook w:val="04A0" w:firstRow="1" w:lastRow="0" w:firstColumn="1" w:lastColumn="0" w:noHBand="0" w:noVBand="1"/>
      </w:tblPr>
      <w:tblGrid>
        <w:gridCol w:w="1646"/>
        <w:gridCol w:w="1707"/>
        <w:gridCol w:w="1769"/>
        <w:gridCol w:w="2111"/>
        <w:gridCol w:w="1879"/>
        <w:gridCol w:w="1732"/>
      </w:tblGrid>
      <w:tr w:rsidR="00362231" w:rsidRPr="009E796A" w14:paraId="50125AB1" w14:textId="77777777" w:rsidTr="00F45A88">
        <w:trPr>
          <w:trHeight w:val="694"/>
        </w:trPr>
        <w:tc>
          <w:tcPr>
            <w:tcW w:w="3272" w:type="dxa"/>
            <w:gridSpan w:val="2"/>
          </w:tcPr>
          <w:p w14:paraId="7C191CF9" w14:textId="77777777" w:rsidR="00362231" w:rsidRPr="009E796A" w:rsidRDefault="00362231" w:rsidP="00F45A88">
            <w:pPr>
              <w:rPr>
                <w:sz w:val="22"/>
              </w:rPr>
            </w:pPr>
            <w:r w:rsidRPr="009E796A">
              <w:rPr>
                <w:sz w:val="22"/>
              </w:rPr>
              <w:t xml:space="preserve">CELKOVÝ POČET UČEBNÍCH ÚLOH U UČEBNICI: </w:t>
            </w:r>
          </w:p>
        </w:tc>
        <w:tc>
          <w:tcPr>
            <w:tcW w:w="7299" w:type="dxa"/>
            <w:gridSpan w:val="4"/>
          </w:tcPr>
          <w:p w14:paraId="6A7971DF" w14:textId="77777777" w:rsidR="00362231" w:rsidRPr="009E796A" w:rsidRDefault="00362231" w:rsidP="00F45A88">
            <w:pPr>
              <w:rPr>
                <w:sz w:val="22"/>
              </w:rPr>
            </w:pPr>
            <w:r>
              <w:rPr>
                <w:sz w:val="22"/>
              </w:rPr>
              <w:t>7 učebních úloh</w:t>
            </w:r>
          </w:p>
        </w:tc>
      </w:tr>
      <w:tr w:rsidR="00362231" w:rsidRPr="009E796A" w14:paraId="62BF9222" w14:textId="77777777" w:rsidTr="00F45A88">
        <w:trPr>
          <w:trHeight w:val="425"/>
        </w:trPr>
        <w:tc>
          <w:tcPr>
            <w:tcW w:w="10571" w:type="dxa"/>
            <w:gridSpan w:val="6"/>
          </w:tcPr>
          <w:p w14:paraId="6B2E1A9B" w14:textId="77777777" w:rsidR="00362231" w:rsidRPr="009E796A" w:rsidRDefault="00362231" w:rsidP="00F45A88">
            <w:pPr>
              <w:rPr>
                <w:sz w:val="22"/>
              </w:rPr>
            </w:pPr>
            <w:r w:rsidRPr="009E796A">
              <w:rPr>
                <w:sz w:val="22"/>
              </w:rPr>
              <w:t>VÝBER UČEBNÍCH ÚLOH DLE ZAMĚŘENÍ NA: region</w:t>
            </w:r>
            <w:r>
              <w:rPr>
                <w:sz w:val="22"/>
              </w:rPr>
              <w:t xml:space="preserve"> západního Balkánu </w:t>
            </w:r>
          </w:p>
        </w:tc>
      </w:tr>
      <w:tr w:rsidR="00362231" w:rsidRPr="009E796A" w14:paraId="0491354A" w14:textId="77777777" w:rsidTr="00F45A88">
        <w:trPr>
          <w:trHeight w:val="3158"/>
        </w:trPr>
        <w:tc>
          <w:tcPr>
            <w:tcW w:w="1606" w:type="dxa"/>
            <w:shd w:val="clear" w:color="auto" w:fill="F2F2F2" w:themeFill="background1" w:themeFillShade="F2"/>
            <w:vAlign w:val="center"/>
          </w:tcPr>
          <w:p w14:paraId="6A561CDB" w14:textId="77777777" w:rsidR="00362231" w:rsidRPr="009E796A" w:rsidRDefault="00362231" w:rsidP="00F45A88">
            <w:pPr>
              <w:jc w:val="center"/>
              <w:rPr>
                <w:sz w:val="22"/>
              </w:rPr>
            </w:pPr>
            <w:r w:rsidRPr="009E796A">
              <w:rPr>
                <w:sz w:val="22"/>
              </w:rPr>
              <w:t>UČEBNÍ ÚLOHA:</w:t>
            </w:r>
          </w:p>
          <w:p w14:paraId="049DFD17" w14:textId="77777777" w:rsidR="00362231" w:rsidRPr="009E796A" w:rsidRDefault="00362231" w:rsidP="00F45A88">
            <w:pPr>
              <w:jc w:val="center"/>
              <w:rPr>
                <w:b/>
                <w:bCs/>
                <w:sz w:val="22"/>
              </w:rPr>
            </w:pPr>
            <w:r w:rsidRPr="009E796A">
              <w:rPr>
                <w:b/>
                <w:bCs/>
                <w:sz w:val="22"/>
              </w:rPr>
              <w:t>1) VYPÍŠETE MAXIMÁLNĚ 3 UČEBNÍCH ÚLOH</w:t>
            </w:r>
          </w:p>
          <w:p w14:paraId="3C0314AD" w14:textId="77777777" w:rsidR="00362231" w:rsidRPr="009E796A" w:rsidRDefault="00362231" w:rsidP="00F45A88">
            <w:pPr>
              <w:jc w:val="center"/>
              <w:rPr>
                <w:b/>
                <w:bCs/>
                <w:sz w:val="22"/>
              </w:rPr>
            </w:pPr>
            <w:r w:rsidRPr="009E796A">
              <w:rPr>
                <w:b/>
                <w:bCs/>
                <w:sz w:val="22"/>
              </w:rPr>
              <w:t>2) ZVOLÍTE 3 NOVÉ UČEBNÍ ÚLOHY DLE VAŠICH PŘEDSTAV</w:t>
            </w:r>
          </w:p>
        </w:tc>
        <w:tc>
          <w:tcPr>
            <w:tcW w:w="1665" w:type="dxa"/>
            <w:shd w:val="clear" w:color="auto" w:fill="F2F2F2" w:themeFill="background1" w:themeFillShade="F2"/>
            <w:vAlign w:val="center"/>
          </w:tcPr>
          <w:p w14:paraId="5D3D08F6" w14:textId="77777777" w:rsidR="00362231" w:rsidRPr="009E796A" w:rsidRDefault="00362231" w:rsidP="00F45A88">
            <w:pPr>
              <w:jc w:val="center"/>
              <w:rPr>
                <w:sz w:val="22"/>
              </w:rPr>
            </w:pPr>
            <w:r w:rsidRPr="009E796A">
              <w:rPr>
                <w:sz w:val="22"/>
              </w:rPr>
              <w:t>KLÍČOVÉ KOMPETENCE JAKO VÝUKOVÁ STRATEGIE:</w:t>
            </w:r>
          </w:p>
          <w:p w14:paraId="098DB696" w14:textId="77777777" w:rsidR="00362231" w:rsidRPr="009E796A" w:rsidRDefault="00362231" w:rsidP="00F45A88">
            <w:pPr>
              <w:jc w:val="center"/>
              <w:rPr>
                <w:sz w:val="22"/>
              </w:rPr>
            </w:pPr>
          </w:p>
          <w:p w14:paraId="1CA25D94" w14:textId="77777777" w:rsidR="00362231" w:rsidRPr="009E796A" w:rsidRDefault="00362231" w:rsidP="00F45A88">
            <w:pPr>
              <w:jc w:val="center"/>
              <w:rPr>
                <w:i/>
                <w:iCs/>
                <w:sz w:val="22"/>
              </w:rPr>
            </w:pPr>
            <w:r w:rsidRPr="009E796A">
              <w:rPr>
                <w:i/>
                <w:iCs/>
                <w:sz w:val="22"/>
              </w:rPr>
              <w:t>TABULKA PILÍŘE PROPOJENOST KK (POPIS CHARAKTERU ÚLOHY = CHARAKTERU KK)</w:t>
            </w:r>
          </w:p>
          <w:p w14:paraId="1BECBC60" w14:textId="77777777" w:rsidR="00362231" w:rsidRPr="009E796A" w:rsidRDefault="00362231" w:rsidP="00F45A88">
            <w:pPr>
              <w:jc w:val="center"/>
              <w:rPr>
                <w:sz w:val="22"/>
              </w:rPr>
            </w:pPr>
          </w:p>
        </w:tc>
        <w:tc>
          <w:tcPr>
            <w:tcW w:w="1725" w:type="dxa"/>
            <w:shd w:val="clear" w:color="auto" w:fill="F2F2F2" w:themeFill="background1" w:themeFillShade="F2"/>
            <w:vAlign w:val="center"/>
          </w:tcPr>
          <w:p w14:paraId="64037EE6" w14:textId="77777777" w:rsidR="00362231" w:rsidRPr="009E796A" w:rsidRDefault="00362231" w:rsidP="00F45A88">
            <w:pPr>
              <w:jc w:val="center"/>
              <w:rPr>
                <w:sz w:val="22"/>
              </w:rPr>
            </w:pPr>
            <w:r w:rsidRPr="009E796A">
              <w:rPr>
                <w:sz w:val="22"/>
              </w:rPr>
              <w:t>GEOGRAFICKÉ KONCEPTY:</w:t>
            </w:r>
          </w:p>
          <w:p w14:paraId="75281717" w14:textId="77777777" w:rsidR="00362231" w:rsidRPr="009E796A" w:rsidRDefault="00362231" w:rsidP="00F45A88">
            <w:pPr>
              <w:jc w:val="center"/>
              <w:rPr>
                <w:sz w:val="22"/>
              </w:rPr>
            </w:pPr>
          </w:p>
          <w:p w14:paraId="1E0ACFE2" w14:textId="77777777" w:rsidR="00362231" w:rsidRPr="009E796A" w:rsidRDefault="00362231" w:rsidP="00F45A88">
            <w:pPr>
              <w:jc w:val="center"/>
              <w:rPr>
                <w:sz w:val="22"/>
              </w:rPr>
            </w:pPr>
          </w:p>
          <w:p w14:paraId="1FD5D4C4" w14:textId="77777777" w:rsidR="00362231" w:rsidRPr="009E796A" w:rsidRDefault="00362231" w:rsidP="00F45A88">
            <w:pPr>
              <w:jc w:val="center"/>
              <w:rPr>
                <w:i/>
                <w:iCs/>
                <w:sz w:val="22"/>
              </w:rPr>
            </w:pPr>
            <w:r w:rsidRPr="009E796A">
              <w:rPr>
                <w:i/>
                <w:iCs/>
                <w:sz w:val="22"/>
              </w:rPr>
              <w:t>VÝBĚR ZE SEZNAMU – TABULKA PILÍŘ GEOMYŠ</w:t>
            </w:r>
          </w:p>
          <w:p w14:paraId="69501780" w14:textId="77777777" w:rsidR="00362231" w:rsidRPr="009E796A" w:rsidRDefault="00362231" w:rsidP="00F45A88">
            <w:pPr>
              <w:jc w:val="center"/>
              <w:rPr>
                <w:sz w:val="22"/>
              </w:rPr>
            </w:pPr>
          </w:p>
        </w:tc>
        <w:tc>
          <w:tcPr>
            <w:tcW w:w="2053" w:type="dxa"/>
            <w:shd w:val="clear" w:color="auto" w:fill="F2F2F2" w:themeFill="background1" w:themeFillShade="F2"/>
            <w:vAlign w:val="center"/>
          </w:tcPr>
          <w:p w14:paraId="40A28176" w14:textId="77777777" w:rsidR="00362231" w:rsidRPr="009E796A" w:rsidRDefault="00362231" w:rsidP="00F45A88">
            <w:pPr>
              <w:jc w:val="center"/>
              <w:rPr>
                <w:sz w:val="22"/>
              </w:rPr>
            </w:pPr>
            <w:r w:rsidRPr="009E796A">
              <w:rPr>
                <w:sz w:val="22"/>
              </w:rPr>
              <w:t>KORESPONDENCE TEXTU A VIZUÁLIE S ÚLOHOU:</w:t>
            </w:r>
          </w:p>
          <w:p w14:paraId="354D5E4A" w14:textId="77777777" w:rsidR="00362231" w:rsidRPr="009E796A" w:rsidRDefault="00362231" w:rsidP="00F45A88">
            <w:pPr>
              <w:jc w:val="center"/>
              <w:rPr>
                <w:sz w:val="22"/>
              </w:rPr>
            </w:pPr>
          </w:p>
          <w:p w14:paraId="74270F3A" w14:textId="77777777" w:rsidR="00362231" w:rsidRPr="009E796A" w:rsidRDefault="00362231" w:rsidP="00F45A88">
            <w:pPr>
              <w:jc w:val="center"/>
              <w:rPr>
                <w:i/>
                <w:iCs/>
                <w:sz w:val="22"/>
              </w:rPr>
            </w:pPr>
            <w:r w:rsidRPr="009E796A">
              <w:rPr>
                <w:i/>
                <w:iCs/>
                <w:sz w:val="22"/>
              </w:rPr>
              <w:t>ANO/NE</w:t>
            </w:r>
          </w:p>
        </w:tc>
        <w:tc>
          <w:tcPr>
            <w:tcW w:w="1831" w:type="dxa"/>
            <w:shd w:val="clear" w:color="auto" w:fill="F2F2F2" w:themeFill="background1" w:themeFillShade="F2"/>
            <w:vAlign w:val="center"/>
          </w:tcPr>
          <w:p w14:paraId="198015D0" w14:textId="77777777" w:rsidR="00362231" w:rsidRPr="009E796A" w:rsidRDefault="00362231" w:rsidP="00F45A88">
            <w:pPr>
              <w:jc w:val="center"/>
              <w:rPr>
                <w:sz w:val="22"/>
              </w:rPr>
            </w:pPr>
            <w:r w:rsidRPr="009E796A">
              <w:rPr>
                <w:sz w:val="22"/>
              </w:rPr>
              <w:t>ÚLOHA V PROCESU VÝUKY:</w:t>
            </w:r>
          </w:p>
          <w:p w14:paraId="61D19C36" w14:textId="77777777" w:rsidR="00362231" w:rsidRPr="009E796A" w:rsidRDefault="00362231" w:rsidP="00F45A88">
            <w:pPr>
              <w:jc w:val="center"/>
              <w:rPr>
                <w:sz w:val="22"/>
              </w:rPr>
            </w:pPr>
            <w:r w:rsidRPr="009E796A">
              <w:rPr>
                <w:sz w:val="22"/>
              </w:rPr>
              <w:t>1) SEZNAMOVÁNÍ</w:t>
            </w:r>
          </w:p>
          <w:p w14:paraId="4162A0AE" w14:textId="77777777" w:rsidR="00362231" w:rsidRPr="009E796A" w:rsidRDefault="00362231" w:rsidP="00F45A88">
            <w:pPr>
              <w:jc w:val="center"/>
              <w:rPr>
                <w:sz w:val="22"/>
              </w:rPr>
            </w:pPr>
            <w:r w:rsidRPr="009E796A">
              <w:rPr>
                <w:sz w:val="22"/>
              </w:rPr>
              <w:t>2) OSVOJOVÁNÍ</w:t>
            </w:r>
          </w:p>
          <w:p w14:paraId="7FBAFD9C" w14:textId="77777777" w:rsidR="00362231" w:rsidRPr="009E796A" w:rsidRDefault="00362231" w:rsidP="00F45A88">
            <w:pPr>
              <w:jc w:val="center"/>
              <w:rPr>
                <w:sz w:val="22"/>
              </w:rPr>
            </w:pPr>
            <w:r w:rsidRPr="009E796A">
              <w:rPr>
                <w:sz w:val="22"/>
              </w:rPr>
              <w:t>3) PROCVIČOVÁNÍ</w:t>
            </w:r>
          </w:p>
          <w:p w14:paraId="43A05809" w14:textId="77777777" w:rsidR="00362231" w:rsidRPr="009E796A" w:rsidRDefault="00362231" w:rsidP="00F45A88">
            <w:pPr>
              <w:jc w:val="center"/>
              <w:rPr>
                <w:sz w:val="22"/>
              </w:rPr>
            </w:pPr>
            <w:r w:rsidRPr="009E796A">
              <w:rPr>
                <w:sz w:val="22"/>
              </w:rPr>
              <w:t>4) OVĚŘOVÁNÍ</w:t>
            </w:r>
          </w:p>
          <w:p w14:paraId="795E2F9A" w14:textId="77777777" w:rsidR="00362231" w:rsidRPr="009E796A" w:rsidRDefault="00362231" w:rsidP="00F45A88">
            <w:pPr>
              <w:jc w:val="center"/>
              <w:rPr>
                <w:sz w:val="22"/>
              </w:rPr>
            </w:pPr>
          </w:p>
          <w:p w14:paraId="2D551B16" w14:textId="77777777" w:rsidR="00362231" w:rsidRPr="009E796A" w:rsidRDefault="00362231" w:rsidP="00F45A88">
            <w:pPr>
              <w:jc w:val="center"/>
              <w:rPr>
                <w:i/>
                <w:iCs/>
                <w:sz w:val="22"/>
              </w:rPr>
            </w:pPr>
            <w:r w:rsidRPr="009E796A">
              <w:rPr>
                <w:i/>
                <w:iCs/>
                <w:sz w:val="22"/>
              </w:rPr>
              <w:t>VÝBĚR ZE SEZNAMU</w:t>
            </w:r>
          </w:p>
        </w:tc>
        <w:tc>
          <w:tcPr>
            <w:tcW w:w="1689" w:type="dxa"/>
            <w:shd w:val="clear" w:color="auto" w:fill="F2F2F2" w:themeFill="background1" w:themeFillShade="F2"/>
            <w:vAlign w:val="center"/>
          </w:tcPr>
          <w:p w14:paraId="34FCE373" w14:textId="77777777" w:rsidR="00362231" w:rsidRPr="009E796A" w:rsidRDefault="00362231" w:rsidP="00F45A88">
            <w:pPr>
              <w:jc w:val="center"/>
              <w:rPr>
                <w:sz w:val="22"/>
              </w:rPr>
            </w:pPr>
            <w:r w:rsidRPr="009E796A">
              <w:rPr>
                <w:sz w:val="22"/>
              </w:rPr>
              <w:t>TYP A DRUH ÚLOHY:</w:t>
            </w:r>
          </w:p>
          <w:p w14:paraId="64AE7F0D" w14:textId="77777777" w:rsidR="00362231" w:rsidRPr="009E796A" w:rsidRDefault="00362231" w:rsidP="00F45A88">
            <w:pPr>
              <w:jc w:val="center"/>
              <w:rPr>
                <w:sz w:val="22"/>
              </w:rPr>
            </w:pPr>
            <w:r w:rsidRPr="009E796A">
              <w:rPr>
                <w:sz w:val="22"/>
              </w:rPr>
              <w:t>1) ZNALOSTINÍ</w:t>
            </w:r>
          </w:p>
          <w:p w14:paraId="154D127B" w14:textId="77777777" w:rsidR="00362231" w:rsidRPr="009E796A" w:rsidRDefault="00362231" w:rsidP="00F45A88">
            <w:pPr>
              <w:jc w:val="center"/>
              <w:rPr>
                <w:sz w:val="22"/>
              </w:rPr>
            </w:pPr>
            <w:r w:rsidRPr="009E796A">
              <w:rPr>
                <w:sz w:val="22"/>
              </w:rPr>
              <w:t>2) BADATELSKÁ</w:t>
            </w:r>
          </w:p>
          <w:p w14:paraId="48CABCB8" w14:textId="77777777" w:rsidR="00362231" w:rsidRPr="009E796A" w:rsidRDefault="00362231" w:rsidP="00F45A88">
            <w:pPr>
              <w:jc w:val="center"/>
              <w:rPr>
                <w:sz w:val="22"/>
              </w:rPr>
            </w:pPr>
            <w:r w:rsidRPr="009E796A">
              <w:rPr>
                <w:sz w:val="22"/>
              </w:rPr>
              <w:t>3) ZKUŠENOSTNÍ</w:t>
            </w:r>
          </w:p>
          <w:p w14:paraId="24B6B5FD" w14:textId="77777777" w:rsidR="00362231" w:rsidRPr="009E796A" w:rsidRDefault="00362231" w:rsidP="00F45A88">
            <w:pPr>
              <w:jc w:val="center"/>
              <w:rPr>
                <w:sz w:val="22"/>
              </w:rPr>
            </w:pPr>
            <w:r w:rsidRPr="009E796A">
              <w:rPr>
                <w:sz w:val="22"/>
              </w:rPr>
              <w:t>4) PÍSEMNÁ</w:t>
            </w:r>
          </w:p>
          <w:p w14:paraId="107067E8" w14:textId="77777777" w:rsidR="00362231" w:rsidRPr="009E796A" w:rsidRDefault="00362231" w:rsidP="00F45A88">
            <w:pPr>
              <w:jc w:val="center"/>
              <w:rPr>
                <w:sz w:val="22"/>
              </w:rPr>
            </w:pPr>
            <w:r w:rsidRPr="009E796A">
              <w:rPr>
                <w:sz w:val="22"/>
              </w:rPr>
              <w:t>5) ÚSTNÍ</w:t>
            </w:r>
          </w:p>
          <w:p w14:paraId="434EDD36" w14:textId="77777777" w:rsidR="00362231" w:rsidRPr="009E796A" w:rsidRDefault="00362231" w:rsidP="00F45A88">
            <w:pPr>
              <w:jc w:val="center"/>
              <w:rPr>
                <w:sz w:val="22"/>
              </w:rPr>
            </w:pPr>
          </w:p>
          <w:p w14:paraId="438947B8" w14:textId="77777777" w:rsidR="00362231" w:rsidRPr="009E796A" w:rsidRDefault="00362231" w:rsidP="00F45A88">
            <w:pPr>
              <w:jc w:val="center"/>
              <w:rPr>
                <w:i/>
                <w:iCs/>
                <w:sz w:val="22"/>
              </w:rPr>
            </w:pPr>
            <w:r w:rsidRPr="009E796A">
              <w:rPr>
                <w:i/>
                <w:iCs/>
                <w:sz w:val="22"/>
              </w:rPr>
              <w:t>VÝBĚR ZE SEZNAMU</w:t>
            </w:r>
          </w:p>
        </w:tc>
      </w:tr>
      <w:tr w:rsidR="00362231" w:rsidRPr="009E796A" w14:paraId="559797D2" w14:textId="77777777" w:rsidTr="00F45A88">
        <w:trPr>
          <w:trHeight w:val="1900"/>
        </w:trPr>
        <w:tc>
          <w:tcPr>
            <w:tcW w:w="1606" w:type="dxa"/>
            <w:vAlign w:val="center"/>
          </w:tcPr>
          <w:p w14:paraId="51B60A62" w14:textId="77777777" w:rsidR="00362231" w:rsidRPr="009E796A" w:rsidRDefault="00362231" w:rsidP="00F45A88">
            <w:pPr>
              <w:jc w:val="center"/>
              <w:rPr>
                <w:sz w:val="22"/>
              </w:rPr>
            </w:pPr>
            <w:r>
              <w:rPr>
                <w:sz w:val="22"/>
              </w:rPr>
              <w:t>Najděte uvedené státy na mapě a srovnejte jejich velikost.</w:t>
            </w:r>
          </w:p>
        </w:tc>
        <w:tc>
          <w:tcPr>
            <w:tcW w:w="1665" w:type="dxa"/>
            <w:vAlign w:val="center"/>
          </w:tcPr>
          <w:p w14:paraId="4FB93BC6" w14:textId="77777777" w:rsidR="00362231" w:rsidRPr="00BB1A78" w:rsidRDefault="00362231" w:rsidP="00F45A88">
            <w:pPr>
              <w:jc w:val="center"/>
              <w:rPr>
                <w:sz w:val="22"/>
              </w:rPr>
            </w:pPr>
            <w:r w:rsidRPr="00BB1A78">
              <w:rPr>
                <w:b/>
                <w:bCs/>
                <w:sz w:val="22"/>
              </w:rPr>
              <w:t>Kompetence k učení</w:t>
            </w:r>
            <w:r w:rsidRPr="00BB1A78">
              <w:rPr>
                <w:sz w:val="22"/>
              </w:rPr>
              <w:t xml:space="preserve"> – schopnost analyzovat informace a porovnávat geografická data</w:t>
            </w:r>
          </w:p>
        </w:tc>
        <w:tc>
          <w:tcPr>
            <w:tcW w:w="1725" w:type="dxa"/>
            <w:vAlign w:val="center"/>
          </w:tcPr>
          <w:p w14:paraId="10370388" w14:textId="77777777" w:rsidR="00362231" w:rsidRPr="009E796A" w:rsidRDefault="00362231" w:rsidP="00F45A88">
            <w:pPr>
              <w:jc w:val="center"/>
              <w:rPr>
                <w:sz w:val="22"/>
              </w:rPr>
            </w:pPr>
            <w:r w:rsidRPr="009E796A">
              <w:rPr>
                <w:sz w:val="22"/>
              </w:rPr>
              <w:t xml:space="preserve">I. </w:t>
            </w:r>
            <w:r>
              <w:rPr>
                <w:sz w:val="22"/>
              </w:rPr>
              <w:t xml:space="preserve">Prostor </w:t>
            </w:r>
          </w:p>
          <w:p w14:paraId="298F41C3" w14:textId="77777777" w:rsidR="00362231" w:rsidRPr="009E796A" w:rsidRDefault="00362231" w:rsidP="00F45A88">
            <w:pPr>
              <w:jc w:val="center"/>
              <w:rPr>
                <w:sz w:val="22"/>
              </w:rPr>
            </w:pPr>
            <w:r w:rsidRPr="009E796A">
              <w:rPr>
                <w:sz w:val="22"/>
              </w:rPr>
              <w:t xml:space="preserve">II. </w:t>
            </w:r>
            <w:r>
              <w:rPr>
                <w:sz w:val="22"/>
              </w:rPr>
              <w:t>Rozdílnost</w:t>
            </w:r>
          </w:p>
        </w:tc>
        <w:tc>
          <w:tcPr>
            <w:tcW w:w="2053" w:type="dxa"/>
            <w:vAlign w:val="center"/>
          </w:tcPr>
          <w:p w14:paraId="77DAA902" w14:textId="77777777" w:rsidR="00362231" w:rsidRPr="009E796A" w:rsidRDefault="00362231" w:rsidP="00F45A88">
            <w:pPr>
              <w:jc w:val="center"/>
              <w:rPr>
                <w:sz w:val="22"/>
              </w:rPr>
            </w:pPr>
            <w:r>
              <w:rPr>
                <w:sz w:val="22"/>
              </w:rPr>
              <w:t>Ne</w:t>
            </w:r>
          </w:p>
        </w:tc>
        <w:tc>
          <w:tcPr>
            <w:tcW w:w="1831" w:type="dxa"/>
            <w:vAlign w:val="center"/>
          </w:tcPr>
          <w:p w14:paraId="1A92A365" w14:textId="77777777" w:rsidR="00362231" w:rsidRPr="009E796A" w:rsidRDefault="00362231" w:rsidP="00F45A88">
            <w:pPr>
              <w:jc w:val="center"/>
              <w:rPr>
                <w:sz w:val="22"/>
              </w:rPr>
            </w:pPr>
            <w:r w:rsidRPr="009E796A">
              <w:rPr>
                <w:sz w:val="22"/>
              </w:rPr>
              <w:t>Procvičování</w:t>
            </w:r>
          </w:p>
        </w:tc>
        <w:tc>
          <w:tcPr>
            <w:tcW w:w="1689" w:type="dxa"/>
            <w:vAlign w:val="center"/>
          </w:tcPr>
          <w:p w14:paraId="0693224D" w14:textId="77777777" w:rsidR="00362231" w:rsidRPr="009E796A" w:rsidRDefault="00362231" w:rsidP="00F45A88">
            <w:pPr>
              <w:jc w:val="center"/>
              <w:rPr>
                <w:sz w:val="22"/>
              </w:rPr>
            </w:pPr>
            <w:r>
              <w:rPr>
                <w:sz w:val="22"/>
              </w:rPr>
              <w:t>Znalostní</w:t>
            </w:r>
          </w:p>
        </w:tc>
      </w:tr>
      <w:tr w:rsidR="00362231" w:rsidRPr="009E796A" w14:paraId="3E1B41DC" w14:textId="77777777" w:rsidTr="00F45A88">
        <w:trPr>
          <w:trHeight w:val="110"/>
        </w:trPr>
        <w:tc>
          <w:tcPr>
            <w:tcW w:w="1606" w:type="dxa"/>
            <w:vAlign w:val="center"/>
          </w:tcPr>
          <w:p w14:paraId="33A847CE" w14:textId="77777777" w:rsidR="00362231" w:rsidRPr="009E796A" w:rsidRDefault="00362231" w:rsidP="00F45A88">
            <w:pPr>
              <w:jc w:val="center"/>
              <w:rPr>
                <w:sz w:val="22"/>
              </w:rPr>
            </w:pPr>
            <w:r>
              <w:rPr>
                <w:sz w:val="22"/>
              </w:rPr>
              <w:t xml:space="preserve">Vyjmenujte turistická centra v Chorvatsku, která jste navštívili a </w:t>
            </w:r>
            <w:r>
              <w:rPr>
                <w:sz w:val="22"/>
              </w:rPr>
              <w:lastRenderedPageBreak/>
              <w:t>vyhledejte je na mapě.</w:t>
            </w:r>
          </w:p>
        </w:tc>
        <w:tc>
          <w:tcPr>
            <w:tcW w:w="1665" w:type="dxa"/>
            <w:vAlign w:val="center"/>
          </w:tcPr>
          <w:p w14:paraId="59D76E9E" w14:textId="77777777" w:rsidR="00362231" w:rsidRPr="009E796A" w:rsidRDefault="00362231" w:rsidP="00F45A88">
            <w:pPr>
              <w:jc w:val="center"/>
              <w:rPr>
                <w:sz w:val="22"/>
              </w:rPr>
            </w:pPr>
            <w:r w:rsidRPr="00BB1A78">
              <w:rPr>
                <w:b/>
                <w:bCs/>
                <w:sz w:val="22"/>
              </w:rPr>
              <w:lastRenderedPageBreak/>
              <w:t>Kompetence k učení</w:t>
            </w:r>
            <w:r w:rsidRPr="00BB1A78">
              <w:rPr>
                <w:sz w:val="22"/>
              </w:rPr>
              <w:t xml:space="preserve"> – schopnost analyzovat informace a </w:t>
            </w:r>
            <w:r w:rsidRPr="00BB1A78">
              <w:rPr>
                <w:sz w:val="22"/>
              </w:rPr>
              <w:lastRenderedPageBreak/>
              <w:t>porovnávat geografická data</w:t>
            </w:r>
          </w:p>
        </w:tc>
        <w:tc>
          <w:tcPr>
            <w:tcW w:w="1725" w:type="dxa"/>
            <w:vAlign w:val="center"/>
          </w:tcPr>
          <w:p w14:paraId="38BB99DC" w14:textId="77777777" w:rsidR="00362231" w:rsidRPr="009E796A" w:rsidRDefault="00362231" w:rsidP="00F45A88">
            <w:pPr>
              <w:jc w:val="center"/>
              <w:rPr>
                <w:sz w:val="22"/>
              </w:rPr>
            </w:pPr>
            <w:r w:rsidRPr="009E796A">
              <w:rPr>
                <w:sz w:val="22"/>
              </w:rPr>
              <w:lastRenderedPageBreak/>
              <w:t xml:space="preserve">I. </w:t>
            </w:r>
            <w:r>
              <w:rPr>
                <w:sz w:val="22"/>
              </w:rPr>
              <w:t>Místo</w:t>
            </w:r>
          </w:p>
          <w:p w14:paraId="100A6D6F" w14:textId="77777777" w:rsidR="00362231" w:rsidRPr="009E796A" w:rsidRDefault="00362231" w:rsidP="00F45A88">
            <w:pPr>
              <w:jc w:val="center"/>
              <w:rPr>
                <w:sz w:val="22"/>
              </w:rPr>
            </w:pPr>
            <w:r w:rsidRPr="009E796A">
              <w:rPr>
                <w:sz w:val="22"/>
              </w:rPr>
              <w:t xml:space="preserve">II. </w:t>
            </w:r>
            <w:r>
              <w:rPr>
                <w:sz w:val="22"/>
              </w:rPr>
              <w:t>Propojenost</w:t>
            </w:r>
          </w:p>
        </w:tc>
        <w:tc>
          <w:tcPr>
            <w:tcW w:w="2053" w:type="dxa"/>
            <w:vAlign w:val="center"/>
          </w:tcPr>
          <w:p w14:paraId="7B14ED00" w14:textId="77777777" w:rsidR="00362231" w:rsidRPr="009E796A" w:rsidRDefault="00362231" w:rsidP="00F45A88">
            <w:pPr>
              <w:jc w:val="center"/>
              <w:rPr>
                <w:sz w:val="22"/>
              </w:rPr>
            </w:pPr>
            <w:r w:rsidRPr="009E796A">
              <w:rPr>
                <w:sz w:val="22"/>
              </w:rPr>
              <w:t>Ne</w:t>
            </w:r>
          </w:p>
        </w:tc>
        <w:tc>
          <w:tcPr>
            <w:tcW w:w="1831" w:type="dxa"/>
            <w:vAlign w:val="center"/>
          </w:tcPr>
          <w:p w14:paraId="6CD5033F" w14:textId="77777777" w:rsidR="00362231" w:rsidRPr="009E796A" w:rsidRDefault="00362231" w:rsidP="00F45A88">
            <w:pPr>
              <w:jc w:val="center"/>
              <w:rPr>
                <w:sz w:val="22"/>
              </w:rPr>
            </w:pPr>
            <w:r>
              <w:rPr>
                <w:sz w:val="22"/>
              </w:rPr>
              <w:t>Ověřování</w:t>
            </w:r>
          </w:p>
        </w:tc>
        <w:tc>
          <w:tcPr>
            <w:tcW w:w="1689" w:type="dxa"/>
            <w:vAlign w:val="center"/>
          </w:tcPr>
          <w:p w14:paraId="42EA779B" w14:textId="77777777" w:rsidR="00362231" w:rsidRDefault="00362231" w:rsidP="00F45A88">
            <w:pPr>
              <w:jc w:val="center"/>
              <w:rPr>
                <w:sz w:val="22"/>
              </w:rPr>
            </w:pPr>
            <w:r>
              <w:rPr>
                <w:sz w:val="22"/>
              </w:rPr>
              <w:t>Znalostní/</w:t>
            </w:r>
          </w:p>
          <w:p w14:paraId="37FB488E" w14:textId="77777777" w:rsidR="00362231" w:rsidRPr="009E796A" w:rsidRDefault="00362231" w:rsidP="00F45A88">
            <w:pPr>
              <w:jc w:val="center"/>
              <w:rPr>
                <w:sz w:val="22"/>
              </w:rPr>
            </w:pPr>
            <w:r>
              <w:rPr>
                <w:sz w:val="22"/>
              </w:rPr>
              <w:t>ústní</w:t>
            </w:r>
          </w:p>
        </w:tc>
      </w:tr>
      <w:tr w:rsidR="00362231" w:rsidRPr="009E796A" w14:paraId="490281AA" w14:textId="77777777" w:rsidTr="00F45A88">
        <w:trPr>
          <w:trHeight w:val="110"/>
        </w:trPr>
        <w:tc>
          <w:tcPr>
            <w:tcW w:w="1606" w:type="dxa"/>
            <w:vAlign w:val="center"/>
          </w:tcPr>
          <w:p w14:paraId="36BA5955" w14:textId="3DF8BCE7" w:rsidR="00362231" w:rsidRPr="009E796A" w:rsidRDefault="00362231" w:rsidP="00F45A88">
            <w:pPr>
              <w:jc w:val="center"/>
              <w:rPr>
                <w:sz w:val="22"/>
              </w:rPr>
            </w:pPr>
            <w:r>
              <w:rPr>
                <w:sz w:val="22"/>
              </w:rPr>
              <w:t>Na základě videa z dílny „slavných dnů“ zaznamenejte mezi kým probíhal</w:t>
            </w:r>
            <w:r w:rsidR="00E01DC1">
              <w:rPr>
                <w:sz w:val="22"/>
              </w:rPr>
              <w:t>y</w:t>
            </w:r>
            <w:r>
              <w:rPr>
                <w:sz w:val="22"/>
              </w:rPr>
              <w:t xml:space="preserve"> boje a která mezinárodní organizace ve sporu zasahovala.</w:t>
            </w:r>
          </w:p>
        </w:tc>
        <w:tc>
          <w:tcPr>
            <w:tcW w:w="1665" w:type="dxa"/>
            <w:vAlign w:val="center"/>
          </w:tcPr>
          <w:p w14:paraId="2601E580" w14:textId="77777777" w:rsidR="00362231" w:rsidRDefault="00362231" w:rsidP="00F45A88">
            <w:pPr>
              <w:jc w:val="center"/>
              <w:rPr>
                <w:sz w:val="22"/>
              </w:rPr>
            </w:pPr>
            <w:r w:rsidRPr="009E796A">
              <w:rPr>
                <w:b/>
                <w:bCs/>
                <w:sz w:val="22"/>
              </w:rPr>
              <w:t>Kompetence občanská</w:t>
            </w:r>
            <w:r w:rsidRPr="009E796A">
              <w:rPr>
                <w:sz w:val="22"/>
              </w:rPr>
              <w:t xml:space="preserve"> – porozumění multikulturnímu prostředí.</w:t>
            </w:r>
          </w:p>
          <w:p w14:paraId="31CE2E40" w14:textId="77777777" w:rsidR="00362231" w:rsidRPr="000B7F16" w:rsidRDefault="00362231" w:rsidP="00F45A88">
            <w:pPr>
              <w:jc w:val="center"/>
              <w:rPr>
                <w:sz w:val="22"/>
              </w:rPr>
            </w:pPr>
            <w:r w:rsidRPr="000B7F16">
              <w:rPr>
                <w:b/>
                <w:bCs/>
                <w:sz w:val="22"/>
              </w:rPr>
              <w:t>Kompetence k řešení problémů</w:t>
            </w:r>
            <w:r w:rsidRPr="000B7F16">
              <w:rPr>
                <w:sz w:val="22"/>
              </w:rPr>
              <w:t xml:space="preserve"> – schopnost pochopit historické události</w:t>
            </w:r>
          </w:p>
        </w:tc>
        <w:tc>
          <w:tcPr>
            <w:tcW w:w="1725" w:type="dxa"/>
            <w:vAlign w:val="center"/>
          </w:tcPr>
          <w:p w14:paraId="4DD1236B" w14:textId="77777777" w:rsidR="00362231" w:rsidRPr="009E796A" w:rsidRDefault="00362231" w:rsidP="00F45A88">
            <w:pPr>
              <w:jc w:val="center"/>
              <w:rPr>
                <w:sz w:val="22"/>
              </w:rPr>
            </w:pPr>
            <w:r w:rsidRPr="009E796A">
              <w:rPr>
                <w:sz w:val="22"/>
              </w:rPr>
              <w:t>I. Místo</w:t>
            </w:r>
          </w:p>
          <w:p w14:paraId="6B48955D" w14:textId="77777777" w:rsidR="00362231" w:rsidRPr="009E796A" w:rsidRDefault="00362231" w:rsidP="00F45A88">
            <w:pPr>
              <w:jc w:val="center"/>
              <w:rPr>
                <w:sz w:val="22"/>
              </w:rPr>
            </w:pPr>
            <w:r w:rsidRPr="009E796A">
              <w:rPr>
                <w:sz w:val="22"/>
              </w:rPr>
              <w:t xml:space="preserve">II. </w:t>
            </w:r>
            <w:r>
              <w:rPr>
                <w:sz w:val="22"/>
              </w:rPr>
              <w:t>Propojenost</w:t>
            </w:r>
          </w:p>
        </w:tc>
        <w:tc>
          <w:tcPr>
            <w:tcW w:w="2053" w:type="dxa"/>
            <w:vAlign w:val="center"/>
          </w:tcPr>
          <w:p w14:paraId="5A96F44A" w14:textId="77777777" w:rsidR="00362231" w:rsidRPr="009E796A" w:rsidRDefault="00362231" w:rsidP="00F45A88">
            <w:pPr>
              <w:jc w:val="center"/>
              <w:rPr>
                <w:sz w:val="22"/>
              </w:rPr>
            </w:pPr>
            <w:r>
              <w:rPr>
                <w:sz w:val="22"/>
              </w:rPr>
              <w:t>Ano</w:t>
            </w:r>
          </w:p>
        </w:tc>
        <w:tc>
          <w:tcPr>
            <w:tcW w:w="1831" w:type="dxa"/>
            <w:vAlign w:val="center"/>
          </w:tcPr>
          <w:p w14:paraId="6C269D1D" w14:textId="77777777" w:rsidR="00362231" w:rsidRPr="009E796A" w:rsidRDefault="00362231" w:rsidP="00F45A88">
            <w:pPr>
              <w:jc w:val="center"/>
              <w:rPr>
                <w:sz w:val="22"/>
              </w:rPr>
            </w:pPr>
            <w:r w:rsidRPr="009E796A">
              <w:rPr>
                <w:sz w:val="22"/>
              </w:rPr>
              <w:t>Osvojování</w:t>
            </w:r>
          </w:p>
        </w:tc>
        <w:tc>
          <w:tcPr>
            <w:tcW w:w="1689" w:type="dxa"/>
            <w:vAlign w:val="center"/>
          </w:tcPr>
          <w:p w14:paraId="20664066" w14:textId="77777777" w:rsidR="00362231" w:rsidRDefault="00362231" w:rsidP="00F45A88">
            <w:pPr>
              <w:jc w:val="center"/>
              <w:rPr>
                <w:sz w:val="22"/>
              </w:rPr>
            </w:pPr>
            <w:r>
              <w:rPr>
                <w:sz w:val="22"/>
              </w:rPr>
              <w:t>Badatelská/</w:t>
            </w:r>
          </w:p>
          <w:p w14:paraId="0DC13B09" w14:textId="77777777" w:rsidR="00362231" w:rsidRPr="009E796A" w:rsidRDefault="00362231" w:rsidP="00F45A88">
            <w:pPr>
              <w:jc w:val="center"/>
              <w:rPr>
                <w:sz w:val="22"/>
              </w:rPr>
            </w:pPr>
            <w:r>
              <w:rPr>
                <w:sz w:val="22"/>
              </w:rPr>
              <w:t>písemná</w:t>
            </w:r>
          </w:p>
        </w:tc>
      </w:tr>
      <w:tr w:rsidR="00362231" w:rsidRPr="009E796A" w14:paraId="73E20EA0" w14:textId="77777777" w:rsidTr="00F45A88">
        <w:trPr>
          <w:trHeight w:val="110"/>
        </w:trPr>
        <w:tc>
          <w:tcPr>
            <w:tcW w:w="1606" w:type="dxa"/>
            <w:vAlign w:val="center"/>
          </w:tcPr>
          <w:p w14:paraId="003535D9" w14:textId="77777777" w:rsidR="00362231" w:rsidRPr="009E796A" w:rsidRDefault="00362231" w:rsidP="00F45A88">
            <w:pPr>
              <w:jc w:val="center"/>
              <w:rPr>
                <w:sz w:val="22"/>
              </w:rPr>
            </w:pPr>
            <w:r>
              <w:rPr>
                <w:sz w:val="22"/>
              </w:rPr>
              <w:t>Podle mapy najděte společné znaky pro pohoří: Julské Alpy, Karavanky, Prokletije.</w:t>
            </w:r>
          </w:p>
        </w:tc>
        <w:tc>
          <w:tcPr>
            <w:tcW w:w="1665" w:type="dxa"/>
            <w:vAlign w:val="center"/>
          </w:tcPr>
          <w:p w14:paraId="145F6634" w14:textId="77777777" w:rsidR="00362231" w:rsidRPr="009E796A" w:rsidRDefault="00362231" w:rsidP="00F45A88">
            <w:pPr>
              <w:jc w:val="center"/>
              <w:rPr>
                <w:sz w:val="22"/>
              </w:rPr>
            </w:pPr>
            <w:r w:rsidRPr="00BB1A78">
              <w:rPr>
                <w:b/>
                <w:bCs/>
                <w:sz w:val="22"/>
              </w:rPr>
              <w:t>Kompetence k učení</w:t>
            </w:r>
            <w:r w:rsidRPr="00BB1A78">
              <w:rPr>
                <w:sz w:val="22"/>
              </w:rPr>
              <w:t xml:space="preserve"> – schopnost analyzovat informace a porovnávat geografická data</w:t>
            </w:r>
          </w:p>
        </w:tc>
        <w:tc>
          <w:tcPr>
            <w:tcW w:w="1725" w:type="dxa"/>
            <w:vAlign w:val="center"/>
          </w:tcPr>
          <w:p w14:paraId="2AE09E5A" w14:textId="77777777" w:rsidR="00362231" w:rsidRPr="009E796A" w:rsidRDefault="00362231" w:rsidP="00F45A88">
            <w:pPr>
              <w:jc w:val="center"/>
              <w:rPr>
                <w:sz w:val="22"/>
              </w:rPr>
            </w:pPr>
            <w:r w:rsidRPr="009E796A">
              <w:rPr>
                <w:sz w:val="22"/>
              </w:rPr>
              <w:t xml:space="preserve">I. </w:t>
            </w:r>
            <w:r>
              <w:rPr>
                <w:sz w:val="22"/>
              </w:rPr>
              <w:t xml:space="preserve">Systémy Země </w:t>
            </w:r>
          </w:p>
          <w:p w14:paraId="0627B327" w14:textId="77777777" w:rsidR="00362231" w:rsidRPr="009E796A" w:rsidRDefault="00362231" w:rsidP="00F45A88">
            <w:pPr>
              <w:jc w:val="center"/>
              <w:rPr>
                <w:sz w:val="22"/>
              </w:rPr>
            </w:pPr>
            <w:r w:rsidRPr="009E796A">
              <w:rPr>
                <w:sz w:val="22"/>
              </w:rPr>
              <w:t xml:space="preserve">II. </w:t>
            </w:r>
            <w:r>
              <w:rPr>
                <w:iCs/>
                <w:sz w:val="22"/>
              </w:rPr>
              <w:t>Intepretace</w:t>
            </w:r>
          </w:p>
        </w:tc>
        <w:tc>
          <w:tcPr>
            <w:tcW w:w="2053" w:type="dxa"/>
            <w:vAlign w:val="center"/>
          </w:tcPr>
          <w:p w14:paraId="3C109DA9" w14:textId="77777777" w:rsidR="00362231" w:rsidRPr="009E796A" w:rsidRDefault="00362231" w:rsidP="00F45A88">
            <w:pPr>
              <w:jc w:val="center"/>
              <w:rPr>
                <w:sz w:val="22"/>
              </w:rPr>
            </w:pPr>
            <w:r w:rsidRPr="009E796A">
              <w:rPr>
                <w:sz w:val="22"/>
              </w:rPr>
              <w:t>Ne</w:t>
            </w:r>
          </w:p>
        </w:tc>
        <w:tc>
          <w:tcPr>
            <w:tcW w:w="1831" w:type="dxa"/>
            <w:vAlign w:val="center"/>
          </w:tcPr>
          <w:p w14:paraId="647D229A" w14:textId="77777777" w:rsidR="00362231" w:rsidRPr="009E796A" w:rsidRDefault="00362231" w:rsidP="00F45A88">
            <w:pPr>
              <w:jc w:val="center"/>
              <w:rPr>
                <w:sz w:val="22"/>
              </w:rPr>
            </w:pPr>
            <w:r>
              <w:rPr>
                <w:sz w:val="22"/>
              </w:rPr>
              <w:t>Seznamování</w:t>
            </w:r>
          </w:p>
        </w:tc>
        <w:tc>
          <w:tcPr>
            <w:tcW w:w="1689" w:type="dxa"/>
            <w:vAlign w:val="center"/>
          </w:tcPr>
          <w:p w14:paraId="2FA54F5A" w14:textId="77777777" w:rsidR="00362231" w:rsidRPr="009E796A" w:rsidRDefault="00362231" w:rsidP="00F45A88">
            <w:pPr>
              <w:jc w:val="center"/>
              <w:rPr>
                <w:sz w:val="22"/>
              </w:rPr>
            </w:pPr>
            <w:r w:rsidRPr="009E796A">
              <w:rPr>
                <w:sz w:val="22"/>
              </w:rPr>
              <w:t>Badatelská</w:t>
            </w:r>
          </w:p>
        </w:tc>
      </w:tr>
      <w:tr w:rsidR="00362231" w:rsidRPr="009E796A" w14:paraId="264AFEBF" w14:textId="77777777" w:rsidTr="00F45A88">
        <w:trPr>
          <w:trHeight w:val="1780"/>
        </w:trPr>
        <w:tc>
          <w:tcPr>
            <w:tcW w:w="1606" w:type="dxa"/>
            <w:vAlign w:val="center"/>
          </w:tcPr>
          <w:p w14:paraId="425815A6" w14:textId="77777777" w:rsidR="00362231" w:rsidRPr="009E796A" w:rsidRDefault="00362231" w:rsidP="00F45A88">
            <w:pPr>
              <w:jc w:val="center"/>
              <w:rPr>
                <w:sz w:val="22"/>
              </w:rPr>
            </w:pPr>
            <w:r>
              <w:rPr>
                <w:sz w:val="22"/>
              </w:rPr>
              <w:t>Pracuj s digitálním atlasem. Zjisti odkud a kam lidé v rámci Evropy nejvíce migrují. Proč jsou to právě tyto lokality? Jsou součástí Evropské Unie?</w:t>
            </w:r>
          </w:p>
        </w:tc>
        <w:tc>
          <w:tcPr>
            <w:tcW w:w="1665" w:type="dxa"/>
            <w:vAlign w:val="center"/>
          </w:tcPr>
          <w:p w14:paraId="48434F28" w14:textId="77777777" w:rsidR="00362231" w:rsidRPr="00523F23" w:rsidRDefault="00362231" w:rsidP="00F45A88">
            <w:pPr>
              <w:jc w:val="center"/>
              <w:rPr>
                <w:sz w:val="22"/>
              </w:rPr>
            </w:pPr>
            <w:r w:rsidRPr="00523F23">
              <w:rPr>
                <w:b/>
                <w:bCs/>
                <w:sz w:val="22"/>
              </w:rPr>
              <w:t xml:space="preserve">Kompetence občanská – </w:t>
            </w:r>
            <w:r>
              <w:rPr>
                <w:sz w:val="22"/>
              </w:rPr>
              <w:t>analyzuje</w:t>
            </w:r>
            <w:r w:rsidRPr="00523F23">
              <w:rPr>
                <w:sz w:val="22"/>
              </w:rPr>
              <w:t xml:space="preserve"> evropsk</w:t>
            </w:r>
            <w:r>
              <w:rPr>
                <w:sz w:val="22"/>
              </w:rPr>
              <w:t xml:space="preserve">é </w:t>
            </w:r>
            <w:r w:rsidRPr="00523F23">
              <w:rPr>
                <w:sz w:val="22"/>
              </w:rPr>
              <w:t>problém</w:t>
            </w:r>
            <w:r>
              <w:rPr>
                <w:sz w:val="22"/>
              </w:rPr>
              <w:t>y</w:t>
            </w:r>
            <w:r w:rsidRPr="00523F23">
              <w:rPr>
                <w:sz w:val="22"/>
              </w:rPr>
              <w:t xml:space="preserve"> a</w:t>
            </w:r>
            <w:r>
              <w:rPr>
                <w:sz w:val="22"/>
              </w:rPr>
              <w:t xml:space="preserve"> navrhuje</w:t>
            </w:r>
            <w:r w:rsidRPr="00523F23">
              <w:rPr>
                <w:sz w:val="22"/>
              </w:rPr>
              <w:t xml:space="preserve"> jejich řešení, aktivně přispívá k</w:t>
            </w:r>
            <w:r>
              <w:rPr>
                <w:sz w:val="22"/>
              </w:rPr>
              <w:t> </w:t>
            </w:r>
            <w:r w:rsidRPr="00523F23">
              <w:rPr>
                <w:sz w:val="22"/>
              </w:rPr>
              <w:t>diskusi</w:t>
            </w:r>
            <w:r>
              <w:rPr>
                <w:sz w:val="22"/>
              </w:rPr>
              <w:t xml:space="preserve"> a projeví svůj názor</w:t>
            </w:r>
          </w:p>
          <w:p w14:paraId="594080CE" w14:textId="77777777" w:rsidR="00362231" w:rsidRPr="009E796A" w:rsidRDefault="00362231" w:rsidP="00F45A88">
            <w:pPr>
              <w:jc w:val="center"/>
              <w:rPr>
                <w:sz w:val="22"/>
              </w:rPr>
            </w:pPr>
            <w:r w:rsidRPr="005B0C0E">
              <w:rPr>
                <w:b/>
                <w:bCs/>
                <w:sz w:val="22"/>
              </w:rPr>
              <w:t>Kompetence digitální</w:t>
            </w:r>
            <w:r>
              <w:rPr>
                <w:b/>
                <w:bCs/>
                <w:sz w:val="22"/>
              </w:rPr>
              <w:t xml:space="preserve"> </w:t>
            </w:r>
            <w:r w:rsidRPr="005B0C0E">
              <w:rPr>
                <w:sz w:val="22"/>
              </w:rPr>
              <w:t xml:space="preserve">– </w:t>
            </w:r>
            <w:r>
              <w:rPr>
                <w:sz w:val="22"/>
              </w:rPr>
              <w:t xml:space="preserve">žák </w:t>
            </w:r>
            <w:r w:rsidRPr="005B0C0E">
              <w:rPr>
                <w:sz w:val="22"/>
              </w:rPr>
              <w:t xml:space="preserve">za pomoci digitálních technologií </w:t>
            </w:r>
            <w:r>
              <w:rPr>
                <w:sz w:val="22"/>
              </w:rPr>
              <w:t xml:space="preserve">a ověřených internetových zdrojů </w:t>
            </w:r>
            <w:r w:rsidRPr="005B0C0E">
              <w:rPr>
                <w:sz w:val="22"/>
              </w:rPr>
              <w:t>vyhledá</w:t>
            </w:r>
            <w:r>
              <w:rPr>
                <w:sz w:val="22"/>
              </w:rPr>
              <w:t xml:space="preserve">, zpracuje a </w:t>
            </w:r>
            <w:r>
              <w:rPr>
                <w:sz w:val="22"/>
              </w:rPr>
              <w:lastRenderedPageBreak/>
              <w:t>analyzuje</w:t>
            </w:r>
            <w:r w:rsidRPr="005B0C0E">
              <w:rPr>
                <w:sz w:val="22"/>
              </w:rPr>
              <w:t xml:space="preserve"> informace</w:t>
            </w:r>
            <w:r w:rsidRPr="009E796A">
              <w:rPr>
                <w:b/>
                <w:bCs/>
                <w:sz w:val="22"/>
              </w:rPr>
              <w:t xml:space="preserve"> </w:t>
            </w:r>
          </w:p>
        </w:tc>
        <w:tc>
          <w:tcPr>
            <w:tcW w:w="1725" w:type="dxa"/>
            <w:vAlign w:val="center"/>
          </w:tcPr>
          <w:p w14:paraId="1A9A3F6C" w14:textId="77777777" w:rsidR="00362231" w:rsidRPr="009E796A" w:rsidRDefault="00362231" w:rsidP="00F45A88">
            <w:pPr>
              <w:jc w:val="center"/>
              <w:rPr>
                <w:sz w:val="22"/>
              </w:rPr>
            </w:pPr>
            <w:r w:rsidRPr="009E796A">
              <w:rPr>
                <w:sz w:val="22"/>
              </w:rPr>
              <w:lastRenderedPageBreak/>
              <w:t xml:space="preserve">I. </w:t>
            </w:r>
            <w:r>
              <w:rPr>
                <w:sz w:val="22"/>
              </w:rPr>
              <w:t>Prostor</w:t>
            </w:r>
          </w:p>
          <w:p w14:paraId="2A7FCAE2" w14:textId="77777777" w:rsidR="00362231" w:rsidRPr="009E796A" w:rsidRDefault="00362231" w:rsidP="00F45A88">
            <w:pPr>
              <w:jc w:val="center"/>
              <w:rPr>
                <w:sz w:val="22"/>
              </w:rPr>
            </w:pPr>
            <w:r w:rsidRPr="009E796A">
              <w:rPr>
                <w:sz w:val="22"/>
              </w:rPr>
              <w:t xml:space="preserve">II. </w:t>
            </w:r>
            <w:r>
              <w:rPr>
                <w:sz w:val="22"/>
              </w:rPr>
              <w:t>Propojenost</w:t>
            </w:r>
          </w:p>
        </w:tc>
        <w:tc>
          <w:tcPr>
            <w:tcW w:w="2053" w:type="dxa"/>
            <w:vAlign w:val="center"/>
          </w:tcPr>
          <w:p w14:paraId="0396FFDF" w14:textId="77777777" w:rsidR="00362231" w:rsidRPr="009E796A" w:rsidRDefault="00362231" w:rsidP="00F45A88">
            <w:pPr>
              <w:jc w:val="center"/>
              <w:rPr>
                <w:sz w:val="22"/>
              </w:rPr>
            </w:pPr>
            <w:r>
              <w:rPr>
                <w:sz w:val="22"/>
              </w:rPr>
              <w:t>Ano</w:t>
            </w:r>
          </w:p>
        </w:tc>
        <w:tc>
          <w:tcPr>
            <w:tcW w:w="1831" w:type="dxa"/>
            <w:vAlign w:val="center"/>
          </w:tcPr>
          <w:p w14:paraId="52E2B13A" w14:textId="77777777" w:rsidR="00362231" w:rsidRPr="009E796A" w:rsidRDefault="00362231" w:rsidP="00F45A88">
            <w:pPr>
              <w:jc w:val="center"/>
              <w:rPr>
                <w:sz w:val="22"/>
              </w:rPr>
            </w:pPr>
            <w:r>
              <w:rPr>
                <w:sz w:val="22"/>
              </w:rPr>
              <w:t>Osvojování</w:t>
            </w:r>
          </w:p>
        </w:tc>
        <w:tc>
          <w:tcPr>
            <w:tcW w:w="1689" w:type="dxa"/>
            <w:vAlign w:val="center"/>
          </w:tcPr>
          <w:p w14:paraId="5DB5E625" w14:textId="77777777" w:rsidR="00362231" w:rsidRPr="009E796A" w:rsidRDefault="00362231" w:rsidP="00F45A88">
            <w:pPr>
              <w:jc w:val="center"/>
              <w:rPr>
                <w:sz w:val="22"/>
              </w:rPr>
            </w:pPr>
            <w:r>
              <w:rPr>
                <w:sz w:val="22"/>
              </w:rPr>
              <w:t xml:space="preserve">Badatelská </w:t>
            </w:r>
          </w:p>
        </w:tc>
      </w:tr>
      <w:tr w:rsidR="00362231" w:rsidRPr="009E796A" w14:paraId="3A3B0298" w14:textId="77777777" w:rsidTr="00F45A88">
        <w:trPr>
          <w:trHeight w:val="2596"/>
        </w:trPr>
        <w:tc>
          <w:tcPr>
            <w:tcW w:w="1606" w:type="dxa"/>
            <w:vAlign w:val="center"/>
          </w:tcPr>
          <w:p w14:paraId="261BAF0B" w14:textId="77777777" w:rsidR="00362231" w:rsidRPr="009E796A" w:rsidRDefault="00362231" w:rsidP="00F45A88">
            <w:pPr>
              <w:jc w:val="center"/>
              <w:rPr>
                <w:sz w:val="22"/>
              </w:rPr>
            </w:pPr>
            <w:r>
              <w:rPr>
                <w:sz w:val="22"/>
              </w:rPr>
              <w:t xml:space="preserve">Analyzuj národnostní složení jednotlivých zemí západního Balkánu a diskutuj se sousedem jaký to má vliv na zdejší situaci. </w:t>
            </w:r>
          </w:p>
        </w:tc>
        <w:tc>
          <w:tcPr>
            <w:tcW w:w="1665" w:type="dxa"/>
            <w:vAlign w:val="center"/>
          </w:tcPr>
          <w:p w14:paraId="0F1701AE" w14:textId="77777777" w:rsidR="00362231" w:rsidRDefault="00362231" w:rsidP="00F45A88">
            <w:pPr>
              <w:jc w:val="center"/>
              <w:rPr>
                <w:sz w:val="22"/>
              </w:rPr>
            </w:pPr>
            <w:r w:rsidRPr="00BB1A78">
              <w:rPr>
                <w:b/>
                <w:bCs/>
                <w:sz w:val="22"/>
              </w:rPr>
              <w:t>Kompetence k učení</w:t>
            </w:r>
            <w:r w:rsidRPr="00BB1A78">
              <w:rPr>
                <w:sz w:val="22"/>
              </w:rPr>
              <w:t xml:space="preserve"> – schopnost analyzovat informace a porovnávat geografická data</w:t>
            </w:r>
          </w:p>
          <w:p w14:paraId="00A82B09" w14:textId="77777777" w:rsidR="00362231" w:rsidRPr="00903533" w:rsidRDefault="00362231" w:rsidP="00F45A88">
            <w:pPr>
              <w:jc w:val="center"/>
              <w:rPr>
                <w:sz w:val="22"/>
              </w:rPr>
            </w:pPr>
            <w:r w:rsidRPr="00903533">
              <w:rPr>
                <w:b/>
                <w:bCs/>
                <w:sz w:val="22"/>
              </w:rPr>
              <w:t xml:space="preserve"> Kompetence sociální a personální</w:t>
            </w:r>
            <w:r>
              <w:rPr>
                <w:sz w:val="22"/>
              </w:rPr>
              <w:t xml:space="preserve"> – sdílení</w:t>
            </w:r>
            <w:r w:rsidRPr="00903533">
              <w:rPr>
                <w:sz w:val="22"/>
              </w:rPr>
              <w:t xml:space="preserve"> informací a spolupráce s ostatními při hledání odpovědi.</w:t>
            </w:r>
          </w:p>
        </w:tc>
        <w:tc>
          <w:tcPr>
            <w:tcW w:w="1725" w:type="dxa"/>
            <w:vAlign w:val="center"/>
          </w:tcPr>
          <w:p w14:paraId="4E879BEF" w14:textId="77777777" w:rsidR="00362231" w:rsidRPr="009E796A" w:rsidRDefault="00362231" w:rsidP="00F45A88">
            <w:pPr>
              <w:jc w:val="center"/>
              <w:rPr>
                <w:sz w:val="22"/>
              </w:rPr>
            </w:pPr>
            <w:r w:rsidRPr="009E796A">
              <w:rPr>
                <w:sz w:val="22"/>
              </w:rPr>
              <w:t>I.</w:t>
            </w:r>
            <w:r>
              <w:rPr>
                <w:sz w:val="22"/>
              </w:rPr>
              <w:t xml:space="preserve"> Prostor</w:t>
            </w:r>
          </w:p>
          <w:p w14:paraId="43760B59" w14:textId="77777777" w:rsidR="00362231" w:rsidRPr="009E796A" w:rsidRDefault="00362231" w:rsidP="00F45A88">
            <w:pPr>
              <w:jc w:val="center"/>
              <w:rPr>
                <w:sz w:val="22"/>
              </w:rPr>
            </w:pPr>
            <w:r w:rsidRPr="009E796A">
              <w:rPr>
                <w:sz w:val="22"/>
              </w:rPr>
              <w:t xml:space="preserve">II. </w:t>
            </w:r>
            <w:r>
              <w:rPr>
                <w:sz w:val="22"/>
              </w:rPr>
              <w:t>Rozdílnost</w:t>
            </w:r>
          </w:p>
        </w:tc>
        <w:tc>
          <w:tcPr>
            <w:tcW w:w="2053" w:type="dxa"/>
            <w:vAlign w:val="center"/>
          </w:tcPr>
          <w:p w14:paraId="229E2D60" w14:textId="77777777" w:rsidR="00362231" w:rsidRPr="009E796A" w:rsidRDefault="00362231" w:rsidP="00F45A88">
            <w:pPr>
              <w:jc w:val="center"/>
              <w:rPr>
                <w:sz w:val="22"/>
              </w:rPr>
            </w:pPr>
            <w:r>
              <w:rPr>
                <w:sz w:val="22"/>
              </w:rPr>
              <w:t>Ano</w:t>
            </w:r>
          </w:p>
        </w:tc>
        <w:tc>
          <w:tcPr>
            <w:tcW w:w="1831" w:type="dxa"/>
            <w:vAlign w:val="center"/>
          </w:tcPr>
          <w:p w14:paraId="293F7FC3" w14:textId="77777777" w:rsidR="00362231" w:rsidRPr="009E796A" w:rsidRDefault="00362231" w:rsidP="00F45A88">
            <w:pPr>
              <w:jc w:val="center"/>
              <w:rPr>
                <w:sz w:val="22"/>
              </w:rPr>
            </w:pPr>
            <w:r w:rsidRPr="009E796A">
              <w:rPr>
                <w:sz w:val="22"/>
              </w:rPr>
              <w:t>Procvičování</w:t>
            </w:r>
          </w:p>
        </w:tc>
        <w:tc>
          <w:tcPr>
            <w:tcW w:w="1689" w:type="dxa"/>
            <w:vAlign w:val="center"/>
          </w:tcPr>
          <w:p w14:paraId="0415250C" w14:textId="77777777" w:rsidR="00362231" w:rsidRPr="009E796A" w:rsidRDefault="00362231" w:rsidP="00F45A88">
            <w:pPr>
              <w:jc w:val="center"/>
              <w:rPr>
                <w:sz w:val="22"/>
              </w:rPr>
            </w:pPr>
            <w:r w:rsidRPr="009E796A">
              <w:rPr>
                <w:sz w:val="22"/>
              </w:rPr>
              <w:t>Badatelská</w:t>
            </w:r>
          </w:p>
        </w:tc>
      </w:tr>
    </w:tbl>
    <w:p w14:paraId="04DF54C5" w14:textId="77777777" w:rsidR="00362231" w:rsidRDefault="00362231" w:rsidP="00362231">
      <w:pPr>
        <w:rPr>
          <w:sz w:val="22"/>
        </w:rPr>
      </w:pPr>
    </w:p>
    <w:p w14:paraId="06C3AAFD" w14:textId="77777777" w:rsidR="00362231" w:rsidRDefault="00362231" w:rsidP="00362231">
      <w:pPr>
        <w:jc w:val="center"/>
        <w:rPr>
          <w:b/>
          <w:bCs/>
          <w:sz w:val="28"/>
          <w:szCs w:val="28"/>
          <w:u w:val="single"/>
        </w:rPr>
      </w:pPr>
      <w:r>
        <w:rPr>
          <w:b/>
          <w:bCs/>
          <w:sz w:val="28"/>
          <w:szCs w:val="28"/>
          <w:u w:val="single"/>
        </w:rPr>
        <w:t>VÝUKOVÉ PŘÍPRAVY</w:t>
      </w:r>
    </w:p>
    <w:p w14:paraId="1B835FD7" w14:textId="77777777" w:rsidR="00362231" w:rsidRDefault="00362231" w:rsidP="00362231">
      <w:pPr>
        <w:rPr>
          <w:b/>
          <w:bCs/>
          <w:sz w:val="28"/>
          <w:szCs w:val="28"/>
          <w:u w:val="single"/>
        </w:rPr>
      </w:pPr>
      <w:r>
        <w:rPr>
          <w:b/>
          <w:bCs/>
          <w:sz w:val="28"/>
          <w:szCs w:val="28"/>
          <w:u w:val="single"/>
        </w:rPr>
        <w:t>Zadání:</w:t>
      </w:r>
    </w:p>
    <w:p w14:paraId="1A0069DD" w14:textId="77777777" w:rsidR="00362231" w:rsidRDefault="00362231" w:rsidP="00362231">
      <w:pPr>
        <w:jc w:val="left"/>
      </w:pPr>
      <w:r>
        <w:t xml:space="preserve">Vypracujte návrh výukové přípravy s oporou o vaše analýzy (viz zadání tohoto dokumentu A–F). Jedná se o přípravy, neočekává se vypracování dokonalých příprav. </w:t>
      </w:r>
    </w:p>
    <w:p w14:paraId="1CEA03F3" w14:textId="77777777" w:rsidR="00362231" w:rsidRDefault="00362231" w:rsidP="00362231">
      <w:pPr>
        <w:jc w:val="left"/>
      </w:pPr>
      <w:r>
        <w:t>V návrzích se soustřeďte na úplnost všech informací dle tabulky (tab. 8) a čerpejte při tom ve Vašich analýzách (teoretických základech didaktiky tématu/regionu). Propojujte jednotlivé části návrhů jako učební úloha, cíl, hodnocení, očekávaný výstup, klíčová kompetence a geografické myšlení. Zaměřte se také na tvorbu otázek rozšiřující geografické myšlení. Část miskonceptů můžete vynechat. Pokud jste v plně naplněných OV neměli terénní výuku, nenavrhujte ji do přípravy! Přípravu zpracujte na jednu vyučovací hodinu respektive 45 minut.</w:t>
      </w:r>
    </w:p>
    <w:p w14:paraId="58A651C0" w14:textId="77777777" w:rsidR="00362231" w:rsidRDefault="00362231" w:rsidP="00362231">
      <w:pPr>
        <w:jc w:val="left"/>
      </w:pPr>
    </w:p>
    <w:p w14:paraId="7F9B0FBC" w14:textId="77777777" w:rsidR="00362231" w:rsidRDefault="00362231" w:rsidP="00362231">
      <w:pPr>
        <w:jc w:val="left"/>
        <w:rPr>
          <w:b/>
          <w:bCs/>
          <w:sz w:val="28"/>
          <w:szCs w:val="28"/>
          <w:u w:val="single"/>
        </w:rPr>
      </w:pPr>
    </w:p>
    <w:p w14:paraId="7AB78918" w14:textId="77777777" w:rsidR="00362231" w:rsidRDefault="00362231" w:rsidP="00362231">
      <w:pPr>
        <w:spacing w:after="160" w:line="259" w:lineRule="auto"/>
        <w:jc w:val="left"/>
        <w:rPr>
          <w:b/>
          <w:bCs/>
          <w:sz w:val="28"/>
          <w:szCs w:val="28"/>
          <w:u w:val="single"/>
        </w:rPr>
      </w:pPr>
      <w:r>
        <w:rPr>
          <w:b/>
          <w:bCs/>
          <w:sz w:val="28"/>
          <w:szCs w:val="28"/>
          <w:u w:val="single"/>
        </w:rPr>
        <w:br w:type="page"/>
      </w:r>
    </w:p>
    <w:p w14:paraId="6E1349D6" w14:textId="77777777" w:rsidR="00362231" w:rsidRDefault="00362231" w:rsidP="00362231">
      <w:pPr>
        <w:rPr>
          <w:b/>
          <w:bCs/>
          <w:sz w:val="28"/>
          <w:szCs w:val="28"/>
          <w:u w:val="single"/>
        </w:rPr>
      </w:pPr>
      <w:r>
        <w:rPr>
          <w:b/>
          <w:bCs/>
          <w:sz w:val="28"/>
          <w:szCs w:val="28"/>
          <w:u w:val="single"/>
        </w:rPr>
        <w:lastRenderedPageBreak/>
        <w:t>Vypracování:</w:t>
      </w:r>
    </w:p>
    <w:p w14:paraId="75049B23" w14:textId="77777777" w:rsidR="00362231" w:rsidRDefault="00362231" w:rsidP="00362231">
      <w:pPr>
        <w:spacing w:after="160" w:line="259" w:lineRule="auto"/>
        <w:jc w:val="center"/>
        <w:rPr>
          <w:rFonts w:eastAsia="Times New Roman" w:cs="Times New Roman"/>
          <w:b/>
          <w:bCs/>
          <w:sz w:val="28"/>
          <w:szCs w:val="28"/>
        </w:rPr>
      </w:pPr>
      <w:r w:rsidRPr="00965995">
        <w:rPr>
          <w:rFonts w:eastAsia="Times New Roman" w:cs="Times New Roman"/>
          <w:b/>
          <w:bCs/>
          <w:sz w:val="28"/>
          <w:szCs w:val="28"/>
        </w:rPr>
        <w:t>Návrh výuky</w:t>
      </w:r>
    </w:p>
    <w:p w14:paraId="4CC08C6B" w14:textId="77777777" w:rsidR="00362231" w:rsidRPr="00965995" w:rsidRDefault="00362231" w:rsidP="00362231">
      <w:pPr>
        <w:spacing w:after="160" w:line="259" w:lineRule="auto"/>
        <w:jc w:val="center"/>
        <w:rPr>
          <w:rFonts w:eastAsia="Times New Roman" w:cs="Times New Roman"/>
          <w:b/>
          <w:bCs/>
          <w:sz w:val="28"/>
          <w:szCs w:val="28"/>
        </w:rPr>
      </w:pPr>
      <w:r w:rsidRPr="002D62FF">
        <w:rPr>
          <w:rFonts w:eastAsia="Times New Roman" w:cs="Times New Roman"/>
          <w:b/>
          <w:bCs/>
          <w:noProof/>
          <w:sz w:val="22"/>
        </w:rPr>
        <mc:AlternateContent>
          <mc:Choice Requires="wps">
            <w:drawing>
              <wp:anchor distT="45720" distB="45720" distL="114300" distR="114300" simplePos="0" relativeHeight="251685888" behindDoc="1" locked="0" layoutInCell="1" allowOverlap="1" wp14:anchorId="41E0A817" wp14:editId="629D3F10">
                <wp:simplePos x="0" y="0"/>
                <wp:positionH relativeFrom="column">
                  <wp:posOffset>1118870</wp:posOffset>
                </wp:positionH>
                <wp:positionV relativeFrom="paragraph">
                  <wp:posOffset>204471</wp:posOffset>
                </wp:positionV>
                <wp:extent cx="2360930" cy="304800"/>
                <wp:effectExtent l="0" t="0" r="20320" b="19050"/>
                <wp:wrapNone/>
                <wp:docPr id="684523911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70D5162" w14:textId="77777777" w:rsidR="00362231" w:rsidRDefault="00362231" w:rsidP="00362231">
                            <w:r>
                              <w:t>Štěpán Trnavský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1E0A817" id="_x0000_t202" coordsize="21600,21600" o:spt="202" path="m,l,21600r21600,l21600,xe">
                <v:stroke joinstyle="miter"/>
                <v:path gradientshapeok="t" o:connecttype="rect"/>
              </v:shapetype>
              <v:shape id="Textové pole 2" o:spid="_x0000_s1026" type="#_x0000_t202" style="position:absolute;left:0;text-align:left;margin-left:88.1pt;margin-top:16.1pt;width:185.9pt;height:24pt;z-index:-251630592;visibility:visible;mso-wrap-style:square;mso-width-percent:40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" strokecolor="white [3212]">
                <v:textbox>
                  <w:txbxContent>
                    <w:p w14:paraId="170D5162" w14:textId="77777777" w:rsidR="00362231" w:rsidRDefault="00362231" w:rsidP="00362231">
                      <w:r>
                        <w:t>Štěpán Trnavský</w:t>
                      </w:r>
                    </w:p>
                  </w:txbxContent>
                </v:textbox>
              </v:shape>
            </w:pict>
          </mc:Fallback>
        </mc:AlternateContent>
      </w:r>
    </w:p>
    <w:p w14:paraId="11D7C4B5" w14:textId="46625BBC" w:rsidR="00362231" w:rsidRPr="00076B86" w:rsidRDefault="00362231" w:rsidP="00362231">
      <w:pPr>
        <w:spacing w:after="160" w:line="259" w:lineRule="auto"/>
        <w:jc w:val="left"/>
        <w:rPr>
          <w:rFonts w:eastAsia="Times New Roman" w:cs="Times New Roman"/>
          <w:b/>
          <w:bCs/>
          <w:sz w:val="22"/>
        </w:rPr>
      </w:pPr>
      <w:r w:rsidRPr="00965995">
        <w:rPr>
          <w:rFonts w:eastAsia="Times New Roman" w:cs="Times New Roman"/>
          <w:b/>
          <w:bCs/>
          <w:sz w:val="22"/>
        </w:rPr>
        <w:t xml:space="preserve">Jméno </w:t>
      </w:r>
      <w:r w:rsidRPr="00076B86">
        <w:rPr>
          <w:rFonts w:eastAsia="Times New Roman" w:cs="Times New Roman"/>
          <w:b/>
          <w:bCs/>
          <w:sz w:val="22"/>
        </w:rPr>
        <w:t>a příjmení……………………………………………………………………………………</w:t>
      </w:r>
    </w:p>
    <w:tbl>
      <w:tblPr>
        <w:tblW w:w="9924" w:type="dxa"/>
        <w:tblInd w:w="-431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702"/>
        <w:gridCol w:w="2044"/>
        <w:gridCol w:w="649"/>
        <w:gridCol w:w="2694"/>
        <w:gridCol w:w="2835"/>
      </w:tblGrid>
      <w:tr w:rsidR="00362231" w:rsidRPr="00076B86" w14:paraId="533588CD" w14:textId="77777777" w:rsidTr="00F45A88"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A21372" w14:textId="77777777" w:rsidR="00362231" w:rsidRPr="00076B86" w:rsidRDefault="00362231" w:rsidP="00F45A88">
            <w:pPr>
              <w:spacing w:after="0" w:line="259" w:lineRule="auto"/>
              <w:jc w:val="left"/>
              <w:rPr>
                <w:rFonts w:eastAsia="Times New Roman" w:cs="Times New Roman"/>
                <w:b/>
                <w:sz w:val="22"/>
              </w:rPr>
            </w:pPr>
            <w:r w:rsidRPr="00076B86">
              <w:rPr>
                <w:rFonts w:eastAsia="Times New Roman" w:cs="Times New Roman"/>
                <w:b/>
                <w:sz w:val="22"/>
              </w:rPr>
              <w:t xml:space="preserve">Ročník: </w:t>
            </w:r>
            <w:r w:rsidRPr="00832BD7">
              <w:rPr>
                <w:rFonts w:eastAsia="Times New Roman" w:cs="Times New Roman"/>
                <w:bCs/>
                <w:sz w:val="22"/>
              </w:rPr>
              <w:t>8</w:t>
            </w:r>
            <w:r w:rsidRPr="00076B86">
              <w:rPr>
                <w:rFonts w:eastAsia="Times New Roman" w:cs="Times New Roman"/>
                <w:bCs/>
                <w:sz w:val="22"/>
              </w:rPr>
              <w:t>. – 9.</w:t>
            </w:r>
          </w:p>
        </w:tc>
        <w:tc>
          <w:tcPr>
            <w:tcW w:w="26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DD0BF06" w14:textId="77777777" w:rsidR="00362231" w:rsidRPr="00076B86" w:rsidRDefault="00362231" w:rsidP="00F45A88">
            <w:pPr>
              <w:spacing w:after="0" w:line="259" w:lineRule="auto"/>
              <w:jc w:val="left"/>
              <w:rPr>
                <w:rFonts w:eastAsia="Times New Roman" w:cs="Times New Roman"/>
                <w:bCs/>
                <w:sz w:val="22"/>
              </w:rPr>
            </w:pPr>
            <w:r w:rsidRPr="00076B86">
              <w:rPr>
                <w:rFonts w:eastAsia="Times New Roman" w:cs="Times New Roman"/>
                <w:b/>
                <w:sz w:val="22"/>
              </w:rPr>
              <w:t xml:space="preserve">Tematický celek: </w:t>
            </w:r>
            <w:r w:rsidRPr="00076B86">
              <w:rPr>
                <w:rFonts w:eastAsia="Times New Roman" w:cs="Times New Roman"/>
                <w:bCs/>
                <w:sz w:val="22"/>
              </w:rPr>
              <w:t>Západní Balkán</w:t>
            </w:r>
            <w:r w:rsidRPr="00076B86">
              <w:rPr>
                <w:rFonts w:eastAsia="Times New Roman" w:cs="Times New Roman"/>
                <w:b/>
                <w:sz w:val="22"/>
              </w:rPr>
              <w:t xml:space="preserve"> </w:t>
            </w:r>
          </w:p>
        </w:tc>
        <w:tc>
          <w:tcPr>
            <w:tcW w:w="552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C3D355F" w14:textId="77777777" w:rsidR="00362231" w:rsidRPr="00076B86" w:rsidRDefault="00362231" w:rsidP="00F45A88">
            <w:pPr>
              <w:spacing w:after="0" w:line="259" w:lineRule="auto"/>
              <w:jc w:val="left"/>
              <w:rPr>
                <w:rFonts w:eastAsia="Times New Roman" w:cs="Times New Roman"/>
                <w:bCs/>
                <w:sz w:val="22"/>
              </w:rPr>
            </w:pPr>
            <w:r w:rsidRPr="00076B86">
              <w:rPr>
                <w:rFonts w:eastAsia="Times New Roman" w:cs="Times New Roman"/>
                <w:b/>
                <w:sz w:val="22"/>
              </w:rPr>
              <w:t xml:space="preserve">Téma hodiny: </w:t>
            </w:r>
            <w:r w:rsidRPr="00076B86">
              <w:rPr>
                <w:rFonts w:eastAsia="Times New Roman" w:cs="Times New Roman"/>
                <w:bCs/>
                <w:sz w:val="22"/>
              </w:rPr>
              <w:t>Balkánský sud střelného prachu</w:t>
            </w:r>
            <w:r w:rsidRPr="00076B86">
              <w:rPr>
                <w:rFonts w:eastAsia="Times New Roman" w:cs="Times New Roman"/>
                <w:b/>
                <w:sz w:val="22"/>
              </w:rPr>
              <w:t xml:space="preserve"> </w:t>
            </w:r>
          </w:p>
        </w:tc>
      </w:tr>
      <w:tr w:rsidR="00362231" w:rsidRPr="00076B86" w14:paraId="48A97013" w14:textId="77777777" w:rsidTr="00EA5E0D">
        <w:trPr>
          <w:trHeight w:val="840"/>
        </w:trPr>
        <w:tc>
          <w:tcPr>
            <w:tcW w:w="992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BE4D5" w:themeFill="accent2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7CE1416" w14:textId="77777777" w:rsidR="00362231" w:rsidRPr="00076B86" w:rsidRDefault="00362231" w:rsidP="00F45A88">
            <w:pPr>
              <w:spacing w:after="0" w:line="259" w:lineRule="auto"/>
              <w:ind w:left="746"/>
              <w:jc w:val="left"/>
              <w:rPr>
                <w:rFonts w:eastAsia="Times New Roman" w:cs="Times New Roman"/>
                <w:b/>
                <w:bCs/>
                <w:noProof/>
                <w:sz w:val="22"/>
              </w:rPr>
            </w:pPr>
            <w:r w:rsidRPr="00076B86">
              <w:rPr>
                <w:rFonts w:eastAsia="Times New Roman" w:cs="Times New Roman"/>
                <w:noProof/>
                <w:sz w:val="22"/>
              </w:rPr>
              <w:drawing>
                <wp:anchor distT="0" distB="0" distL="114300" distR="114300" simplePos="0" relativeHeight="251678720" behindDoc="0" locked="0" layoutInCell="1" allowOverlap="1" wp14:anchorId="4589384E" wp14:editId="240EC8A7">
                  <wp:simplePos x="0" y="0"/>
                  <wp:positionH relativeFrom="column">
                    <wp:posOffset>2540</wp:posOffset>
                  </wp:positionH>
                  <wp:positionV relativeFrom="paragraph">
                    <wp:posOffset>0</wp:posOffset>
                  </wp:positionV>
                  <wp:extent cx="256336" cy="439200"/>
                  <wp:effectExtent l="0" t="0" r="0" b="0"/>
                  <wp:wrapThrough wrapText="bothSides">
                    <wp:wrapPolygon edited="0">
                      <wp:start x="6432" y="0"/>
                      <wp:lineTo x="0" y="0"/>
                      <wp:lineTo x="0" y="20631"/>
                      <wp:lineTo x="19295" y="20631"/>
                      <wp:lineTo x="19295" y="0"/>
                      <wp:lineTo x="14471" y="0"/>
                      <wp:lineTo x="6432" y="0"/>
                    </wp:wrapPolygon>
                  </wp:wrapThrough>
                  <wp:docPr id="1670725728" name="Obrázek 22" descr="Obsah obrázku text, Písmo, Grafika, grafický design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3" descr="Obsah obrázku text, Písmo, Grafika, grafický design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336" cy="439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076B86">
              <w:rPr>
                <w:rFonts w:eastAsia="Times New Roman" w:cs="Times New Roman"/>
                <w:b/>
                <w:bCs/>
                <w:noProof/>
                <w:sz w:val="22"/>
              </w:rPr>
              <w:t>Motivace žáků</w:t>
            </w:r>
          </w:p>
          <w:p w14:paraId="47E5743F" w14:textId="77777777" w:rsidR="00362231" w:rsidRPr="00076B86" w:rsidRDefault="00362231" w:rsidP="00F45A88">
            <w:pPr>
              <w:pStyle w:val="Odstavecseseznamem"/>
              <w:numPr>
                <w:ilvl w:val="0"/>
                <w:numId w:val="1"/>
              </w:numPr>
              <w:spacing w:after="0"/>
              <w:ind w:left="1164"/>
              <w:jc w:val="both"/>
              <w:rPr>
                <w:rFonts w:ascii="Times New Roman" w:eastAsia="Times New Roman" w:hAnsi="Times New Roman" w:cs="Times New Roman"/>
                <w:noProof/>
              </w:rPr>
            </w:pPr>
            <w:r w:rsidRPr="00076B86">
              <w:rPr>
                <w:rFonts w:ascii="Times New Roman" w:hAnsi="Times New Roman" w:cs="Times New Roman"/>
              </w:rPr>
              <w:t>Západní Balkán se rozkládá v jihovýchodní části Evropy a tvoří jej státy bývalé Jugoslávie a Albánie. Jednou ze zemí, spadající do tohoto regionu je také Chorvatsko, oblíbená prázdninová destinace českých turistů. Tam by ale dost možná naše povědomí o státech Západního Balkánu skončilo. Přitom je to region, který není od ČR nějak zvlášť daleko</w:t>
            </w:r>
            <w:r>
              <w:rPr>
                <w:rFonts w:ascii="Times New Roman" w:hAnsi="Times New Roman" w:cs="Times New Roman"/>
              </w:rPr>
              <w:t xml:space="preserve">. I tento region (stejně jako ten náš) byl v minulosti součástí komunistického východního bloku. Československo se ze spárů Sovětského svazu vymanilo poměrně noblesně bez většího krveprolití (Sametová revoluce v roce 1989). Obyvatelé bývalé Jugoslávie však už takové štěstí neměli a v cestě za svobodou mezi sebou svedli dlouhotrvající boje </w:t>
            </w:r>
          </w:p>
        </w:tc>
      </w:tr>
      <w:tr w:rsidR="00362231" w:rsidRPr="00965995" w14:paraId="232A8342" w14:textId="77777777" w:rsidTr="00EA5E0D">
        <w:tc>
          <w:tcPr>
            <w:tcW w:w="992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BE4D5" w:themeFill="accent2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3D64EB" w14:textId="77777777" w:rsidR="00362231" w:rsidRDefault="00362231" w:rsidP="00F45A88">
            <w:pPr>
              <w:spacing w:after="0" w:line="259" w:lineRule="auto"/>
              <w:ind w:left="746"/>
              <w:rPr>
                <w:rFonts w:eastAsia="Times New Roman" w:cs="Times New Roman"/>
                <w:b/>
                <w:sz w:val="22"/>
              </w:rPr>
            </w:pPr>
            <w:r w:rsidRPr="00693020">
              <w:rPr>
                <w:rFonts w:eastAsia="Times New Roman" w:cs="Times New Roman"/>
                <w:noProof/>
                <w:sz w:val="22"/>
              </w:rPr>
              <w:drawing>
                <wp:anchor distT="0" distB="0" distL="114300" distR="114300" simplePos="0" relativeHeight="251663360" behindDoc="0" locked="0" layoutInCell="1" allowOverlap="1" wp14:anchorId="482C9765" wp14:editId="71B8EB75">
                  <wp:simplePos x="0" y="0"/>
                  <wp:positionH relativeFrom="column">
                    <wp:posOffset>-64135</wp:posOffset>
                  </wp:positionH>
                  <wp:positionV relativeFrom="paragraph">
                    <wp:posOffset>46990</wp:posOffset>
                  </wp:positionV>
                  <wp:extent cx="432000" cy="352622"/>
                  <wp:effectExtent l="0" t="0" r="6350" b="9525"/>
                  <wp:wrapThrough wrapText="bothSides">
                    <wp:wrapPolygon edited="0">
                      <wp:start x="6671" y="0"/>
                      <wp:lineTo x="0" y="14011"/>
                      <wp:lineTo x="0" y="18681"/>
                      <wp:lineTo x="6671" y="21016"/>
                      <wp:lineTo x="7624" y="21016"/>
                      <wp:lineTo x="13341" y="21016"/>
                      <wp:lineTo x="14294" y="21016"/>
                      <wp:lineTo x="20965" y="18681"/>
                      <wp:lineTo x="20965" y="14011"/>
                      <wp:lineTo x="16200" y="0"/>
                      <wp:lineTo x="6671" y="0"/>
                    </wp:wrapPolygon>
                  </wp:wrapThrough>
                  <wp:docPr id="1245651145" name="Obrázek 21" descr="Obsah obrázku Písmo, text, Grafika, snímek obrazovky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 descr="Obsah obrázku Písmo, text, Grafika, snímek obrazovky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2000" cy="3526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965995">
              <w:rPr>
                <w:rFonts w:eastAsia="Times New Roman" w:cs="Times New Roman"/>
                <w:b/>
                <w:sz w:val="22"/>
              </w:rPr>
              <w:t>Očekávané výstupy</w:t>
            </w:r>
          </w:p>
          <w:p w14:paraId="795540F1" w14:textId="77777777" w:rsidR="00362231" w:rsidRPr="00E61584" w:rsidRDefault="00362231" w:rsidP="00F45A88">
            <w:pPr>
              <w:pStyle w:val="Odstavecseseznamem"/>
              <w:numPr>
                <w:ilvl w:val="0"/>
                <w:numId w:val="2"/>
              </w:numPr>
              <w:spacing w:after="0"/>
              <w:ind w:left="1164"/>
              <w:jc w:val="both"/>
              <w:rPr>
                <w:rFonts w:ascii="Times New Roman" w:eastAsia="Times New Roman" w:hAnsi="Times New Roman" w:cs="Times New Roman"/>
                <w:bCs/>
                <w:iCs/>
              </w:rPr>
            </w:pPr>
            <w:r w:rsidRPr="00BF7D0D">
              <w:rPr>
                <w:rFonts w:ascii="Times New Roman" w:hAnsi="Times New Roman" w:cs="Times New Roman"/>
                <w:b/>
                <w:bCs/>
              </w:rPr>
              <w:t>Z-9-3-01</w:t>
            </w:r>
            <w:r w:rsidRPr="00E61584">
              <w:rPr>
                <w:rFonts w:ascii="Times New Roman" w:hAnsi="Times New Roman" w:cs="Times New Roman"/>
              </w:rPr>
              <w:t xml:space="preserve"> lokalizuje na mapách světadíly, oceány a makroregiony světa podle zvolených kritérií, srovnává jejich postavení, rozvojová jádra a periferní zóny</w:t>
            </w:r>
          </w:p>
          <w:p w14:paraId="56A958E2" w14:textId="77777777" w:rsidR="00362231" w:rsidRPr="00E61584" w:rsidRDefault="00362231" w:rsidP="00F45A88">
            <w:pPr>
              <w:pStyle w:val="Odstavecseseznamem"/>
              <w:numPr>
                <w:ilvl w:val="0"/>
                <w:numId w:val="2"/>
              </w:numPr>
              <w:spacing w:after="0"/>
              <w:ind w:left="1164"/>
              <w:jc w:val="both"/>
              <w:rPr>
                <w:rFonts w:ascii="Times New Roman" w:eastAsia="Times New Roman" w:hAnsi="Times New Roman" w:cs="Times New Roman"/>
                <w:bCs/>
                <w:iCs/>
              </w:rPr>
            </w:pPr>
            <w:r w:rsidRPr="00BF7D0D">
              <w:rPr>
                <w:rFonts w:ascii="Times New Roman" w:hAnsi="Times New Roman" w:cs="Times New Roman"/>
                <w:b/>
                <w:bCs/>
              </w:rPr>
              <w:t>Z-9-3-03</w:t>
            </w:r>
            <w:r w:rsidRPr="00E61584">
              <w:rPr>
                <w:rFonts w:ascii="Times New Roman" w:hAnsi="Times New Roman" w:cs="Times New Roman"/>
              </w:rPr>
              <w:t xml:space="preserve"> zvažuje, jaké změny ve vybraných regionech světa nastaly, nastávají, mohou nastat a co je příčinou zásadních změn v nich</w:t>
            </w:r>
          </w:p>
          <w:p w14:paraId="39C3AF58" w14:textId="77777777" w:rsidR="00362231" w:rsidRPr="00E92E0D" w:rsidRDefault="00362231" w:rsidP="00F45A88">
            <w:pPr>
              <w:pStyle w:val="Odstavecseseznamem"/>
              <w:numPr>
                <w:ilvl w:val="0"/>
                <w:numId w:val="2"/>
              </w:numPr>
              <w:spacing w:after="0"/>
              <w:ind w:left="1164"/>
              <w:jc w:val="both"/>
              <w:rPr>
                <w:rFonts w:eastAsia="Times New Roman" w:cs="Times New Roman"/>
                <w:bCs/>
                <w:iCs/>
              </w:rPr>
            </w:pPr>
            <w:r w:rsidRPr="00BF7D0D">
              <w:rPr>
                <w:rFonts w:ascii="Times New Roman" w:hAnsi="Times New Roman" w:cs="Times New Roman"/>
                <w:b/>
                <w:bCs/>
              </w:rPr>
              <w:t>Z-9-4-05</w:t>
            </w:r>
            <w:r w:rsidRPr="00E61584">
              <w:rPr>
                <w:rFonts w:ascii="Times New Roman" w:hAnsi="Times New Roman" w:cs="Times New Roman"/>
              </w:rPr>
              <w:t xml:space="preserve"> porovnává státy světa a zájmové integrace států světa na základě podobných a odlišných znaků</w:t>
            </w:r>
          </w:p>
        </w:tc>
      </w:tr>
      <w:tr w:rsidR="00362231" w:rsidRPr="00965995" w14:paraId="7571949B" w14:textId="77777777" w:rsidTr="00EA5E0D">
        <w:tc>
          <w:tcPr>
            <w:tcW w:w="992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BE4D5" w:themeFill="accent2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FA4EF9" w14:textId="77777777" w:rsidR="00362231" w:rsidRPr="00E61584" w:rsidRDefault="00362231" w:rsidP="00F45A88">
            <w:pPr>
              <w:spacing w:after="0" w:line="259" w:lineRule="auto"/>
              <w:ind w:left="746"/>
              <w:rPr>
                <w:rFonts w:eastAsia="Times New Roman" w:cs="Times New Roman"/>
                <w:b/>
                <w:sz w:val="22"/>
              </w:rPr>
            </w:pPr>
            <w:r w:rsidRPr="00E61584">
              <w:rPr>
                <w:rFonts w:eastAsia="Times New Roman" w:cs="Times New Roman"/>
                <w:noProof/>
                <w:sz w:val="22"/>
              </w:rPr>
              <w:drawing>
                <wp:anchor distT="0" distB="0" distL="114300" distR="114300" simplePos="0" relativeHeight="251664384" behindDoc="0" locked="0" layoutInCell="1" allowOverlap="1" wp14:anchorId="5E2DEBAD" wp14:editId="22B73593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68580</wp:posOffset>
                  </wp:positionV>
                  <wp:extent cx="432000" cy="420998"/>
                  <wp:effectExtent l="0" t="0" r="6350" b="0"/>
                  <wp:wrapThrough wrapText="bothSides">
                    <wp:wrapPolygon edited="0">
                      <wp:start x="3812" y="0"/>
                      <wp:lineTo x="2859" y="4894"/>
                      <wp:lineTo x="3812" y="15662"/>
                      <wp:lineTo x="0" y="18598"/>
                      <wp:lineTo x="0" y="20556"/>
                      <wp:lineTo x="20965" y="20556"/>
                      <wp:lineTo x="20965" y="18598"/>
                      <wp:lineTo x="16200" y="0"/>
                      <wp:lineTo x="3812" y="0"/>
                    </wp:wrapPolygon>
                  </wp:wrapThrough>
                  <wp:docPr id="1721529581" name="Obrázek 20" descr="Obsah obrázku vánoční stromeček, snímek obrazovky, Grafika, Písmo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2" descr="Obsah obrázku vánoční stromeček, snímek obrazovky, Grafika, Písmo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2000" cy="4209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E61584">
              <w:rPr>
                <w:rFonts w:eastAsia="Times New Roman" w:cs="Times New Roman"/>
                <w:b/>
                <w:sz w:val="22"/>
              </w:rPr>
              <w:t>Výukové cíle, dovednosti</w:t>
            </w:r>
          </w:p>
          <w:p w14:paraId="0DB471B0" w14:textId="77777777" w:rsidR="00362231" w:rsidRPr="00E61584" w:rsidRDefault="00362231" w:rsidP="00F45A88">
            <w:pPr>
              <w:pStyle w:val="Odstavecseseznamem"/>
              <w:numPr>
                <w:ilvl w:val="0"/>
                <w:numId w:val="3"/>
              </w:numPr>
              <w:spacing w:after="0"/>
              <w:ind w:left="1164"/>
              <w:jc w:val="both"/>
              <w:rPr>
                <w:rFonts w:ascii="Times New Roman" w:eastAsia="Times New Roman" w:hAnsi="Times New Roman" w:cs="Times New Roman"/>
                <w:iCs/>
              </w:rPr>
            </w:pPr>
            <w:r w:rsidRPr="00E61584">
              <w:rPr>
                <w:rFonts w:ascii="Times New Roman" w:eastAsia="Times New Roman" w:hAnsi="Times New Roman" w:cs="Times New Roman"/>
                <w:iCs/>
              </w:rPr>
              <w:t xml:space="preserve">Vyjmenuje státy západního Balkánu </w:t>
            </w:r>
          </w:p>
          <w:p w14:paraId="5E7A2E80" w14:textId="77777777" w:rsidR="00362231" w:rsidRPr="00E61584" w:rsidRDefault="00362231" w:rsidP="00F45A88">
            <w:pPr>
              <w:pStyle w:val="Odstavecseseznamem"/>
              <w:numPr>
                <w:ilvl w:val="0"/>
                <w:numId w:val="3"/>
              </w:numPr>
              <w:spacing w:after="0"/>
              <w:ind w:left="1164"/>
              <w:jc w:val="both"/>
              <w:rPr>
                <w:rFonts w:ascii="Times New Roman" w:eastAsia="Times New Roman" w:hAnsi="Times New Roman" w:cs="Times New Roman"/>
                <w:iCs/>
              </w:rPr>
            </w:pPr>
            <w:r w:rsidRPr="00E61584">
              <w:rPr>
                <w:rFonts w:ascii="Times New Roman" w:eastAsia="Times New Roman" w:hAnsi="Times New Roman" w:cs="Times New Roman"/>
                <w:iCs/>
              </w:rPr>
              <w:t xml:space="preserve">Lokalizuje západní Balkán a jeho státy na mapě </w:t>
            </w:r>
          </w:p>
          <w:p w14:paraId="1056BBDF" w14:textId="77777777" w:rsidR="00362231" w:rsidRPr="00E61584" w:rsidRDefault="00362231" w:rsidP="00F45A88">
            <w:pPr>
              <w:pStyle w:val="Odstavecseseznamem"/>
              <w:numPr>
                <w:ilvl w:val="0"/>
                <w:numId w:val="3"/>
              </w:numPr>
              <w:spacing w:after="0"/>
              <w:ind w:left="1164"/>
              <w:jc w:val="both"/>
              <w:rPr>
                <w:rFonts w:ascii="Times New Roman" w:eastAsia="Times New Roman" w:hAnsi="Times New Roman" w:cs="Times New Roman"/>
                <w:iCs/>
              </w:rPr>
            </w:pPr>
            <w:r w:rsidRPr="00E61584">
              <w:rPr>
                <w:rFonts w:ascii="Times New Roman" w:eastAsia="Times New Roman" w:hAnsi="Times New Roman" w:cs="Times New Roman"/>
                <w:iCs/>
              </w:rPr>
              <w:t>S oporou videa vysvětluje klíčové faktory vedoucí k zahájení konfliktu v bývalé Jugoslávii</w:t>
            </w:r>
          </w:p>
          <w:p w14:paraId="6A72058B" w14:textId="77777777" w:rsidR="00362231" w:rsidRPr="00E61584" w:rsidRDefault="00362231" w:rsidP="00F45A88">
            <w:pPr>
              <w:pStyle w:val="Odstavecseseznamem"/>
              <w:numPr>
                <w:ilvl w:val="0"/>
                <w:numId w:val="3"/>
              </w:numPr>
              <w:spacing w:after="0"/>
              <w:ind w:left="1164"/>
              <w:jc w:val="both"/>
              <w:rPr>
                <w:rFonts w:ascii="Times New Roman" w:eastAsia="Times New Roman" w:hAnsi="Times New Roman" w:cs="Times New Roman"/>
                <w:iCs/>
              </w:rPr>
            </w:pPr>
            <w:r w:rsidRPr="00E61584">
              <w:rPr>
                <w:rFonts w:ascii="Times New Roman" w:eastAsia="Times New Roman" w:hAnsi="Times New Roman" w:cs="Times New Roman"/>
                <w:iCs/>
              </w:rPr>
              <w:t xml:space="preserve">Porovnává jednotlivé státy západního Balkánu </w:t>
            </w:r>
          </w:p>
          <w:p w14:paraId="334B93CB" w14:textId="77777777" w:rsidR="00362231" w:rsidRPr="005958FF" w:rsidRDefault="00362231" w:rsidP="00F45A88">
            <w:pPr>
              <w:pStyle w:val="Odstavecseseznamem"/>
              <w:numPr>
                <w:ilvl w:val="0"/>
                <w:numId w:val="3"/>
              </w:numPr>
              <w:spacing w:after="0"/>
              <w:ind w:left="1164"/>
              <w:jc w:val="both"/>
              <w:rPr>
                <w:rFonts w:ascii="Times New Roman" w:eastAsia="Times New Roman" w:hAnsi="Times New Roman" w:cs="Times New Roman"/>
                <w:iCs/>
              </w:rPr>
            </w:pPr>
            <w:r w:rsidRPr="00E61584">
              <w:rPr>
                <w:rFonts w:ascii="Times New Roman" w:eastAsia="Times New Roman" w:hAnsi="Times New Roman" w:cs="Times New Roman"/>
                <w:iCs/>
              </w:rPr>
              <w:t>Komunikuje a spolupracuje ve skupinách za účelem naplnění zadaných úloh</w:t>
            </w:r>
          </w:p>
        </w:tc>
      </w:tr>
      <w:tr w:rsidR="00362231" w:rsidRPr="00965995" w14:paraId="7D0FE237" w14:textId="77777777" w:rsidTr="00EA5E0D">
        <w:tc>
          <w:tcPr>
            <w:tcW w:w="992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BE4D5" w:themeFill="accent2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15EF18D" w14:textId="77777777" w:rsidR="00362231" w:rsidRPr="00E61584" w:rsidRDefault="00362231" w:rsidP="00F45A88">
            <w:pPr>
              <w:spacing w:after="0" w:line="259" w:lineRule="auto"/>
              <w:ind w:left="746"/>
              <w:rPr>
                <w:rFonts w:eastAsia="Times New Roman" w:cs="Times New Roman"/>
                <w:b/>
                <w:sz w:val="22"/>
              </w:rPr>
            </w:pPr>
            <w:r w:rsidRPr="00E61584">
              <w:rPr>
                <w:rFonts w:eastAsia="Times New Roman" w:cs="Times New Roman"/>
                <w:noProof/>
                <w:sz w:val="22"/>
              </w:rPr>
              <w:drawing>
                <wp:anchor distT="0" distB="0" distL="114300" distR="114300" simplePos="0" relativeHeight="251665408" behindDoc="0" locked="0" layoutInCell="1" allowOverlap="1" wp14:anchorId="698F0731" wp14:editId="2F13C4E2">
                  <wp:simplePos x="0" y="0"/>
                  <wp:positionH relativeFrom="column">
                    <wp:posOffset>-64770</wp:posOffset>
                  </wp:positionH>
                  <wp:positionV relativeFrom="paragraph">
                    <wp:posOffset>40005</wp:posOffset>
                  </wp:positionV>
                  <wp:extent cx="432000" cy="351699"/>
                  <wp:effectExtent l="0" t="0" r="6350" b="0"/>
                  <wp:wrapThrough wrapText="bothSides">
                    <wp:wrapPolygon edited="0">
                      <wp:start x="6671" y="0"/>
                      <wp:lineTo x="0" y="12890"/>
                      <wp:lineTo x="0" y="18749"/>
                      <wp:lineTo x="7624" y="19920"/>
                      <wp:lineTo x="13341" y="19920"/>
                      <wp:lineTo x="20965" y="18749"/>
                      <wp:lineTo x="20965" y="12890"/>
                      <wp:lineTo x="16200" y="0"/>
                      <wp:lineTo x="6671" y="0"/>
                    </wp:wrapPolygon>
                  </wp:wrapThrough>
                  <wp:docPr id="144726590" name="Obrázek 19" descr="Obsah obrázku Písmo, text, Grafika, snímek obrazovky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293670328" descr="Obsah obrázku Písmo, text, Grafika, snímek obrazovky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2000" cy="3516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E61584">
              <w:rPr>
                <w:rFonts w:eastAsia="Times New Roman" w:cs="Times New Roman"/>
                <w:b/>
                <w:sz w:val="22"/>
              </w:rPr>
              <w:t>Klíčové kompetence</w:t>
            </w:r>
          </w:p>
          <w:p w14:paraId="52656FC9" w14:textId="77777777" w:rsidR="00362231" w:rsidRPr="00E61584" w:rsidRDefault="00362231" w:rsidP="00F45A88">
            <w:pPr>
              <w:pStyle w:val="Odstavecseseznamem"/>
              <w:numPr>
                <w:ilvl w:val="0"/>
                <w:numId w:val="4"/>
              </w:numPr>
              <w:spacing w:after="0"/>
              <w:ind w:left="1164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61584">
              <w:rPr>
                <w:rFonts w:ascii="Times New Roman" w:eastAsia="Times New Roman" w:hAnsi="Times New Roman" w:cs="Times New Roman"/>
                <w:bCs/>
              </w:rPr>
              <w:t xml:space="preserve">Kompetence k učení </w:t>
            </w:r>
          </w:p>
          <w:p w14:paraId="187E4963" w14:textId="77777777" w:rsidR="00362231" w:rsidRPr="00E61584" w:rsidRDefault="00362231" w:rsidP="00F45A88">
            <w:pPr>
              <w:pStyle w:val="Odstavecseseznamem"/>
              <w:numPr>
                <w:ilvl w:val="0"/>
                <w:numId w:val="4"/>
              </w:numPr>
              <w:spacing w:after="0"/>
              <w:ind w:left="1164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61584">
              <w:rPr>
                <w:rFonts w:ascii="Times New Roman" w:eastAsia="Times New Roman" w:hAnsi="Times New Roman" w:cs="Times New Roman"/>
                <w:bCs/>
              </w:rPr>
              <w:t xml:space="preserve">Kompetence k řešení problémů </w:t>
            </w:r>
          </w:p>
          <w:p w14:paraId="3FD22CDD" w14:textId="77777777" w:rsidR="00362231" w:rsidRPr="00E61584" w:rsidRDefault="00362231" w:rsidP="00F45A88">
            <w:pPr>
              <w:pStyle w:val="Odstavecseseznamem"/>
              <w:numPr>
                <w:ilvl w:val="0"/>
                <w:numId w:val="4"/>
              </w:numPr>
              <w:spacing w:after="0"/>
              <w:ind w:left="1164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61584">
              <w:rPr>
                <w:rFonts w:ascii="Times New Roman" w:eastAsia="Times New Roman" w:hAnsi="Times New Roman" w:cs="Times New Roman"/>
                <w:bCs/>
              </w:rPr>
              <w:t xml:space="preserve">Kompetence sociální a personální </w:t>
            </w:r>
          </w:p>
        </w:tc>
      </w:tr>
      <w:tr w:rsidR="00362231" w:rsidRPr="00965995" w14:paraId="301F93E1" w14:textId="77777777" w:rsidTr="00F45A88">
        <w:tc>
          <w:tcPr>
            <w:tcW w:w="708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5664034" w14:textId="77777777" w:rsidR="00362231" w:rsidRPr="00F86671" w:rsidRDefault="00362231" w:rsidP="00F45A88">
            <w:pPr>
              <w:spacing w:after="0" w:line="259" w:lineRule="auto"/>
              <w:ind w:left="746"/>
              <w:rPr>
                <w:rFonts w:eastAsia="Times New Roman" w:cs="Times New Roman"/>
                <w:b/>
                <w:bCs/>
                <w:sz w:val="22"/>
              </w:rPr>
            </w:pPr>
            <w:r w:rsidRPr="00F86671">
              <w:rPr>
                <w:rFonts w:eastAsia="Times New Roman" w:cs="Times New Roman"/>
                <w:b/>
                <w:bCs/>
                <w:noProof/>
                <w:sz w:val="22"/>
              </w:rPr>
              <w:drawing>
                <wp:anchor distT="0" distB="0" distL="114300" distR="114300" simplePos="0" relativeHeight="251666432" behindDoc="0" locked="0" layoutInCell="1" allowOverlap="1" wp14:anchorId="2474E307" wp14:editId="33363D9D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53340</wp:posOffset>
                  </wp:positionV>
                  <wp:extent cx="432000" cy="420997"/>
                  <wp:effectExtent l="0" t="0" r="6350" b="0"/>
                  <wp:wrapThrough wrapText="bothSides">
                    <wp:wrapPolygon edited="0">
                      <wp:start x="3812" y="0"/>
                      <wp:lineTo x="2859" y="4894"/>
                      <wp:lineTo x="3812" y="15662"/>
                      <wp:lineTo x="0" y="18598"/>
                      <wp:lineTo x="0" y="20556"/>
                      <wp:lineTo x="20965" y="20556"/>
                      <wp:lineTo x="20965" y="18598"/>
                      <wp:lineTo x="16200" y="0"/>
                      <wp:lineTo x="3812" y="0"/>
                    </wp:wrapPolygon>
                  </wp:wrapThrough>
                  <wp:docPr id="1876135312" name="Obrázek 18" descr="Obsah obrázku vánoční stromeček, snímek obrazovky, Grafika, Písmo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742599533" descr="Obsah obrázku vánoční stromeček, snímek obrazovky, Grafika, Písmo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2000" cy="4209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F86671">
              <w:rPr>
                <w:b/>
                <w:bCs/>
                <w:sz w:val="22"/>
              </w:rPr>
              <w:t>Progresivní cíle: sylabus tématu/začlenění do širšího rámce plus provázanost s dalšími tématy.</w:t>
            </w:r>
          </w:p>
          <w:p w14:paraId="1EB9FE35" w14:textId="77777777" w:rsidR="00362231" w:rsidRPr="00820B6B" w:rsidRDefault="00362231" w:rsidP="00F45A88">
            <w:pPr>
              <w:spacing w:after="0" w:line="259" w:lineRule="auto"/>
              <w:rPr>
                <w:rFonts w:eastAsia="Times New Roman" w:cs="Times New Roman"/>
                <w:bCs/>
                <w:sz w:val="22"/>
              </w:rPr>
            </w:pPr>
          </w:p>
          <w:p w14:paraId="6059FFA2" w14:textId="77777777" w:rsidR="00362231" w:rsidRPr="00C42D9B" w:rsidRDefault="00362231" w:rsidP="00F45A88">
            <w:pPr>
              <w:pStyle w:val="Odstavecseseznamem"/>
              <w:numPr>
                <w:ilvl w:val="0"/>
                <w:numId w:val="10"/>
              </w:numPr>
              <w:spacing w:after="0"/>
              <w:rPr>
                <w:rFonts w:ascii="Times New Roman" w:eastAsia="Times New Roman" w:hAnsi="Times New Roman" w:cs="Times New Roman"/>
                <w:i/>
              </w:rPr>
            </w:pPr>
            <w:r w:rsidRPr="00EE347C">
              <w:rPr>
                <w:rFonts w:ascii="Times New Roman" w:eastAsia="Times New Roman" w:hAnsi="Times New Roman" w:cs="Times New Roman"/>
                <w:bCs/>
              </w:rPr>
              <w:t>Téma lze začlenit do Regionální geografie – Evropský makroregion – Jihovýchodní Evropa – Západní Balkán. Navazuje na ostatní Evropské makroregiony</w:t>
            </w:r>
          </w:p>
          <w:p w14:paraId="77B0D585" w14:textId="77777777" w:rsidR="00362231" w:rsidRPr="005A7D75" w:rsidRDefault="00362231" w:rsidP="00F45A88">
            <w:pPr>
              <w:pStyle w:val="Odstavecseseznamem"/>
              <w:spacing w:after="0"/>
              <w:rPr>
                <w:rFonts w:ascii="Times New Roman" w:eastAsia="Times New Roman" w:hAnsi="Times New Roman" w:cs="Times New Roman"/>
                <w:i/>
              </w:rPr>
            </w:pPr>
          </w:p>
          <w:p w14:paraId="55FC5031" w14:textId="77777777" w:rsidR="00362231" w:rsidRPr="00C42D9B" w:rsidRDefault="00362231" w:rsidP="00F45A88">
            <w:pPr>
              <w:pStyle w:val="Odstavecseseznamem"/>
              <w:numPr>
                <w:ilvl w:val="0"/>
                <w:numId w:val="4"/>
              </w:numPr>
              <w:spacing w:after="0"/>
              <w:ind w:left="1164"/>
              <w:jc w:val="both"/>
              <w:rPr>
                <w:rFonts w:ascii="Times New Roman" w:eastAsia="Times New Roman" w:hAnsi="Times New Roman" w:cs="Times New Roman"/>
                <w:iCs/>
              </w:rPr>
            </w:pPr>
            <w:r w:rsidRPr="00C42D9B">
              <w:rPr>
                <w:rFonts w:ascii="Times New Roman" w:eastAsia="Times New Roman" w:hAnsi="Times New Roman" w:cs="Times New Roman"/>
                <w:iCs/>
              </w:rPr>
              <w:t>Aktivní slovesa</w:t>
            </w:r>
          </w:p>
          <w:p w14:paraId="4B9D51D3" w14:textId="77777777" w:rsidR="00362231" w:rsidRPr="00C42D9B" w:rsidRDefault="00362231" w:rsidP="00F45A88">
            <w:pPr>
              <w:pStyle w:val="Odstavecseseznamem"/>
              <w:spacing w:after="0"/>
              <w:ind w:left="1466"/>
              <w:rPr>
                <w:rFonts w:ascii="Times New Roman" w:eastAsia="Times New Roman" w:hAnsi="Times New Roman" w:cs="Times New Roman"/>
                <w:iCs/>
              </w:rPr>
            </w:pPr>
            <w:r w:rsidRPr="004D76D8">
              <w:rPr>
                <w:rFonts w:ascii="Times New Roman" w:eastAsia="Times New Roman" w:hAnsi="Times New Roman" w:cs="Times New Roman"/>
                <w:b/>
                <w:bCs/>
                <w:iCs/>
              </w:rPr>
              <w:t>Vyjmenuje</w:t>
            </w:r>
            <w:r w:rsidRPr="00C42D9B">
              <w:rPr>
                <w:rFonts w:ascii="Times New Roman" w:eastAsia="Times New Roman" w:hAnsi="Times New Roman" w:cs="Times New Roman"/>
                <w:iCs/>
              </w:rPr>
              <w:t>– ústně podává výčet všech států bez širšího vysvětlování</w:t>
            </w:r>
          </w:p>
          <w:p w14:paraId="6D58E650" w14:textId="77777777" w:rsidR="00362231" w:rsidRPr="00C42D9B" w:rsidRDefault="00362231" w:rsidP="00F45A88">
            <w:pPr>
              <w:pStyle w:val="Odstavecseseznamem"/>
              <w:spacing w:after="0"/>
              <w:ind w:left="1466"/>
              <w:rPr>
                <w:rFonts w:ascii="Times New Roman" w:eastAsia="Times New Roman" w:hAnsi="Times New Roman" w:cs="Times New Roman"/>
                <w:iCs/>
              </w:rPr>
            </w:pPr>
            <w:r w:rsidRPr="004D76D8">
              <w:rPr>
                <w:rFonts w:ascii="Times New Roman" w:eastAsia="Times New Roman" w:hAnsi="Times New Roman" w:cs="Times New Roman"/>
                <w:b/>
                <w:bCs/>
                <w:iCs/>
              </w:rPr>
              <w:t>Porovnává</w:t>
            </w:r>
            <w:r w:rsidRPr="00C42D9B">
              <w:rPr>
                <w:rFonts w:ascii="Times New Roman" w:eastAsia="Times New Roman" w:hAnsi="Times New Roman" w:cs="Times New Roman"/>
                <w:iCs/>
              </w:rPr>
              <w:t xml:space="preserve"> – rozdíly mezi jednotlivými státy </w:t>
            </w:r>
          </w:p>
          <w:p w14:paraId="06888307" w14:textId="77777777" w:rsidR="00362231" w:rsidRPr="00C42D9B" w:rsidRDefault="00362231" w:rsidP="00F45A88">
            <w:pPr>
              <w:pStyle w:val="Odstavecseseznamem"/>
              <w:spacing w:after="0"/>
              <w:ind w:left="1466"/>
              <w:rPr>
                <w:rFonts w:ascii="Times New Roman" w:eastAsia="Times New Roman" w:hAnsi="Times New Roman" w:cs="Times New Roman"/>
                <w:iCs/>
              </w:rPr>
            </w:pPr>
            <w:r w:rsidRPr="004D76D8">
              <w:rPr>
                <w:rFonts w:ascii="Times New Roman" w:eastAsia="Times New Roman" w:hAnsi="Times New Roman" w:cs="Times New Roman"/>
                <w:b/>
                <w:bCs/>
                <w:iCs/>
              </w:rPr>
              <w:t>Vysvětluje</w:t>
            </w:r>
            <w:r w:rsidRPr="00C42D9B">
              <w:rPr>
                <w:rFonts w:ascii="Times New Roman" w:eastAsia="Times New Roman" w:hAnsi="Times New Roman" w:cs="Times New Roman"/>
                <w:iCs/>
              </w:rPr>
              <w:t xml:space="preserve"> – důvody vedoucí k válečnému konfliktu </w:t>
            </w:r>
          </w:p>
          <w:p w14:paraId="3E174FAD" w14:textId="77777777" w:rsidR="00362231" w:rsidRPr="00C42D9B" w:rsidRDefault="00362231" w:rsidP="00F45A88">
            <w:pPr>
              <w:pStyle w:val="Odstavecseseznamem"/>
              <w:spacing w:after="0"/>
              <w:ind w:left="1466"/>
              <w:rPr>
                <w:rFonts w:ascii="Times New Roman" w:eastAsia="Times New Roman" w:hAnsi="Times New Roman" w:cs="Times New Roman"/>
                <w:iCs/>
              </w:rPr>
            </w:pPr>
            <w:r w:rsidRPr="004D76D8">
              <w:rPr>
                <w:rFonts w:ascii="Times New Roman" w:eastAsia="Times New Roman" w:hAnsi="Times New Roman" w:cs="Times New Roman"/>
                <w:b/>
                <w:bCs/>
                <w:iCs/>
              </w:rPr>
              <w:t>Lokalizuje</w:t>
            </w:r>
            <w:r w:rsidRPr="00C42D9B">
              <w:rPr>
                <w:rFonts w:ascii="Times New Roman" w:eastAsia="Times New Roman" w:hAnsi="Times New Roman" w:cs="Times New Roman"/>
                <w:iCs/>
              </w:rPr>
              <w:t xml:space="preserve"> – ukazuje na mapě</w:t>
            </w:r>
          </w:p>
          <w:p w14:paraId="1F58792A" w14:textId="77777777" w:rsidR="00362231" w:rsidRPr="005A7D75" w:rsidRDefault="00362231" w:rsidP="00F45A88">
            <w:pPr>
              <w:pStyle w:val="Odstavecseseznamem"/>
              <w:spacing w:after="0"/>
              <w:ind w:left="1466"/>
              <w:rPr>
                <w:rFonts w:eastAsia="Times New Roman" w:cs="Times New Roman"/>
                <w:iCs/>
              </w:rPr>
            </w:pPr>
            <w:r w:rsidRPr="004D76D8">
              <w:rPr>
                <w:rFonts w:ascii="Times New Roman" w:eastAsia="Times New Roman" w:hAnsi="Times New Roman" w:cs="Times New Roman"/>
                <w:b/>
                <w:bCs/>
                <w:iCs/>
              </w:rPr>
              <w:t>Komunikuje</w:t>
            </w:r>
            <w:r w:rsidRPr="00C42D9B">
              <w:rPr>
                <w:rFonts w:ascii="Times New Roman" w:eastAsia="Times New Roman" w:hAnsi="Times New Roman" w:cs="Times New Roman"/>
                <w:iCs/>
              </w:rPr>
              <w:t xml:space="preserve"> – sociální interakce s ostatními spolužáky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2D0784" w14:textId="77777777" w:rsidR="00362231" w:rsidRDefault="00362231" w:rsidP="00F45A88">
            <w:pPr>
              <w:spacing w:after="0" w:line="259" w:lineRule="auto"/>
              <w:ind w:left="598"/>
              <w:jc w:val="left"/>
              <w:rPr>
                <w:rFonts w:eastAsia="Times New Roman" w:cs="Times New Roman"/>
                <w:b/>
                <w:sz w:val="22"/>
              </w:rPr>
            </w:pPr>
            <w:r w:rsidRPr="00693020">
              <w:rPr>
                <w:rFonts w:eastAsia="Times New Roman" w:cs="Times New Roman"/>
                <w:noProof/>
                <w:sz w:val="22"/>
              </w:rPr>
              <w:drawing>
                <wp:anchor distT="0" distB="0" distL="114300" distR="114300" simplePos="0" relativeHeight="251667456" behindDoc="0" locked="0" layoutInCell="1" allowOverlap="1" wp14:anchorId="42E6811C" wp14:editId="736FD36C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23495</wp:posOffset>
                  </wp:positionV>
                  <wp:extent cx="295674" cy="468000"/>
                  <wp:effectExtent l="0" t="0" r="9525" b="8255"/>
                  <wp:wrapThrough wrapText="bothSides">
                    <wp:wrapPolygon edited="0">
                      <wp:start x="1394" y="0"/>
                      <wp:lineTo x="0" y="8792"/>
                      <wp:lineTo x="0" y="21102"/>
                      <wp:lineTo x="20903" y="21102"/>
                      <wp:lineTo x="20903" y="4396"/>
                      <wp:lineTo x="15329" y="0"/>
                      <wp:lineTo x="1394" y="0"/>
                    </wp:wrapPolygon>
                  </wp:wrapThrough>
                  <wp:docPr id="1841238556" name="Obrázek 17" descr="Obsah obrázku text, láhev, plakát, Písmo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4" descr="Obsah obrázku text, láhev, plakát, Písmo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674" cy="46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965995">
              <w:rPr>
                <w:rFonts w:eastAsia="Times New Roman" w:cs="Times New Roman"/>
                <w:b/>
                <w:sz w:val="22"/>
              </w:rPr>
              <w:t>Náměty pro terénní výuku</w:t>
            </w:r>
          </w:p>
          <w:p w14:paraId="7A8622D3" w14:textId="77777777" w:rsidR="00362231" w:rsidRDefault="00362231" w:rsidP="00F45A88">
            <w:pPr>
              <w:spacing w:after="0" w:line="259" w:lineRule="auto"/>
              <w:ind w:left="598"/>
              <w:jc w:val="left"/>
              <w:rPr>
                <w:rFonts w:eastAsia="Times New Roman" w:cs="Times New Roman"/>
                <w:iCs/>
                <w:sz w:val="22"/>
              </w:rPr>
            </w:pPr>
          </w:p>
          <w:p w14:paraId="06F2EA9F" w14:textId="77777777" w:rsidR="00362231" w:rsidRPr="00965995" w:rsidRDefault="00362231" w:rsidP="00F45A88">
            <w:pPr>
              <w:spacing w:after="0" w:line="259" w:lineRule="auto"/>
              <w:ind w:left="598"/>
              <w:jc w:val="left"/>
              <w:rPr>
                <w:rFonts w:eastAsia="Times New Roman" w:cs="Times New Roman"/>
                <w:iCs/>
                <w:sz w:val="22"/>
              </w:rPr>
            </w:pPr>
            <w:r>
              <w:rPr>
                <w:rFonts w:eastAsia="Times New Roman" w:cs="Times New Roman"/>
                <w:iCs/>
                <w:sz w:val="22"/>
              </w:rPr>
              <w:t>---</w:t>
            </w:r>
          </w:p>
        </w:tc>
      </w:tr>
      <w:tr w:rsidR="00362231" w:rsidRPr="00965995" w14:paraId="0E122D7F" w14:textId="77777777" w:rsidTr="00EA5E0D">
        <w:trPr>
          <w:trHeight w:val="1036"/>
        </w:trPr>
        <w:tc>
          <w:tcPr>
            <w:tcW w:w="992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BE4D5" w:themeFill="accent2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678E878" w14:textId="77777777" w:rsidR="00362231" w:rsidRPr="00F861E9" w:rsidRDefault="00362231" w:rsidP="00F45A88">
            <w:pPr>
              <w:spacing w:after="0" w:line="259" w:lineRule="auto"/>
              <w:ind w:left="746"/>
              <w:jc w:val="left"/>
              <w:rPr>
                <w:rFonts w:eastAsia="Times New Roman" w:cs="Times New Roman"/>
                <w:b/>
                <w:bCs/>
                <w:sz w:val="22"/>
              </w:rPr>
            </w:pPr>
            <w:r w:rsidRPr="00F861E9">
              <w:rPr>
                <w:rFonts w:eastAsia="Times New Roman" w:cs="Times New Roman"/>
                <w:noProof/>
                <w:sz w:val="22"/>
              </w:rPr>
              <w:lastRenderedPageBreak/>
              <w:drawing>
                <wp:anchor distT="0" distB="0" distL="114300" distR="114300" simplePos="0" relativeHeight="251668480" behindDoc="0" locked="0" layoutInCell="1" allowOverlap="1" wp14:anchorId="6892C88A" wp14:editId="62244540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45085</wp:posOffset>
                  </wp:positionV>
                  <wp:extent cx="432000" cy="432000"/>
                  <wp:effectExtent l="0" t="0" r="6350" b="6350"/>
                  <wp:wrapThrough wrapText="bothSides">
                    <wp:wrapPolygon edited="0">
                      <wp:start x="2859" y="0"/>
                      <wp:lineTo x="0" y="16200"/>
                      <wp:lineTo x="0" y="19059"/>
                      <wp:lineTo x="5718" y="20965"/>
                      <wp:lineTo x="15247" y="20965"/>
                      <wp:lineTo x="20965" y="19059"/>
                      <wp:lineTo x="20965" y="16200"/>
                      <wp:lineTo x="18106" y="0"/>
                      <wp:lineTo x="2859" y="0"/>
                    </wp:wrapPolygon>
                  </wp:wrapThrough>
                  <wp:docPr id="2865248" name="Obrázek 16" descr="Obsah obrázku text, Písmo, snímek obrazovky, Grafika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5" descr="Obsah obrázku text, Písmo, snímek obrazovky, Grafika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2000" cy="43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F861E9">
              <w:rPr>
                <w:rFonts w:eastAsia="Times New Roman" w:cs="Times New Roman"/>
                <w:b/>
                <w:bCs/>
                <w:sz w:val="22"/>
              </w:rPr>
              <w:t>Hodnocení – popis projevů žáků a náročnost učiva</w:t>
            </w:r>
          </w:p>
          <w:p w14:paraId="277B133F" w14:textId="28A1C3DE" w:rsidR="00362231" w:rsidRPr="00F861E9" w:rsidRDefault="00E13181" w:rsidP="00F45A88">
            <w:pPr>
              <w:pStyle w:val="Odstavecseseznamem"/>
              <w:numPr>
                <w:ilvl w:val="0"/>
                <w:numId w:val="4"/>
              </w:numPr>
              <w:spacing w:after="0"/>
              <w:ind w:left="1164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Najde </w:t>
            </w:r>
            <w:r w:rsidR="001C0F43">
              <w:rPr>
                <w:rFonts w:ascii="Times New Roman" w:eastAsia="Times New Roman" w:hAnsi="Times New Roman" w:cs="Times New Roman"/>
              </w:rPr>
              <w:t>na mapě</w:t>
            </w:r>
            <w:r w:rsidR="00362231" w:rsidRPr="00F861E9">
              <w:rPr>
                <w:rFonts w:ascii="Times New Roman" w:eastAsia="Times New Roman" w:hAnsi="Times New Roman" w:cs="Times New Roman"/>
              </w:rPr>
              <w:t xml:space="preserve"> jednotlivé státy Západního Balkánu </w:t>
            </w:r>
            <w:r w:rsidR="0013431E">
              <w:rPr>
                <w:rFonts w:ascii="Times New Roman" w:eastAsia="Times New Roman" w:hAnsi="Times New Roman" w:cs="Times New Roman"/>
              </w:rPr>
              <w:t>(nízká náročnost)</w:t>
            </w:r>
          </w:p>
          <w:p w14:paraId="379E0E96" w14:textId="402D6420" w:rsidR="00362231" w:rsidRDefault="00DB36FE" w:rsidP="00F45A88">
            <w:pPr>
              <w:pStyle w:val="Odstavecseseznamem"/>
              <w:numPr>
                <w:ilvl w:val="0"/>
                <w:numId w:val="4"/>
              </w:numPr>
              <w:spacing w:after="0"/>
              <w:ind w:left="1164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Sleduje video a vybírá si informace</w:t>
            </w:r>
            <w:r w:rsidR="00716E37">
              <w:rPr>
                <w:rFonts w:ascii="Times New Roman" w:eastAsia="Times New Roman" w:hAnsi="Times New Roman" w:cs="Times New Roman"/>
              </w:rPr>
              <w:t xml:space="preserve"> (nízká náročnost)</w:t>
            </w:r>
          </w:p>
          <w:p w14:paraId="7F2A25C7" w14:textId="09897D38" w:rsidR="00DB36FE" w:rsidRPr="00F861E9" w:rsidRDefault="00716E37" w:rsidP="00F45A88">
            <w:pPr>
              <w:pStyle w:val="Odstavecseseznamem"/>
              <w:numPr>
                <w:ilvl w:val="0"/>
                <w:numId w:val="4"/>
              </w:numPr>
              <w:spacing w:after="0"/>
              <w:ind w:left="1164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Popisuje příčiny válečného kon</w:t>
            </w:r>
            <w:r w:rsidR="00985B23">
              <w:rPr>
                <w:rFonts w:ascii="Times New Roman" w:eastAsia="Times New Roman" w:hAnsi="Times New Roman" w:cs="Times New Roman"/>
              </w:rPr>
              <w:t xml:space="preserve">fliktu </w:t>
            </w:r>
            <w:r w:rsidR="00C3293D">
              <w:rPr>
                <w:rFonts w:ascii="Times New Roman" w:eastAsia="Times New Roman" w:hAnsi="Times New Roman" w:cs="Times New Roman"/>
              </w:rPr>
              <w:t>(střední náročnost)</w:t>
            </w:r>
          </w:p>
          <w:p w14:paraId="45A25AE5" w14:textId="5EFE1440" w:rsidR="00362231" w:rsidRPr="00F861E9" w:rsidRDefault="00362231" w:rsidP="00F45A88">
            <w:pPr>
              <w:pStyle w:val="Odstavecseseznamem"/>
              <w:numPr>
                <w:ilvl w:val="0"/>
                <w:numId w:val="4"/>
              </w:numPr>
              <w:spacing w:after="0"/>
              <w:ind w:left="1164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F861E9">
              <w:rPr>
                <w:rFonts w:ascii="Times New Roman" w:eastAsia="Times New Roman" w:hAnsi="Times New Roman" w:cs="Times New Roman"/>
              </w:rPr>
              <w:t xml:space="preserve">Vyjadřuje názor </w:t>
            </w:r>
            <w:r w:rsidR="006408B7">
              <w:rPr>
                <w:rFonts w:ascii="Times New Roman" w:eastAsia="Times New Roman" w:hAnsi="Times New Roman" w:cs="Times New Roman"/>
              </w:rPr>
              <w:t>a komunikuje s ostatními spolužáky</w:t>
            </w:r>
            <w:r w:rsidR="00581CE7">
              <w:rPr>
                <w:rFonts w:ascii="Times New Roman" w:eastAsia="Times New Roman" w:hAnsi="Times New Roman" w:cs="Times New Roman"/>
              </w:rPr>
              <w:t xml:space="preserve"> (vysoká náročnost)</w:t>
            </w:r>
          </w:p>
          <w:p w14:paraId="0085EB32" w14:textId="7E4B13C4" w:rsidR="00362231" w:rsidRPr="00F861E9" w:rsidRDefault="00DB2D77" w:rsidP="00F45A88">
            <w:pPr>
              <w:pStyle w:val="Odstavecseseznamem"/>
              <w:numPr>
                <w:ilvl w:val="0"/>
                <w:numId w:val="4"/>
              </w:numPr>
              <w:spacing w:after="0"/>
              <w:ind w:left="1164"/>
              <w:jc w:val="both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Porovnává</w:t>
            </w:r>
            <w:r w:rsidR="00362231" w:rsidRPr="00F861E9">
              <w:rPr>
                <w:rFonts w:ascii="Times New Roman" w:eastAsia="Times New Roman" w:hAnsi="Times New Roman" w:cs="Times New Roman"/>
                <w:bCs/>
              </w:rPr>
              <w:t xml:space="preserve"> rozdíly mezi jednotlivými balkánskými státy </w:t>
            </w:r>
            <w:r w:rsidR="00581CE7">
              <w:rPr>
                <w:rFonts w:ascii="Times New Roman" w:eastAsia="Times New Roman" w:hAnsi="Times New Roman" w:cs="Times New Roman"/>
                <w:bCs/>
              </w:rPr>
              <w:t xml:space="preserve">(střední náročnost) </w:t>
            </w:r>
          </w:p>
          <w:p w14:paraId="2C9C9523" w14:textId="77777777" w:rsidR="00362231" w:rsidRPr="00F717AF" w:rsidRDefault="00362231" w:rsidP="00F45A88">
            <w:pPr>
              <w:spacing w:after="0" w:line="259" w:lineRule="auto"/>
              <w:ind w:left="804"/>
              <w:rPr>
                <w:rFonts w:eastAsia="Times New Roman" w:cs="Times New Roman"/>
                <w:b/>
                <w:sz w:val="22"/>
              </w:rPr>
            </w:pPr>
          </w:p>
        </w:tc>
      </w:tr>
      <w:tr w:rsidR="00362231" w:rsidRPr="00965995" w14:paraId="605D96A4" w14:textId="77777777" w:rsidTr="00F45A88">
        <w:tc>
          <w:tcPr>
            <w:tcW w:w="708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A680E94" w14:textId="77777777" w:rsidR="00362231" w:rsidRDefault="00362231" w:rsidP="00F45A88">
            <w:pPr>
              <w:spacing w:after="0" w:line="259" w:lineRule="auto"/>
              <w:ind w:left="746"/>
              <w:jc w:val="left"/>
              <w:rPr>
                <w:rFonts w:eastAsia="Times New Roman" w:cs="Times New Roman"/>
                <w:b/>
                <w:bCs/>
                <w:sz w:val="22"/>
              </w:rPr>
            </w:pPr>
            <w:r w:rsidRPr="00693020">
              <w:rPr>
                <w:rFonts w:eastAsia="Times New Roman" w:cs="Times New Roman"/>
                <w:noProof/>
                <w:sz w:val="22"/>
              </w:rPr>
              <w:drawing>
                <wp:anchor distT="0" distB="0" distL="114300" distR="114300" simplePos="0" relativeHeight="251669504" behindDoc="0" locked="0" layoutInCell="1" allowOverlap="1" wp14:anchorId="24819067" wp14:editId="198D8554">
                  <wp:simplePos x="0" y="0"/>
                  <wp:positionH relativeFrom="column">
                    <wp:posOffset>-27305</wp:posOffset>
                  </wp:positionH>
                  <wp:positionV relativeFrom="paragraph">
                    <wp:posOffset>56515</wp:posOffset>
                  </wp:positionV>
                  <wp:extent cx="432000" cy="421232"/>
                  <wp:effectExtent l="0" t="0" r="6350" b="0"/>
                  <wp:wrapThrough wrapText="bothSides">
                    <wp:wrapPolygon edited="0">
                      <wp:start x="3812" y="0"/>
                      <wp:lineTo x="2859" y="4887"/>
                      <wp:lineTo x="3812" y="15638"/>
                      <wp:lineTo x="0" y="18570"/>
                      <wp:lineTo x="0" y="20525"/>
                      <wp:lineTo x="20965" y="20525"/>
                      <wp:lineTo x="20965" y="18570"/>
                      <wp:lineTo x="16200" y="0"/>
                      <wp:lineTo x="3812" y="0"/>
                    </wp:wrapPolygon>
                  </wp:wrapThrough>
                  <wp:docPr id="456155790" name="Obrázek 15" descr="Obsah obrázku vánoční stromeček, snímek obrazovky, Grafika, Písmo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299724328" descr="Obsah obrázku vánoční stromeček, snímek obrazovky, Grafika, Písmo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2000" cy="4212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965995">
              <w:rPr>
                <w:rFonts w:eastAsia="Times New Roman" w:cs="Times New Roman"/>
                <w:b/>
                <w:bCs/>
                <w:sz w:val="22"/>
              </w:rPr>
              <w:t>Miskoncepce</w:t>
            </w:r>
          </w:p>
          <w:p w14:paraId="3504371E" w14:textId="77777777" w:rsidR="00362231" w:rsidRDefault="00362231" w:rsidP="00F45A88">
            <w:pPr>
              <w:spacing w:after="0" w:line="259" w:lineRule="auto"/>
              <w:ind w:left="746"/>
              <w:jc w:val="left"/>
              <w:rPr>
                <w:rFonts w:eastAsia="Times New Roman" w:cs="Times New Roman"/>
                <w:sz w:val="22"/>
              </w:rPr>
            </w:pPr>
          </w:p>
          <w:p w14:paraId="7DC358E7" w14:textId="77777777" w:rsidR="00362231" w:rsidRPr="00965995" w:rsidRDefault="00362231" w:rsidP="00F45A88">
            <w:pPr>
              <w:spacing w:after="0" w:line="259" w:lineRule="auto"/>
              <w:ind w:left="746"/>
              <w:jc w:val="left"/>
              <w:rPr>
                <w:rFonts w:eastAsia="Times New Roman" w:cs="Times New Roman"/>
                <w:sz w:val="22"/>
              </w:rPr>
            </w:pPr>
            <w:r>
              <w:rPr>
                <w:rFonts w:eastAsia="Times New Roman" w:cs="Times New Roman"/>
                <w:sz w:val="22"/>
              </w:rPr>
              <w:t>---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A36A269" w14:textId="77777777" w:rsidR="00362231" w:rsidRDefault="00362231" w:rsidP="00F45A88">
            <w:pPr>
              <w:spacing w:after="0" w:line="259" w:lineRule="auto"/>
              <w:ind w:left="598"/>
              <w:jc w:val="left"/>
              <w:rPr>
                <w:rFonts w:eastAsia="Times New Roman" w:cs="Times New Roman"/>
                <w:b/>
                <w:sz w:val="22"/>
              </w:rPr>
            </w:pPr>
            <w:r w:rsidRPr="00693020">
              <w:rPr>
                <w:rFonts w:eastAsia="Times New Roman" w:cs="Times New Roman"/>
                <w:noProof/>
                <w:sz w:val="22"/>
              </w:rPr>
              <w:drawing>
                <wp:anchor distT="0" distB="0" distL="114300" distR="114300" simplePos="0" relativeHeight="251670528" behindDoc="0" locked="0" layoutInCell="1" allowOverlap="1" wp14:anchorId="6540AD0C" wp14:editId="39BBC48B">
                  <wp:simplePos x="0" y="0"/>
                  <wp:positionH relativeFrom="column">
                    <wp:posOffset>-37465</wp:posOffset>
                  </wp:positionH>
                  <wp:positionV relativeFrom="paragraph">
                    <wp:posOffset>56515</wp:posOffset>
                  </wp:positionV>
                  <wp:extent cx="396000" cy="377278"/>
                  <wp:effectExtent l="0" t="0" r="4445" b="3810"/>
                  <wp:wrapThrough wrapText="bothSides">
                    <wp:wrapPolygon edited="0">
                      <wp:start x="6241" y="0"/>
                      <wp:lineTo x="0" y="13091"/>
                      <wp:lineTo x="0" y="18545"/>
                      <wp:lineTo x="7281" y="20727"/>
                      <wp:lineTo x="13522" y="20727"/>
                      <wp:lineTo x="20803" y="18545"/>
                      <wp:lineTo x="20803" y="14182"/>
                      <wp:lineTo x="16642" y="0"/>
                      <wp:lineTo x="6241" y="0"/>
                    </wp:wrapPolygon>
                  </wp:wrapThrough>
                  <wp:docPr id="1806171205" name="Obrázek 14" descr="Obsah obrázku Písmo, text, Grafika, snímek obrazovky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400739904" descr="Obsah obrázku Písmo, text, Grafika, snímek obrazovky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" cy="3772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965995">
              <w:rPr>
                <w:rFonts w:eastAsia="Times New Roman" w:cs="Times New Roman"/>
                <w:b/>
                <w:sz w:val="22"/>
              </w:rPr>
              <w:t>Mezipředmětové</w:t>
            </w:r>
            <w:r>
              <w:rPr>
                <w:rFonts w:eastAsia="Times New Roman" w:cs="Times New Roman"/>
                <w:b/>
                <w:sz w:val="22"/>
              </w:rPr>
              <w:t xml:space="preserve"> </w:t>
            </w:r>
            <w:r w:rsidRPr="00965995">
              <w:rPr>
                <w:rFonts w:eastAsia="Times New Roman" w:cs="Times New Roman"/>
                <w:b/>
                <w:sz w:val="22"/>
              </w:rPr>
              <w:t>vazby</w:t>
            </w:r>
          </w:p>
          <w:p w14:paraId="2D015FCD" w14:textId="77777777" w:rsidR="00362231" w:rsidRDefault="00362231" w:rsidP="00F45A88">
            <w:pPr>
              <w:spacing w:after="0" w:line="259" w:lineRule="auto"/>
              <w:ind w:left="598"/>
              <w:jc w:val="left"/>
              <w:rPr>
                <w:rFonts w:eastAsia="Times New Roman" w:cs="Times New Roman"/>
                <w:b/>
                <w:sz w:val="22"/>
              </w:rPr>
            </w:pPr>
          </w:p>
          <w:p w14:paraId="28C50428" w14:textId="77777777" w:rsidR="00362231" w:rsidRPr="00965995" w:rsidRDefault="00362231" w:rsidP="00F45A88">
            <w:pPr>
              <w:spacing w:after="0" w:line="259" w:lineRule="auto"/>
              <w:ind w:left="739"/>
              <w:jc w:val="left"/>
              <w:rPr>
                <w:rFonts w:eastAsia="Times New Roman" w:cs="Times New Roman"/>
                <w:b/>
                <w:sz w:val="22"/>
              </w:rPr>
            </w:pPr>
          </w:p>
          <w:p w14:paraId="293D2D5A" w14:textId="77777777" w:rsidR="00362231" w:rsidRPr="00575973" w:rsidRDefault="00362231" w:rsidP="00F45A88">
            <w:pPr>
              <w:spacing w:after="0" w:line="259" w:lineRule="auto"/>
              <w:ind w:left="598"/>
              <w:jc w:val="left"/>
              <w:rPr>
                <w:rFonts w:eastAsia="Times New Roman" w:cs="Times New Roman"/>
                <w:iCs/>
                <w:sz w:val="22"/>
              </w:rPr>
            </w:pPr>
            <w:r>
              <w:rPr>
                <w:rFonts w:eastAsia="Times New Roman" w:cs="Times New Roman"/>
                <w:b/>
                <w:bCs/>
                <w:iCs/>
                <w:sz w:val="22"/>
              </w:rPr>
              <w:t xml:space="preserve">Občanská výchova – </w:t>
            </w:r>
            <w:r w:rsidRPr="00575973">
              <w:rPr>
                <w:rFonts w:eastAsia="Times New Roman" w:cs="Times New Roman"/>
                <w:iCs/>
                <w:sz w:val="22"/>
              </w:rPr>
              <w:t>mezinárodní organizace</w:t>
            </w:r>
          </w:p>
          <w:p w14:paraId="2B019FBA" w14:textId="77777777" w:rsidR="00362231" w:rsidRDefault="00362231" w:rsidP="00F45A88">
            <w:pPr>
              <w:spacing w:after="0" w:line="259" w:lineRule="auto"/>
              <w:ind w:left="598"/>
              <w:jc w:val="left"/>
              <w:rPr>
                <w:rFonts w:eastAsia="Times New Roman" w:cs="Times New Roman"/>
                <w:iCs/>
                <w:sz w:val="22"/>
              </w:rPr>
            </w:pPr>
          </w:p>
          <w:p w14:paraId="785967BA" w14:textId="77777777" w:rsidR="00362231" w:rsidRPr="00965995" w:rsidRDefault="00362231" w:rsidP="00F45A88">
            <w:pPr>
              <w:spacing w:after="0" w:line="259" w:lineRule="auto"/>
              <w:ind w:left="598"/>
              <w:jc w:val="left"/>
              <w:rPr>
                <w:rFonts w:eastAsia="Times New Roman" w:cs="Times New Roman"/>
                <w:iCs/>
                <w:sz w:val="22"/>
              </w:rPr>
            </w:pPr>
            <w:r>
              <w:rPr>
                <w:rFonts w:eastAsia="Times New Roman" w:cs="Times New Roman"/>
                <w:b/>
                <w:bCs/>
                <w:iCs/>
                <w:sz w:val="22"/>
              </w:rPr>
              <w:t>Dějepis</w:t>
            </w:r>
            <w:r>
              <w:rPr>
                <w:rFonts w:eastAsia="Times New Roman" w:cs="Times New Roman"/>
                <w:iCs/>
                <w:sz w:val="22"/>
              </w:rPr>
              <w:t xml:space="preserve"> – historický kontext. Rozpad východního komunistického bloku </w:t>
            </w:r>
          </w:p>
          <w:p w14:paraId="18ED3D83" w14:textId="77777777" w:rsidR="00362231" w:rsidRPr="00965995" w:rsidRDefault="00362231" w:rsidP="00F45A88">
            <w:pPr>
              <w:spacing w:after="0" w:line="259" w:lineRule="auto"/>
              <w:jc w:val="left"/>
              <w:rPr>
                <w:rFonts w:eastAsia="Times New Roman" w:cs="Times New Roman"/>
                <w:sz w:val="22"/>
              </w:rPr>
            </w:pPr>
          </w:p>
        </w:tc>
      </w:tr>
      <w:tr w:rsidR="00362231" w:rsidRPr="00965995" w14:paraId="0163AB5E" w14:textId="77777777" w:rsidTr="00F45A88">
        <w:tc>
          <w:tcPr>
            <w:tcW w:w="992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168F96F" w14:textId="77777777" w:rsidR="00362231" w:rsidRPr="00965995" w:rsidRDefault="00362231" w:rsidP="00F45A88">
            <w:pPr>
              <w:spacing w:after="0" w:line="259" w:lineRule="auto"/>
              <w:ind w:left="746"/>
              <w:rPr>
                <w:rFonts w:eastAsia="Times New Roman" w:cs="Times New Roman"/>
                <w:b/>
                <w:sz w:val="22"/>
              </w:rPr>
            </w:pPr>
            <w:r w:rsidRPr="006850A7">
              <w:rPr>
                <w:rFonts w:eastAsia="Times New Roman" w:cs="Times New Roman"/>
                <w:noProof/>
                <w:sz w:val="22"/>
              </w:rPr>
              <w:drawing>
                <wp:anchor distT="0" distB="0" distL="114300" distR="114300" simplePos="0" relativeHeight="251671552" behindDoc="0" locked="0" layoutInCell="1" allowOverlap="1" wp14:anchorId="71C773F3" wp14:editId="0BB83395">
                  <wp:simplePos x="0" y="0"/>
                  <wp:positionH relativeFrom="column">
                    <wp:posOffset>-6350</wp:posOffset>
                  </wp:positionH>
                  <wp:positionV relativeFrom="paragraph">
                    <wp:posOffset>20320</wp:posOffset>
                  </wp:positionV>
                  <wp:extent cx="431800" cy="421005"/>
                  <wp:effectExtent l="0" t="0" r="6350" b="0"/>
                  <wp:wrapSquare wrapText="bothSides"/>
                  <wp:docPr id="1401328396" name="Obrázek 13" descr="Obsah obrázku vánoční stromeček, snímek obrazovky, Grafika, Písmo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337659203" descr="Obsah obrázku vánoční stromeček, snímek obrazovky, Grafika, Písmo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800" cy="421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965995">
              <w:rPr>
                <w:rFonts w:eastAsia="Times New Roman" w:cs="Times New Roman"/>
                <w:b/>
                <w:sz w:val="22"/>
              </w:rPr>
              <w:t>Individuální přístup:</w:t>
            </w:r>
          </w:p>
          <w:p w14:paraId="3335C15C" w14:textId="77777777" w:rsidR="00362231" w:rsidRDefault="00362231" w:rsidP="00F45A88">
            <w:pPr>
              <w:spacing w:after="0" w:line="259" w:lineRule="auto"/>
              <w:ind w:left="887"/>
              <w:rPr>
                <w:rFonts w:eastAsia="Times New Roman" w:cs="Times New Roman"/>
                <w:sz w:val="22"/>
              </w:rPr>
            </w:pPr>
          </w:p>
          <w:p w14:paraId="3047BC71" w14:textId="77777777" w:rsidR="00362231" w:rsidRPr="00C31516" w:rsidRDefault="00362231" w:rsidP="00F45A88">
            <w:pPr>
              <w:spacing w:after="0" w:line="259" w:lineRule="auto"/>
              <w:ind w:left="887"/>
              <w:rPr>
                <w:rFonts w:eastAsia="Times New Roman" w:cs="Times New Roman"/>
                <w:sz w:val="22"/>
              </w:rPr>
            </w:pPr>
            <w:r w:rsidRPr="00C31516">
              <w:rPr>
                <w:rFonts w:eastAsia="Times New Roman" w:cs="Times New Roman"/>
                <w:sz w:val="22"/>
              </w:rPr>
              <w:t>Pro nadané žáky</w:t>
            </w:r>
          </w:p>
          <w:p w14:paraId="4B150E1C" w14:textId="77777777" w:rsidR="00362231" w:rsidRPr="00C31516" w:rsidRDefault="00362231" w:rsidP="00F45A88">
            <w:pPr>
              <w:pStyle w:val="Odstavecseseznamem"/>
              <w:numPr>
                <w:ilvl w:val="0"/>
                <w:numId w:val="6"/>
              </w:numPr>
              <w:spacing w:after="0"/>
              <w:jc w:val="both"/>
              <w:rPr>
                <w:rFonts w:ascii="Times New Roman" w:eastAsia="Times New Roman" w:hAnsi="Times New Roman" w:cs="Times New Roman"/>
              </w:rPr>
            </w:pPr>
            <w:r w:rsidRPr="00C31516">
              <w:rPr>
                <w:rFonts w:ascii="Times New Roman" w:eastAsia="Times New Roman" w:hAnsi="Times New Roman" w:cs="Times New Roman"/>
                <w:noProof/>
              </w:rPr>
              <w:drawing>
                <wp:anchor distT="0" distB="0" distL="114300" distR="114300" simplePos="0" relativeHeight="251684864" behindDoc="0" locked="0" layoutInCell="1" allowOverlap="1" wp14:anchorId="349F89CF" wp14:editId="6776AA41">
                  <wp:simplePos x="0" y="0"/>
                  <wp:positionH relativeFrom="column">
                    <wp:posOffset>-31750</wp:posOffset>
                  </wp:positionH>
                  <wp:positionV relativeFrom="paragraph">
                    <wp:posOffset>55411</wp:posOffset>
                  </wp:positionV>
                  <wp:extent cx="431800" cy="431800"/>
                  <wp:effectExtent l="0" t="0" r="6350" b="6350"/>
                  <wp:wrapThrough wrapText="bothSides">
                    <wp:wrapPolygon edited="0">
                      <wp:start x="2859" y="0"/>
                      <wp:lineTo x="0" y="16200"/>
                      <wp:lineTo x="0" y="19059"/>
                      <wp:lineTo x="5718" y="20965"/>
                      <wp:lineTo x="15247" y="20965"/>
                      <wp:lineTo x="20965" y="19059"/>
                      <wp:lineTo x="20965" y="16200"/>
                      <wp:lineTo x="18106" y="0"/>
                      <wp:lineTo x="2859" y="0"/>
                    </wp:wrapPolygon>
                  </wp:wrapThrough>
                  <wp:docPr id="468220483" name="Obrázek 12" descr="Obsah obrázku text, Písmo, snímek obrazovky, Grafika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2065114854" descr="Obsah obrázku text, Písmo, snímek obrazovky, Grafika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800" cy="431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C31516">
              <w:rPr>
                <w:rFonts w:ascii="Times New Roman" w:eastAsia="Times New Roman" w:hAnsi="Times New Roman" w:cs="Times New Roman"/>
              </w:rPr>
              <w:t xml:space="preserve">Kromě porovnání balkánských států mezi sebou porovnají získané výsledky také s Českou republikou </w:t>
            </w:r>
          </w:p>
          <w:p w14:paraId="01CB1C35" w14:textId="77777777" w:rsidR="00362231" w:rsidRPr="00C31516" w:rsidRDefault="00362231" w:rsidP="00F45A88">
            <w:pPr>
              <w:spacing w:after="0" w:line="259" w:lineRule="auto"/>
              <w:rPr>
                <w:rFonts w:eastAsia="Times New Roman" w:cs="Times New Roman"/>
                <w:sz w:val="22"/>
              </w:rPr>
            </w:pPr>
          </w:p>
          <w:p w14:paraId="6805D8BF" w14:textId="77777777" w:rsidR="00362231" w:rsidRPr="00C31516" w:rsidRDefault="00362231" w:rsidP="00F45A88">
            <w:pPr>
              <w:spacing w:after="0" w:line="259" w:lineRule="auto"/>
              <w:ind w:left="887"/>
              <w:rPr>
                <w:rFonts w:eastAsia="Times New Roman" w:cs="Times New Roman"/>
                <w:sz w:val="22"/>
              </w:rPr>
            </w:pPr>
            <w:r w:rsidRPr="00C31516">
              <w:rPr>
                <w:rFonts w:eastAsia="Times New Roman" w:cs="Times New Roman"/>
                <w:noProof/>
                <w:sz w:val="22"/>
              </w:rPr>
              <w:drawing>
                <wp:anchor distT="0" distB="0" distL="114300" distR="114300" simplePos="0" relativeHeight="251683840" behindDoc="0" locked="0" layoutInCell="1" allowOverlap="1" wp14:anchorId="4E6E7A92" wp14:editId="7F610FA6">
                  <wp:simplePos x="0" y="0"/>
                  <wp:positionH relativeFrom="column">
                    <wp:posOffset>-32385</wp:posOffset>
                  </wp:positionH>
                  <wp:positionV relativeFrom="paragraph">
                    <wp:posOffset>107287</wp:posOffset>
                  </wp:positionV>
                  <wp:extent cx="431800" cy="419100"/>
                  <wp:effectExtent l="0" t="0" r="6350" b="0"/>
                  <wp:wrapThrough wrapText="bothSides">
                    <wp:wrapPolygon edited="0">
                      <wp:start x="4765" y="0"/>
                      <wp:lineTo x="0" y="16691"/>
                      <wp:lineTo x="0" y="18655"/>
                      <wp:lineTo x="4765" y="20618"/>
                      <wp:lineTo x="16200" y="20618"/>
                      <wp:lineTo x="20965" y="18655"/>
                      <wp:lineTo x="20965" y="14727"/>
                      <wp:lineTo x="17153" y="5891"/>
                      <wp:lineTo x="13341" y="0"/>
                      <wp:lineTo x="4765" y="0"/>
                    </wp:wrapPolygon>
                  </wp:wrapThrough>
                  <wp:docPr id="266656808" name="Obrázek 11" descr="Obsah obrázku text, Grafika, Písmo, design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7" descr="Obsah obrázku text, Grafika, Písmo, design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800" cy="419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C31516">
              <w:rPr>
                <w:rFonts w:eastAsia="Times New Roman" w:cs="Times New Roman"/>
                <w:sz w:val="22"/>
              </w:rPr>
              <w:t>Pro slabší žáky či žáky s OMJ</w:t>
            </w:r>
          </w:p>
          <w:p w14:paraId="4358F9C5" w14:textId="77777777" w:rsidR="00362231" w:rsidRPr="00C31516" w:rsidRDefault="00362231" w:rsidP="00F45A88">
            <w:pPr>
              <w:pStyle w:val="Odstavecseseznamem"/>
              <w:numPr>
                <w:ilvl w:val="0"/>
                <w:numId w:val="6"/>
              </w:numPr>
              <w:spacing w:after="0"/>
              <w:jc w:val="both"/>
              <w:rPr>
                <w:rFonts w:ascii="Times New Roman" w:eastAsia="Times New Roman" w:hAnsi="Times New Roman" w:cs="Times New Roman"/>
              </w:rPr>
            </w:pPr>
            <w:r w:rsidRPr="00C31516">
              <w:rPr>
                <w:rFonts w:ascii="Times New Roman" w:eastAsia="Times New Roman" w:hAnsi="Times New Roman" w:cs="Times New Roman"/>
              </w:rPr>
              <w:t xml:space="preserve">Místo tří otázek budou po shlédnutí videa odpovídat pouze na jednu </w:t>
            </w:r>
          </w:p>
          <w:p w14:paraId="4772D800" w14:textId="77777777" w:rsidR="00362231" w:rsidRPr="00FB2BFE" w:rsidRDefault="00362231" w:rsidP="00F45A88">
            <w:pPr>
              <w:pStyle w:val="Odstavecseseznamem"/>
              <w:numPr>
                <w:ilvl w:val="0"/>
                <w:numId w:val="6"/>
              </w:numPr>
              <w:spacing w:after="0"/>
              <w:jc w:val="both"/>
              <w:rPr>
                <w:rFonts w:eastAsia="Times New Roman" w:cs="Times New Roman"/>
              </w:rPr>
            </w:pPr>
            <w:r w:rsidRPr="00C31516">
              <w:rPr>
                <w:rFonts w:ascii="Times New Roman" w:eastAsia="Times New Roman" w:hAnsi="Times New Roman" w:cs="Times New Roman"/>
              </w:rPr>
              <w:t>Ve videu je možné nastavit titulky</w:t>
            </w:r>
          </w:p>
          <w:p w14:paraId="1BD5653F" w14:textId="77777777" w:rsidR="00362231" w:rsidRDefault="00362231" w:rsidP="00F45A88">
            <w:pPr>
              <w:pStyle w:val="Odstavecseseznamem"/>
              <w:numPr>
                <w:ilvl w:val="0"/>
                <w:numId w:val="6"/>
              </w:numPr>
              <w:spacing w:after="0"/>
              <w:jc w:val="both"/>
              <w:rPr>
                <w:rFonts w:eastAsia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Nakombinovat skupinky tak, aby v každé byl vždy alespoň jeden slabší a jeden nadaný žák </w:t>
            </w:r>
          </w:p>
          <w:p w14:paraId="6499F548" w14:textId="77777777" w:rsidR="00362231" w:rsidRPr="00F717AF" w:rsidRDefault="00362231" w:rsidP="00F45A88">
            <w:pPr>
              <w:pStyle w:val="Odstavecseseznamem"/>
              <w:spacing w:after="0"/>
              <w:ind w:left="1607"/>
              <w:jc w:val="both"/>
              <w:rPr>
                <w:rFonts w:eastAsia="Times New Roman" w:cs="Times New Roman"/>
              </w:rPr>
            </w:pPr>
          </w:p>
        </w:tc>
      </w:tr>
      <w:tr w:rsidR="00362231" w:rsidRPr="00965995" w14:paraId="1A54094F" w14:textId="77777777" w:rsidTr="00F45A88">
        <w:tc>
          <w:tcPr>
            <w:tcW w:w="992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7B1F150" w14:textId="77777777" w:rsidR="00362231" w:rsidRPr="00965995" w:rsidRDefault="00362231" w:rsidP="00F45A88">
            <w:pPr>
              <w:spacing w:after="0" w:line="259" w:lineRule="auto"/>
              <w:jc w:val="center"/>
              <w:rPr>
                <w:rFonts w:eastAsia="Times New Roman" w:cs="Times New Roman"/>
                <w:b/>
                <w:sz w:val="22"/>
              </w:rPr>
            </w:pPr>
            <w:r w:rsidRPr="00965995">
              <w:rPr>
                <w:rFonts w:eastAsia="Times New Roman" w:cs="Times New Roman"/>
                <w:b/>
                <w:sz w:val="22"/>
              </w:rPr>
              <w:t>Scénář hodiny</w:t>
            </w:r>
          </w:p>
          <w:p w14:paraId="308384CC" w14:textId="77777777" w:rsidR="00362231" w:rsidRPr="00E118D4" w:rsidRDefault="00362231" w:rsidP="00F45A88">
            <w:pPr>
              <w:pStyle w:val="Odstavecseseznamem"/>
              <w:numPr>
                <w:ilvl w:val="0"/>
                <w:numId w:val="6"/>
              </w:numPr>
              <w:spacing w:after="0"/>
              <w:ind w:left="455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118D4">
              <w:rPr>
                <w:rFonts w:ascii="Times New Roman" w:hAnsi="Times New Roman" w:cs="Times New Roman"/>
              </w:rPr>
              <w:t>Přivítání žáků, zopakování poslední hodiny (5 minut)</w:t>
            </w:r>
          </w:p>
          <w:p w14:paraId="408A5948" w14:textId="77777777" w:rsidR="00362231" w:rsidRPr="00E118D4" w:rsidRDefault="00362231" w:rsidP="00F45A88">
            <w:pPr>
              <w:pStyle w:val="Odstavecseseznamem"/>
              <w:numPr>
                <w:ilvl w:val="0"/>
                <w:numId w:val="6"/>
              </w:numPr>
              <w:spacing w:after="0"/>
              <w:ind w:left="455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118D4">
              <w:rPr>
                <w:rFonts w:ascii="Times New Roman" w:eastAsia="Times New Roman" w:hAnsi="Times New Roman" w:cs="Times New Roman"/>
                <w:bCs/>
              </w:rPr>
              <w:t>Úvod do regionu: žáci na základě vlajek vyjmenují balkánské státy a s pomocí atlasu tyto státy lokalizují (5 minut)</w:t>
            </w:r>
          </w:p>
          <w:p w14:paraId="168FEA76" w14:textId="77777777" w:rsidR="00362231" w:rsidRPr="00E118D4" w:rsidRDefault="00362231" w:rsidP="00F45A88">
            <w:pPr>
              <w:pStyle w:val="Odstavecseseznamem"/>
              <w:numPr>
                <w:ilvl w:val="0"/>
                <w:numId w:val="6"/>
              </w:numPr>
              <w:spacing w:after="0"/>
              <w:ind w:left="455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118D4">
              <w:rPr>
                <w:rFonts w:ascii="Times New Roman" w:eastAsia="Times New Roman" w:hAnsi="Times New Roman" w:cs="Times New Roman"/>
                <w:bCs/>
              </w:rPr>
              <w:t>Sledování videa „Den, kdy začal masakr ve Srebrenici (11. červenec 1995)“ z cyklu Slavné dny (8 minut)</w:t>
            </w:r>
          </w:p>
          <w:p w14:paraId="2A227966" w14:textId="77777777" w:rsidR="00362231" w:rsidRPr="00E118D4" w:rsidRDefault="00362231" w:rsidP="00F45A88">
            <w:pPr>
              <w:pStyle w:val="Odstavecseseznamem"/>
              <w:numPr>
                <w:ilvl w:val="0"/>
                <w:numId w:val="6"/>
              </w:numPr>
              <w:spacing w:after="0"/>
              <w:ind w:left="455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118D4">
              <w:rPr>
                <w:rFonts w:ascii="Times New Roman" w:eastAsia="Times New Roman" w:hAnsi="Times New Roman" w:cs="Times New Roman"/>
                <w:bCs/>
              </w:rPr>
              <w:t>Žáci odpoví v sešitě na tři kontrolní otázky (</w:t>
            </w:r>
            <w:r>
              <w:rPr>
                <w:rFonts w:ascii="Times New Roman" w:eastAsia="Times New Roman" w:hAnsi="Times New Roman" w:cs="Times New Roman"/>
                <w:bCs/>
              </w:rPr>
              <w:t>4</w:t>
            </w:r>
            <w:r w:rsidRPr="00E118D4">
              <w:rPr>
                <w:rFonts w:ascii="Times New Roman" w:eastAsia="Times New Roman" w:hAnsi="Times New Roman" w:cs="Times New Roman"/>
                <w:bCs/>
              </w:rPr>
              <w:t xml:space="preserve"> minut</w:t>
            </w:r>
            <w:r>
              <w:rPr>
                <w:rFonts w:ascii="Times New Roman" w:eastAsia="Times New Roman" w:hAnsi="Times New Roman" w:cs="Times New Roman"/>
                <w:bCs/>
              </w:rPr>
              <w:t>y</w:t>
            </w:r>
            <w:r w:rsidRPr="00E118D4">
              <w:rPr>
                <w:rFonts w:ascii="Times New Roman" w:eastAsia="Times New Roman" w:hAnsi="Times New Roman" w:cs="Times New Roman"/>
                <w:bCs/>
              </w:rPr>
              <w:t>)</w:t>
            </w:r>
          </w:p>
          <w:p w14:paraId="0798114E" w14:textId="77777777" w:rsidR="00362231" w:rsidRPr="00E118D4" w:rsidRDefault="00362231" w:rsidP="00F45A88">
            <w:pPr>
              <w:pStyle w:val="Odstavecseseznamem"/>
              <w:numPr>
                <w:ilvl w:val="0"/>
                <w:numId w:val="6"/>
              </w:numPr>
              <w:spacing w:after="0"/>
              <w:ind w:left="455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118D4">
              <w:rPr>
                <w:rFonts w:ascii="Times New Roman" w:eastAsia="Times New Roman" w:hAnsi="Times New Roman" w:cs="Times New Roman"/>
                <w:bCs/>
              </w:rPr>
              <w:t>Práce ve skupinách: každá skupina si vylosuje jeden balkánský stát a ve formě posteru o něm zpracuje následné informace (nakreslí vlajku, vyhledají hlavní město, národnostní složení, člen/nečlen EU či NATO, index životní úrovně apod) (15 minut)</w:t>
            </w:r>
          </w:p>
          <w:p w14:paraId="6FDC893E" w14:textId="77777777" w:rsidR="00362231" w:rsidRPr="00E118D4" w:rsidRDefault="00362231" w:rsidP="00F45A88">
            <w:pPr>
              <w:pStyle w:val="Odstavecseseznamem"/>
              <w:numPr>
                <w:ilvl w:val="0"/>
                <w:numId w:val="6"/>
              </w:numPr>
              <w:spacing w:after="0"/>
              <w:ind w:left="455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118D4">
              <w:rPr>
                <w:rFonts w:ascii="Times New Roman" w:eastAsia="Times New Roman" w:hAnsi="Times New Roman" w:cs="Times New Roman"/>
                <w:bCs/>
              </w:rPr>
              <w:t>Shrnutí a prezentace výsledků, porovnání jednotlivých států (8 minut)</w:t>
            </w:r>
          </w:p>
          <w:p w14:paraId="7A89FA4B" w14:textId="77777777" w:rsidR="00362231" w:rsidRPr="00965995" w:rsidRDefault="00362231" w:rsidP="00F45A88">
            <w:pPr>
              <w:spacing w:after="0" w:line="259" w:lineRule="auto"/>
              <w:jc w:val="center"/>
              <w:rPr>
                <w:rFonts w:eastAsia="Times New Roman" w:cs="Times New Roman"/>
                <w:b/>
                <w:sz w:val="22"/>
              </w:rPr>
            </w:pPr>
          </w:p>
        </w:tc>
      </w:tr>
      <w:tr w:rsidR="00362231" w:rsidRPr="00965995" w14:paraId="23821035" w14:textId="77777777" w:rsidTr="00EA5E0D">
        <w:trPr>
          <w:trHeight w:val="675"/>
        </w:trPr>
        <w:tc>
          <w:tcPr>
            <w:tcW w:w="374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BE4D5" w:themeFill="accent2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4F5CB21" w14:textId="77777777" w:rsidR="00362231" w:rsidRPr="00E7622E" w:rsidRDefault="00362231" w:rsidP="00F45A88">
            <w:pPr>
              <w:spacing w:after="0" w:line="259" w:lineRule="auto"/>
              <w:ind w:left="887"/>
              <w:jc w:val="left"/>
              <w:rPr>
                <w:rFonts w:eastAsia="Times New Roman" w:cs="Times New Roman"/>
                <w:b/>
                <w:sz w:val="22"/>
              </w:rPr>
            </w:pPr>
            <w:r w:rsidRPr="00E7622E">
              <w:rPr>
                <w:rFonts w:eastAsia="Times New Roman" w:cs="Times New Roman"/>
                <w:noProof/>
                <w:sz w:val="22"/>
              </w:rPr>
              <w:drawing>
                <wp:anchor distT="0" distB="0" distL="114300" distR="114300" simplePos="0" relativeHeight="251672576" behindDoc="0" locked="0" layoutInCell="1" allowOverlap="1" wp14:anchorId="49A240A0" wp14:editId="70961490">
                  <wp:simplePos x="0" y="0"/>
                  <wp:positionH relativeFrom="column">
                    <wp:posOffset>-6985</wp:posOffset>
                  </wp:positionH>
                  <wp:positionV relativeFrom="paragraph">
                    <wp:posOffset>31115</wp:posOffset>
                  </wp:positionV>
                  <wp:extent cx="432000" cy="419831"/>
                  <wp:effectExtent l="0" t="0" r="6350" b="0"/>
                  <wp:wrapThrough wrapText="bothSides">
                    <wp:wrapPolygon edited="0">
                      <wp:start x="4765" y="0"/>
                      <wp:lineTo x="0" y="15685"/>
                      <wp:lineTo x="0" y="18626"/>
                      <wp:lineTo x="4765" y="20587"/>
                      <wp:lineTo x="16200" y="20587"/>
                      <wp:lineTo x="20965" y="18626"/>
                      <wp:lineTo x="20965" y="14705"/>
                      <wp:lineTo x="17153" y="5882"/>
                      <wp:lineTo x="13341" y="0"/>
                      <wp:lineTo x="4765" y="0"/>
                    </wp:wrapPolygon>
                  </wp:wrapThrough>
                  <wp:docPr id="1458720503" name="Obrázek 10" descr="Obsah obrázku text, Grafika, Písmo, design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572965588" descr="Obsah obrázku text, Grafika, Písmo, design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2000" cy="4198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E7622E">
              <w:rPr>
                <w:rFonts w:eastAsia="Times New Roman" w:cs="Times New Roman"/>
                <w:b/>
                <w:sz w:val="22"/>
              </w:rPr>
              <w:t>Činnosti žáků/žáka</w:t>
            </w:r>
          </w:p>
          <w:p w14:paraId="047E8A02" w14:textId="77777777" w:rsidR="00362231" w:rsidRPr="00E7622E" w:rsidRDefault="00362231" w:rsidP="00F45A88">
            <w:pPr>
              <w:pStyle w:val="Odstavecseseznamem"/>
              <w:numPr>
                <w:ilvl w:val="0"/>
                <w:numId w:val="9"/>
              </w:numPr>
              <w:spacing w:after="0"/>
              <w:ind w:left="1164"/>
              <w:rPr>
                <w:rFonts w:ascii="Times New Roman" w:eastAsia="Times New Roman" w:hAnsi="Times New Roman" w:cs="Times New Roman"/>
                <w:bCs/>
              </w:rPr>
            </w:pPr>
            <w:r w:rsidRPr="00E7622E">
              <w:rPr>
                <w:rFonts w:ascii="Times New Roman" w:eastAsia="Times New Roman" w:hAnsi="Times New Roman" w:cs="Times New Roman"/>
                <w:bCs/>
              </w:rPr>
              <w:t xml:space="preserve">Pracuje s atlasem </w:t>
            </w:r>
          </w:p>
          <w:p w14:paraId="05811A1D" w14:textId="77777777" w:rsidR="00362231" w:rsidRPr="00E7622E" w:rsidRDefault="00362231" w:rsidP="00F45A88">
            <w:pPr>
              <w:pStyle w:val="Odstavecseseznamem"/>
              <w:numPr>
                <w:ilvl w:val="0"/>
                <w:numId w:val="9"/>
              </w:numPr>
              <w:spacing w:after="0"/>
              <w:ind w:left="1164"/>
              <w:rPr>
                <w:rFonts w:ascii="Times New Roman" w:eastAsia="Times New Roman" w:hAnsi="Times New Roman" w:cs="Times New Roman"/>
                <w:bCs/>
              </w:rPr>
            </w:pPr>
            <w:r w:rsidRPr="00E7622E">
              <w:rPr>
                <w:rFonts w:ascii="Times New Roman" w:eastAsia="Times New Roman" w:hAnsi="Times New Roman" w:cs="Times New Roman"/>
                <w:bCs/>
              </w:rPr>
              <w:t>Zhlíží video</w:t>
            </w:r>
          </w:p>
          <w:p w14:paraId="44D38488" w14:textId="77777777" w:rsidR="00362231" w:rsidRPr="00E7622E" w:rsidRDefault="00362231" w:rsidP="00F45A88">
            <w:pPr>
              <w:pStyle w:val="Odstavecseseznamem"/>
              <w:numPr>
                <w:ilvl w:val="0"/>
                <w:numId w:val="9"/>
              </w:numPr>
              <w:spacing w:after="0"/>
              <w:ind w:left="1164"/>
              <w:rPr>
                <w:rFonts w:ascii="Times New Roman" w:eastAsia="Times New Roman" w:hAnsi="Times New Roman" w:cs="Times New Roman"/>
                <w:bCs/>
              </w:rPr>
            </w:pPr>
            <w:r w:rsidRPr="00E7622E">
              <w:rPr>
                <w:rFonts w:ascii="Times New Roman" w:eastAsia="Times New Roman" w:hAnsi="Times New Roman" w:cs="Times New Roman"/>
                <w:bCs/>
              </w:rPr>
              <w:t>Sepisuje si informace z videa</w:t>
            </w:r>
          </w:p>
          <w:p w14:paraId="01901F84" w14:textId="77777777" w:rsidR="00362231" w:rsidRPr="00E7622E" w:rsidRDefault="00362231" w:rsidP="00F45A88">
            <w:pPr>
              <w:pStyle w:val="Odstavecseseznamem"/>
              <w:numPr>
                <w:ilvl w:val="0"/>
                <w:numId w:val="9"/>
              </w:numPr>
              <w:spacing w:after="0"/>
              <w:ind w:left="1164"/>
              <w:rPr>
                <w:rFonts w:ascii="Times New Roman" w:eastAsia="Times New Roman" w:hAnsi="Times New Roman" w:cs="Times New Roman"/>
                <w:bCs/>
              </w:rPr>
            </w:pPr>
            <w:r w:rsidRPr="00E7622E">
              <w:rPr>
                <w:rFonts w:ascii="Times New Roman" w:eastAsia="Times New Roman" w:hAnsi="Times New Roman" w:cs="Times New Roman"/>
                <w:bCs/>
              </w:rPr>
              <w:t>Vytváří poster</w:t>
            </w:r>
          </w:p>
          <w:p w14:paraId="1115B0B8" w14:textId="77777777" w:rsidR="00362231" w:rsidRPr="00D00DB6" w:rsidRDefault="00362231" w:rsidP="00F45A88">
            <w:pPr>
              <w:pStyle w:val="Odstavecseseznamem"/>
              <w:numPr>
                <w:ilvl w:val="0"/>
                <w:numId w:val="9"/>
              </w:numPr>
              <w:spacing w:after="0"/>
              <w:ind w:left="1164"/>
              <w:rPr>
                <w:rFonts w:ascii="Times New Roman" w:eastAsia="Times New Roman" w:hAnsi="Times New Roman" w:cs="Times New Roman"/>
                <w:bCs/>
              </w:rPr>
            </w:pPr>
            <w:r w:rsidRPr="00E7622E">
              <w:rPr>
                <w:rFonts w:ascii="Times New Roman" w:eastAsia="Times New Roman" w:hAnsi="Times New Roman" w:cs="Times New Roman"/>
                <w:bCs/>
              </w:rPr>
              <w:t>Porovnává mezi sebou balkánské státy</w:t>
            </w:r>
            <w:r>
              <w:rPr>
                <w:rFonts w:ascii="Times New Roman" w:eastAsia="Times New Roman" w:hAnsi="Times New Roman" w:cs="Times New Roman"/>
                <w:bCs/>
              </w:rPr>
              <w:t xml:space="preserve"> a s</w:t>
            </w:r>
            <w:r w:rsidRPr="00E7622E">
              <w:rPr>
                <w:rFonts w:ascii="Times New Roman" w:eastAsia="Times New Roman" w:hAnsi="Times New Roman" w:cs="Times New Roman"/>
                <w:bCs/>
              </w:rPr>
              <w:t xml:space="preserve">dílí </w:t>
            </w:r>
            <w:r w:rsidRPr="00E7622E">
              <w:rPr>
                <w:rFonts w:ascii="Times New Roman" w:eastAsia="Times New Roman" w:hAnsi="Times New Roman" w:cs="Times New Roman"/>
                <w:bCs/>
              </w:rPr>
              <w:lastRenderedPageBreak/>
              <w:t xml:space="preserve">svoje </w:t>
            </w:r>
            <w:r>
              <w:rPr>
                <w:rFonts w:ascii="Times New Roman" w:eastAsia="Times New Roman" w:hAnsi="Times New Roman" w:cs="Times New Roman"/>
                <w:bCs/>
              </w:rPr>
              <w:t xml:space="preserve">poznatky </w:t>
            </w:r>
            <w:r w:rsidRPr="00E7622E">
              <w:rPr>
                <w:rFonts w:ascii="Times New Roman" w:eastAsia="Times New Roman" w:hAnsi="Times New Roman" w:cs="Times New Roman"/>
                <w:bCs/>
              </w:rPr>
              <w:t>s ostatními spolužáky</w:t>
            </w:r>
          </w:p>
        </w:tc>
        <w:tc>
          <w:tcPr>
            <w:tcW w:w="33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BE4D5" w:themeFill="accent2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8294B4E" w14:textId="77777777" w:rsidR="00362231" w:rsidRPr="00E7622E" w:rsidRDefault="00362231" w:rsidP="00F45A88">
            <w:pPr>
              <w:spacing w:after="0" w:line="259" w:lineRule="auto"/>
              <w:jc w:val="left"/>
              <w:rPr>
                <w:rFonts w:eastAsia="Times New Roman" w:cs="Times New Roman"/>
                <w:b/>
                <w:sz w:val="22"/>
              </w:rPr>
            </w:pPr>
            <w:r w:rsidRPr="00E7622E">
              <w:rPr>
                <w:rFonts w:eastAsia="Times New Roman" w:cs="Times New Roman"/>
                <w:noProof/>
                <w:sz w:val="22"/>
              </w:rPr>
              <w:lastRenderedPageBreak/>
              <w:drawing>
                <wp:anchor distT="0" distB="0" distL="114300" distR="114300" simplePos="0" relativeHeight="251673600" behindDoc="0" locked="0" layoutInCell="1" allowOverlap="1" wp14:anchorId="489FBB5E" wp14:editId="32E3E415">
                  <wp:simplePos x="0" y="0"/>
                  <wp:positionH relativeFrom="column">
                    <wp:posOffset>-64770</wp:posOffset>
                  </wp:positionH>
                  <wp:positionV relativeFrom="paragraph">
                    <wp:posOffset>34290</wp:posOffset>
                  </wp:positionV>
                  <wp:extent cx="432000" cy="411145"/>
                  <wp:effectExtent l="0" t="0" r="6350" b="8255"/>
                  <wp:wrapThrough wrapText="bothSides">
                    <wp:wrapPolygon edited="0">
                      <wp:start x="6671" y="0"/>
                      <wp:lineTo x="0" y="14022"/>
                      <wp:lineTo x="0" y="17026"/>
                      <wp:lineTo x="953" y="19029"/>
                      <wp:lineTo x="7624" y="21032"/>
                      <wp:lineTo x="13341" y="21032"/>
                      <wp:lineTo x="20012" y="19029"/>
                      <wp:lineTo x="20965" y="17026"/>
                      <wp:lineTo x="20965" y="14022"/>
                      <wp:lineTo x="16200" y="0"/>
                      <wp:lineTo x="6671" y="0"/>
                    </wp:wrapPolygon>
                  </wp:wrapThrough>
                  <wp:docPr id="599112898" name="Obrázek 9" descr="Obsah obrázku Písmo, text, Grafika, snímek obrazovky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245326746" descr="Obsah obrázku Písmo, text, Grafika, snímek obrazovky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2000" cy="4111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E7622E">
              <w:rPr>
                <w:rFonts w:eastAsia="Times New Roman" w:cs="Times New Roman"/>
                <w:b/>
                <w:sz w:val="22"/>
              </w:rPr>
              <w:t>Čas</w:t>
            </w:r>
          </w:p>
          <w:p w14:paraId="333AA0C1" w14:textId="77777777" w:rsidR="00362231" w:rsidRPr="00E7622E" w:rsidRDefault="00362231" w:rsidP="00F45A88">
            <w:pPr>
              <w:spacing w:after="0" w:line="259" w:lineRule="auto"/>
              <w:jc w:val="left"/>
              <w:rPr>
                <w:rFonts w:eastAsia="Times New Roman" w:cs="Times New Roman"/>
                <w:bCs/>
                <w:sz w:val="22"/>
              </w:rPr>
            </w:pPr>
          </w:p>
          <w:p w14:paraId="6B35CACA" w14:textId="77777777" w:rsidR="00362231" w:rsidRPr="00E7622E" w:rsidRDefault="00362231" w:rsidP="00F45A88">
            <w:pPr>
              <w:pStyle w:val="Odstavecseseznamem"/>
              <w:numPr>
                <w:ilvl w:val="0"/>
                <w:numId w:val="7"/>
              </w:numPr>
              <w:spacing w:after="0"/>
              <w:ind w:left="1105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3</w:t>
            </w:r>
            <w:r w:rsidRPr="00E7622E">
              <w:rPr>
                <w:rFonts w:ascii="Times New Roman" w:eastAsia="Times New Roman" w:hAnsi="Times New Roman" w:cs="Times New Roman"/>
                <w:bCs/>
              </w:rPr>
              <w:t xml:space="preserve"> min</w:t>
            </w:r>
          </w:p>
          <w:p w14:paraId="09B19232" w14:textId="77777777" w:rsidR="00362231" w:rsidRPr="00E7622E" w:rsidRDefault="00362231" w:rsidP="00F45A88">
            <w:pPr>
              <w:pStyle w:val="Odstavecseseznamem"/>
              <w:numPr>
                <w:ilvl w:val="0"/>
                <w:numId w:val="7"/>
              </w:numPr>
              <w:spacing w:after="0"/>
              <w:ind w:left="1105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8</w:t>
            </w:r>
            <w:r w:rsidRPr="00E7622E">
              <w:rPr>
                <w:rFonts w:ascii="Times New Roman" w:eastAsia="Times New Roman" w:hAnsi="Times New Roman" w:cs="Times New Roman"/>
                <w:bCs/>
              </w:rPr>
              <w:t xml:space="preserve"> min</w:t>
            </w:r>
          </w:p>
          <w:p w14:paraId="7C424C1F" w14:textId="77777777" w:rsidR="00362231" w:rsidRPr="00E7622E" w:rsidRDefault="00362231" w:rsidP="00F45A88">
            <w:pPr>
              <w:pStyle w:val="Odstavecseseznamem"/>
              <w:numPr>
                <w:ilvl w:val="0"/>
                <w:numId w:val="7"/>
              </w:numPr>
              <w:spacing w:after="0"/>
              <w:ind w:left="1105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4</w:t>
            </w:r>
            <w:r w:rsidRPr="00E7622E">
              <w:rPr>
                <w:rFonts w:ascii="Times New Roman" w:eastAsia="Times New Roman" w:hAnsi="Times New Roman" w:cs="Times New Roman"/>
                <w:bCs/>
              </w:rPr>
              <w:t xml:space="preserve"> min</w:t>
            </w:r>
          </w:p>
          <w:p w14:paraId="166F37CD" w14:textId="77777777" w:rsidR="00362231" w:rsidRPr="00E7622E" w:rsidRDefault="00362231" w:rsidP="00F45A88">
            <w:pPr>
              <w:pStyle w:val="Odstavecseseznamem"/>
              <w:numPr>
                <w:ilvl w:val="0"/>
                <w:numId w:val="7"/>
              </w:numPr>
              <w:spacing w:after="0"/>
              <w:ind w:left="1105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15</w:t>
            </w:r>
            <w:r w:rsidRPr="00E7622E">
              <w:rPr>
                <w:rFonts w:ascii="Times New Roman" w:eastAsia="Times New Roman" w:hAnsi="Times New Roman" w:cs="Times New Roman"/>
                <w:bCs/>
              </w:rPr>
              <w:t xml:space="preserve"> min</w:t>
            </w:r>
          </w:p>
          <w:p w14:paraId="43BC74BC" w14:textId="77777777" w:rsidR="00362231" w:rsidRPr="00E7622E" w:rsidRDefault="00362231" w:rsidP="00F45A88">
            <w:pPr>
              <w:pStyle w:val="Odstavecseseznamem"/>
              <w:numPr>
                <w:ilvl w:val="0"/>
                <w:numId w:val="7"/>
              </w:numPr>
              <w:spacing w:after="0"/>
              <w:ind w:left="1105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10</w:t>
            </w:r>
            <w:r w:rsidRPr="00E7622E">
              <w:rPr>
                <w:rFonts w:ascii="Times New Roman" w:eastAsia="Times New Roman" w:hAnsi="Times New Roman" w:cs="Times New Roman"/>
                <w:bCs/>
              </w:rPr>
              <w:t xml:space="preserve"> min</w:t>
            </w:r>
          </w:p>
          <w:p w14:paraId="2FD73228" w14:textId="77777777" w:rsidR="00362231" w:rsidRPr="00E7622E" w:rsidRDefault="00362231" w:rsidP="00F45A88">
            <w:pPr>
              <w:pStyle w:val="Odstavecseseznamem"/>
              <w:spacing w:after="0"/>
              <w:ind w:left="1105"/>
              <w:rPr>
                <w:rFonts w:ascii="Times New Roman" w:eastAsia="Times New Roman" w:hAnsi="Times New Roman" w:cs="Times New Roman"/>
                <w:bCs/>
              </w:rPr>
            </w:pPr>
          </w:p>
          <w:p w14:paraId="6DABE48C" w14:textId="77777777" w:rsidR="00362231" w:rsidRPr="00E7622E" w:rsidRDefault="00362231" w:rsidP="00F45A88">
            <w:pPr>
              <w:pStyle w:val="Odstavecseseznamem"/>
              <w:spacing w:after="0"/>
              <w:ind w:left="1105"/>
              <w:rPr>
                <w:rFonts w:ascii="Times New Roman" w:eastAsia="Times New Roman" w:hAnsi="Times New Roman" w:cs="Times New Roman"/>
                <w:bCs/>
              </w:rPr>
            </w:pPr>
          </w:p>
          <w:p w14:paraId="766BBBA7" w14:textId="77777777" w:rsidR="00362231" w:rsidRPr="00E7622E" w:rsidRDefault="00362231" w:rsidP="00F45A88">
            <w:pPr>
              <w:spacing w:after="0" w:line="259" w:lineRule="auto"/>
              <w:ind w:left="680"/>
              <w:jc w:val="left"/>
              <w:rPr>
                <w:rFonts w:eastAsia="Times New Roman" w:cs="Times New Roman"/>
                <w:b/>
                <w:sz w:val="22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BE4D5" w:themeFill="accent2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E0AEBFB" w14:textId="77777777" w:rsidR="00362231" w:rsidRDefault="00362231" w:rsidP="00F45A88">
            <w:pPr>
              <w:spacing w:after="0" w:line="259" w:lineRule="auto"/>
              <w:ind w:left="881"/>
              <w:jc w:val="left"/>
              <w:rPr>
                <w:rFonts w:eastAsia="Times New Roman" w:cs="Times New Roman"/>
                <w:b/>
                <w:sz w:val="22"/>
              </w:rPr>
            </w:pPr>
            <w:r w:rsidRPr="00693020">
              <w:rPr>
                <w:rFonts w:eastAsia="Times New Roman" w:cs="Times New Roman"/>
                <w:noProof/>
                <w:sz w:val="22"/>
              </w:rPr>
              <w:lastRenderedPageBreak/>
              <w:drawing>
                <wp:anchor distT="0" distB="0" distL="114300" distR="114300" simplePos="0" relativeHeight="251677696" behindDoc="0" locked="0" layoutInCell="1" allowOverlap="1" wp14:anchorId="6BB1D8C9" wp14:editId="20D68B16">
                  <wp:simplePos x="0" y="0"/>
                  <wp:positionH relativeFrom="column">
                    <wp:posOffset>13335</wp:posOffset>
                  </wp:positionH>
                  <wp:positionV relativeFrom="paragraph">
                    <wp:posOffset>30480</wp:posOffset>
                  </wp:positionV>
                  <wp:extent cx="432000" cy="378000"/>
                  <wp:effectExtent l="0" t="0" r="6350" b="3175"/>
                  <wp:wrapThrough wrapText="bothSides">
                    <wp:wrapPolygon edited="0">
                      <wp:start x="1906" y="0"/>
                      <wp:lineTo x="0" y="16336"/>
                      <wp:lineTo x="0" y="19603"/>
                      <wp:lineTo x="4765" y="20692"/>
                      <wp:lineTo x="16200" y="20692"/>
                      <wp:lineTo x="20965" y="18514"/>
                      <wp:lineTo x="20965" y="0"/>
                      <wp:lineTo x="1906" y="0"/>
                    </wp:wrapPolygon>
                  </wp:wrapThrough>
                  <wp:docPr id="1058787018" name="Obrázek 8" descr="Obsah obrázku Písmo, Grafika, design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2" descr="Obsah obrázku Písmo, Grafika, design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2000" cy="37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965995">
              <w:rPr>
                <w:rFonts w:eastAsia="Times New Roman" w:cs="Times New Roman"/>
                <w:b/>
                <w:sz w:val="22"/>
              </w:rPr>
              <w:t>Metody/činnost učitele</w:t>
            </w:r>
          </w:p>
          <w:p w14:paraId="240BCED5" w14:textId="77777777" w:rsidR="00362231" w:rsidRPr="00123805" w:rsidRDefault="00362231" w:rsidP="00F45A88">
            <w:pPr>
              <w:spacing w:after="0" w:line="259" w:lineRule="auto"/>
              <w:ind w:left="881"/>
              <w:jc w:val="left"/>
              <w:rPr>
                <w:rFonts w:eastAsia="Times New Roman" w:cs="Times New Roman"/>
                <w:b/>
                <w:sz w:val="22"/>
              </w:rPr>
            </w:pPr>
            <w:r w:rsidRPr="00693020">
              <w:rPr>
                <w:rFonts w:eastAsia="Times New Roman" w:cs="Times New Roman"/>
                <w:noProof/>
                <w:sz w:val="22"/>
              </w:rPr>
              <w:drawing>
                <wp:anchor distT="0" distB="0" distL="114300" distR="114300" simplePos="0" relativeHeight="251676672" behindDoc="0" locked="0" layoutInCell="1" allowOverlap="1" wp14:anchorId="61A28C67" wp14:editId="25794E40">
                  <wp:simplePos x="0" y="0"/>
                  <wp:positionH relativeFrom="column">
                    <wp:posOffset>13335</wp:posOffset>
                  </wp:positionH>
                  <wp:positionV relativeFrom="paragraph">
                    <wp:posOffset>369570</wp:posOffset>
                  </wp:positionV>
                  <wp:extent cx="432000" cy="388693"/>
                  <wp:effectExtent l="0" t="0" r="6350" b="0"/>
                  <wp:wrapThrough wrapText="bothSides">
                    <wp:wrapPolygon edited="0">
                      <wp:start x="6671" y="0"/>
                      <wp:lineTo x="4765" y="3176"/>
                      <wp:lineTo x="4765" y="16941"/>
                      <wp:lineTo x="0" y="16941"/>
                      <wp:lineTo x="0" y="20118"/>
                      <wp:lineTo x="20965" y="20118"/>
                      <wp:lineTo x="20965" y="16941"/>
                      <wp:lineTo x="16200" y="16941"/>
                      <wp:lineTo x="17153" y="0"/>
                      <wp:lineTo x="6671" y="0"/>
                    </wp:wrapPolygon>
                  </wp:wrapThrough>
                  <wp:docPr id="769196195" name="Obrázek 7" descr="Obsah obrázku Grafika, symbol, Písmo, logo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0" descr="Obsah obrázku Grafika, symbol, Písmo, logo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2000" cy="3886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40A8244" w14:textId="77777777" w:rsidR="00362231" w:rsidRPr="00123805" w:rsidRDefault="00362231" w:rsidP="00F45A88">
            <w:pPr>
              <w:pStyle w:val="Odstavecseseznamem"/>
              <w:numPr>
                <w:ilvl w:val="0"/>
                <w:numId w:val="8"/>
              </w:numPr>
              <w:spacing w:after="0"/>
              <w:ind w:left="1306"/>
              <w:rPr>
                <w:rFonts w:ascii="Times New Roman" w:eastAsia="Times New Roman" w:hAnsi="Times New Roman" w:cs="Times New Roman"/>
                <w:iCs/>
              </w:rPr>
            </w:pPr>
            <w:r w:rsidRPr="00123805">
              <w:rPr>
                <w:rFonts w:ascii="Times New Roman" w:eastAsia="Times New Roman" w:hAnsi="Times New Roman" w:cs="Times New Roman"/>
                <w:iCs/>
              </w:rPr>
              <w:t>Práce s mapou</w:t>
            </w:r>
          </w:p>
          <w:p w14:paraId="52345015" w14:textId="77777777" w:rsidR="00362231" w:rsidRPr="00123805" w:rsidRDefault="00362231" w:rsidP="00F45A88">
            <w:pPr>
              <w:pStyle w:val="Odstavecseseznamem"/>
              <w:numPr>
                <w:ilvl w:val="0"/>
                <w:numId w:val="8"/>
              </w:numPr>
              <w:spacing w:after="0"/>
              <w:ind w:left="1306"/>
              <w:rPr>
                <w:rFonts w:ascii="Times New Roman" w:eastAsia="Times New Roman" w:hAnsi="Times New Roman" w:cs="Times New Roman"/>
                <w:iCs/>
              </w:rPr>
            </w:pPr>
            <w:r w:rsidRPr="00123805">
              <w:rPr>
                <w:rFonts w:ascii="Times New Roman" w:eastAsia="Times New Roman" w:hAnsi="Times New Roman" w:cs="Times New Roman"/>
                <w:iCs/>
              </w:rPr>
              <w:t>Výukové video</w:t>
            </w:r>
          </w:p>
          <w:p w14:paraId="3BF10654" w14:textId="77777777" w:rsidR="00362231" w:rsidRDefault="00362231" w:rsidP="00F45A88">
            <w:pPr>
              <w:pStyle w:val="Odstavecseseznamem"/>
              <w:numPr>
                <w:ilvl w:val="0"/>
                <w:numId w:val="8"/>
              </w:numPr>
              <w:spacing w:after="0"/>
              <w:ind w:left="1306"/>
              <w:rPr>
                <w:rFonts w:ascii="Times New Roman" w:eastAsia="Times New Roman" w:hAnsi="Times New Roman" w:cs="Times New Roman"/>
                <w:iCs/>
              </w:rPr>
            </w:pPr>
            <w:r w:rsidRPr="00123805">
              <w:rPr>
                <w:rFonts w:ascii="Times New Roman" w:eastAsia="Times New Roman" w:hAnsi="Times New Roman" w:cs="Times New Roman"/>
                <w:iCs/>
              </w:rPr>
              <w:t>Dialog</w:t>
            </w:r>
          </w:p>
          <w:p w14:paraId="288C900C" w14:textId="77777777" w:rsidR="00362231" w:rsidRPr="00123805" w:rsidRDefault="00362231" w:rsidP="00F45A88">
            <w:pPr>
              <w:pStyle w:val="Odstavecseseznamem"/>
              <w:numPr>
                <w:ilvl w:val="0"/>
                <w:numId w:val="8"/>
              </w:numPr>
              <w:spacing w:after="0"/>
              <w:ind w:left="1306"/>
              <w:rPr>
                <w:rFonts w:ascii="Times New Roman" w:eastAsia="Times New Roman" w:hAnsi="Times New Roman" w:cs="Times New Roman"/>
                <w:iCs/>
              </w:rPr>
            </w:pPr>
            <w:r>
              <w:rPr>
                <w:rFonts w:ascii="Times New Roman" w:eastAsia="Times New Roman" w:hAnsi="Times New Roman" w:cs="Times New Roman"/>
                <w:iCs/>
              </w:rPr>
              <w:lastRenderedPageBreak/>
              <w:t>Tvorba posteru</w:t>
            </w:r>
          </w:p>
          <w:p w14:paraId="337ED36F" w14:textId="77777777" w:rsidR="00362231" w:rsidRPr="00F624B7" w:rsidRDefault="00362231" w:rsidP="00F45A88">
            <w:pPr>
              <w:pStyle w:val="Odstavecseseznamem"/>
              <w:numPr>
                <w:ilvl w:val="0"/>
                <w:numId w:val="8"/>
              </w:numPr>
              <w:spacing w:after="0"/>
              <w:ind w:left="1306"/>
              <w:rPr>
                <w:rFonts w:eastAsia="Times New Roman" w:cs="Times New Roman"/>
                <w:iCs/>
              </w:rPr>
            </w:pPr>
            <w:r w:rsidRPr="00123805">
              <w:rPr>
                <w:rFonts w:ascii="Times New Roman" w:eastAsia="Times New Roman" w:hAnsi="Times New Roman" w:cs="Times New Roman"/>
                <w:iCs/>
              </w:rPr>
              <w:t>Reflexe ve skupině</w:t>
            </w:r>
          </w:p>
        </w:tc>
      </w:tr>
      <w:tr w:rsidR="00362231" w:rsidRPr="00965995" w14:paraId="0BDC0867" w14:textId="77777777" w:rsidTr="00EA5E0D">
        <w:trPr>
          <w:trHeight w:val="741"/>
        </w:trPr>
        <w:tc>
          <w:tcPr>
            <w:tcW w:w="992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BE4D5" w:themeFill="accent2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FB494A6" w14:textId="77777777" w:rsidR="00362231" w:rsidRDefault="00362231" w:rsidP="00F45A88">
            <w:pPr>
              <w:spacing w:after="0" w:line="259" w:lineRule="auto"/>
              <w:ind w:left="887"/>
              <w:jc w:val="left"/>
              <w:rPr>
                <w:rFonts w:eastAsia="Times New Roman" w:cs="Times New Roman"/>
                <w:b/>
                <w:sz w:val="22"/>
              </w:rPr>
            </w:pPr>
            <w:r w:rsidRPr="00693020">
              <w:rPr>
                <w:rFonts w:eastAsia="Times New Roman" w:cs="Times New Roman"/>
                <w:noProof/>
                <w:sz w:val="22"/>
              </w:rPr>
              <w:lastRenderedPageBreak/>
              <w:drawing>
                <wp:anchor distT="0" distB="0" distL="114300" distR="114300" simplePos="0" relativeHeight="251674624" behindDoc="0" locked="0" layoutInCell="1" allowOverlap="1" wp14:anchorId="487960C1" wp14:editId="7381B9A8">
                  <wp:simplePos x="0" y="0"/>
                  <wp:positionH relativeFrom="column">
                    <wp:posOffset>-27305</wp:posOffset>
                  </wp:positionH>
                  <wp:positionV relativeFrom="paragraph">
                    <wp:posOffset>67945</wp:posOffset>
                  </wp:positionV>
                  <wp:extent cx="432000" cy="466295"/>
                  <wp:effectExtent l="0" t="0" r="6350" b="0"/>
                  <wp:wrapThrough wrapText="bothSides">
                    <wp:wrapPolygon edited="0">
                      <wp:start x="1906" y="0"/>
                      <wp:lineTo x="953" y="7946"/>
                      <wp:lineTo x="4765" y="14125"/>
                      <wp:lineTo x="0" y="14125"/>
                      <wp:lineTo x="0" y="20305"/>
                      <wp:lineTo x="20965" y="20305"/>
                      <wp:lineTo x="20965" y="14125"/>
                      <wp:lineTo x="15247" y="14125"/>
                      <wp:lineTo x="20012" y="7063"/>
                      <wp:lineTo x="19059" y="0"/>
                      <wp:lineTo x="1906" y="0"/>
                    </wp:wrapPolygon>
                  </wp:wrapThrough>
                  <wp:docPr id="1792023091" name="Obrázek 6" descr="Obsah obrázku text, Písmo, Grafika, snímek obrazovky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8" descr="Obsah obrázku text, Písmo, Grafika, snímek obrazovky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2000" cy="466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965995">
              <w:rPr>
                <w:rFonts w:eastAsia="Times New Roman" w:cs="Times New Roman"/>
                <w:b/>
                <w:sz w:val="22"/>
              </w:rPr>
              <w:t>Pomůcky</w:t>
            </w:r>
          </w:p>
          <w:p w14:paraId="5DB78483" w14:textId="77777777" w:rsidR="00362231" w:rsidRDefault="00362231" w:rsidP="00F45A88">
            <w:pPr>
              <w:spacing w:after="0" w:line="259" w:lineRule="auto"/>
              <w:ind w:left="887"/>
              <w:jc w:val="left"/>
              <w:rPr>
                <w:rFonts w:eastAsia="Times New Roman" w:cs="Times New Roman"/>
                <w:sz w:val="22"/>
              </w:rPr>
            </w:pPr>
            <w:r>
              <w:rPr>
                <w:rFonts w:eastAsia="Times New Roman" w:cs="Times New Roman"/>
                <w:sz w:val="22"/>
              </w:rPr>
              <w:t xml:space="preserve">Data projektor, promítací plátno, notebook, prezentace – vlajky, Školní atlas světa, fixy/křídy </w:t>
            </w:r>
          </w:p>
          <w:p w14:paraId="6463781E" w14:textId="77777777" w:rsidR="00362231" w:rsidRDefault="00362231" w:rsidP="00F45A88">
            <w:pPr>
              <w:spacing w:after="0" w:line="259" w:lineRule="auto"/>
              <w:ind w:left="887"/>
              <w:jc w:val="left"/>
              <w:rPr>
                <w:rFonts w:eastAsia="Times New Roman" w:cs="Times New Roman"/>
                <w:sz w:val="22"/>
              </w:rPr>
            </w:pPr>
          </w:p>
          <w:p w14:paraId="570411A1" w14:textId="77777777" w:rsidR="00362231" w:rsidRDefault="00362231" w:rsidP="00F45A88">
            <w:pPr>
              <w:spacing w:after="0" w:line="259" w:lineRule="auto"/>
              <w:ind w:left="887"/>
              <w:jc w:val="left"/>
              <w:rPr>
                <w:rFonts w:eastAsia="Times New Roman" w:cs="Times New Roman"/>
                <w:b/>
                <w:sz w:val="22"/>
              </w:rPr>
            </w:pPr>
            <w:r w:rsidRPr="00965995">
              <w:rPr>
                <w:rFonts w:eastAsia="Times New Roman" w:cs="Times New Roman"/>
                <w:b/>
                <w:sz w:val="22"/>
              </w:rPr>
              <w:t>Příprava učebny</w:t>
            </w:r>
          </w:p>
          <w:p w14:paraId="52253B8F" w14:textId="77777777" w:rsidR="00362231" w:rsidRPr="00757C3D" w:rsidRDefault="00362231" w:rsidP="00F45A88">
            <w:pPr>
              <w:spacing w:after="0" w:line="259" w:lineRule="auto"/>
              <w:ind w:left="887"/>
              <w:jc w:val="left"/>
              <w:rPr>
                <w:rFonts w:eastAsia="Times New Roman" w:cs="Times New Roman"/>
                <w:iCs/>
                <w:sz w:val="22"/>
              </w:rPr>
            </w:pPr>
            <w:r w:rsidRPr="00757C3D">
              <w:rPr>
                <w:rFonts w:eastAsia="Times New Roman" w:cs="Times New Roman"/>
                <w:iCs/>
                <w:sz w:val="22"/>
              </w:rPr>
              <w:t xml:space="preserve">Učebna s tabulí </w:t>
            </w:r>
          </w:p>
          <w:p w14:paraId="796AB044" w14:textId="77777777" w:rsidR="00362231" w:rsidRPr="00965995" w:rsidRDefault="00362231" w:rsidP="00F45A88">
            <w:pPr>
              <w:spacing w:after="0" w:line="259" w:lineRule="auto"/>
              <w:ind w:left="887"/>
              <w:jc w:val="left"/>
              <w:rPr>
                <w:rFonts w:eastAsia="Times New Roman" w:cs="Times New Roman"/>
                <w:i/>
                <w:sz w:val="22"/>
              </w:rPr>
            </w:pPr>
          </w:p>
          <w:p w14:paraId="0CF9204F" w14:textId="77777777" w:rsidR="00362231" w:rsidRDefault="00362231" w:rsidP="00F45A88">
            <w:pPr>
              <w:spacing w:after="0" w:line="259" w:lineRule="auto"/>
              <w:ind w:left="887"/>
              <w:jc w:val="left"/>
              <w:rPr>
                <w:rFonts w:eastAsia="Times New Roman" w:cs="Times New Roman"/>
                <w:b/>
                <w:bCs/>
                <w:sz w:val="22"/>
              </w:rPr>
            </w:pPr>
            <w:r w:rsidRPr="00693020">
              <w:rPr>
                <w:rFonts w:eastAsia="Times New Roman" w:cs="Times New Roman"/>
                <w:noProof/>
                <w:sz w:val="22"/>
              </w:rPr>
              <w:drawing>
                <wp:anchor distT="0" distB="0" distL="114300" distR="114300" simplePos="0" relativeHeight="251675648" behindDoc="0" locked="0" layoutInCell="1" allowOverlap="1" wp14:anchorId="52BC514D" wp14:editId="1D87C6C6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36195</wp:posOffset>
                  </wp:positionV>
                  <wp:extent cx="295926" cy="468000"/>
                  <wp:effectExtent l="0" t="0" r="8890" b="8255"/>
                  <wp:wrapThrough wrapText="bothSides">
                    <wp:wrapPolygon edited="0">
                      <wp:start x="1391" y="0"/>
                      <wp:lineTo x="0" y="8792"/>
                      <wp:lineTo x="0" y="21102"/>
                      <wp:lineTo x="20858" y="21102"/>
                      <wp:lineTo x="20858" y="4396"/>
                      <wp:lineTo x="15296" y="0"/>
                      <wp:lineTo x="1391" y="0"/>
                    </wp:wrapPolygon>
                  </wp:wrapThrough>
                  <wp:docPr id="1128163981" name="Obrázek 5" descr="Obsah obrázku text, láhev, plakát, Písmo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416219655" descr="Obsah obrázku text, láhev, plakát, Písmo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926" cy="46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965995">
              <w:rPr>
                <w:rFonts w:eastAsia="Times New Roman" w:cs="Times New Roman"/>
                <w:b/>
                <w:bCs/>
                <w:sz w:val="22"/>
              </w:rPr>
              <w:t>Vizuální prostředky</w:t>
            </w:r>
          </w:p>
          <w:p w14:paraId="4C593710" w14:textId="77777777" w:rsidR="00362231" w:rsidRPr="00965995" w:rsidRDefault="00362231" w:rsidP="00F45A88">
            <w:pPr>
              <w:spacing w:after="0" w:line="259" w:lineRule="auto"/>
              <w:ind w:left="887"/>
              <w:jc w:val="left"/>
              <w:rPr>
                <w:rFonts w:eastAsia="Times New Roman" w:cs="Times New Roman"/>
                <w:i/>
                <w:sz w:val="22"/>
              </w:rPr>
            </w:pPr>
            <w:r>
              <w:rPr>
                <w:rFonts w:eastAsia="Times New Roman" w:cs="Times New Roman"/>
                <w:sz w:val="22"/>
              </w:rPr>
              <w:t xml:space="preserve">Školní atlas světa, digitální Atlas Mapy.cz, video – Slavné dny </w:t>
            </w:r>
          </w:p>
          <w:p w14:paraId="15A23BC7" w14:textId="77777777" w:rsidR="00362231" w:rsidRPr="00965995" w:rsidRDefault="00362231" w:rsidP="00F45A88">
            <w:pPr>
              <w:spacing w:after="0" w:line="259" w:lineRule="auto"/>
              <w:ind w:left="880"/>
              <w:jc w:val="left"/>
              <w:rPr>
                <w:rFonts w:eastAsia="Times New Roman" w:cs="Times New Roman"/>
                <w:b/>
                <w:bCs/>
                <w:sz w:val="22"/>
              </w:rPr>
            </w:pPr>
          </w:p>
        </w:tc>
      </w:tr>
      <w:tr w:rsidR="00362231" w:rsidRPr="00965995" w14:paraId="750F066B" w14:textId="77777777" w:rsidTr="00F45A88">
        <w:trPr>
          <w:trHeight w:val="2870"/>
        </w:trPr>
        <w:tc>
          <w:tcPr>
            <w:tcW w:w="992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33B195C" w14:textId="77777777" w:rsidR="00362231" w:rsidRDefault="00362231" w:rsidP="00F45A88">
            <w:pPr>
              <w:spacing w:after="0" w:line="259" w:lineRule="auto"/>
              <w:ind w:left="887"/>
              <w:jc w:val="left"/>
              <w:rPr>
                <w:rFonts w:eastAsia="Times New Roman" w:cs="Times New Roman"/>
                <w:b/>
                <w:sz w:val="22"/>
              </w:rPr>
            </w:pPr>
            <w:r w:rsidRPr="00693020">
              <w:rPr>
                <w:rFonts w:eastAsia="Times New Roman" w:cs="Times New Roman"/>
                <w:noProof/>
                <w:sz w:val="22"/>
              </w:rPr>
              <w:drawing>
                <wp:anchor distT="0" distB="0" distL="114300" distR="114300" simplePos="0" relativeHeight="251679744" behindDoc="0" locked="0" layoutInCell="1" allowOverlap="1" wp14:anchorId="7CE15E90" wp14:editId="6CF5A2D6">
                  <wp:simplePos x="0" y="0"/>
                  <wp:positionH relativeFrom="column">
                    <wp:posOffset>-6985</wp:posOffset>
                  </wp:positionH>
                  <wp:positionV relativeFrom="paragraph">
                    <wp:posOffset>73660</wp:posOffset>
                  </wp:positionV>
                  <wp:extent cx="432000" cy="432000"/>
                  <wp:effectExtent l="0" t="0" r="6350" b="6350"/>
                  <wp:wrapThrough wrapText="bothSides">
                    <wp:wrapPolygon edited="0">
                      <wp:start x="2859" y="0"/>
                      <wp:lineTo x="0" y="16200"/>
                      <wp:lineTo x="0" y="19059"/>
                      <wp:lineTo x="5718" y="20965"/>
                      <wp:lineTo x="15247" y="20965"/>
                      <wp:lineTo x="20965" y="19059"/>
                      <wp:lineTo x="20965" y="16200"/>
                      <wp:lineTo x="18106" y="0"/>
                      <wp:lineTo x="2859" y="0"/>
                    </wp:wrapPolygon>
                  </wp:wrapThrough>
                  <wp:docPr id="559304012" name="Obrázek 4" descr="Obsah obrázku text, Písmo, snímek obrazovky, Grafika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280924343" descr="Obsah obrázku text, Písmo, snímek obrazovky, Grafika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2000" cy="43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965995">
              <w:rPr>
                <w:rFonts w:eastAsia="Times New Roman" w:cs="Times New Roman"/>
                <w:b/>
                <w:sz w:val="22"/>
              </w:rPr>
              <w:t>Hodnocení výuky – sebereflexe učitele</w:t>
            </w:r>
          </w:p>
          <w:p w14:paraId="5D488BE7" w14:textId="77777777" w:rsidR="00362231" w:rsidRDefault="00362231" w:rsidP="00F45A88">
            <w:pPr>
              <w:spacing w:after="0" w:line="259" w:lineRule="auto"/>
              <w:ind w:left="887"/>
              <w:jc w:val="left"/>
              <w:rPr>
                <w:rFonts w:eastAsia="Times New Roman" w:cs="Times New Roman"/>
                <w:bCs/>
                <w:sz w:val="22"/>
              </w:rPr>
            </w:pPr>
          </w:p>
          <w:p w14:paraId="432C0093" w14:textId="77777777" w:rsidR="00362231" w:rsidRPr="00C94025" w:rsidRDefault="00362231" w:rsidP="00F45A88">
            <w:pPr>
              <w:pStyle w:val="Odstavecseseznamem"/>
              <w:numPr>
                <w:ilvl w:val="0"/>
                <w:numId w:val="11"/>
              </w:numPr>
              <w:spacing w:after="0"/>
              <w:rPr>
                <w:rFonts w:ascii="Times New Roman" w:eastAsia="Times New Roman" w:hAnsi="Times New Roman" w:cs="Times New Roman"/>
                <w:bCs/>
              </w:rPr>
            </w:pPr>
            <w:r w:rsidRPr="00C94025">
              <w:rPr>
                <w:rFonts w:ascii="Times New Roman" w:hAnsi="Times New Roman" w:cs="Times New Roman"/>
                <w:noProof/>
              </w:rPr>
              <w:drawing>
                <wp:anchor distT="0" distB="0" distL="114300" distR="114300" simplePos="0" relativeHeight="251680768" behindDoc="0" locked="0" layoutInCell="1" allowOverlap="1" wp14:anchorId="2674D492" wp14:editId="6B0B9D02">
                  <wp:simplePos x="0" y="0"/>
                  <wp:positionH relativeFrom="column">
                    <wp:posOffset>-8890</wp:posOffset>
                  </wp:positionH>
                  <wp:positionV relativeFrom="paragraph">
                    <wp:posOffset>103671</wp:posOffset>
                  </wp:positionV>
                  <wp:extent cx="431800" cy="410845"/>
                  <wp:effectExtent l="0" t="0" r="6350" b="8255"/>
                  <wp:wrapThrough wrapText="bothSides">
                    <wp:wrapPolygon edited="0">
                      <wp:start x="6671" y="0"/>
                      <wp:lineTo x="0" y="14022"/>
                      <wp:lineTo x="0" y="17026"/>
                      <wp:lineTo x="953" y="19029"/>
                      <wp:lineTo x="7624" y="21032"/>
                      <wp:lineTo x="13341" y="21032"/>
                      <wp:lineTo x="16200" y="21032"/>
                      <wp:lineTo x="20965" y="18028"/>
                      <wp:lineTo x="20965" y="14022"/>
                      <wp:lineTo x="16200" y="0"/>
                      <wp:lineTo x="6671" y="0"/>
                    </wp:wrapPolygon>
                  </wp:wrapThrough>
                  <wp:docPr id="210080552" name="Obrázek 3" descr="Obsah obrázku Písmo, text, Grafika, snímek obrazovky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438429099" descr="Obsah obrázku Písmo, text, Grafika, snímek obrazovky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800" cy="4108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C94025">
              <w:rPr>
                <w:rFonts w:ascii="Times New Roman" w:eastAsia="Times New Roman" w:hAnsi="Times New Roman" w:cs="Times New Roman"/>
                <w:bCs/>
              </w:rPr>
              <w:t xml:space="preserve">Průběžné formální hodnocení, otevřená diskuse </w:t>
            </w:r>
          </w:p>
          <w:p w14:paraId="0A1ED136" w14:textId="77777777" w:rsidR="00362231" w:rsidRPr="00C94025" w:rsidRDefault="00362231" w:rsidP="00F45A88">
            <w:pPr>
              <w:pStyle w:val="Odstavecseseznamem"/>
              <w:numPr>
                <w:ilvl w:val="0"/>
                <w:numId w:val="11"/>
              </w:numPr>
              <w:spacing w:after="0"/>
              <w:rPr>
                <w:rFonts w:ascii="Times New Roman" w:eastAsia="Times New Roman" w:hAnsi="Times New Roman" w:cs="Times New Roman"/>
                <w:bCs/>
              </w:rPr>
            </w:pPr>
            <w:r w:rsidRPr="00C94025">
              <w:rPr>
                <w:rFonts w:ascii="Times New Roman" w:eastAsia="Times New Roman" w:hAnsi="Times New Roman" w:cs="Times New Roman"/>
                <w:bCs/>
              </w:rPr>
              <w:t>Budu také chodit mezi žáky po třídě, kontrolovat, jak pracují a ptát se, jestli všemu rozumí</w:t>
            </w:r>
          </w:p>
          <w:p w14:paraId="5B4CB4DF" w14:textId="77777777" w:rsidR="00362231" w:rsidRPr="00C94025" w:rsidRDefault="00362231" w:rsidP="00F45A88">
            <w:pPr>
              <w:pStyle w:val="Odstavecseseznamem"/>
              <w:numPr>
                <w:ilvl w:val="0"/>
                <w:numId w:val="11"/>
              </w:numPr>
              <w:spacing w:after="0"/>
              <w:rPr>
                <w:rFonts w:ascii="Times New Roman" w:eastAsia="Times New Roman" w:hAnsi="Times New Roman" w:cs="Times New Roman"/>
                <w:bCs/>
              </w:rPr>
            </w:pPr>
            <w:r w:rsidRPr="00C94025">
              <w:rPr>
                <w:rFonts w:ascii="Times New Roman" w:eastAsia="Times New Roman" w:hAnsi="Times New Roman" w:cs="Times New Roman"/>
                <w:bCs/>
              </w:rPr>
              <w:t>Na závěr hodiny mohou žáci poskytnout zpětnou vazbu. Co bych podle nich mohl vylepšit, co je nejvíce bavilo, v čem naopak neviděli smysl apod.</w:t>
            </w:r>
          </w:p>
          <w:p w14:paraId="28C3A7F4" w14:textId="77777777" w:rsidR="00362231" w:rsidRPr="00C94025" w:rsidRDefault="00362231" w:rsidP="00F45A88">
            <w:pPr>
              <w:pStyle w:val="Odstavecseseznamem"/>
              <w:numPr>
                <w:ilvl w:val="0"/>
                <w:numId w:val="11"/>
              </w:numPr>
              <w:spacing w:after="0"/>
              <w:rPr>
                <w:rFonts w:ascii="Times New Roman" w:eastAsia="Times New Roman" w:hAnsi="Times New Roman" w:cs="Times New Roman"/>
                <w:bCs/>
              </w:rPr>
            </w:pPr>
            <w:r w:rsidRPr="00C94025">
              <w:rPr>
                <w:rFonts w:ascii="Times New Roman" w:eastAsia="Times New Roman" w:hAnsi="Times New Roman" w:cs="Times New Roman"/>
                <w:bCs/>
              </w:rPr>
              <w:t xml:space="preserve">Finální sebereflexe učitele po hodině </w:t>
            </w:r>
            <w:r w:rsidRPr="00693020">
              <w:rPr>
                <w:noProof/>
              </w:rPr>
              <w:drawing>
                <wp:anchor distT="0" distB="0" distL="114300" distR="114300" simplePos="0" relativeHeight="251682816" behindDoc="0" locked="0" layoutInCell="1" allowOverlap="1" wp14:anchorId="379349DE" wp14:editId="42DCA380">
                  <wp:simplePos x="0" y="0"/>
                  <wp:positionH relativeFrom="column">
                    <wp:posOffset>-13970</wp:posOffset>
                  </wp:positionH>
                  <wp:positionV relativeFrom="paragraph">
                    <wp:posOffset>379841</wp:posOffset>
                  </wp:positionV>
                  <wp:extent cx="431800" cy="351790"/>
                  <wp:effectExtent l="0" t="0" r="6350" b="0"/>
                  <wp:wrapThrough wrapText="bothSides">
                    <wp:wrapPolygon edited="0">
                      <wp:start x="5718" y="0"/>
                      <wp:lineTo x="0" y="17545"/>
                      <wp:lineTo x="0" y="19884"/>
                      <wp:lineTo x="20965" y="19884"/>
                      <wp:lineTo x="20965" y="17545"/>
                      <wp:lineTo x="15247" y="0"/>
                      <wp:lineTo x="5718" y="0"/>
                    </wp:wrapPolygon>
                  </wp:wrapThrough>
                  <wp:docPr id="1091600305" name="Obrázek 2" descr="Obsah obrázku Grafika, Písmo, logo, text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649714211" descr="Obsah obrázku Grafika, Písmo, logo, text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800" cy="3517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362231" w:rsidRPr="00965995" w14:paraId="6BFD09BA" w14:textId="77777777" w:rsidTr="00F45A88">
        <w:tc>
          <w:tcPr>
            <w:tcW w:w="992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C761B59" w14:textId="77777777" w:rsidR="00362231" w:rsidRDefault="00362231" w:rsidP="00F45A88">
            <w:pPr>
              <w:spacing w:after="0" w:line="259" w:lineRule="auto"/>
              <w:ind w:left="883"/>
              <w:jc w:val="left"/>
              <w:rPr>
                <w:rFonts w:eastAsia="Times New Roman" w:cs="Times New Roman"/>
                <w:b/>
                <w:bCs/>
                <w:i/>
                <w:sz w:val="22"/>
              </w:rPr>
            </w:pPr>
            <w:r w:rsidRPr="00693020">
              <w:rPr>
                <w:rFonts w:eastAsia="Times New Roman" w:cs="Times New Roman"/>
                <w:noProof/>
                <w:sz w:val="22"/>
              </w:rPr>
              <w:drawing>
                <wp:anchor distT="0" distB="0" distL="114300" distR="114300" simplePos="0" relativeHeight="251681792" behindDoc="0" locked="0" layoutInCell="1" allowOverlap="1" wp14:anchorId="2742E216" wp14:editId="51F1C342">
                  <wp:simplePos x="0" y="0"/>
                  <wp:positionH relativeFrom="column">
                    <wp:posOffset>-27305</wp:posOffset>
                  </wp:positionH>
                  <wp:positionV relativeFrom="paragraph">
                    <wp:posOffset>80645</wp:posOffset>
                  </wp:positionV>
                  <wp:extent cx="432000" cy="351927"/>
                  <wp:effectExtent l="0" t="0" r="6350" b="0"/>
                  <wp:wrapThrough wrapText="bothSides">
                    <wp:wrapPolygon edited="0">
                      <wp:start x="5718" y="0"/>
                      <wp:lineTo x="0" y="17545"/>
                      <wp:lineTo x="0" y="19884"/>
                      <wp:lineTo x="20965" y="19884"/>
                      <wp:lineTo x="20965" y="17545"/>
                      <wp:lineTo x="15247" y="0"/>
                      <wp:lineTo x="5718" y="0"/>
                    </wp:wrapPolygon>
                  </wp:wrapThrough>
                  <wp:docPr id="1882422956" name="Obrázek 1" descr="Obsah obrázku Grafika, Písmo, logo, text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5" descr="Obsah obrázku Grafika, Písmo, logo, text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2000" cy="3519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965995">
              <w:rPr>
                <w:rFonts w:eastAsia="Times New Roman" w:cs="Times New Roman"/>
                <w:b/>
                <w:bCs/>
                <w:i/>
                <w:sz w:val="22"/>
              </w:rPr>
              <w:t>Praxe – pokud využijete námět pro přípravu výuky na praxi</w:t>
            </w:r>
          </w:p>
          <w:p w14:paraId="3A041580" w14:textId="77777777" w:rsidR="00362231" w:rsidRPr="00965995" w:rsidRDefault="00362231" w:rsidP="00F45A88">
            <w:pPr>
              <w:spacing w:after="0" w:line="259" w:lineRule="auto"/>
              <w:ind w:left="883"/>
              <w:jc w:val="left"/>
              <w:rPr>
                <w:rFonts w:eastAsia="Times New Roman" w:cs="Times New Roman"/>
                <w:iCs/>
                <w:sz w:val="22"/>
              </w:rPr>
            </w:pPr>
          </w:p>
          <w:p w14:paraId="49B9A61E" w14:textId="77777777" w:rsidR="00362231" w:rsidRDefault="00362231" w:rsidP="00F45A88">
            <w:pPr>
              <w:spacing w:after="0" w:line="259" w:lineRule="auto"/>
              <w:ind w:left="883"/>
              <w:jc w:val="left"/>
              <w:rPr>
                <w:rFonts w:eastAsia="Times New Roman" w:cs="Times New Roman"/>
                <w:i/>
                <w:sz w:val="22"/>
              </w:rPr>
            </w:pPr>
            <w:r w:rsidRPr="00965995">
              <w:rPr>
                <w:rFonts w:eastAsia="Times New Roman" w:cs="Times New Roman"/>
                <w:i/>
                <w:sz w:val="22"/>
              </w:rPr>
              <w:t>Po od-vyučované hodině se zamyslete nad svou rolí ve vedení výuky. Zhodnoťte klady a nedostatky, které se při výuce vyskytly. Posuďte, zda se vám podařilo naplnit cíle výuky.</w:t>
            </w:r>
          </w:p>
          <w:p w14:paraId="7226A5D6" w14:textId="77777777" w:rsidR="00362231" w:rsidRPr="00965995" w:rsidRDefault="00362231" w:rsidP="00F45A88">
            <w:pPr>
              <w:spacing w:after="0" w:line="259" w:lineRule="auto"/>
              <w:jc w:val="left"/>
              <w:rPr>
                <w:rFonts w:eastAsia="Times New Roman" w:cs="Times New Roman"/>
                <w:i/>
                <w:sz w:val="22"/>
              </w:rPr>
            </w:pPr>
          </w:p>
          <w:p w14:paraId="4FB4F3E2" w14:textId="77777777" w:rsidR="00362231" w:rsidRPr="00965995" w:rsidRDefault="00362231" w:rsidP="00F45A88">
            <w:pPr>
              <w:spacing w:after="0" w:line="259" w:lineRule="auto"/>
              <w:jc w:val="left"/>
              <w:rPr>
                <w:rFonts w:eastAsia="Times New Roman" w:cs="Times New Roman"/>
                <w:i/>
                <w:sz w:val="22"/>
              </w:rPr>
            </w:pPr>
          </w:p>
        </w:tc>
      </w:tr>
      <w:tr w:rsidR="00362231" w:rsidRPr="00965995" w14:paraId="5FF3D5D2" w14:textId="77777777" w:rsidTr="00F45A88">
        <w:trPr>
          <w:trHeight w:val="4622"/>
        </w:trPr>
        <w:tc>
          <w:tcPr>
            <w:tcW w:w="992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56B2299" w14:textId="77777777" w:rsidR="00362231" w:rsidRDefault="00362231" w:rsidP="00F45A88">
            <w:pPr>
              <w:spacing w:after="0" w:line="259" w:lineRule="auto"/>
              <w:jc w:val="left"/>
              <w:rPr>
                <w:rFonts w:eastAsia="Times New Roman" w:cs="Times New Roman"/>
                <w:b/>
                <w:bCs/>
                <w:iCs/>
                <w:sz w:val="22"/>
              </w:rPr>
            </w:pPr>
            <w:r w:rsidRPr="00965995">
              <w:rPr>
                <w:rFonts w:eastAsia="Times New Roman" w:cs="Times New Roman"/>
                <w:b/>
                <w:bCs/>
                <w:iCs/>
                <w:sz w:val="22"/>
              </w:rPr>
              <w:t>Zde uveďte použité zdroje informací, obrázků a materiálů</w:t>
            </w:r>
          </w:p>
          <w:p w14:paraId="5A1B3580" w14:textId="77777777" w:rsidR="00362231" w:rsidRPr="00965995" w:rsidRDefault="00362231" w:rsidP="00F45A88">
            <w:pPr>
              <w:spacing w:after="0" w:line="259" w:lineRule="auto"/>
              <w:jc w:val="left"/>
              <w:rPr>
                <w:rFonts w:eastAsia="Times New Roman" w:cs="Times New Roman"/>
                <w:b/>
                <w:bCs/>
                <w:iCs/>
                <w:sz w:val="22"/>
              </w:rPr>
            </w:pPr>
          </w:p>
          <w:p w14:paraId="60E05B3F" w14:textId="77777777" w:rsidR="00362231" w:rsidRDefault="00362231" w:rsidP="00F45A88">
            <w:pPr>
              <w:spacing w:after="0" w:line="259" w:lineRule="auto"/>
              <w:jc w:val="left"/>
              <w:rPr>
                <w:rFonts w:eastAsia="Times New Roman" w:cs="Times New Roman"/>
                <w:iCs/>
                <w:sz w:val="22"/>
              </w:rPr>
            </w:pPr>
            <w:r>
              <w:rPr>
                <w:rFonts w:eastAsia="Times New Roman" w:cs="Times New Roman"/>
                <w:iCs/>
                <w:sz w:val="22"/>
              </w:rPr>
              <w:t xml:space="preserve">Video: </w:t>
            </w:r>
            <w:hyperlink r:id="rId28" w:history="1">
              <w:r w:rsidRPr="004E6AC9">
                <w:rPr>
                  <w:rStyle w:val="Hypertextovodkaz"/>
                  <w:rFonts w:eastAsia="Times New Roman" w:cs="Times New Roman"/>
                  <w:iCs/>
                  <w:sz w:val="22"/>
                </w:rPr>
                <w:t>https://www.slavne-dny.cz/episode/694712/den-kdy-zacal-masakr-ve-srebrenici-11-cervenec</w:t>
              </w:r>
            </w:hyperlink>
          </w:p>
          <w:p w14:paraId="1A19615F" w14:textId="77777777" w:rsidR="00362231" w:rsidRDefault="00362231" w:rsidP="00F45A88">
            <w:pPr>
              <w:spacing w:after="0" w:line="259" w:lineRule="auto"/>
              <w:jc w:val="left"/>
              <w:rPr>
                <w:rFonts w:eastAsia="Times New Roman" w:cs="Times New Roman"/>
                <w:iCs/>
                <w:sz w:val="22"/>
              </w:rPr>
            </w:pPr>
          </w:p>
          <w:p w14:paraId="5AB9390D" w14:textId="77777777" w:rsidR="00362231" w:rsidRDefault="00362231" w:rsidP="00F45A88">
            <w:pPr>
              <w:spacing w:after="0" w:line="259" w:lineRule="auto"/>
              <w:jc w:val="left"/>
              <w:rPr>
                <w:rFonts w:eastAsia="Times New Roman" w:cs="Times New Roman"/>
                <w:iCs/>
                <w:sz w:val="22"/>
              </w:rPr>
            </w:pPr>
            <w:r>
              <w:rPr>
                <w:rFonts w:eastAsia="Times New Roman" w:cs="Times New Roman"/>
                <w:iCs/>
                <w:sz w:val="22"/>
              </w:rPr>
              <w:t xml:space="preserve">Obrázky vlajek: </w:t>
            </w:r>
          </w:p>
          <w:p w14:paraId="0ECE82C4" w14:textId="77777777" w:rsidR="00362231" w:rsidRDefault="00362231" w:rsidP="00F45A88">
            <w:pPr>
              <w:spacing w:after="0" w:line="259" w:lineRule="auto"/>
              <w:jc w:val="left"/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86912" behindDoc="0" locked="0" layoutInCell="1" allowOverlap="1" wp14:anchorId="27616600" wp14:editId="5E92E524">
                  <wp:simplePos x="0" y="0"/>
                  <wp:positionH relativeFrom="column">
                    <wp:posOffset>36195</wp:posOffset>
                  </wp:positionH>
                  <wp:positionV relativeFrom="paragraph">
                    <wp:posOffset>60325</wp:posOffset>
                  </wp:positionV>
                  <wp:extent cx="1463040" cy="731520"/>
                  <wp:effectExtent l="0" t="0" r="3810" b="0"/>
                  <wp:wrapNone/>
                  <wp:docPr id="1178801299" name="Obrázek 1" descr="Vlajka Chorvatsko | Vlajky.E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Vlajka Chorvatsko | Vlajky.EU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3040" cy="731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89984" behindDoc="0" locked="0" layoutInCell="1" allowOverlap="1" wp14:anchorId="446D796F" wp14:editId="36D86B9F">
                  <wp:simplePos x="0" y="0"/>
                  <wp:positionH relativeFrom="column">
                    <wp:posOffset>4577080</wp:posOffset>
                  </wp:positionH>
                  <wp:positionV relativeFrom="paragraph">
                    <wp:posOffset>99060</wp:posOffset>
                  </wp:positionV>
                  <wp:extent cx="1242060" cy="708448"/>
                  <wp:effectExtent l="0" t="0" r="0" b="0"/>
                  <wp:wrapNone/>
                  <wp:docPr id="639021410" name="Obrázek 5" descr="Srbská vlajka | Vlajky.E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Srbská vlajka | Vlajky.EU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1242060" cy="7084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  <w14:ligatures w14:val="standardContextual"/>
              </w:rPr>
              <w:drawing>
                <wp:anchor distT="0" distB="0" distL="114300" distR="114300" simplePos="0" relativeHeight="251688960" behindDoc="0" locked="0" layoutInCell="1" allowOverlap="1" wp14:anchorId="27A57380" wp14:editId="114CCCF2">
                  <wp:simplePos x="0" y="0"/>
                  <wp:positionH relativeFrom="column">
                    <wp:posOffset>3136265</wp:posOffset>
                  </wp:positionH>
                  <wp:positionV relativeFrom="paragraph">
                    <wp:posOffset>81528</wp:posOffset>
                  </wp:positionV>
                  <wp:extent cx="1205643" cy="723900"/>
                  <wp:effectExtent l="0" t="0" r="0" b="0"/>
                  <wp:wrapNone/>
                  <wp:docPr id="128846467" name="Obrázek 1" descr="Obsah obrázku vlajka, symbol, modrá, Elektricky modrá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8846467" name="Obrázek 1" descr="Obsah obrázku vlajka, symbol, modrá, Elektricky modrá&#10;&#10;Popis byl vytvořen automaticky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5643" cy="723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87936" behindDoc="0" locked="0" layoutInCell="1" allowOverlap="1" wp14:anchorId="4A5F126A" wp14:editId="3C5256AF">
                  <wp:simplePos x="0" y="0"/>
                  <wp:positionH relativeFrom="column">
                    <wp:posOffset>1748155</wp:posOffset>
                  </wp:positionH>
                  <wp:positionV relativeFrom="paragraph">
                    <wp:posOffset>37465</wp:posOffset>
                  </wp:positionV>
                  <wp:extent cx="1147520" cy="767794"/>
                  <wp:effectExtent l="0" t="0" r="0" b="0"/>
                  <wp:wrapNone/>
                  <wp:docPr id="1137926780" name="Obrázek 2" descr="Slovinská vlajka – Wikiped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Slovinská vlajka – Wikiped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7520" cy="7677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t xml:space="preserve"> </w:t>
            </w:r>
          </w:p>
          <w:p w14:paraId="237B40EB" w14:textId="77777777" w:rsidR="00362231" w:rsidRDefault="00362231" w:rsidP="00F45A88">
            <w:pPr>
              <w:tabs>
                <w:tab w:val="left" w:pos="6876"/>
              </w:tabs>
              <w:rPr>
                <w:rFonts w:eastAsia="Times New Roman" w:cs="Times New Roman"/>
                <w:sz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93056" behindDoc="0" locked="0" layoutInCell="1" allowOverlap="1" wp14:anchorId="3DD439D0" wp14:editId="11BAA9EC">
                  <wp:simplePos x="0" y="0"/>
                  <wp:positionH relativeFrom="column">
                    <wp:posOffset>3068955</wp:posOffset>
                  </wp:positionH>
                  <wp:positionV relativeFrom="paragraph">
                    <wp:posOffset>808591</wp:posOffset>
                  </wp:positionV>
                  <wp:extent cx="1467967" cy="734065"/>
                  <wp:effectExtent l="0" t="0" r="0" b="8890"/>
                  <wp:wrapNone/>
                  <wp:docPr id="77521811" name="Obrázek 8" descr="Vlajka Černé Hory | Vlajky.E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Vlajka Černé Hory | Vlajky.EU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7967" cy="734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92032" behindDoc="0" locked="0" layoutInCell="1" allowOverlap="1" wp14:anchorId="41156F8B" wp14:editId="6E64F2CC">
                  <wp:simplePos x="0" y="0"/>
                  <wp:positionH relativeFrom="column">
                    <wp:posOffset>1773555</wp:posOffset>
                  </wp:positionH>
                  <wp:positionV relativeFrom="paragraph">
                    <wp:posOffset>792480</wp:posOffset>
                  </wp:positionV>
                  <wp:extent cx="1036562" cy="740597"/>
                  <wp:effectExtent l="0" t="0" r="0" b="2540"/>
                  <wp:wrapNone/>
                  <wp:docPr id="779072373" name="Obrázek 7" descr="Vlajka Albánie | Vlajky.E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Vlajka Albánie | Vlajky.EU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6562" cy="7405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91008" behindDoc="0" locked="0" layoutInCell="1" allowOverlap="1" wp14:anchorId="31C36B01" wp14:editId="30ECD89C">
                  <wp:simplePos x="0" y="0"/>
                  <wp:positionH relativeFrom="column">
                    <wp:posOffset>60482</wp:posOffset>
                  </wp:positionH>
                  <wp:positionV relativeFrom="paragraph">
                    <wp:posOffset>822960</wp:posOffset>
                  </wp:positionV>
                  <wp:extent cx="1439545" cy="719851"/>
                  <wp:effectExtent l="0" t="0" r="8255" b="4445"/>
                  <wp:wrapNone/>
                  <wp:docPr id="1126994724" name="Obrázek 6" descr="Vlajka Severní Makedonie – Wikiped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Vlajka Severní Makedonie – Wikiped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9545" cy="7198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eastAsia="Times New Roman" w:cs="Times New Roman"/>
                <w:sz w:val="22"/>
              </w:rPr>
              <w:tab/>
            </w:r>
          </w:p>
          <w:p w14:paraId="4A763530" w14:textId="77777777" w:rsidR="00362231" w:rsidRPr="007C1FA0" w:rsidRDefault="00362231" w:rsidP="00F45A88">
            <w:pPr>
              <w:rPr>
                <w:rFonts w:eastAsia="Times New Roman" w:cs="Times New Roman"/>
                <w:sz w:val="22"/>
              </w:rPr>
            </w:pPr>
          </w:p>
          <w:p w14:paraId="33E346A8" w14:textId="77777777" w:rsidR="00362231" w:rsidRDefault="00362231" w:rsidP="00F45A88">
            <w:pPr>
              <w:rPr>
                <w:rFonts w:eastAsia="Times New Roman" w:cs="Times New Roman"/>
                <w:sz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94080" behindDoc="0" locked="0" layoutInCell="1" allowOverlap="1" wp14:anchorId="093EAAF2" wp14:editId="4430CA53">
                  <wp:simplePos x="0" y="0"/>
                  <wp:positionH relativeFrom="column">
                    <wp:posOffset>4806315</wp:posOffset>
                  </wp:positionH>
                  <wp:positionV relativeFrom="paragraph">
                    <wp:posOffset>125095</wp:posOffset>
                  </wp:positionV>
                  <wp:extent cx="1153795" cy="769536"/>
                  <wp:effectExtent l="0" t="0" r="8255" b="0"/>
                  <wp:wrapNone/>
                  <wp:docPr id="1504384673" name="Obrázek 9" descr="Kosovo | Vlajky.E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Kosovo | Vlajky.EU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3795" cy="7695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311A7B2A" w14:textId="77777777" w:rsidR="00362231" w:rsidRPr="007C1FA0" w:rsidRDefault="00362231" w:rsidP="00F45A88">
            <w:pPr>
              <w:tabs>
                <w:tab w:val="left" w:pos="7584"/>
              </w:tabs>
              <w:rPr>
                <w:rFonts w:eastAsia="Times New Roman" w:cs="Times New Roman"/>
                <w:sz w:val="22"/>
              </w:rPr>
            </w:pPr>
            <w:r>
              <w:rPr>
                <w:rFonts w:eastAsia="Times New Roman" w:cs="Times New Roman"/>
                <w:sz w:val="22"/>
              </w:rPr>
              <w:tab/>
            </w:r>
          </w:p>
        </w:tc>
      </w:tr>
    </w:tbl>
    <w:p w14:paraId="285EB1C8" w14:textId="77777777" w:rsidR="00362231" w:rsidRDefault="00362231" w:rsidP="00362231">
      <w:pPr>
        <w:jc w:val="left"/>
        <w:rPr>
          <w:b/>
          <w:bCs/>
          <w:sz w:val="28"/>
          <w:szCs w:val="28"/>
          <w:u w:val="single"/>
        </w:rPr>
      </w:pPr>
    </w:p>
    <w:p w14:paraId="53D70CFD" w14:textId="77777777" w:rsidR="00362231" w:rsidRDefault="00362231" w:rsidP="00362231">
      <w:pPr>
        <w:spacing w:after="160" w:line="259" w:lineRule="auto"/>
        <w:jc w:val="left"/>
        <w:rPr>
          <w:b/>
          <w:bCs/>
          <w:sz w:val="28"/>
          <w:szCs w:val="28"/>
          <w:u w:val="single"/>
        </w:rPr>
      </w:pPr>
      <w:r>
        <w:rPr>
          <w:b/>
          <w:bCs/>
          <w:sz w:val="28"/>
          <w:szCs w:val="28"/>
          <w:u w:val="single"/>
        </w:rPr>
        <w:br w:type="page"/>
      </w:r>
    </w:p>
    <w:p w14:paraId="7C1A1CC0" w14:textId="77777777" w:rsidR="00362231" w:rsidRPr="00113E4A" w:rsidRDefault="00362231" w:rsidP="00362231">
      <w:pPr>
        <w:jc w:val="left"/>
        <w:rPr>
          <w:b/>
          <w:bCs/>
          <w:sz w:val="28"/>
          <w:szCs w:val="28"/>
          <w:u w:val="single"/>
        </w:rPr>
      </w:pPr>
      <w:r w:rsidRPr="00113E4A">
        <w:rPr>
          <w:b/>
          <w:bCs/>
          <w:sz w:val="28"/>
          <w:szCs w:val="28"/>
          <w:u w:val="single"/>
        </w:rPr>
        <w:lastRenderedPageBreak/>
        <w:t xml:space="preserve">Zdroje: </w:t>
      </w:r>
    </w:p>
    <w:p w14:paraId="10CDDF99" w14:textId="77777777" w:rsidR="00362231" w:rsidRDefault="00362231" w:rsidP="00362231">
      <w:pPr>
        <w:jc w:val="left"/>
      </w:pPr>
      <w:r>
        <w:t xml:space="preserve">Bartošek, M., Bendl, V., Černá, M., Fanfulová, E., Havlínová, H., Hesová, A., Herink, J., Holec, J., Chaluš, P., Kofroňová, O., Koubek, P., Lichtenberková, K., Mlčoch, M., Naske, P., Pastorová, M., Podrázká, M., Růžičková, D., Spurná, M., Sováková, V., Tůmová-Maříková, J., &amp; Votavová, R. (2023). </w:t>
      </w:r>
      <w:r w:rsidRPr="00113E4A">
        <w:rPr>
          <w:i/>
          <w:iCs/>
        </w:rPr>
        <w:t>Rámcový vzdělávací program základního vzdělávání.</w:t>
      </w:r>
      <w:r>
        <w:t xml:space="preserve"> Ministerstvo školství mládeže a tělovýchovy.</w:t>
      </w:r>
    </w:p>
    <w:p w14:paraId="4507AF26" w14:textId="77777777" w:rsidR="00362231" w:rsidRDefault="00362231" w:rsidP="00362231">
      <w:pPr>
        <w:jc w:val="left"/>
      </w:pPr>
      <w:r>
        <w:t>Anděl, J., Bičík, I., &amp; Bláha, J. D. (2019). Makroregiony světa: nová regionální geografie. Karolinum.</w:t>
      </w:r>
    </w:p>
    <w:p w14:paraId="52D711FB" w14:textId="77777777" w:rsidR="00362231" w:rsidRDefault="00362231" w:rsidP="00362231">
      <w:pPr>
        <w:jc w:val="left"/>
        <w:rPr>
          <w:szCs w:val="24"/>
        </w:rPr>
      </w:pPr>
      <w:r>
        <w:t>Demek, J., &amp; Mališ, I. (2000). Zeměpis pro 6. a 7. ročník základní školy. SPN – pedagogické nakladatelství.</w:t>
      </w:r>
    </w:p>
    <w:p w14:paraId="1FD9A779" w14:textId="77777777" w:rsidR="00362231" w:rsidRDefault="00362231" w:rsidP="00362231">
      <w:pPr>
        <w:jc w:val="left"/>
        <w:rPr>
          <w:rStyle w:val="Hypertextovodkaz"/>
        </w:rPr>
      </w:pPr>
      <w:r>
        <w:t xml:space="preserve">Spurná, M., Knecht, P. &amp; Hofmann, E. (2022). Pilíře učitelské způsobilosti. Nástroj v přípravě budoucích učitelů geografie. </w:t>
      </w:r>
      <w:r w:rsidRPr="00512CE0">
        <w:rPr>
          <w:i/>
          <w:iCs/>
        </w:rPr>
        <w:t>Geografické informácie</w:t>
      </w:r>
      <w:r>
        <w:t xml:space="preserve">, </w:t>
      </w:r>
      <w:r w:rsidRPr="00F95ED0">
        <w:rPr>
          <w:i/>
          <w:iCs/>
        </w:rPr>
        <w:t>26</w:t>
      </w:r>
      <w:r>
        <w:t xml:space="preserve">(1), 58–71. </w:t>
      </w:r>
      <w:hyperlink r:id="rId37" w:history="1">
        <w:r w:rsidRPr="005C789D">
          <w:rPr>
            <w:rStyle w:val="Hypertextovodkaz"/>
          </w:rPr>
          <w:t>https://www.kggrr.fpvai.ukf.sk/635</w:t>
        </w:r>
      </w:hyperlink>
    </w:p>
    <w:p w14:paraId="7BFA85E6" w14:textId="77777777" w:rsidR="00362231" w:rsidRDefault="00362231" w:rsidP="00362231">
      <w:pPr>
        <w:jc w:val="left"/>
      </w:pPr>
      <w:r>
        <w:t xml:space="preserve">Spurná, M. (2023). Koncepce didaktiky hodnocení geografického myšlení ve výuce didaktiky geografie [Závěrečná práce programu celoživotního vzdělávání, Masarykova univerzita]. Archiv závěrečných prací MUNI. </w:t>
      </w:r>
      <w:hyperlink r:id="rId38" w:history="1">
        <w:r w:rsidRPr="00861464">
          <w:rPr>
            <w:rStyle w:val="Hypertextovodkaz"/>
          </w:rPr>
          <w:t>https://is.muni.cz/auth/th/aivfv/Spurna_zaverecna _prace_2023_koncepce.pdfhttps:/</w:t>
        </w:r>
      </w:hyperlink>
    </w:p>
    <w:p w14:paraId="54EFCA8E" w14:textId="77777777" w:rsidR="00362231" w:rsidRDefault="00362231" w:rsidP="00362231"/>
    <w:p w14:paraId="4E10AA67" w14:textId="77777777" w:rsidR="00E54DF2" w:rsidRDefault="00E54DF2"/>
    <w:sectPr w:rsidR="00E54DF2" w:rsidSect="00362231">
      <w:pgSz w:w="11906" w:h="16838"/>
      <w:pgMar w:top="1417" w:right="1134" w:bottom="1417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FE619B"/>
    <w:multiLevelType w:val="hybridMultilevel"/>
    <w:tmpl w:val="A444623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D3C3149"/>
    <w:multiLevelType w:val="hybridMultilevel"/>
    <w:tmpl w:val="33BE8092"/>
    <w:lvl w:ilvl="0" w:tplc="081C5F66">
      <w:start w:val="1"/>
      <w:numFmt w:val="decimal"/>
      <w:lvlText w:val="%1)"/>
      <w:lvlJc w:val="left"/>
      <w:pPr>
        <w:ind w:left="1106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26" w:hanging="360"/>
      </w:pPr>
    </w:lvl>
    <w:lvl w:ilvl="2" w:tplc="0405001B" w:tentative="1">
      <w:start w:val="1"/>
      <w:numFmt w:val="lowerRoman"/>
      <w:lvlText w:val="%3."/>
      <w:lvlJc w:val="right"/>
      <w:pPr>
        <w:ind w:left="2546" w:hanging="180"/>
      </w:pPr>
    </w:lvl>
    <w:lvl w:ilvl="3" w:tplc="0405000F" w:tentative="1">
      <w:start w:val="1"/>
      <w:numFmt w:val="decimal"/>
      <w:lvlText w:val="%4."/>
      <w:lvlJc w:val="left"/>
      <w:pPr>
        <w:ind w:left="3266" w:hanging="360"/>
      </w:pPr>
    </w:lvl>
    <w:lvl w:ilvl="4" w:tplc="04050019" w:tentative="1">
      <w:start w:val="1"/>
      <w:numFmt w:val="lowerLetter"/>
      <w:lvlText w:val="%5."/>
      <w:lvlJc w:val="left"/>
      <w:pPr>
        <w:ind w:left="3986" w:hanging="360"/>
      </w:pPr>
    </w:lvl>
    <w:lvl w:ilvl="5" w:tplc="0405001B" w:tentative="1">
      <w:start w:val="1"/>
      <w:numFmt w:val="lowerRoman"/>
      <w:lvlText w:val="%6."/>
      <w:lvlJc w:val="right"/>
      <w:pPr>
        <w:ind w:left="4706" w:hanging="180"/>
      </w:pPr>
    </w:lvl>
    <w:lvl w:ilvl="6" w:tplc="0405000F" w:tentative="1">
      <w:start w:val="1"/>
      <w:numFmt w:val="decimal"/>
      <w:lvlText w:val="%7."/>
      <w:lvlJc w:val="left"/>
      <w:pPr>
        <w:ind w:left="5426" w:hanging="360"/>
      </w:pPr>
    </w:lvl>
    <w:lvl w:ilvl="7" w:tplc="04050019" w:tentative="1">
      <w:start w:val="1"/>
      <w:numFmt w:val="lowerLetter"/>
      <w:lvlText w:val="%8."/>
      <w:lvlJc w:val="left"/>
      <w:pPr>
        <w:ind w:left="6146" w:hanging="360"/>
      </w:pPr>
    </w:lvl>
    <w:lvl w:ilvl="8" w:tplc="0405001B" w:tentative="1">
      <w:start w:val="1"/>
      <w:numFmt w:val="lowerRoman"/>
      <w:lvlText w:val="%9."/>
      <w:lvlJc w:val="right"/>
      <w:pPr>
        <w:ind w:left="6866" w:hanging="180"/>
      </w:pPr>
    </w:lvl>
  </w:abstractNum>
  <w:abstractNum w:abstractNumId="2" w15:restartNumberingAfterBreak="0">
    <w:nsid w:val="35582498"/>
    <w:multiLevelType w:val="hybridMultilevel"/>
    <w:tmpl w:val="195C1D94"/>
    <w:lvl w:ilvl="0" w:tplc="04050001">
      <w:start w:val="1"/>
      <w:numFmt w:val="bullet"/>
      <w:lvlText w:val=""/>
      <w:lvlJc w:val="left"/>
      <w:pPr>
        <w:ind w:left="1466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8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90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2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4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6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8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50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26" w:hanging="360"/>
      </w:pPr>
      <w:rPr>
        <w:rFonts w:ascii="Wingdings" w:hAnsi="Wingdings" w:hint="default"/>
      </w:rPr>
    </w:lvl>
  </w:abstractNum>
  <w:abstractNum w:abstractNumId="3" w15:restartNumberingAfterBreak="0">
    <w:nsid w:val="37B67660"/>
    <w:multiLevelType w:val="hybridMultilevel"/>
    <w:tmpl w:val="70FE329E"/>
    <w:lvl w:ilvl="0" w:tplc="04050001">
      <w:start w:val="1"/>
      <w:numFmt w:val="bullet"/>
      <w:lvlText w:val=""/>
      <w:lvlJc w:val="left"/>
      <w:pPr>
        <w:ind w:left="1607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32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04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76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48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20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92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64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367" w:hanging="360"/>
      </w:pPr>
      <w:rPr>
        <w:rFonts w:ascii="Wingdings" w:hAnsi="Wingdings" w:hint="default"/>
      </w:rPr>
    </w:lvl>
  </w:abstractNum>
  <w:abstractNum w:abstractNumId="4" w15:restartNumberingAfterBreak="0">
    <w:nsid w:val="39577F2D"/>
    <w:multiLevelType w:val="hybridMultilevel"/>
    <w:tmpl w:val="7E54C65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0A130D1"/>
    <w:multiLevelType w:val="hybridMultilevel"/>
    <w:tmpl w:val="F0AEF864"/>
    <w:lvl w:ilvl="0" w:tplc="04050001">
      <w:start w:val="1"/>
      <w:numFmt w:val="bullet"/>
      <w:lvlText w:val=""/>
      <w:lvlJc w:val="left"/>
      <w:pPr>
        <w:ind w:left="1607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32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04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76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48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20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92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64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367" w:hanging="360"/>
      </w:pPr>
      <w:rPr>
        <w:rFonts w:ascii="Wingdings" w:hAnsi="Wingdings" w:hint="default"/>
      </w:rPr>
    </w:lvl>
  </w:abstractNum>
  <w:abstractNum w:abstractNumId="6" w15:restartNumberingAfterBreak="0">
    <w:nsid w:val="498E22C9"/>
    <w:multiLevelType w:val="hybridMultilevel"/>
    <w:tmpl w:val="C22468AE"/>
    <w:lvl w:ilvl="0" w:tplc="04050001">
      <w:start w:val="1"/>
      <w:numFmt w:val="bullet"/>
      <w:lvlText w:val=""/>
      <w:lvlJc w:val="left"/>
      <w:pPr>
        <w:ind w:left="1466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8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90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2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4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6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8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50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26" w:hanging="360"/>
      </w:pPr>
      <w:rPr>
        <w:rFonts w:ascii="Wingdings" w:hAnsi="Wingdings" w:hint="default"/>
      </w:rPr>
    </w:lvl>
  </w:abstractNum>
  <w:abstractNum w:abstractNumId="7" w15:restartNumberingAfterBreak="0">
    <w:nsid w:val="49D6555C"/>
    <w:multiLevelType w:val="hybridMultilevel"/>
    <w:tmpl w:val="E5848FF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28A1D22"/>
    <w:multiLevelType w:val="hybridMultilevel"/>
    <w:tmpl w:val="6F626AE6"/>
    <w:lvl w:ilvl="0" w:tplc="04050001">
      <w:start w:val="1"/>
      <w:numFmt w:val="bullet"/>
      <w:lvlText w:val=""/>
      <w:lvlJc w:val="left"/>
      <w:pPr>
        <w:ind w:left="1466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8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90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2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4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6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8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50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26" w:hanging="360"/>
      </w:pPr>
      <w:rPr>
        <w:rFonts w:ascii="Wingdings" w:hAnsi="Wingdings" w:hint="default"/>
      </w:rPr>
    </w:lvl>
  </w:abstractNum>
  <w:abstractNum w:abstractNumId="9" w15:restartNumberingAfterBreak="0">
    <w:nsid w:val="667E4D65"/>
    <w:multiLevelType w:val="hybridMultilevel"/>
    <w:tmpl w:val="C1185112"/>
    <w:lvl w:ilvl="0" w:tplc="04050001">
      <w:start w:val="1"/>
      <w:numFmt w:val="bullet"/>
      <w:lvlText w:val=""/>
      <w:lvlJc w:val="left"/>
      <w:pPr>
        <w:ind w:left="1601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32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04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76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48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20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92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64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361" w:hanging="360"/>
      </w:pPr>
      <w:rPr>
        <w:rFonts w:ascii="Wingdings" w:hAnsi="Wingdings" w:hint="default"/>
      </w:rPr>
    </w:lvl>
  </w:abstractNum>
  <w:abstractNum w:abstractNumId="10" w15:restartNumberingAfterBreak="0">
    <w:nsid w:val="6E4777F5"/>
    <w:multiLevelType w:val="hybridMultilevel"/>
    <w:tmpl w:val="722ED5DA"/>
    <w:lvl w:ilvl="0" w:tplc="04050001">
      <w:start w:val="1"/>
      <w:numFmt w:val="bullet"/>
      <w:lvlText w:val=""/>
      <w:lvlJc w:val="left"/>
      <w:pPr>
        <w:ind w:left="1466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8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90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2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4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6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8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50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26" w:hanging="360"/>
      </w:pPr>
      <w:rPr>
        <w:rFonts w:ascii="Wingdings" w:hAnsi="Wingdings" w:hint="default"/>
      </w:rPr>
    </w:lvl>
  </w:abstractNum>
  <w:num w:numId="1" w16cid:durableId="1277833718">
    <w:abstractNumId w:val="8"/>
  </w:num>
  <w:num w:numId="2" w16cid:durableId="1717655238">
    <w:abstractNumId w:val="2"/>
  </w:num>
  <w:num w:numId="3" w16cid:durableId="389227868">
    <w:abstractNumId w:val="10"/>
  </w:num>
  <w:num w:numId="4" w16cid:durableId="1884368817">
    <w:abstractNumId w:val="6"/>
  </w:num>
  <w:num w:numId="5" w16cid:durableId="2057730316">
    <w:abstractNumId w:val="1"/>
  </w:num>
  <w:num w:numId="6" w16cid:durableId="231040838">
    <w:abstractNumId w:val="3"/>
  </w:num>
  <w:num w:numId="7" w16cid:durableId="1582982702">
    <w:abstractNumId w:val="7"/>
  </w:num>
  <w:num w:numId="8" w16cid:durableId="108819152">
    <w:abstractNumId w:val="9"/>
  </w:num>
  <w:num w:numId="9" w16cid:durableId="863326693">
    <w:abstractNumId w:val="0"/>
  </w:num>
  <w:num w:numId="10" w16cid:durableId="1633822026">
    <w:abstractNumId w:val="4"/>
  </w:num>
  <w:num w:numId="11" w16cid:durableId="2002003684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62231"/>
    <w:rsid w:val="000204C9"/>
    <w:rsid w:val="0003666C"/>
    <w:rsid w:val="00055764"/>
    <w:rsid w:val="000611B2"/>
    <w:rsid w:val="00077FE6"/>
    <w:rsid w:val="00086DCD"/>
    <w:rsid w:val="00092C5F"/>
    <w:rsid w:val="000A49C9"/>
    <w:rsid w:val="000B4084"/>
    <w:rsid w:val="000F0B26"/>
    <w:rsid w:val="0013431E"/>
    <w:rsid w:val="00183149"/>
    <w:rsid w:val="001B2366"/>
    <w:rsid w:val="001B62F9"/>
    <w:rsid w:val="001C0F43"/>
    <w:rsid w:val="00215571"/>
    <w:rsid w:val="002257BB"/>
    <w:rsid w:val="00232350"/>
    <w:rsid w:val="00284D2A"/>
    <w:rsid w:val="00295CEF"/>
    <w:rsid w:val="002A0902"/>
    <w:rsid w:val="002E651B"/>
    <w:rsid w:val="00304E49"/>
    <w:rsid w:val="00310A4F"/>
    <w:rsid w:val="00311170"/>
    <w:rsid w:val="00347C28"/>
    <w:rsid w:val="00362231"/>
    <w:rsid w:val="0038123A"/>
    <w:rsid w:val="003A3960"/>
    <w:rsid w:val="003D6148"/>
    <w:rsid w:val="003E2B9F"/>
    <w:rsid w:val="00414A69"/>
    <w:rsid w:val="00453CF6"/>
    <w:rsid w:val="00454230"/>
    <w:rsid w:val="004878CE"/>
    <w:rsid w:val="004B45FC"/>
    <w:rsid w:val="004D2F70"/>
    <w:rsid w:val="005429F6"/>
    <w:rsid w:val="00581CE7"/>
    <w:rsid w:val="00586937"/>
    <w:rsid w:val="006408B7"/>
    <w:rsid w:val="00644288"/>
    <w:rsid w:val="006A5718"/>
    <w:rsid w:val="006F0BF5"/>
    <w:rsid w:val="00701876"/>
    <w:rsid w:val="00716E37"/>
    <w:rsid w:val="00744005"/>
    <w:rsid w:val="007A7D66"/>
    <w:rsid w:val="00885B20"/>
    <w:rsid w:val="00913A7C"/>
    <w:rsid w:val="00927A63"/>
    <w:rsid w:val="00930E5D"/>
    <w:rsid w:val="00961E60"/>
    <w:rsid w:val="00970E4D"/>
    <w:rsid w:val="00985B23"/>
    <w:rsid w:val="00987B96"/>
    <w:rsid w:val="009B1E4B"/>
    <w:rsid w:val="00A25C98"/>
    <w:rsid w:val="00A62A96"/>
    <w:rsid w:val="00A67033"/>
    <w:rsid w:val="00A82D6A"/>
    <w:rsid w:val="00AC0D76"/>
    <w:rsid w:val="00AC1534"/>
    <w:rsid w:val="00AF7589"/>
    <w:rsid w:val="00B443FA"/>
    <w:rsid w:val="00B837E8"/>
    <w:rsid w:val="00C3293D"/>
    <w:rsid w:val="00C46453"/>
    <w:rsid w:val="00C57D5D"/>
    <w:rsid w:val="00C75827"/>
    <w:rsid w:val="00C76A98"/>
    <w:rsid w:val="00CA421B"/>
    <w:rsid w:val="00CB453A"/>
    <w:rsid w:val="00CE5819"/>
    <w:rsid w:val="00D101B6"/>
    <w:rsid w:val="00D209A3"/>
    <w:rsid w:val="00D223C7"/>
    <w:rsid w:val="00D52DDC"/>
    <w:rsid w:val="00D751DE"/>
    <w:rsid w:val="00D8211C"/>
    <w:rsid w:val="00DB2D77"/>
    <w:rsid w:val="00DB36FE"/>
    <w:rsid w:val="00DF3F79"/>
    <w:rsid w:val="00DF4A2C"/>
    <w:rsid w:val="00E01B4C"/>
    <w:rsid w:val="00E01DC1"/>
    <w:rsid w:val="00E13181"/>
    <w:rsid w:val="00E45E29"/>
    <w:rsid w:val="00E51300"/>
    <w:rsid w:val="00E54DF2"/>
    <w:rsid w:val="00EA5E0D"/>
    <w:rsid w:val="00EC7B47"/>
    <w:rsid w:val="00F12F73"/>
    <w:rsid w:val="00F26125"/>
    <w:rsid w:val="00FB49A7"/>
    <w:rsid w:val="00FC76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C72ECD9"/>
  <w15:chartTrackingRefBased/>
  <w15:docId w15:val="{0CA38CCD-0738-48E3-9731-35C9337632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362231"/>
    <w:pPr>
      <w:spacing w:after="200" w:line="288" w:lineRule="auto"/>
      <w:jc w:val="both"/>
    </w:pPr>
    <w:rPr>
      <w:rFonts w:ascii="Times New Roman" w:hAnsi="Times New Roman"/>
      <w:kern w:val="0"/>
      <w:sz w:val="24"/>
      <w14:ligatures w14:val="none"/>
    </w:rPr>
  </w:style>
  <w:style w:type="paragraph" w:styleId="Nadpis1">
    <w:name w:val="heading 1"/>
    <w:basedOn w:val="Normln"/>
    <w:next w:val="Normln"/>
    <w:link w:val="Nadpis1Char"/>
    <w:uiPriority w:val="9"/>
    <w:qFormat/>
    <w:rsid w:val="00362231"/>
    <w:pPr>
      <w:keepNext/>
      <w:keepLines/>
      <w:spacing w:before="360" w:after="80" w:line="259" w:lineRule="auto"/>
      <w:jc w:val="left"/>
      <w:outlineLvl w:val="0"/>
    </w:pPr>
    <w:rPr>
      <w:rFonts w:asciiTheme="majorHAnsi" w:eastAsiaTheme="majorEastAsia" w:hAnsiTheme="majorHAnsi" w:cstheme="majorBidi"/>
      <w:color w:val="2F5496" w:themeColor="accent1" w:themeShade="BF"/>
      <w:kern w:val="2"/>
      <w:sz w:val="40"/>
      <w:szCs w:val="40"/>
      <w14:ligatures w14:val="standardContextual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362231"/>
    <w:pPr>
      <w:keepNext/>
      <w:keepLines/>
      <w:spacing w:before="160" w:after="80" w:line="259" w:lineRule="auto"/>
      <w:jc w:val="left"/>
      <w:outlineLvl w:val="1"/>
    </w:pPr>
    <w:rPr>
      <w:rFonts w:asciiTheme="majorHAnsi" w:eastAsiaTheme="majorEastAsia" w:hAnsiTheme="majorHAnsi" w:cstheme="majorBidi"/>
      <w:color w:val="2F5496" w:themeColor="accent1" w:themeShade="BF"/>
      <w:kern w:val="2"/>
      <w:sz w:val="32"/>
      <w:szCs w:val="32"/>
      <w14:ligatures w14:val="standardContextual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362231"/>
    <w:pPr>
      <w:keepNext/>
      <w:keepLines/>
      <w:spacing w:before="160" w:after="80" w:line="259" w:lineRule="auto"/>
      <w:jc w:val="left"/>
      <w:outlineLvl w:val="2"/>
    </w:pPr>
    <w:rPr>
      <w:rFonts w:asciiTheme="minorHAnsi" w:eastAsiaTheme="majorEastAsia" w:hAnsiTheme="minorHAnsi" w:cstheme="majorBidi"/>
      <w:color w:val="2F5496" w:themeColor="accent1" w:themeShade="BF"/>
      <w:kern w:val="2"/>
      <w:sz w:val="28"/>
      <w:szCs w:val="28"/>
      <w14:ligatures w14:val="standardContextual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362231"/>
    <w:pPr>
      <w:keepNext/>
      <w:keepLines/>
      <w:spacing w:before="80" w:after="40" w:line="259" w:lineRule="auto"/>
      <w:jc w:val="left"/>
      <w:outlineLvl w:val="3"/>
    </w:pPr>
    <w:rPr>
      <w:rFonts w:asciiTheme="minorHAnsi" w:eastAsiaTheme="majorEastAsia" w:hAnsiTheme="minorHAnsi" w:cstheme="majorBidi"/>
      <w:i/>
      <w:iCs/>
      <w:color w:val="2F5496" w:themeColor="accent1" w:themeShade="BF"/>
      <w:kern w:val="2"/>
      <w:sz w:val="22"/>
      <w14:ligatures w14:val="standardContextual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362231"/>
    <w:pPr>
      <w:keepNext/>
      <w:keepLines/>
      <w:spacing w:before="80" w:after="40" w:line="259" w:lineRule="auto"/>
      <w:jc w:val="left"/>
      <w:outlineLvl w:val="4"/>
    </w:pPr>
    <w:rPr>
      <w:rFonts w:asciiTheme="minorHAnsi" w:eastAsiaTheme="majorEastAsia" w:hAnsiTheme="minorHAnsi" w:cstheme="majorBidi"/>
      <w:color w:val="2F5496" w:themeColor="accent1" w:themeShade="BF"/>
      <w:kern w:val="2"/>
      <w:sz w:val="22"/>
      <w14:ligatures w14:val="standardContextual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362231"/>
    <w:pPr>
      <w:keepNext/>
      <w:keepLines/>
      <w:spacing w:before="40" w:after="0" w:line="259" w:lineRule="auto"/>
      <w:jc w:val="left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:sz w:val="22"/>
      <w14:ligatures w14:val="standardContextual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362231"/>
    <w:pPr>
      <w:keepNext/>
      <w:keepLines/>
      <w:spacing w:before="40" w:after="0" w:line="259" w:lineRule="auto"/>
      <w:jc w:val="left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:sz w:val="22"/>
      <w14:ligatures w14:val="standardContextual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362231"/>
    <w:pPr>
      <w:keepNext/>
      <w:keepLines/>
      <w:spacing w:after="0" w:line="259" w:lineRule="auto"/>
      <w:jc w:val="left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:sz w:val="22"/>
      <w14:ligatures w14:val="standardContextual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362231"/>
    <w:pPr>
      <w:keepNext/>
      <w:keepLines/>
      <w:spacing w:after="0" w:line="259" w:lineRule="auto"/>
      <w:jc w:val="left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:sz w:val="22"/>
      <w14:ligatures w14:val="standardContextual"/>
    </w:rPr>
  </w:style>
  <w:style w:type="character" w:default="1" w:styleId="Standardnpsmoodstavce">
    <w:name w:val="Default Paragraph Font"/>
    <w:uiPriority w:val="1"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362231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362231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362231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362231"/>
    <w:rPr>
      <w:rFonts w:eastAsiaTheme="majorEastAsia" w:cstheme="majorBidi"/>
      <w:i/>
      <w:iCs/>
      <w:color w:val="2F5496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362231"/>
    <w:rPr>
      <w:rFonts w:eastAsiaTheme="majorEastAsia" w:cstheme="majorBidi"/>
      <w:color w:val="2F5496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362231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362231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362231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362231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362231"/>
    <w:pPr>
      <w:spacing w:after="80" w:line="240" w:lineRule="auto"/>
      <w:contextualSpacing/>
      <w:jc w:val="left"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NzevChar">
    <w:name w:val="Název Char"/>
    <w:basedOn w:val="Standardnpsmoodstavce"/>
    <w:link w:val="Nzev"/>
    <w:uiPriority w:val="10"/>
    <w:rsid w:val="0036223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362231"/>
    <w:pPr>
      <w:numPr>
        <w:ilvl w:val="1"/>
      </w:numPr>
      <w:spacing w:after="160" w:line="259" w:lineRule="auto"/>
      <w:jc w:val="left"/>
    </w:pPr>
    <w:rPr>
      <w:rFonts w:asciiTheme="minorHAnsi" w:eastAsiaTheme="majorEastAsia" w:hAnsiTheme="minorHAnsi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PodnadpisChar">
    <w:name w:val="Podnadpis Char"/>
    <w:basedOn w:val="Standardnpsmoodstavce"/>
    <w:link w:val="Podnadpis"/>
    <w:uiPriority w:val="11"/>
    <w:rsid w:val="0036223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362231"/>
    <w:pPr>
      <w:spacing w:before="160" w:after="160" w:line="259" w:lineRule="auto"/>
      <w:jc w:val="center"/>
    </w:pPr>
    <w:rPr>
      <w:rFonts w:asciiTheme="minorHAnsi" w:hAnsiTheme="minorHAnsi"/>
      <w:i/>
      <w:iCs/>
      <w:color w:val="404040" w:themeColor="text1" w:themeTint="BF"/>
      <w:kern w:val="2"/>
      <w:sz w:val="22"/>
      <w14:ligatures w14:val="standardContextual"/>
    </w:rPr>
  </w:style>
  <w:style w:type="character" w:customStyle="1" w:styleId="CittChar">
    <w:name w:val="Citát Char"/>
    <w:basedOn w:val="Standardnpsmoodstavce"/>
    <w:link w:val="Citt"/>
    <w:uiPriority w:val="29"/>
    <w:rsid w:val="00362231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362231"/>
    <w:pPr>
      <w:spacing w:after="160" w:line="259" w:lineRule="auto"/>
      <w:ind w:left="720"/>
      <w:contextualSpacing/>
      <w:jc w:val="left"/>
    </w:pPr>
    <w:rPr>
      <w:rFonts w:asciiTheme="minorHAnsi" w:hAnsiTheme="minorHAnsi"/>
      <w:kern w:val="2"/>
      <w:sz w:val="22"/>
      <w14:ligatures w14:val="standardContextual"/>
    </w:rPr>
  </w:style>
  <w:style w:type="character" w:styleId="Zdraznnintenzivn">
    <w:name w:val="Intense Emphasis"/>
    <w:basedOn w:val="Standardnpsmoodstavce"/>
    <w:uiPriority w:val="21"/>
    <w:qFormat/>
    <w:rsid w:val="00362231"/>
    <w:rPr>
      <w:i/>
      <w:iCs/>
      <w:color w:val="2F5496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362231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 w:line="259" w:lineRule="auto"/>
      <w:ind w:left="864" w:right="864"/>
      <w:jc w:val="center"/>
    </w:pPr>
    <w:rPr>
      <w:rFonts w:asciiTheme="minorHAnsi" w:hAnsiTheme="minorHAnsi"/>
      <w:i/>
      <w:iCs/>
      <w:color w:val="2F5496" w:themeColor="accent1" w:themeShade="BF"/>
      <w:kern w:val="2"/>
      <w:sz w:val="22"/>
      <w14:ligatures w14:val="standardContextual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362231"/>
    <w:rPr>
      <w:i/>
      <w:iCs/>
      <w:color w:val="2F5496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362231"/>
    <w:rPr>
      <w:b/>
      <w:bCs/>
      <w:smallCaps/>
      <w:color w:val="2F5496" w:themeColor="accent1" w:themeShade="BF"/>
      <w:spacing w:val="5"/>
    </w:rPr>
  </w:style>
  <w:style w:type="table" w:styleId="Mkatabulky">
    <w:name w:val="Table Grid"/>
    <w:basedOn w:val="Normlntabulka"/>
    <w:uiPriority w:val="39"/>
    <w:rsid w:val="00362231"/>
    <w:pPr>
      <w:spacing w:after="0" w:line="240" w:lineRule="auto"/>
    </w:pPr>
    <w:rPr>
      <w:rFonts w:eastAsia="Times New Roman" w:cs="Times New Roman"/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textovodkaz">
    <w:name w:val="Hyperlink"/>
    <w:basedOn w:val="Standardnpsmoodstavce"/>
    <w:uiPriority w:val="99"/>
    <w:unhideWhenUsed/>
    <w:rsid w:val="00362231"/>
    <w:rPr>
      <w:color w:val="0563C1" w:themeColor="hyperlink"/>
      <w:u w:val="single"/>
    </w:rPr>
  </w:style>
  <w:style w:type="paragraph" w:styleId="Titulek">
    <w:name w:val="caption"/>
    <w:basedOn w:val="Normln"/>
    <w:next w:val="Normln"/>
    <w:uiPriority w:val="35"/>
    <w:unhideWhenUsed/>
    <w:qFormat/>
    <w:rsid w:val="00362231"/>
    <w:pPr>
      <w:spacing w:line="240" w:lineRule="auto"/>
      <w:jc w:val="left"/>
    </w:pPr>
    <w:rPr>
      <w:rFonts w:asciiTheme="minorHAnsi" w:hAnsiTheme="minorHAnsi"/>
      <w:i/>
      <w:iCs/>
      <w:color w:val="44546A" w:themeColor="text2"/>
      <w:kern w:val="2"/>
      <w:sz w:val="18"/>
      <w:szCs w:val="18"/>
      <w14:ligatures w14:val="standardContextual"/>
    </w:rPr>
  </w:style>
  <w:style w:type="character" w:styleId="Nevyeenzmnka">
    <w:name w:val="Unresolved Mention"/>
    <w:basedOn w:val="Standardnpsmoodstavce"/>
    <w:uiPriority w:val="99"/>
    <w:semiHidden/>
    <w:unhideWhenUsed/>
    <w:rsid w:val="0036223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fontTable" Target="fontTable.xml"/><Relationship Id="rId21" Type="http://schemas.openxmlformats.org/officeDocument/2006/relationships/image" Target="media/image17.png"/><Relationship Id="rId34" Type="http://schemas.openxmlformats.org/officeDocument/2006/relationships/image" Target="media/image29.jpe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8.jpeg"/><Relationship Id="rId38" Type="http://schemas.openxmlformats.org/officeDocument/2006/relationships/hyperlink" Target="https://is.muni.cz/auth/th/aivfv/Spurna_zaverecna%20_prace_2023_koncepce.pdfhttps:/" TargetMode="Externa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4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7.png"/><Relationship Id="rId37" Type="http://schemas.openxmlformats.org/officeDocument/2006/relationships/hyperlink" Target="https://www.kggrr.fpvai.ukf.sk/635" TargetMode="External"/><Relationship Id="rId40" Type="http://schemas.openxmlformats.org/officeDocument/2006/relationships/theme" Target="theme/theme1.xml"/><Relationship Id="rId5" Type="http://schemas.openxmlformats.org/officeDocument/2006/relationships/image" Target="media/image1.emf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hyperlink" Target="https://www.slavne-dny.cz/episode/694712/den-kdy-zacal-masakr-ve-srebrenici-11-cervenec" TargetMode="External"/><Relationship Id="rId36" Type="http://schemas.openxmlformats.org/officeDocument/2006/relationships/image" Target="media/image31.jpe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5.jpeg"/><Relationship Id="rId35" Type="http://schemas.openxmlformats.org/officeDocument/2006/relationships/image" Target="media/image30.png"/><Relationship Id="rId8" Type="http://schemas.openxmlformats.org/officeDocument/2006/relationships/image" Target="media/image4.pn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134</TotalTime>
  <Pages>25</Pages>
  <Words>5347</Words>
  <Characters>31551</Characters>
  <Application>Microsoft Office Word</Application>
  <DocSecurity>0</DocSecurity>
  <Lines>262</Lines>
  <Paragraphs>73</Paragraphs>
  <ScaleCrop>false</ScaleCrop>
  <Company/>
  <LinksUpToDate>false</LinksUpToDate>
  <CharactersWithSpaces>36825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Štěpán Trnavský</dc:creator>
  <cp:keywords/>
  <dc:description/>
  <cp:lastModifiedBy>Štěpán Trnavský</cp:lastModifiedBy>
  <cp:revision>254</cp:revision>
  <dcterms:created xsi:type="dcterms:W3CDTF">2024-01-27T15:38:00Z</dcterms:created>
  <dcterms:modified xsi:type="dcterms:W3CDTF">2024-02-04T14:38:00Z</dcterms:modified>
</cp:coreProperties>
</file>