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FFFB0C6" w14:textId="3CB8AA2D" w:rsidR="008570B1" w:rsidRPr="00573522" w:rsidRDefault="008570B1" w:rsidP="008570B1">
      <w:pPr>
        <w:spacing w:line="240" w:lineRule="auto"/>
        <w:jc w:val="center"/>
        <w:rPr>
          <w:rFonts w:ascii="Muni Bold" w:hAnsi="Muni Bold"/>
          <w:b/>
          <w:bCs/>
          <w:color w:val="0000DC"/>
          <w:sz w:val="44"/>
          <w:szCs w:val="44"/>
        </w:rPr>
      </w:pPr>
      <w:r w:rsidRPr="00601989">
        <w:rPr>
          <w:rFonts w:eastAsia="Times New Roman" w:cs="Times New Roman"/>
          <w:szCs w:val="24"/>
          <w:lang w:eastAsia="cs-CZ"/>
        </w:rPr>
        <w:fldChar w:fldCharType="begin"/>
      </w:r>
      <w:r w:rsidRPr="00601989">
        <w:rPr>
          <w:rFonts w:eastAsia="Times New Roman" w:cs="Times New Roman"/>
          <w:szCs w:val="24"/>
          <w:lang w:eastAsia="cs-CZ"/>
        </w:rPr>
        <w:instrText xml:space="preserve"> INCLUDEPICTURE "/var/folders/rw/61dxflk94z532r8yrkwl9kv80000gn/T/com.microsoft.Word/WebArchiveCopyPasteTempFiles/ped-kg-lg-rgb-01-1_800.png?mode=crop&amp;center=0.5,0.5&amp;rnd=132809448420000000&amp;width=735" \* MERGEFORMATINET </w:instrText>
      </w:r>
      <w:r w:rsidR="00000000">
        <w:rPr>
          <w:rFonts w:eastAsia="Times New Roman" w:cs="Times New Roman"/>
          <w:szCs w:val="24"/>
          <w:lang w:eastAsia="cs-CZ"/>
        </w:rPr>
        <w:fldChar w:fldCharType="separate"/>
      </w:r>
      <w:r w:rsidRPr="00601989">
        <w:rPr>
          <w:rFonts w:eastAsia="Times New Roman" w:cs="Times New Roman"/>
          <w:szCs w:val="24"/>
          <w:lang w:eastAsia="cs-CZ"/>
        </w:rPr>
        <w:fldChar w:fldCharType="end"/>
      </w:r>
      <w:r w:rsidRPr="00573522">
        <w:rPr>
          <w:rFonts w:ascii="Muni Bold" w:hAnsi="Muni Bold"/>
          <w:b/>
          <w:bCs/>
          <w:color w:val="0000DC"/>
          <w:sz w:val="44"/>
          <w:szCs w:val="44"/>
        </w:rPr>
        <w:t>Masarykova</w:t>
      </w:r>
    </w:p>
    <w:p w14:paraId="7F2D7311" w14:textId="77777777" w:rsidR="008570B1" w:rsidRPr="00573522" w:rsidRDefault="008570B1" w:rsidP="008570B1">
      <w:pPr>
        <w:spacing w:line="240" w:lineRule="auto"/>
        <w:jc w:val="center"/>
        <w:rPr>
          <w:rFonts w:ascii="Muni Bold" w:hAnsi="Muni Bold"/>
          <w:b/>
          <w:bCs/>
          <w:color w:val="0000DC"/>
          <w:sz w:val="44"/>
          <w:szCs w:val="44"/>
        </w:rPr>
      </w:pPr>
      <w:r w:rsidRPr="00573522">
        <w:rPr>
          <w:rFonts w:ascii="Muni Bold" w:hAnsi="Muni Bold"/>
          <w:b/>
          <w:bCs/>
          <w:color w:val="0000DC"/>
          <w:sz w:val="44"/>
          <w:szCs w:val="44"/>
        </w:rPr>
        <w:t>Univerzita</w:t>
      </w:r>
    </w:p>
    <w:p w14:paraId="0DA45CE6" w14:textId="77777777" w:rsidR="008570B1" w:rsidRPr="00573522" w:rsidRDefault="008570B1" w:rsidP="008570B1">
      <w:pPr>
        <w:spacing w:line="240" w:lineRule="auto"/>
        <w:jc w:val="center"/>
        <w:rPr>
          <w:rFonts w:ascii="Muni Bold" w:hAnsi="Muni Bold"/>
          <w:b/>
          <w:bCs/>
          <w:color w:val="0000DC"/>
          <w:sz w:val="32"/>
          <w:szCs w:val="26"/>
        </w:rPr>
      </w:pPr>
    </w:p>
    <w:p w14:paraId="758C917C" w14:textId="77777777" w:rsidR="008570B1" w:rsidRPr="00573522" w:rsidRDefault="008570B1" w:rsidP="008570B1">
      <w:pPr>
        <w:spacing w:line="240" w:lineRule="auto"/>
        <w:jc w:val="center"/>
        <w:rPr>
          <w:rFonts w:ascii="Muni" w:hAnsi="Muni"/>
          <w:sz w:val="36"/>
          <w:szCs w:val="28"/>
        </w:rPr>
      </w:pPr>
      <w:r w:rsidRPr="00573522">
        <w:rPr>
          <w:rFonts w:ascii="Muni" w:hAnsi="Muni"/>
          <w:color w:val="0000DC"/>
          <w:sz w:val="36"/>
          <w:szCs w:val="28"/>
        </w:rPr>
        <w:t>Pedagogická fakulta</w:t>
      </w:r>
    </w:p>
    <w:p w14:paraId="2CB62926" w14:textId="77777777" w:rsidR="008570B1" w:rsidRDefault="008570B1" w:rsidP="008570B1">
      <w:pPr>
        <w:jc w:val="center"/>
        <w:rPr>
          <w:b/>
          <w:bCs/>
          <w:sz w:val="28"/>
          <w:szCs w:val="24"/>
        </w:rPr>
      </w:pPr>
    </w:p>
    <w:p w14:paraId="63556E3F" w14:textId="77777777" w:rsidR="008570B1" w:rsidRPr="00573522" w:rsidRDefault="008570B1" w:rsidP="008570B1">
      <w:pPr>
        <w:spacing w:after="0" w:line="240" w:lineRule="auto"/>
        <w:jc w:val="left"/>
        <w:rPr>
          <w:rFonts w:eastAsia="Times New Roman" w:cs="Times New Roman"/>
          <w:szCs w:val="24"/>
          <w:lang w:eastAsia="cs-CZ"/>
        </w:rPr>
      </w:pPr>
      <w:r w:rsidRPr="00573522">
        <w:t xml:space="preserve"> </w:t>
      </w:r>
      <w:r w:rsidRPr="00573522">
        <w:rPr>
          <w:rFonts w:eastAsia="Times New Roman" w:cs="Times New Roman"/>
          <w:szCs w:val="24"/>
          <w:lang w:eastAsia="cs-CZ"/>
        </w:rPr>
        <w:fldChar w:fldCharType="begin"/>
      </w:r>
      <w:r w:rsidRPr="00573522">
        <w:rPr>
          <w:rFonts w:eastAsia="Times New Roman" w:cs="Times New Roman"/>
          <w:szCs w:val="24"/>
          <w:lang w:eastAsia="cs-CZ"/>
        </w:rPr>
        <w:instrText xml:space="preserve"> INCLUDEPICTURE "/var/folders/rw/61dxflk94z532r8yrkwl9kv80000gn/T/com.microsoft.Word/WebArchiveCopyPasteTempFiles/page5image319107760" \* MERGEFORMATINET </w:instrText>
      </w:r>
      <w:r w:rsidR="00000000">
        <w:rPr>
          <w:rFonts w:eastAsia="Times New Roman" w:cs="Times New Roman"/>
          <w:szCs w:val="24"/>
          <w:lang w:eastAsia="cs-CZ"/>
        </w:rPr>
        <w:fldChar w:fldCharType="separate"/>
      </w:r>
      <w:r w:rsidRPr="00573522">
        <w:rPr>
          <w:rFonts w:eastAsia="Times New Roman" w:cs="Times New Roman"/>
          <w:szCs w:val="24"/>
          <w:lang w:eastAsia="cs-CZ"/>
        </w:rPr>
        <w:fldChar w:fldCharType="end"/>
      </w:r>
    </w:p>
    <w:p w14:paraId="5F733FC0" w14:textId="77777777" w:rsidR="008570B1" w:rsidRPr="00601989" w:rsidRDefault="008570B1" w:rsidP="008570B1">
      <w:pPr>
        <w:spacing w:after="0" w:line="240" w:lineRule="auto"/>
        <w:jc w:val="left"/>
        <w:rPr>
          <w:rFonts w:eastAsia="Times New Roman" w:cs="Times New Roman"/>
          <w:szCs w:val="24"/>
          <w:lang w:eastAsia="cs-CZ"/>
        </w:rPr>
      </w:pPr>
    </w:p>
    <w:p w14:paraId="636192EC" w14:textId="77777777" w:rsidR="008570B1" w:rsidRDefault="008570B1" w:rsidP="008570B1">
      <w:pPr>
        <w:jc w:val="center"/>
        <w:rPr>
          <w:b/>
          <w:bCs/>
          <w:sz w:val="28"/>
          <w:szCs w:val="24"/>
        </w:rPr>
      </w:pPr>
    </w:p>
    <w:p w14:paraId="314E5056" w14:textId="77777777" w:rsidR="008570B1" w:rsidRPr="00AA149D" w:rsidRDefault="008570B1" w:rsidP="008570B1">
      <w:pPr>
        <w:rPr>
          <w:b/>
          <w:bCs/>
          <w:sz w:val="28"/>
          <w:szCs w:val="24"/>
        </w:rPr>
      </w:pPr>
    </w:p>
    <w:p w14:paraId="246CBC99" w14:textId="77777777" w:rsidR="008570B1" w:rsidRDefault="008570B1" w:rsidP="008570B1">
      <w:pPr>
        <w:jc w:val="center"/>
        <w:rPr>
          <w:b/>
          <w:bCs/>
          <w:sz w:val="32"/>
          <w:szCs w:val="26"/>
        </w:rPr>
      </w:pPr>
    </w:p>
    <w:p w14:paraId="7A8C0CC0" w14:textId="77B352AC" w:rsidR="008570B1" w:rsidRPr="00573522" w:rsidRDefault="008570B1" w:rsidP="008570B1">
      <w:pPr>
        <w:jc w:val="center"/>
        <w:rPr>
          <w:b/>
          <w:bCs/>
          <w:sz w:val="32"/>
          <w:szCs w:val="26"/>
        </w:rPr>
      </w:pPr>
      <w:r>
        <w:rPr>
          <w:b/>
          <w:bCs/>
          <w:sz w:val="32"/>
          <w:szCs w:val="26"/>
        </w:rPr>
        <w:t>Obyvatelstvo</w:t>
      </w:r>
    </w:p>
    <w:p w14:paraId="69D2136A" w14:textId="77777777" w:rsidR="008570B1" w:rsidRPr="00AA149D" w:rsidRDefault="008570B1" w:rsidP="008570B1">
      <w:pPr>
        <w:rPr>
          <w:b/>
          <w:bCs/>
          <w:sz w:val="32"/>
          <w:szCs w:val="26"/>
        </w:rPr>
      </w:pPr>
    </w:p>
    <w:p w14:paraId="7961CFCA" w14:textId="77777777" w:rsidR="008570B1" w:rsidRPr="00AA149D" w:rsidRDefault="008570B1" w:rsidP="008570B1">
      <w:pPr>
        <w:jc w:val="center"/>
        <w:rPr>
          <w:b/>
          <w:bCs/>
          <w:sz w:val="28"/>
          <w:szCs w:val="24"/>
        </w:rPr>
      </w:pPr>
      <w:r>
        <w:rPr>
          <w:b/>
          <w:bCs/>
          <w:sz w:val="28"/>
          <w:szCs w:val="24"/>
        </w:rPr>
        <w:t>Didaktika geografie 1</w:t>
      </w:r>
      <w:r w:rsidRPr="00AA149D">
        <w:rPr>
          <w:b/>
          <w:bCs/>
          <w:sz w:val="28"/>
          <w:szCs w:val="24"/>
        </w:rPr>
        <w:t xml:space="preserve">, </w:t>
      </w:r>
      <w:r>
        <w:rPr>
          <w:b/>
          <w:bCs/>
          <w:sz w:val="28"/>
          <w:szCs w:val="24"/>
        </w:rPr>
        <w:t>Ze0151</w:t>
      </w:r>
    </w:p>
    <w:p w14:paraId="386D7870" w14:textId="77777777" w:rsidR="008570B1" w:rsidRDefault="008570B1" w:rsidP="008570B1">
      <w:pPr>
        <w:jc w:val="center"/>
        <w:rPr>
          <w:b/>
          <w:bCs/>
          <w:sz w:val="28"/>
          <w:szCs w:val="24"/>
        </w:rPr>
      </w:pPr>
      <w:r w:rsidRPr="00AA149D">
        <w:rPr>
          <w:b/>
          <w:bCs/>
          <w:sz w:val="28"/>
          <w:szCs w:val="24"/>
        </w:rPr>
        <w:t>(</w:t>
      </w:r>
      <w:r>
        <w:rPr>
          <w:b/>
          <w:bCs/>
          <w:sz w:val="28"/>
          <w:szCs w:val="24"/>
        </w:rPr>
        <w:t>podzim 2023</w:t>
      </w:r>
      <w:r w:rsidRPr="00AA149D">
        <w:rPr>
          <w:b/>
          <w:bCs/>
          <w:sz w:val="28"/>
          <w:szCs w:val="24"/>
        </w:rPr>
        <w:t>)</w:t>
      </w:r>
    </w:p>
    <w:p w14:paraId="6C5C27EB" w14:textId="77777777" w:rsidR="008570B1" w:rsidRDefault="008570B1" w:rsidP="008570B1">
      <w:pPr>
        <w:jc w:val="center"/>
        <w:rPr>
          <w:b/>
          <w:bCs/>
          <w:sz w:val="28"/>
          <w:szCs w:val="24"/>
        </w:rPr>
      </w:pPr>
    </w:p>
    <w:p w14:paraId="26744D85" w14:textId="77777777" w:rsidR="008570B1" w:rsidRDefault="008570B1" w:rsidP="008570B1">
      <w:pPr>
        <w:rPr>
          <w:b/>
          <w:bCs/>
          <w:sz w:val="28"/>
          <w:szCs w:val="24"/>
        </w:rPr>
      </w:pPr>
    </w:p>
    <w:p w14:paraId="56CEB76A" w14:textId="77777777" w:rsidR="008570B1" w:rsidRPr="00AA149D" w:rsidRDefault="008570B1" w:rsidP="008570B1">
      <w:pPr>
        <w:rPr>
          <w:b/>
          <w:bCs/>
          <w:sz w:val="28"/>
          <w:szCs w:val="24"/>
        </w:rPr>
      </w:pPr>
    </w:p>
    <w:p w14:paraId="535F3E04" w14:textId="63848B66" w:rsidR="008570B1" w:rsidRDefault="008570B1" w:rsidP="008570B1">
      <w:r w:rsidRPr="00AA149D">
        <w:rPr>
          <w:b/>
          <w:bCs/>
        </w:rPr>
        <w:t>Vypracoval</w:t>
      </w:r>
      <w:r>
        <w:t>:</w:t>
      </w:r>
      <w:r>
        <w:tab/>
        <w:t>Bc. Tadeáš Sádecký (484265)</w:t>
      </w:r>
    </w:p>
    <w:p w14:paraId="76558705" w14:textId="06EE4928" w:rsidR="008570B1" w:rsidRDefault="008570B1" w:rsidP="008570B1">
      <w:pPr>
        <w:spacing w:line="240" w:lineRule="auto"/>
      </w:pPr>
      <w:r w:rsidRPr="00AA149D">
        <w:rPr>
          <w:b/>
          <w:bCs/>
        </w:rPr>
        <w:t>Vyučující</w:t>
      </w:r>
      <w:r>
        <w:t>:</w:t>
      </w:r>
      <w:r>
        <w:tab/>
        <w:t>doc. PaedDr. Eduard Hofmann, CSc., Mgr. et Mgr. Michaela Spurná, Ph.D.</w:t>
      </w:r>
    </w:p>
    <w:p w14:paraId="4A29BA62" w14:textId="4C27E705" w:rsidR="008570B1" w:rsidRPr="005738A2" w:rsidRDefault="008570B1" w:rsidP="008570B1">
      <w:r w:rsidRPr="00AA149D">
        <w:rPr>
          <w:b/>
          <w:bCs/>
        </w:rPr>
        <w:t>Datum</w:t>
      </w:r>
      <w:r>
        <w:t>:</w:t>
      </w:r>
      <w:r>
        <w:tab/>
        <w:t>18. září 2023</w:t>
      </w:r>
    </w:p>
    <w:p w14:paraId="387ED4BF" w14:textId="3DE02D46" w:rsidR="008570B1" w:rsidRDefault="008570B1">
      <w:pPr>
        <w:spacing w:after="0" w:line="240" w:lineRule="auto"/>
        <w:jc w:val="left"/>
        <w:rPr>
          <w:b/>
          <w:bCs/>
          <w:sz w:val="28"/>
          <w:szCs w:val="24"/>
        </w:rPr>
      </w:pPr>
    </w:p>
    <w:p w14:paraId="7C2A89A7" w14:textId="77777777" w:rsidR="008570B1" w:rsidRDefault="008570B1">
      <w:pPr>
        <w:spacing w:after="0" w:line="240" w:lineRule="auto"/>
        <w:jc w:val="left"/>
        <w:rPr>
          <w:b/>
          <w:bCs/>
          <w:sz w:val="28"/>
          <w:szCs w:val="24"/>
        </w:rPr>
      </w:pPr>
      <w:r>
        <w:rPr>
          <w:b/>
          <w:bCs/>
          <w:sz w:val="28"/>
          <w:szCs w:val="24"/>
        </w:rPr>
        <w:br w:type="page"/>
      </w:r>
    </w:p>
    <w:p w14:paraId="534046B0" w14:textId="171783DE" w:rsidR="00FD22BC" w:rsidRPr="00E22147" w:rsidRDefault="004A2B27" w:rsidP="00E22147">
      <w:pPr>
        <w:rPr>
          <w:b/>
          <w:bCs/>
          <w:sz w:val="28"/>
          <w:szCs w:val="24"/>
        </w:rPr>
      </w:pPr>
      <w:r w:rsidRPr="009D1296">
        <w:rPr>
          <w:b/>
          <w:bCs/>
          <w:sz w:val="28"/>
          <w:szCs w:val="24"/>
        </w:rPr>
        <w:lastRenderedPageBreak/>
        <w:t>Didaktika geografie 1 – obyvatelstvo</w:t>
      </w:r>
    </w:p>
    <w:p w14:paraId="08C50EB0" w14:textId="4F2879F6" w:rsidR="004808D0" w:rsidRDefault="004808D0" w:rsidP="00FE3DA7">
      <w:pPr>
        <w:spacing w:after="0"/>
        <w:jc w:val="left"/>
        <w:rPr>
          <w:b/>
          <w:bCs/>
        </w:rPr>
      </w:pPr>
      <w:r>
        <w:rPr>
          <w:b/>
          <w:bCs/>
        </w:rPr>
        <w:t>Zadání</w:t>
      </w:r>
      <w:r w:rsidR="00E22147">
        <w:rPr>
          <w:b/>
          <w:bCs/>
        </w:rPr>
        <w:t xml:space="preserve"> – motivace</w:t>
      </w:r>
    </w:p>
    <w:p w14:paraId="4CA5518C" w14:textId="3DE49B04" w:rsidR="009155FC" w:rsidRDefault="009155FC" w:rsidP="004808D0">
      <w:r w:rsidRPr="009155FC">
        <w:t>Vypsat si témata, myšlenky, otázky atp., kterými, jak a proč, bych žáky chtěl motivovat k výuce zvoleného tématu. Svoje téma zvažujte skrze pilíře učitelské způsobilosti podle Spurné et al. (2022) – Krajina jako laboratoř, Vizualizace prostorových dat, Formování geografického vnímání světa a Užitečná geografie.</w:t>
      </w:r>
    </w:p>
    <w:p w14:paraId="6FDD213B" w14:textId="77777777" w:rsidR="009155FC" w:rsidRDefault="009155FC" w:rsidP="004808D0"/>
    <w:p w14:paraId="7A103A4D" w14:textId="319B7B1E" w:rsidR="004808D0" w:rsidRPr="004808D0" w:rsidRDefault="004808D0" w:rsidP="004808D0">
      <w:pPr>
        <w:rPr>
          <w:b/>
          <w:bCs/>
        </w:rPr>
      </w:pPr>
      <w:r w:rsidRPr="004808D0">
        <w:rPr>
          <w:b/>
          <w:bCs/>
        </w:rPr>
        <w:t>Vypracování</w:t>
      </w:r>
      <w:r w:rsidR="00E22147">
        <w:rPr>
          <w:b/>
          <w:bCs/>
        </w:rPr>
        <w:t xml:space="preserve"> – motivace</w:t>
      </w:r>
    </w:p>
    <w:p w14:paraId="12CB5AD4" w14:textId="77FB8FB5" w:rsidR="00FD22BC" w:rsidRDefault="00FD22BC" w:rsidP="00FE3DA7">
      <w:pPr>
        <w:spacing w:after="0"/>
        <w:jc w:val="left"/>
        <w:rPr>
          <w:b/>
          <w:bCs/>
        </w:rPr>
      </w:pPr>
      <w:r w:rsidRPr="00FD22BC">
        <w:rPr>
          <w:b/>
          <w:bCs/>
        </w:rPr>
        <w:t>Krajina jako laboratoř</w:t>
      </w:r>
    </w:p>
    <w:p w14:paraId="1416F34D" w14:textId="3A8D008F" w:rsidR="00FD22BC" w:rsidRPr="00FD22BC" w:rsidRDefault="00FD22BC" w:rsidP="00FE3DA7">
      <w:r w:rsidRPr="00FD22BC">
        <w:t>Vše, co souvisí s geografickým myšlením, viděním a vnímání světa, souvisí s krajinou. Krajina nebo konkrétní krajinná jednotka představuje materiální podstatu životního prostředí člověka a</w:t>
      </w:r>
      <w:r>
        <w:t> </w:t>
      </w:r>
      <w:r w:rsidRPr="00FD22BC">
        <w:t>ostatních organismů. Cílem studia učitelství geografie je, aby vyučující využívali krajinu jako laboratoř k tomu, aby naučili studenty a žáky geograficky myslet, vidět a vnímat. Tedy rozpoznat, jak je krajina využívána, přetvářena, obohacována či ochuzována a ohrožována tím, jak člověk v prostředí vykonává základní činnosti: pracuje, bydlí a odpočívá. Popřípadě naopak, jak člověk je krajinou ohrožován. Studenti a žáci jsou vedeni k vnímání prostorového průmětu činností člověka (prostor), tedy k tomu, jak se činnosti odehrávají v území na určitém místě nebo místech, a k časovému průběhu činností člověka (</w:t>
      </w:r>
      <w:proofErr w:type="spellStart"/>
      <w:r w:rsidRPr="00FD22BC">
        <w:t>časo</w:t>
      </w:r>
      <w:proofErr w:type="spellEnd"/>
      <w:r w:rsidR="00FE3DA7">
        <w:t>-</w:t>
      </w:r>
      <w:r w:rsidRPr="00FD22BC">
        <w:t>prostorovost), tedy k tomu, že</w:t>
      </w:r>
      <w:r>
        <w:t> </w:t>
      </w:r>
      <w:r w:rsidRPr="00FD22BC">
        <w:t>činnosti se odehrávají v určitou dobu a trvají určitou dobu. Výukové činnosti v krajině jsou nedílnou součástí geografického vzdělávání, protože vedou k pochopení současného světa na základě získání zkušeností tzv. z první ruky. Proto geografická výuka probíhá přímo v terénu nebo je prezentována skrze pečlivě vybrané fotografie a videa míst, která nejsou běžně dostupná.</w:t>
      </w:r>
    </w:p>
    <w:p w14:paraId="1E6839C7" w14:textId="77777777" w:rsidR="00FD22BC" w:rsidRPr="00FD22BC" w:rsidRDefault="00FD22BC" w:rsidP="00FE3DA7">
      <w:pPr>
        <w:rPr>
          <w:b/>
          <w:bCs/>
        </w:rPr>
      </w:pPr>
      <w:r w:rsidRPr="00FD22BC">
        <w:rPr>
          <w:b/>
          <w:bCs/>
        </w:rPr>
        <w:t>Otázky pro tvorbu příprav: Jak se téma zobrazuje v krajině? Kde téma můžeme v krajině vidět? (Je za oknem nebo na obrázku, v prostoru?) Jaké (geografické) interakce krajina nabízí? </w:t>
      </w:r>
    </w:p>
    <w:p w14:paraId="3805EA88" w14:textId="5430D202" w:rsidR="00FE3DA7" w:rsidRDefault="00FD22BC" w:rsidP="00FE3DA7">
      <w:r>
        <w:t>Umístění sídel (kde lidé bydlí), jaké lidí vidím (rasa, oblečení) – může odrážet životní úroveň obyvatelstva</w:t>
      </w:r>
      <w:r w:rsidR="004E6D9C">
        <w:t>, různé způsoby života obyvatelstva</w:t>
      </w:r>
      <w:r>
        <w:t>.</w:t>
      </w:r>
      <w:r w:rsidR="004E6D9C">
        <w:t xml:space="preserve"> Lze využít např. aplikace </w:t>
      </w:r>
      <w:proofErr w:type="spellStart"/>
      <w:r w:rsidR="004E6D9C">
        <w:t>Dollar</w:t>
      </w:r>
      <w:proofErr w:type="spellEnd"/>
      <w:r w:rsidR="004E6D9C">
        <w:t xml:space="preserve"> Street. Kromě krajiny a využití internetu lze využít také fotografie. </w:t>
      </w:r>
    </w:p>
    <w:p w14:paraId="04ED14E6" w14:textId="77777777" w:rsidR="00E22147" w:rsidRDefault="00E22147" w:rsidP="00FE3DA7">
      <w:pPr>
        <w:spacing w:after="0"/>
        <w:jc w:val="left"/>
        <w:rPr>
          <w:b/>
          <w:bCs/>
        </w:rPr>
      </w:pPr>
    </w:p>
    <w:p w14:paraId="4B399192" w14:textId="77777777" w:rsidR="00E22147" w:rsidRDefault="00E22147" w:rsidP="00FE3DA7">
      <w:pPr>
        <w:spacing w:after="0"/>
        <w:jc w:val="left"/>
        <w:rPr>
          <w:b/>
          <w:bCs/>
        </w:rPr>
      </w:pPr>
    </w:p>
    <w:p w14:paraId="5E12696D" w14:textId="16475FF9" w:rsidR="00FD22BC" w:rsidRPr="00FD22BC" w:rsidRDefault="00FD22BC" w:rsidP="00FE3DA7">
      <w:pPr>
        <w:spacing w:after="0"/>
        <w:jc w:val="left"/>
        <w:rPr>
          <w:b/>
          <w:bCs/>
        </w:rPr>
      </w:pPr>
      <w:r w:rsidRPr="00FD22BC">
        <w:rPr>
          <w:b/>
          <w:bCs/>
        </w:rPr>
        <w:lastRenderedPageBreak/>
        <w:t>Vizualizace prostorových dat</w:t>
      </w:r>
    </w:p>
    <w:p w14:paraId="7C26BD17" w14:textId="1CDE3914" w:rsidR="00FD22BC" w:rsidRDefault="00FD22BC" w:rsidP="00FE3DA7">
      <w:r>
        <w:t>Geografie pracuje s prostorovými daty. Specifikem geografického vzdělávání je rozvoj mapových a geoinformačních dovedností, při kterých se uplatňuje práce s prostorovými daty. Tato data mají různou formu a podobu, nejčastěji se jedná o mapy, grafy, tabulky, fotografie, ale také o polohové souřadnice či výstupy z dálkového průzkumu Země (DPZ). Studenti i žáci by se měli v průběhu studia setkávat s celým cyklickým procesem rozvoje mapových popř. geoinformačních dovedností, tj. od výběru mapy, přes čtení, analýzu, interpretaci až po její tvorbu, vizualizaci a sdílení. Vyučující by měli vhodně formulovat učební úlohy tak, aby s</w:t>
      </w:r>
      <w:r w:rsidR="00FE3DA7">
        <w:t> </w:t>
      </w:r>
      <w:r>
        <w:t>využitím vizualizace prostorových dat u studentů a žáků rozvíjeli geografické myšlení, vidění a vnímání. Ve výuce geografie jsou mapy (papírové i digitální), družicové snímky apod. nejen neodmyslitelným didaktickým prostředkem, ale i vzdělávacím obsahem.</w:t>
      </w:r>
    </w:p>
    <w:p w14:paraId="16D96BDE" w14:textId="07AFC5B6" w:rsidR="00FD22BC" w:rsidRPr="00FD22BC" w:rsidRDefault="00FD22BC" w:rsidP="00FE3DA7">
      <w:pPr>
        <w:rPr>
          <w:b/>
          <w:bCs/>
        </w:rPr>
      </w:pPr>
      <w:r w:rsidRPr="00FD22BC">
        <w:rPr>
          <w:b/>
          <w:bCs/>
        </w:rPr>
        <w:t>Otázky pro tvorbu příprav: Jaká data k tématu nalezneme, jaké nonverbální prvky využiji? Jak témata mohu vizualizovat?</w:t>
      </w:r>
    </w:p>
    <w:p w14:paraId="19F1F9A6" w14:textId="13C66A71" w:rsidR="00FD22BC" w:rsidRDefault="00EE3EFA" w:rsidP="00EE3EFA">
      <w:pPr>
        <w:spacing w:after="0"/>
      </w:pPr>
      <w:r>
        <w:t>Vizualizaci obyvatelstva lze najít v atlase od dnešního světa, kde lze map vyčíst vliv přírodních podmínek na rozmístění obyvatelstva, hustota zalidnění ve světě, mapa rozšíření lidských ras, mapa jazykových rodin, mapa rozšíření náboženství, mapa přirozeného přírůstku obyvatelstva atd. Mimo jiné žáci mohou sami vyhledat data o obyvatelstvu, např. obce kde bydlí a následně tato data vizualizovat do grafů a tabulek – věkových pyramid.</w:t>
      </w:r>
    </w:p>
    <w:p w14:paraId="4404CB4E" w14:textId="77777777" w:rsidR="004E6D9C" w:rsidRDefault="004E6D9C" w:rsidP="00FE3DA7">
      <w:pPr>
        <w:spacing w:after="0"/>
        <w:jc w:val="left"/>
      </w:pPr>
    </w:p>
    <w:p w14:paraId="14212492" w14:textId="2E0BE8E2" w:rsidR="00FD22BC" w:rsidRPr="00FD22BC" w:rsidRDefault="00FD22BC" w:rsidP="00FE3DA7">
      <w:pPr>
        <w:spacing w:after="0"/>
        <w:jc w:val="left"/>
        <w:rPr>
          <w:b/>
          <w:bCs/>
        </w:rPr>
      </w:pPr>
      <w:r w:rsidRPr="00FD22BC">
        <w:rPr>
          <w:b/>
          <w:bCs/>
        </w:rPr>
        <w:t>Formování geografického vnímání světa</w:t>
      </w:r>
    </w:p>
    <w:p w14:paraId="175C0A61" w14:textId="2EC73DAB" w:rsidR="00FD22BC" w:rsidRDefault="00FD22BC" w:rsidP="00FE3DA7">
      <w:r>
        <w:t>Geografie neusiluje pouze o zachycení objektivní reality, ale může být také relativní nebo relační v závislosti na interakcích prvků prostředí nebo aktérů vůči sobě navzájem. Cílem výuky geografie je formovat geografické myšlení, vidění a vnímání studentů a žáků tak, že realita kolem nás není tvořena jen objektivními jevy a procesy, ale je tvořena také subjektivními významy, emocemi a myšlenkami ve vztahu k místu, prostoru, krajině, regionu apod. Vyučující využívají při výuce předchozí zkušenosti, přesvědčení, hodnoty, významy a víru studentů a</w:t>
      </w:r>
      <w:r w:rsidR="00FE3DA7">
        <w:t> </w:t>
      </w:r>
      <w:r>
        <w:t>žáků nebo konkrétních komunit k tomu, aby se naučili vnímat i hodnotit místa a vše, co se v</w:t>
      </w:r>
      <w:r w:rsidR="00FE3DA7">
        <w:t> </w:t>
      </w:r>
      <w:r>
        <w:t xml:space="preserve">nich odehrává z různých úhlů pohledů. K formování pohledu na svět </w:t>
      </w:r>
      <w:proofErr w:type="gramStart"/>
      <w:r>
        <w:t>nestačí</w:t>
      </w:r>
      <w:proofErr w:type="gramEnd"/>
      <w:r>
        <w:t xml:space="preserve"> pouze studovat texty a obrázky v učebnici, ale je také nezbytné, aby studenti a žáci využívali různorodých metod poznání (pozorování, rozhovory, analýza informačních zdrojů aj.).</w:t>
      </w:r>
    </w:p>
    <w:p w14:paraId="3542A3FB" w14:textId="77777777" w:rsidR="009155FC" w:rsidRDefault="009155FC" w:rsidP="00FE3DA7">
      <w:pPr>
        <w:rPr>
          <w:b/>
          <w:bCs/>
        </w:rPr>
      </w:pPr>
    </w:p>
    <w:p w14:paraId="0C0E1A11" w14:textId="6FF56C24" w:rsidR="00FD22BC" w:rsidRPr="00FD22BC" w:rsidRDefault="00FD22BC" w:rsidP="00FE3DA7">
      <w:pPr>
        <w:rPr>
          <w:b/>
          <w:bCs/>
        </w:rPr>
      </w:pPr>
      <w:r w:rsidRPr="00FD22BC">
        <w:rPr>
          <w:b/>
          <w:bCs/>
        </w:rPr>
        <w:lastRenderedPageBreak/>
        <w:t>Otázky pro tvorbu příprav: Co a jak vnímat v prostoru? Co a jak dělat, abychom geografii viděli v prostoru? Jak se téma projeví ve vnímání prostoru? (Je téma spíše součástí pozitivistické nebo postmoderní geografie? Jak mi v pohledu pomáhají jednotlivé geografické disciplíny?)</w:t>
      </w:r>
    </w:p>
    <w:p w14:paraId="4D6F7728" w14:textId="2343F6F8" w:rsidR="004808D0" w:rsidRDefault="004808D0" w:rsidP="004808D0">
      <w:r w:rsidRPr="004808D0">
        <w:t>Podporuj</w:t>
      </w:r>
      <w:r>
        <w:t>i</w:t>
      </w:r>
      <w:r w:rsidRPr="004808D0">
        <w:t xml:space="preserve"> </w:t>
      </w:r>
      <w:r>
        <w:t>žáky</w:t>
      </w:r>
      <w:r w:rsidRPr="004808D0">
        <w:t xml:space="preserve"> v tom, aby se </w:t>
      </w:r>
      <w:r>
        <w:t>stali</w:t>
      </w:r>
      <w:r w:rsidRPr="004808D0">
        <w:t xml:space="preserve"> aktivními pozorovateli geografických jevů. </w:t>
      </w:r>
      <w:r>
        <w:t>Vedu je</w:t>
      </w:r>
      <w:r w:rsidRPr="004808D0">
        <w:t xml:space="preserve"> k</w:t>
      </w:r>
      <w:r>
        <w:t> </w:t>
      </w:r>
      <w:r w:rsidRPr="004808D0">
        <w:t xml:space="preserve">provádění terénního výzkumu, mapování, sbírání dat a analýze prostorových vzorů. Důraz by měl být kladen </w:t>
      </w:r>
      <w:r>
        <w:t>zejména na</w:t>
      </w:r>
      <w:r w:rsidRPr="004808D0">
        <w:t xml:space="preserve"> praktické dovednosti</w:t>
      </w:r>
      <w:r>
        <w:t>. Jak se jednotlivé geografické disciplíny vzájemně prolínají, a propojuj? Jak jednotlivé</w:t>
      </w:r>
      <w:r w:rsidRPr="004808D0">
        <w:t xml:space="preserve"> geografick</w:t>
      </w:r>
      <w:r>
        <w:t>é</w:t>
      </w:r>
      <w:r w:rsidRPr="004808D0">
        <w:t xml:space="preserve"> disciplín</w:t>
      </w:r>
      <w:r>
        <w:t>y</w:t>
      </w:r>
      <w:r w:rsidRPr="004808D0">
        <w:t xml:space="preserve"> (např</w:t>
      </w:r>
      <w:r>
        <w:t>.</w:t>
      </w:r>
      <w:r w:rsidRPr="004808D0">
        <w:t xml:space="preserve"> fyzick</w:t>
      </w:r>
      <w:r>
        <w:t>á</w:t>
      </w:r>
      <w:r w:rsidRPr="004808D0">
        <w:t xml:space="preserve"> geografie, geopolitiky) mohou přispět k jejich pohledu na téma obyvatelstva</w:t>
      </w:r>
      <w:r>
        <w:t>?</w:t>
      </w:r>
    </w:p>
    <w:p w14:paraId="16D91A58" w14:textId="77777777" w:rsidR="009155FC" w:rsidRDefault="009155FC" w:rsidP="00FE3DA7">
      <w:pPr>
        <w:spacing w:after="0"/>
        <w:jc w:val="left"/>
        <w:rPr>
          <w:b/>
          <w:bCs/>
        </w:rPr>
      </w:pPr>
    </w:p>
    <w:p w14:paraId="3B16580E" w14:textId="5899943F" w:rsidR="00FD22BC" w:rsidRPr="00FD22BC" w:rsidRDefault="00FD22BC" w:rsidP="00FE3DA7">
      <w:pPr>
        <w:spacing w:after="0"/>
        <w:jc w:val="left"/>
        <w:rPr>
          <w:b/>
          <w:bCs/>
        </w:rPr>
      </w:pPr>
      <w:r w:rsidRPr="00FD22BC">
        <w:rPr>
          <w:b/>
          <w:bCs/>
        </w:rPr>
        <w:t>Užitečná geografie</w:t>
      </w:r>
    </w:p>
    <w:p w14:paraId="48EAA63B" w14:textId="00AE2AAB" w:rsidR="00FD22BC" w:rsidRDefault="00FD22BC" w:rsidP="00FE3DA7">
      <w:r>
        <w:t xml:space="preserve">Užitečná geografie, v odborné komunitě nazývaná aplikovaná geografie, dokládá, jak její výsledky pozitivně zasahují do různých odvětví lidské činnosti. Vyučující ve výuce </w:t>
      </w:r>
      <w:proofErr w:type="gramStart"/>
      <w:r>
        <w:t>vytváří</w:t>
      </w:r>
      <w:proofErr w:type="gramEnd"/>
      <w:r>
        <w:t xml:space="preserve"> prostor k tomu, aby studenti a žáci pochopili geografii jako soubor integrovaných poznatků a</w:t>
      </w:r>
      <w:r w:rsidR="00FE3DA7">
        <w:t> </w:t>
      </w:r>
      <w:r>
        <w:t>dovedností, které jsou využitelné v každodenním životě běžného člověka. Ve školním prostředí se jako nejlepší cestou k demonstraci její prospěšnosti jeví řešení případových studií. Studenti a žáci mají možnost si uvědomit, nejen co umožňuje případová studie a jak se provádí, ale především její podstatný přínos, a to využití geografických poznatků a dovedností při rozhodování v běžném i profesním životě, při plánování v různých sférách, ale i při vysvětlení problémů, se kterými se člověk denně setkává. Jsou vedeni k tomu, aby k řešení případových studií volili vhodná geografická témata, na kterých mohou demonstrovat prostorovost.</w:t>
      </w:r>
    </w:p>
    <w:p w14:paraId="32E04C96" w14:textId="77777777" w:rsidR="00FE3DA7" w:rsidRDefault="00FD22BC" w:rsidP="00FE3DA7">
      <w:pPr>
        <w:rPr>
          <w:b/>
          <w:bCs/>
        </w:rPr>
      </w:pPr>
      <w:r w:rsidRPr="00FD22BC">
        <w:rPr>
          <w:b/>
          <w:bCs/>
        </w:rPr>
        <w:t>Otázky pro tvorbu příprav: Jak lze poznatky z tématu využít v každodenním životě (např. žáků)? Jak pomocí tématu motivovat žáky? Proč vlastně téma učím?</w:t>
      </w:r>
    </w:p>
    <w:p w14:paraId="0FF6D327" w14:textId="29F03864" w:rsidR="00FD22BC" w:rsidRPr="00FD22BC" w:rsidRDefault="009155FC" w:rsidP="00FE3DA7">
      <w:pPr>
        <w:rPr>
          <w:b/>
          <w:bCs/>
        </w:rPr>
      </w:pPr>
      <w:r>
        <w:t>Problematika obyvatelstva</w:t>
      </w:r>
      <w:r w:rsidRPr="009155FC">
        <w:t xml:space="preserve"> má významný dopad na světové události, je důležitá</w:t>
      </w:r>
      <w:r>
        <w:t xml:space="preserve"> nejen</w:t>
      </w:r>
      <w:r w:rsidRPr="009155FC">
        <w:t xml:space="preserve"> pro osobní život každého jednotlivce, </w:t>
      </w:r>
      <w:r>
        <w:t>ale také má</w:t>
      </w:r>
      <w:r w:rsidRPr="009155FC">
        <w:t xml:space="preserve"> význam v rámci společenských, ekonomických či environmentálních otázek. </w:t>
      </w:r>
      <w:r w:rsidR="00FD22BC" w:rsidRPr="00FD22BC">
        <w:rPr>
          <w:b/>
          <w:bCs/>
        </w:rPr>
        <w:br w:type="page"/>
      </w:r>
    </w:p>
    <w:p w14:paraId="3B74D35E" w14:textId="1EC4AEBB" w:rsidR="00E22147" w:rsidRDefault="00E22147">
      <w:pPr>
        <w:rPr>
          <w:b/>
          <w:bCs/>
        </w:rPr>
      </w:pPr>
      <w:r>
        <w:rPr>
          <w:b/>
          <w:bCs/>
        </w:rPr>
        <w:lastRenderedPageBreak/>
        <w:t>Zadání – propojenost s kurikulárními dokumenty</w:t>
      </w:r>
    </w:p>
    <w:p w14:paraId="110267A3" w14:textId="77777777" w:rsidR="00E22147" w:rsidRDefault="00E22147" w:rsidP="00E22147">
      <w:pPr>
        <w:pStyle w:val="Odstavecseseznamem"/>
        <w:numPr>
          <w:ilvl w:val="0"/>
          <w:numId w:val="17"/>
        </w:numPr>
      </w:pPr>
      <w:r w:rsidRPr="00E22147">
        <w:t>V ideálním případě použijte myšlenkovou mapu pro Vaše téma. Na jejím základě se budete při propojenosti s kurikulem mnohem snáze orientovat.</w:t>
      </w:r>
    </w:p>
    <w:p w14:paraId="0843A757" w14:textId="0721EAEC" w:rsidR="00E22147" w:rsidRDefault="00E22147" w:rsidP="00E22147">
      <w:pPr>
        <w:pStyle w:val="Odstavecseseznamem"/>
        <w:numPr>
          <w:ilvl w:val="0"/>
          <w:numId w:val="17"/>
        </w:numPr>
      </w:pPr>
      <w:r w:rsidRPr="00E22147">
        <w:t>Vyberte vhodné tematické okruhy a očekávané výstupy zeměpisu (OV) RVP ZV 2023 do návrhů výukových příprav. Následně si vypište okruhy tématu k OV v obecné rovině a zhodnoťte, zdali OV úplně/částečně/vůbec nesouvisí s Vašim tématem. Podobně téma zkonfrontuje s klíčovými kompetencemi (KK).</w:t>
      </w:r>
    </w:p>
    <w:p w14:paraId="68237C33" w14:textId="3B3E268B" w:rsidR="00E22147" w:rsidRDefault="00E22147" w:rsidP="00E22147">
      <w:pPr>
        <w:pStyle w:val="Odstavecseseznamem"/>
        <w:numPr>
          <w:ilvl w:val="0"/>
          <w:numId w:val="17"/>
        </w:numPr>
      </w:pPr>
      <w:r w:rsidRPr="00E22147">
        <w:t>Na závěr si vyberte k tématu dvě učebnice (jedna ze ZŠ, druhá ze SŠ) a stručně, věcně a jasně se vyjádřete k tomu, kde je vaše téma v učebnici zařazeno, jaké je jeho pojetí, zdali je dostatečné po faktografické stránce, jaký je podíl obrázků vůči textu apod.</w:t>
      </w:r>
    </w:p>
    <w:p w14:paraId="25784358" w14:textId="77777777" w:rsidR="00E22147" w:rsidRDefault="00E22147" w:rsidP="00E22147"/>
    <w:p w14:paraId="777480DD" w14:textId="28BAC914" w:rsidR="00E22147" w:rsidRDefault="00E22147" w:rsidP="00E22147">
      <w:pPr>
        <w:rPr>
          <w:b/>
          <w:bCs/>
        </w:rPr>
      </w:pPr>
      <w:r>
        <w:rPr>
          <w:b/>
          <w:bCs/>
        </w:rPr>
        <w:t>Vypracování – propojenost s kurikulárními dokumenty</w:t>
      </w:r>
    </w:p>
    <w:p w14:paraId="3A5F5CB6" w14:textId="77777777" w:rsidR="00E22147" w:rsidRPr="00E22147" w:rsidRDefault="00E22147" w:rsidP="00E22147"/>
    <w:p w14:paraId="0E33F68C" w14:textId="075953D5" w:rsidR="009F3E9B" w:rsidRDefault="001F3FCF" w:rsidP="009F3E9B">
      <w:r w:rsidRPr="001F3FCF">
        <w:rPr>
          <w:noProof/>
        </w:rPr>
        <w:lastRenderedPageBreak/>
        <w:drawing>
          <wp:inline distT="0" distB="0" distL="0" distR="0" wp14:anchorId="08F1CE40" wp14:editId="4B902CD1">
            <wp:extent cx="5756910" cy="6888480"/>
            <wp:effectExtent l="0" t="0" r="0" b="0"/>
            <wp:docPr id="613226291" name="Obrázek 1" descr="Obsah obrázku text, diagram, snímek obrazovky, design&#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3226291" name="Obrázek 1" descr="Obsah obrázku text, diagram, snímek obrazovky, design&#10;&#10;Popis byl vytvořen automaticky"/>
                    <pic:cNvPicPr/>
                  </pic:nvPicPr>
                  <pic:blipFill>
                    <a:blip r:embed="rId8"/>
                    <a:stretch>
                      <a:fillRect/>
                    </a:stretch>
                  </pic:blipFill>
                  <pic:spPr>
                    <a:xfrm>
                      <a:off x="0" y="0"/>
                      <a:ext cx="5756910" cy="6888480"/>
                    </a:xfrm>
                    <a:prstGeom prst="rect">
                      <a:avLst/>
                    </a:prstGeom>
                  </pic:spPr>
                </pic:pic>
              </a:graphicData>
            </a:graphic>
          </wp:inline>
        </w:drawing>
      </w:r>
    </w:p>
    <w:p w14:paraId="1386F8E7" w14:textId="77777777" w:rsidR="001F3FCF" w:rsidRDefault="001F3FCF" w:rsidP="001F3FCF">
      <w:pPr>
        <w:spacing w:line="240" w:lineRule="auto"/>
      </w:pPr>
      <w:r>
        <w:t>Obr.1: Pojmová mapa k tematice obyvatelstvu</w:t>
      </w:r>
    </w:p>
    <w:p w14:paraId="1A8385E0" w14:textId="05E1AF1E" w:rsidR="001F3FCF" w:rsidRPr="004A2B27" w:rsidRDefault="001F3FCF" w:rsidP="004A2B27">
      <w:pPr>
        <w:spacing w:line="240" w:lineRule="auto"/>
        <w:rPr>
          <w:sz w:val="20"/>
          <w:szCs w:val="16"/>
        </w:rPr>
      </w:pPr>
      <w:r w:rsidRPr="001F3FCF">
        <w:rPr>
          <w:sz w:val="20"/>
          <w:szCs w:val="16"/>
        </w:rPr>
        <w:t xml:space="preserve">Zdroj: vlastní, vytvořeno v </w:t>
      </w:r>
      <w:proofErr w:type="spellStart"/>
      <w:r w:rsidRPr="001F3FCF">
        <w:rPr>
          <w:sz w:val="20"/>
          <w:szCs w:val="16"/>
        </w:rPr>
        <w:t>MindMup</w:t>
      </w:r>
      <w:proofErr w:type="spellEnd"/>
    </w:p>
    <w:p w14:paraId="40B15A8C" w14:textId="77777777" w:rsidR="002E5826" w:rsidRDefault="002E5826">
      <w:pPr>
        <w:spacing w:after="0" w:line="240" w:lineRule="auto"/>
        <w:jc w:val="left"/>
        <w:rPr>
          <w:b/>
          <w:bCs/>
        </w:rPr>
      </w:pPr>
      <w:r>
        <w:rPr>
          <w:b/>
          <w:bCs/>
        </w:rPr>
        <w:br w:type="page"/>
      </w:r>
    </w:p>
    <w:p w14:paraId="3843F53E" w14:textId="0B4A2A44" w:rsidR="0027798B" w:rsidRPr="00D80B2E" w:rsidRDefault="0027798B" w:rsidP="0027798B">
      <w:pPr>
        <w:rPr>
          <w:b/>
          <w:bCs/>
        </w:rPr>
      </w:pPr>
      <w:r w:rsidRPr="00D80B2E">
        <w:rPr>
          <w:b/>
          <w:bCs/>
        </w:rPr>
        <w:lastRenderedPageBreak/>
        <w:t>Jak je tematika obyvatelstva řešena v Bc. studiu?</w:t>
      </w:r>
    </w:p>
    <w:p w14:paraId="22242B0F" w14:textId="77777777" w:rsidR="0027798B" w:rsidRDefault="0027798B" w:rsidP="0027798B">
      <w:pPr>
        <w:ind w:firstLine="708"/>
      </w:pPr>
      <w:r>
        <w:t>Tematice obyvatelstva je v Bc. studiu věnována vysoká pozornost, neboť je součástí předmětu „geografie obyvatelstva a sídel“. V tomto předmětu je jí věnováno téměř půl semestru a zabývá se výhradně touto problematikou. Tematika obyvatelstva je však součástí i dalších předmětů, můžu např. zmínit: reliéf a stavba Země (vliv reliéfu na prostorovou koncentraci obyvatelstva), geografie výrobní sféra (obyvatelstvo jako lokalizační faktor) atd.</w:t>
      </w:r>
    </w:p>
    <w:p w14:paraId="4215FB95" w14:textId="77777777" w:rsidR="0027798B" w:rsidRDefault="0027798B" w:rsidP="0027798B">
      <w:pPr>
        <w:ind w:firstLine="708"/>
      </w:pPr>
      <w:r>
        <w:t>V rámci předmětu geografie obyvatelstva a sídel jsme vypracovali celkem 5 portfoliových úkolů:</w:t>
      </w:r>
    </w:p>
    <w:p w14:paraId="60616DD3" w14:textId="77777777" w:rsidR="0027798B" w:rsidRDefault="0027798B" w:rsidP="0027798B">
      <w:pPr>
        <w:pStyle w:val="Odstavecseseznamem"/>
        <w:numPr>
          <w:ilvl w:val="0"/>
          <w:numId w:val="13"/>
        </w:numPr>
      </w:pPr>
      <w:r w:rsidRPr="00A82E87">
        <w:rPr>
          <w:b/>
          <w:bCs/>
        </w:rPr>
        <w:t>zdroje dat na internetu</w:t>
      </w:r>
      <w:r>
        <w:t xml:space="preserve"> – zde se dá využít porovnání zvoleného baltského státu a Česka (vývoj počtu obyvatel a vývoj hustoty obyvatel)</w:t>
      </w:r>
    </w:p>
    <w:p w14:paraId="14BF2AAC" w14:textId="77777777" w:rsidR="0027798B" w:rsidRDefault="0027798B" w:rsidP="0027798B">
      <w:pPr>
        <w:pStyle w:val="Odstavecseseznamem"/>
        <w:numPr>
          <w:ilvl w:val="0"/>
          <w:numId w:val="13"/>
        </w:numPr>
      </w:pPr>
      <w:r w:rsidRPr="00C44B86">
        <w:rPr>
          <w:b/>
          <w:bCs/>
        </w:rPr>
        <w:t>struktura obyvatel</w:t>
      </w:r>
      <w:r>
        <w:t xml:space="preserve"> – podobné jako přechozí cvičení ale aplikované na obec (př. Praha x Tallinn/Riga/Vilnius) + index stáří (trendy a dopady)</w:t>
      </w:r>
    </w:p>
    <w:p w14:paraId="04D4B4FF" w14:textId="77777777" w:rsidR="0027798B" w:rsidRDefault="0027798B" w:rsidP="0027798B">
      <w:pPr>
        <w:pStyle w:val="Odstavecseseznamem"/>
        <w:numPr>
          <w:ilvl w:val="0"/>
          <w:numId w:val="13"/>
        </w:numPr>
      </w:pPr>
      <w:r w:rsidRPr="00C44B86">
        <w:rPr>
          <w:b/>
          <w:bCs/>
        </w:rPr>
        <w:t>věková pyramida</w:t>
      </w:r>
      <w:r>
        <w:t xml:space="preserve"> – tvorba věkové pyramidy daného státu (lze využít) a porovnání s Českem (jaké události vedly k aktuální podobě pyramidy?)</w:t>
      </w:r>
    </w:p>
    <w:p w14:paraId="6F304A10" w14:textId="77777777" w:rsidR="0027798B" w:rsidRDefault="0027798B" w:rsidP="0027798B">
      <w:pPr>
        <w:pStyle w:val="Odstavecseseznamem"/>
        <w:numPr>
          <w:ilvl w:val="0"/>
          <w:numId w:val="13"/>
        </w:numPr>
      </w:pPr>
      <w:r w:rsidRPr="00C44B86">
        <w:rPr>
          <w:b/>
          <w:bCs/>
        </w:rPr>
        <w:t>suburbanizace</w:t>
      </w:r>
      <w:r>
        <w:t xml:space="preserve"> – proměna krajiny, děje se to vůbec v baltských státech?</w:t>
      </w:r>
    </w:p>
    <w:p w14:paraId="2A964731" w14:textId="77777777" w:rsidR="0027798B" w:rsidRDefault="0027798B" w:rsidP="0027798B">
      <w:pPr>
        <w:pStyle w:val="Odstavecseseznamem"/>
        <w:numPr>
          <w:ilvl w:val="0"/>
          <w:numId w:val="13"/>
        </w:numPr>
      </w:pPr>
      <w:r w:rsidRPr="00C44B86">
        <w:rPr>
          <w:b/>
          <w:bCs/>
        </w:rPr>
        <w:t>morfologické typy venkovských sídel</w:t>
      </w:r>
      <w:r>
        <w:t xml:space="preserve"> – za mě zbytečné na ZŠ</w:t>
      </w:r>
    </w:p>
    <w:p w14:paraId="6C3B4145" w14:textId="77777777" w:rsidR="0027798B" w:rsidRDefault="0027798B">
      <w:pPr>
        <w:rPr>
          <w:b/>
          <w:bCs/>
        </w:rPr>
      </w:pPr>
    </w:p>
    <w:p w14:paraId="4299F3CD" w14:textId="151AE32A" w:rsidR="00A56F7F" w:rsidRPr="004A2B27" w:rsidRDefault="00A56F7F">
      <w:pPr>
        <w:spacing w:after="0" w:line="240" w:lineRule="auto"/>
        <w:jc w:val="left"/>
        <w:rPr>
          <w:b/>
          <w:bCs/>
        </w:rPr>
      </w:pPr>
      <w:r>
        <w:br w:type="page"/>
      </w:r>
    </w:p>
    <w:p w14:paraId="6DD89F37" w14:textId="5698514C" w:rsidR="004A2B27" w:rsidRPr="004A2B27" w:rsidRDefault="004A2B27" w:rsidP="005D602E">
      <w:pPr>
        <w:rPr>
          <w:b/>
          <w:bCs/>
        </w:rPr>
      </w:pPr>
      <w:r w:rsidRPr="004A2B27">
        <w:rPr>
          <w:b/>
          <w:bCs/>
        </w:rPr>
        <w:lastRenderedPageBreak/>
        <w:t>Propojenost s kurikulárními dokumenty</w:t>
      </w:r>
    </w:p>
    <w:p w14:paraId="16305D8C" w14:textId="63EF4937" w:rsidR="005D602E" w:rsidRDefault="005D602E" w:rsidP="005D602E">
      <w:r>
        <w:t>Tab. č. 1: Provázanost OV v RVP 2023 s tematikou obyvatelstva</w:t>
      </w:r>
    </w:p>
    <w:tbl>
      <w:tblPr>
        <w:tblStyle w:val="Mkatabulky"/>
        <w:tblW w:w="9081" w:type="dxa"/>
        <w:tblLook w:val="04A0" w:firstRow="1" w:lastRow="0" w:firstColumn="1" w:lastColumn="0" w:noHBand="0" w:noVBand="1"/>
      </w:tblPr>
      <w:tblGrid>
        <w:gridCol w:w="3256"/>
        <w:gridCol w:w="2798"/>
        <w:gridCol w:w="3027"/>
      </w:tblGrid>
      <w:tr w:rsidR="003D114A" w14:paraId="191062D7" w14:textId="77777777" w:rsidTr="00A56F7F">
        <w:trPr>
          <w:trHeight w:val="606"/>
        </w:trPr>
        <w:tc>
          <w:tcPr>
            <w:tcW w:w="3256" w:type="dxa"/>
          </w:tcPr>
          <w:p w14:paraId="7BC1B81A" w14:textId="0B489190" w:rsidR="003D114A" w:rsidRPr="00B84215" w:rsidRDefault="003D114A" w:rsidP="008228B8">
            <w:pPr>
              <w:rPr>
                <w:b/>
                <w:bCs/>
              </w:rPr>
            </w:pPr>
            <w:r w:rsidRPr="00B84215">
              <w:rPr>
                <w:b/>
                <w:bCs/>
              </w:rPr>
              <w:t>O</w:t>
            </w:r>
            <w:r w:rsidR="00A56F7F" w:rsidRPr="00B84215">
              <w:rPr>
                <w:b/>
                <w:bCs/>
              </w:rPr>
              <w:t>čekávaný výstup</w:t>
            </w:r>
          </w:p>
        </w:tc>
        <w:tc>
          <w:tcPr>
            <w:tcW w:w="2798" w:type="dxa"/>
          </w:tcPr>
          <w:p w14:paraId="51C0BB19" w14:textId="77777777" w:rsidR="003D114A" w:rsidRPr="00B84215" w:rsidRDefault="003D114A" w:rsidP="008228B8">
            <w:pPr>
              <w:rPr>
                <w:b/>
                <w:bCs/>
              </w:rPr>
            </w:pPr>
            <w:r w:rsidRPr="00B84215">
              <w:rPr>
                <w:b/>
                <w:bCs/>
              </w:rPr>
              <w:t>Plně</w:t>
            </w:r>
          </w:p>
        </w:tc>
        <w:tc>
          <w:tcPr>
            <w:tcW w:w="3027" w:type="dxa"/>
          </w:tcPr>
          <w:p w14:paraId="69D69F72" w14:textId="77777777" w:rsidR="003D114A" w:rsidRPr="00B84215" w:rsidRDefault="003D114A" w:rsidP="008228B8">
            <w:pPr>
              <w:rPr>
                <w:b/>
                <w:bCs/>
              </w:rPr>
            </w:pPr>
            <w:r w:rsidRPr="00B84215">
              <w:rPr>
                <w:b/>
                <w:bCs/>
              </w:rPr>
              <w:t>Částečně</w:t>
            </w:r>
          </w:p>
        </w:tc>
      </w:tr>
      <w:tr w:rsidR="007D3EC7" w14:paraId="32795F5E" w14:textId="77777777" w:rsidTr="00A56F7F">
        <w:trPr>
          <w:trHeight w:val="606"/>
        </w:trPr>
        <w:tc>
          <w:tcPr>
            <w:tcW w:w="3256" w:type="dxa"/>
          </w:tcPr>
          <w:p w14:paraId="4A6F6751" w14:textId="5E4CDC45" w:rsidR="007D3EC7" w:rsidRPr="007D3EC7" w:rsidRDefault="007D3EC7" w:rsidP="00A56F7F">
            <w:pPr>
              <w:jc w:val="left"/>
              <w:rPr>
                <w:sz w:val="20"/>
                <w:szCs w:val="18"/>
              </w:rPr>
            </w:pPr>
            <w:r w:rsidRPr="007D3EC7">
              <w:rPr>
                <w:sz w:val="20"/>
                <w:szCs w:val="18"/>
              </w:rPr>
              <w:t>Z-9-1-01</w:t>
            </w:r>
            <w:r>
              <w:rPr>
                <w:sz w:val="20"/>
                <w:szCs w:val="18"/>
              </w:rPr>
              <w:t xml:space="preserve"> </w:t>
            </w:r>
            <w:r w:rsidRPr="007D3EC7">
              <w:rPr>
                <w:sz w:val="20"/>
                <w:szCs w:val="18"/>
              </w:rPr>
              <w:t>organizuje a přiměřeně hodnotí geografické informace a</w:t>
            </w:r>
            <w:r w:rsidR="00A56F7F">
              <w:rPr>
                <w:sz w:val="20"/>
                <w:szCs w:val="18"/>
              </w:rPr>
              <w:t> </w:t>
            </w:r>
            <w:r w:rsidRPr="007D3EC7">
              <w:rPr>
                <w:sz w:val="20"/>
                <w:szCs w:val="18"/>
              </w:rPr>
              <w:t>zdroje dat</w:t>
            </w:r>
            <w:r>
              <w:rPr>
                <w:sz w:val="20"/>
                <w:szCs w:val="18"/>
              </w:rPr>
              <w:t xml:space="preserve"> </w:t>
            </w:r>
            <w:r w:rsidRPr="007D3EC7">
              <w:rPr>
                <w:sz w:val="20"/>
                <w:szCs w:val="18"/>
              </w:rPr>
              <w:t xml:space="preserve">z </w:t>
            </w:r>
            <w:r w:rsidR="005D602E" w:rsidRPr="007D3EC7">
              <w:rPr>
                <w:sz w:val="20"/>
                <w:szCs w:val="18"/>
              </w:rPr>
              <w:t>dostupných</w:t>
            </w:r>
            <w:r w:rsidRPr="007D3EC7">
              <w:rPr>
                <w:sz w:val="20"/>
                <w:szCs w:val="18"/>
              </w:rPr>
              <w:t xml:space="preserve"> </w:t>
            </w:r>
            <w:r w:rsidR="005D602E" w:rsidRPr="007D3EC7">
              <w:rPr>
                <w:sz w:val="20"/>
                <w:szCs w:val="18"/>
              </w:rPr>
              <w:t>kartografických</w:t>
            </w:r>
            <w:r w:rsidRPr="007D3EC7">
              <w:rPr>
                <w:sz w:val="20"/>
                <w:szCs w:val="18"/>
              </w:rPr>
              <w:t xml:space="preserve"> produktů a elaborátů, z grafů, diagramů,</w:t>
            </w:r>
            <w:r>
              <w:rPr>
                <w:sz w:val="20"/>
                <w:szCs w:val="18"/>
              </w:rPr>
              <w:t xml:space="preserve"> </w:t>
            </w:r>
            <w:r w:rsidR="005D602E" w:rsidRPr="007D3EC7">
              <w:rPr>
                <w:sz w:val="20"/>
                <w:szCs w:val="18"/>
              </w:rPr>
              <w:t>statistických</w:t>
            </w:r>
            <w:r w:rsidRPr="007D3EC7">
              <w:rPr>
                <w:sz w:val="20"/>
                <w:szCs w:val="18"/>
              </w:rPr>
              <w:t xml:space="preserve"> a</w:t>
            </w:r>
            <w:r w:rsidR="00A56F7F">
              <w:rPr>
                <w:sz w:val="20"/>
                <w:szCs w:val="18"/>
              </w:rPr>
              <w:t> </w:t>
            </w:r>
            <w:r w:rsidRPr="007D3EC7">
              <w:rPr>
                <w:sz w:val="20"/>
                <w:szCs w:val="18"/>
              </w:rPr>
              <w:t>dalších informačních zdrojů</w:t>
            </w:r>
          </w:p>
        </w:tc>
        <w:tc>
          <w:tcPr>
            <w:tcW w:w="2798" w:type="dxa"/>
          </w:tcPr>
          <w:p w14:paraId="2745170C" w14:textId="7780C180" w:rsidR="007D3EC7" w:rsidRPr="00263253" w:rsidRDefault="00A56F7F" w:rsidP="00A56F7F">
            <w:pPr>
              <w:jc w:val="left"/>
              <w:rPr>
                <w:sz w:val="20"/>
                <w:szCs w:val="18"/>
              </w:rPr>
            </w:pPr>
            <w:r w:rsidRPr="00B84215">
              <w:rPr>
                <w:sz w:val="20"/>
                <w:szCs w:val="18"/>
              </w:rPr>
              <w:t>Využívání obecně zeměpisných i tematických map – vliv přírodních podmínek na rozmístění obyvatelstva, mapa</w:t>
            </w:r>
            <w:r w:rsidR="00B84215">
              <w:rPr>
                <w:sz w:val="20"/>
                <w:szCs w:val="18"/>
              </w:rPr>
              <w:t xml:space="preserve"> </w:t>
            </w:r>
            <w:r w:rsidR="00FC35B1">
              <w:rPr>
                <w:sz w:val="20"/>
                <w:szCs w:val="18"/>
              </w:rPr>
              <w:t>hustoty zalidnění, mapa rozšíření lidských ras, mapa jazykových rodin, mapa rozšíření náboženství, mapa přirozeného přírůstku obyvatelstva</w:t>
            </w:r>
          </w:p>
          <w:p w14:paraId="2EDB7AB3" w14:textId="041E4B75" w:rsidR="00263253" w:rsidRPr="00263253" w:rsidRDefault="00263253" w:rsidP="00A56F7F">
            <w:pPr>
              <w:jc w:val="left"/>
              <w:rPr>
                <w:sz w:val="20"/>
                <w:szCs w:val="18"/>
              </w:rPr>
            </w:pPr>
            <w:r w:rsidRPr="00263253">
              <w:rPr>
                <w:sz w:val="20"/>
                <w:szCs w:val="18"/>
              </w:rPr>
              <w:t xml:space="preserve">Využívání věkových pyramid a jejich porovnávání. </w:t>
            </w:r>
          </w:p>
        </w:tc>
        <w:tc>
          <w:tcPr>
            <w:tcW w:w="3027" w:type="dxa"/>
          </w:tcPr>
          <w:p w14:paraId="34FEEA90" w14:textId="77777777" w:rsidR="007D3EC7" w:rsidRDefault="007D3EC7" w:rsidP="00A56F7F">
            <w:pPr>
              <w:jc w:val="left"/>
            </w:pPr>
          </w:p>
        </w:tc>
      </w:tr>
      <w:tr w:rsidR="00A56F7F" w14:paraId="411CE7FF" w14:textId="77777777" w:rsidTr="00A56F7F">
        <w:trPr>
          <w:trHeight w:val="606"/>
        </w:trPr>
        <w:tc>
          <w:tcPr>
            <w:tcW w:w="3256" w:type="dxa"/>
          </w:tcPr>
          <w:p w14:paraId="38C8E2B8" w14:textId="5BB9CA19" w:rsidR="00A56F7F" w:rsidRPr="007D3EC7" w:rsidRDefault="00A56F7F" w:rsidP="00A56F7F">
            <w:pPr>
              <w:jc w:val="left"/>
              <w:rPr>
                <w:sz w:val="20"/>
                <w:szCs w:val="18"/>
              </w:rPr>
            </w:pPr>
            <w:r w:rsidRPr="00A56F7F">
              <w:rPr>
                <w:sz w:val="20"/>
                <w:szCs w:val="18"/>
              </w:rPr>
              <w:t>Z-9-1-02 používá s porozuměním základní geografickou, topografickou</w:t>
            </w:r>
            <w:r>
              <w:rPr>
                <w:sz w:val="20"/>
                <w:szCs w:val="18"/>
              </w:rPr>
              <w:t xml:space="preserve"> </w:t>
            </w:r>
            <w:r w:rsidRPr="00A56F7F">
              <w:rPr>
                <w:sz w:val="20"/>
                <w:szCs w:val="18"/>
              </w:rPr>
              <w:t>a kartografickou terminologii</w:t>
            </w:r>
          </w:p>
        </w:tc>
        <w:tc>
          <w:tcPr>
            <w:tcW w:w="2798" w:type="dxa"/>
          </w:tcPr>
          <w:p w14:paraId="0DAE88EF" w14:textId="77777777" w:rsidR="00A56F7F" w:rsidRDefault="00A56F7F" w:rsidP="008228B8"/>
        </w:tc>
        <w:tc>
          <w:tcPr>
            <w:tcW w:w="3027" w:type="dxa"/>
          </w:tcPr>
          <w:p w14:paraId="7BC7F55D" w14:textId="170B6A1A" w:rsidR="00A56F7F" w:rsidRPr="00A56F7F" w:rsidRDefault="00A56F7F" w:rsidP="00A56F7F">
            <w:pPr>
              <w:jc w:val="left"/>
            </w:pPr>
            <w:r w:rsidRPr="00B84215">
              <w:rPr>
                <w:sz w:val="20"/>
                <w:szCs w:val="18"/>
              </w:rPr>
              <w:t>Demografické jevy a procesy, obyvatelstvo, věková pyramida, demografická revoluce, přirozený pohyb obyvatelstva, mechanický pohyb obyvatelstva</w:t>
            </w:r>
          </w:p>
        </w:tc>
      </w:tr>
      <w:tr w:rsidR="00765280" w14:paraId="03AC2D03" w14:textId="77777777" w:rsidTr="00A56F7F">
        <w:trPr>
          <w:trHeight w:val="606"/>
        </w:trPr>
        <w:tc>
          <w:tcPr>
            <w:tcW w:w="3256" w:type="dxa"/>
          </w:tcPr>
          <w:p w14:paraId="3C7895E0" w14:textId="26A9E674" w:rsidR="00765280" w:rsidRPr="00A56F7F" w:rsidRDefault="00765280" w:rsidP="00A56F7F">
            <w:pPr>
              <w:jc w:val="left"/>
              <w:rPr>
                <w:sz w:val="20"/>
                <w:szCs w:val="18"/>
              </w:rPr>
            </w:pPr>
            <w:r w:rsidRPr="00765280">
              <w:rPr>
                <w:sz w:val="20"/>
                <w:szCs w:val="18"/>
              </w:rPr>
              <w:t>Z-9-2-01 prokáže na konkrétních příkladech tvar planety Země, zhodnotí důsledky pohybů Země na život lidí a organismů</w:t>
            </w:r>
          </w:p>
        </w:tc>
        <w:tc>
          <w:tcPr>
            <w:tcW w:w="2798" w:type="dxa"/>
          </w:tcPr>
          <w:p w14:paraId="791A8F22" w14:textId="77777777" w:rsidR="00765280" w:rsidRDefault="00765280" w:rsidP="008228B8"/>
        </w:tc>
        <w:tc>
          <w:tcPr>
            <w:tcW w:w="3027" w:type="dxa"/>
          </w:tcPr>
          <w:p w14:paraId="0AF21214" w14:textId="651669F7" w:rsidR="00765280" w:rsidRPr="00B84215" w:rsidRDefault="00765280" w:rsidP="00A56F7F">
            <w:pPr>
              <w:jc w:val="left"/>
              <w:rPr>
                <w:sz w:val="20"/>
                <w:szCs w:val="18"/>
              </w:rPr>
            </w:pPr>
            <w:r>
              <w:rPr>
                <w:sz w:val="20"/>
                <w:szCs w:val="18"/>
              </w:rPr>
              <w:t>Prostorové rozmístění obyvatelstva na Zemi</w:t>
            </w:r>
            <w:r w:rsidR="00FC35B1">
              <w:rPr>
                <w:sz w:val="20"/>
                <w:szCs w:val="18"/>
              </w:rPr>
              <w:t>, mechanický pohyb obyvatelstva</w:t>
            </w:r>
          </w:p>
        </w:tc>
      </w:tr>
      <w:tr w:rsidR="00765280" w14:paraId="76444116" w14:textId="77777777" w:rsidTr="00A56F7F">
        <w:trPr>
          <w:trHeight w:val="606"/>
        </w:trPr>
        <w:tc>
          <w:tcPr>
            <w:tcW w:w="3256" w:type="dxa"/>
          </w:tcPr>
          <w:p w14:paraId="31DD32E8" w14:textId="760AE56A" w:rsidR="00765280" w:rsidRPr="00A56F7F" w:rsidRDefault="00765280" w:rsidP="00A56F7F">
            <w:pPr>
              <w:jc w:val="left"/>
              <w:rPr>
                <w:sz w:val="20"/>
                <w:szCs w:val="18"/>
              </w:rPr>
            </w:pPr>
            <w:r w:rsidRPr="00765280">
              <w:rPr>
                <w:sz w:val="20"/>
                <w:szCs w:val="18"/>
              </w:rPr>
              <w:t>Z-9-2-02 rozlišuje a porovnává složky a prvky přírodní sféry, jejich vzájemnou souvislost a podmíněnost, rozeznává, pojmenuje a klasifikuje tvary zemského povrchu</w:t>
            </w:r>
          </w:p>
        </w:tc>
        <w:tc>
          <w:tcPr>
            <w:tcW w:w="2798" w:type="dxa"/>
          </w:tcPr>
          <w:p w14:paraId="0DF6C786" w14:textId="77777777" w:rsidR="00765280" w:rsidRDefault="00765280" w:rsidP="008228B8"/>
        </w:tc>
        <w:tc>
          <w:tcPr>
            <w:tcW w:w="3027" w:type="dxa"/>
          </w:tcPr>
          <w:p w14:paraId="4F511FF8" w14:textId="38391841" w:rsidR="00765280" w:rsidRPr="00B84215" w:rsidRDefault="002E5826" w:rsidP="00A56F7F">
            <w:pPr>
              <w:jc w:val="left"/>
              <w:rPr>
                <w:sz w:val="20"/>
                <w:szCs w:val="18"/>
              </w:rPr>
            </w:pPr>
            <w:r>
              <w:rPr>
                <w:sz w:val="20"/>
                <w:szCs w:val="18"/>
              </w:rPr>
              <w:t>Prostorové rozmístění obyvatelstva na Zemi</w:t>
            </w:r>
          </w:p>
        </w:tc>
      </w:tr>
      <w:tr w:rsidR="00765280" w14:paraId="11E118B7" w14:textId="77777777" w:rsidTr="00A56F7F">
        <w:trPr>
          <w:trHeight w:val="606"/>
        </w:trPr>
        <w:tc>
          <w:tcPr>
            <w:tcW w:w="3256" w:type="dxa"/>
          </w:tcPr>
          <w:p w14:paraId="43348C46" w14:textId="60B0CBB1" w:rsidR="00765280" w:rsidRPr="00A56F7F" w:rsidRDefault="00765280" w:rsidP="00A56F7F">
            <w:pPr>
              <w:jc w:val="left"/>
              <w:rPr>
                <w:sz w:val="20"/>
                <w:szCs w:val="18"/>
              </w:rPr>
            </w:pPr>
            <w:r w:rsidRPr="00765280">
              <w:rPr>
                <w:sz w:val="20"/>
                <w:szCs w:val="18"/>
              </w:rPr>
              <w:t>Z-9-2-03 porovná působení vnitřních a vnějších procesů v přírodní sféře a jejich vliv na přírodu a na lidskou společnost</w:t>
            </w:r>
          </w:p>
        </w:tc>
        <w:tc>
          <w:tcPr>
            <w:tcW w:w="2798" w:type="dxa"/>
          </w:tcPr>
          <w:p w14:paraId="51F62050" w14:textId="77777777" w:rsidR="00765280" w:rsidRDefault="00765280" w:rsidP="008228B8"/>
        </w:tc>
        <w:tc>
          <w:tcPr>
            <w:tcW w:w="3027" w:type="dxa"/>
          </w:tcPr>
          <w:p w14:paraId="6A427075" w14:textId="5BA7A12E" w:rsidR="00765280" w:rsidRPr="00B84215" w:rsidRDefault="00C82F62" w:rsidP="00A56F7F">
            <w:pPr>
              <w:jc w:val="left"/>
              <w:rPr>
                <w:sz w:val="20"/>
                <w:szCs w:val="18"/>
              </w:rPr>
            </w:pPr>
            <w:r>
              <w:rPr>
                <w:sz w:val="20"/>
                <w:szCs w:val="18"/>
              </w:rPr>
              <w:t>Prostorové rozmístění obyvatelstva na Zemi, mechanický pohyb obyvatelstva</w:t>
            </w:r>
          </w:p>
        </w:tc>
      </w:tr>
      <w:tr w:rsidR="00765280" w14:paraId="5A0A3E16" w14:textId="77777777" w:rsidTr="00A56F7F">
        <w:trPr>
          <w:trHeight w:val="606"/>
        </w:trPr>
        <w:tc>
          <w:tcPr>
            <w:tcW w:w="3256" w:type="dxa"/>
          </w:tcPr>
          <w:p w14:paraId="08672434" w14:textId="5CB6674A" w:rsidR="00765280" w:rsidRPr="00765280" w:rsidRDefault="00C82F62" w:rsidP="00A56F7F">
            <w:pPr>
              <w:jc w:val="left"/>
              <w:rPr>
                <w:sz w:val="20"/>
                <w:szCs w:val="18"/>
              </w:rPr>
            </w:pPr>
            <w:r w:rsidRPr="00C82F62">
              <w:rPr>
                <w:sz w:val="20"/>
                <w:szCs w:val="18"/>
              </w:rPr>
              <w:lastRenderedPageBreak/>
              <w:t>Z-9-3-01 lokalizuje na mapách světadíly, oceány a makroregiony světa podle zvolených kritérií, srovnává jejich postavení, rozvojová jádra a periferní zóny</w:t>
            </w:r>
          </w:p>
        </w:tc>
        <w:tc>
          <w:tcPr>
            <w:tcW w:w="2798" w:type="dxa"/>
          </w:tcPr>
          <w:p w14:paraId="77E49583" w14:textId="77777777" w:rsidR="00765280" w:rsidRDefault="00765280" w:rsidP="008228B8"/>
        </w:tc>
        <w:tc>
          <w:tcPr>
            <w:tcW w:w="3027" w:type="dxa"/>
          </w:tcPr>
          <w:p w14:paraId="29FEF7EE" w14:textId="77777777" w:rsidR="00765280" w:rsidRDefault="00FC35B1" w:rsidP="00A56F7F">
            <w:pPr>
              <w:jc w:val="left"/>
              <w:rPr>
                <w:sz w:val="20"/>
                <w:szCs w:val="18"/>
              </w:rPr>
            </w:pPr>
            <w:r>
              <w:rPr>
                <w:sz w:val="20"/>
                <w:szCs w:val="18"/>
              </w:rPr>
              <w:t>Struktura obyvatelstva – podle biologických, ekonomických a kulturních znaků</w:t>
            </w:r>
          </w:p>
          <w:p w14:paraId="1748AC64" w14:textId="357A2D65" w:rsidR="00FC35B1" w:rsidRPr="00B84215" w:rsidRDefault="00FC35B1" w:rsidP="00A56F7F">
            <w:pPr>
              <w:jc w:val="left"/>
              <w:rPr>
                <w:sz w:val="20"/>
                <w:szCs w:val="18"/>
              </w:rPr>
            </w:pPr>
            <w:r>
              <w:rPr>
                <w:sz w:val="20"/>
                <w:szCs w:val="18"/>
              </w:rPr>
              <w:t>Průměrná délka života, míra urbanizace</w:t>
            </w:r>
          </w:p>
        </w:tc>
      </w:tr>
      <w:tr w:rsidR="00765280" w14:paraId="3E81926F" w14:textId="77777777" w:rsidTr="00A56F7F">
        <w:trPr>
          <w:trHeight w:val="606"/>
        </w:trPr>
        <w:tc>
          <w:tcPr>
            <w:tcW w:w="3256" w:type="dxa"/>
          </w:tcPr>
          <w:p w14:paraId="3C4F39EA" w14:textId="34229F44" w:rsidR="00765280" w:rsidRPr="00765280" w:rsidRDefault="00C82F62" w:rsidP="00A56F7F">
            <w:pPr>
              <w:jc w:val="left"/>
              <w:rPr>
                <w:sz w:val="20"/>
                <w:szCs w:val="18"/>
              </w:rPr>
            </w:pPr>
            <w:r w:rsidRPr="00C82F62">
              <w:rPr>
                <w:sz w:val="20"/>
                <w:szCs w:val="18"/>
              </w:rPr>
              <w:t>Z-9-3-02 porovnává a přiměřeně hodnotí polohu, rozlohu, přírodní, kulturní, společenské, politické a hospodářské poměry, zvláštnosti a podobnosti, potenciál a bariéry jednotlivých světadílů, oceánů, vybraných makroregionů světa a vybraných (modelových) států</w:t>
            </w:r>
          </w:p>
        </w:tc>
        <w:tc>
          <w:tcPr>
            <w:tcW w:w="2798" w:type="dxa"/>
          </w:tcPr>
          <w:p w14:paraId="466D8FF6" w14:textId="77777777" w:rsidR="00765280" w:rsidRDefault="00765280" w:rsidP="008228B8"/>
        </w:tc>
        <w:tc>
          <w:tcPr>
            <w:tcW w:w="3027" w:type="dxa"/>
          </w:tcPr>
          <w:p w14:paraId="2CCBB5BB" w14:textId="77777777" w:rsidR="00FC35B1" w:rsidRDefault="00FC35B1" w:rsidP="00A56F7F">
            <w:pPr>
              <w:jc w:val="left"/>
              <w:rPr>
                <w:sz w:val="20"/>
                <w:szCs w:val="18"/>
              </w:rPr>
            </w:pPr>
            <w:r>
              <w:rPr>
                <w:sz w:val="20"/>
                <w:szCs w:val="18"/>
              </w:rPr>
              <w:t xml:space="preserve">Struktura obyvatelstva – podle biologických, ekonomických a kulturních znaků </w:t>
            </w:r>
          </w:p>
          <w:p w14:paraId="7438B4EB" w14:textId="1EC954EC" w:rsidR="00765280" w:rsidRPr="00B84215" w:rsidRDefault="002E5826" w:rsidP="00A56F7F">
            <w:pPr>
              <w:jc w:val="left"/>
              <w:rPr>
                <w:sz w:val="20"/>
                <w:szCs w:val="18"/>
              </w:rPr>
            </w:pPr>
            <w:r>
              <w:rPr>
                <w:sz w:val="20"/>
                <w:szCs w:val="18"/>
              </w:rPr>
              <w:t>Průměrná délka života, míra urbanizace</w:t>
            </w:r>
          </w:p>
        </w:tc>
      </w:tr>
      <w:tr w:rsidR="00765280" w14:paraId="06FCF535" w14:textId="77777777" w:rsidTr="00A56F7F">
        <w:trPr>
          <w:trHeight w:val="606"/>
        </w:trPr>
        <w:tc>
          <w:tcPr>
            <w:tcW w:w="3256" w:type="dxa"/>
          </w:tcPr>
          <w:p w14:paraId="2C4223F9" w14:textId="72191060" w:rsidR="00765280" w:rsidRPr="00765280" w:rsidRDefault="00C82F62" w:rsidP="00A56F7F">
            <w:pPr>
              <w:jc w:val="left"/>
              <w:rPr>
                <w:sz w:val="20"/>
                <w:szCs w:val="18"/>
              </w:rPr>
            </w:pPr>
            <w:r w:rsidRPr="00C82F62">
              <w:rPr>
                <w:sz w:val="20"/>
                <w:szCs w:val="18"/>
              </w:rPr>
              <w:t>Z-9-3-03 zvažuje, jaké změny ve vybraných regionech světa nastaly, nastávají, mohou nastat a co je příčinou zásadních změn v nich</w:t>
            </w:r>
          </w:p>
        </w:tc>
        <w:tc>
          <w:tcPr>
            <w:tcW w:w="2798" w:type="dxa"/>
          </w:tcPr>
          <w:p w14:paraId="006AC4C1" w14:textId="77777777" w:rsidR="00765280" w:rsidRDefault="00765280" w:rsidP="008228B8"/>
        </w:tc>
        <w:tc>
          <w:tcPr>
            <w:tcW w:w="3027" w:type="dxa"/>
          </w:tcPr>
          <w:p w14:paraId="1B0AC38F" w14:textId="7E3261C2" w:rsidR="00765280" w:rsidRPr="00B84215" w:rsidRDefault="002E5826" w:rsidP="00A56F7F">
            <w:pPr>
              <w:jc w:val="left"/>
              <w:rPr>
                <w:sz w:val="20"/>
                <w:szCs w:val="18"/>
              </w:rPr>
            </w:pPr>
            <w:r>
              <w:rPr>
                <w:sz w:val="20"/>
                <w:szCs w:val="18"/>
              </w:rPr>
              <w:t>Demografická revoluce, přirozený pohyb obyvatelstva, mechanický pohyb obyvatelstva</w:t>
            </w:r>
          </w:p>
        </w:tc>
      </w:tr>
      <w:tr w:rsidR="003D114A" w14:paraId="0FB541A0" w14:textId="77777777" w:rsidTr="00A56F7F">
        <w:trPr>
          <w:trHeight w:val="606"/>
        </w:trPr>
        <w:tc>
          <w:tcPr>
            <w:tcW w:w="3256" w:type="dxa"/>
          </w:tcPr>
          <w:p w14:paraId="24ACA2E1" w14:textId="3756D917" w:rsidR="003D114A" w:rsidRDefault="00B84215" w:rsidP="00A56F7F">
            <w:pPr>
              <w:jc w:val="left"/>
            </w:pPr>
            <w:r w:rsidRPr="00B84215">
              <w:rPr>
                <w:sz w:val="20"/>
                <w:szCs w:val="18"/>
              </w:rPr>
              <w:t>Z-9-4-01 posoudí na přiměřené úrovni prostorovou organizaci světové populace</w:t>
            </w:r>
          </w:p>
        </w:tc>
        <w:tc>
          <w:tcPr>
            <w:tcW w:w="2798" w:type="dxa"/>
          </w:tcPr>
          <w:p w14:paraId="2C92A355" w14:textId="77777777" w:rsidR="003D114A" w:rsidRPr="00B377E0" w:rsidRDefault="00B84215" w:rsidP="00A71049">
            <w:pPr>
              <w:jc w:val="left"/>
              <w:rPr>
                <w:sz w:val="20"/>
                <w:szCs w:val="18"/>
              </w:rPr>
            </w:pPr>
            <w:r w:rsidRPr="00B377E0">
              <w:rPr>
                <w:sz w:val="20"/>
                <w:szCs w:val="18"/>
              </w:rPr>
              <w:t xml:space="preserve">Demografické jevy – </w:t>
            </w:r>
            <w:r w:rsidR="00A71049" w:rsidRPr="00B377E0">
              <w:rPr>
                <w:sz w:val="20"/>
                <w:szCs w:val="18"/>
              </w:rPr>
              <w:t>míra porodnosti/úmrtnosti</w:t>
            </w:r>
          </w:p>
          <w:p w14:paraId="2A4C51EA" w14:textId="39EBE32C" w:rsidR="00A71049" w:rsidRDefault="00FC35B1" w:rsidP="00A71049">
            <w:pPr>
              <w:jc w:val="left"/>
              <w:rPr>
                <w:sz w:val="20"/>
                <w:szCs w:val="18"/>
              </w:rPr>
            </w:pPr>
            <w:r>
              <w:rPr>
                <w:sz w:val="20"/>
                <w:szCs w:val="18"/>
              </w:rPr>
              <w:t>P</w:t>
            </w:r>
            <w:r w:rsidR="00A71049" w:rsidRPr="00B377E0">
              <w:rPr>
                <w:sz w:val="20"/>
                <w:szCs w:val="18"/>
              </w:rPr>
              <w:t xml:space="preserve">růměrná délka života, </w:t>
            </w:r>
            <w:r w:rsidR="002E5826">
              <w:rPr>
                <w:sz w:val="20"/>
                <w:szCs w:val="18"/>
              </w:rPr>
              <w:t xml:space="preserve">míra </w:t>
            </w:r>
            <w:r w:rsidR="00A71049" w:rsidRPr="00B377E0">
              <w:rPr>
                <w:sz w:val="20"/>
                <w:szCs w:val="18"/>
              </w:rPr>
              <w:t>urbanizac</w:t>
            </w:r>
            <w:r w:rsidR="002E5826">
              <w:rPr>
                <w:sz w:val="20"/>
                <w:szCs w:val="18"/>
              </w:rPr>
              <w:t>e</w:t>
            </w:r>
            <w:r w:rsidR="00A71049" w:rsidRPr="00B377E0">
              <w:rPr>
                <w:sz w:val="20"/>
                <w:szCs w:val="18"/>
              </w:rPr>
              <w:t xml:space="preserve">, přírodní </w:t>
            </w:r>
            <w:r>
              <w:rPr>
                <w:sz w:val="20"/>
                <w:szCs w:val="18"/>
              </w:rPr>
              <w:t>faktory</w:t>
            </w:r>
            <w:r w:rsidR="00A71049" w:rsidRPr="00B377E0">
              <w:rPr>
                <w:sz w:val="20"/>
                <w:szCs w:val="18"/>
              </w:rPr>
              <w:t xml:space="preserve"> (reliéf, </w:t>
            </w:r>
            <w:r w:rsidR="003F56EC">
              <w:rPr>
                <w:sz w:val="20"/>
                <w:szCs w:val="18"/>
              </w:rPr>
              <w:t>klima</w:t>
            </w:r>
            <w:r>
              <w:rPr>
                <w:sz w:val="20"/>
                <w:szCs w:val="18"/>
              </w:rPr>
              <w:t>, vzdálenost od pobřeží</w:t>
            </w:r>
            <w:r w:rsidR="00A71049" w:rsidRPr="00B377E0">
              <w:rPr>
                <w:sz w:val="20"/>
                <w:szCs w:val="18"/>
              </w:rPr>
              <w:t xml:space="preserve">), socioekonomické </w:t>
            </w:r>
            <w:r>
              <w:rPr>
                <w:sz w:val="20"/>
                <w:szCs w:val="18"/>
              </w:rPr>
              <w:t>faktory</w:t>
            </w:r>
            <w:r w:rsidR="00A71049" w:rsidRPr="00B377E0">
              <w:rPr>
                <w:sz w:val="20"/>
                <w:szCs w:val="18"/>
              </w:rPr>
              <w:t xml:space="preserve"> (politická stabilita, </w:t>
            </w:r>
            <w:r>
              <w:rPr>
                <w:sz w:val="20"/>
                <w:szCs w:val="18"/>
              </w:rPr>
              <w:t>dopravní poloha</w:t>
            </w:r>
            <w:r w:rsidR="00A71049" w:rsidRPr="00B377E0">
              <w:rPr>
                <w:sz w:val="20"/>
                <w:szCs w:val="18"/>
              </w:rPr>
              <w:t>) atd.</w:t>
            </w:r>
          </w:p>
          <w:p w14:paraId="0DF1643D" w14:textId="4DECA0A0" w:rsidR="00FC35B1" w:rsidRDefault="003F56EC" w:rsidP="00A71049">
            <w:pPr>
              <w:jc w:val="left"/>
            </w:pPr>
            <w:r w:rsidRPr="003F56EC">
              <w:rPr>
                <w:sz w:val="20"/>
                <w:szCs w:val="18"/>
              </w:rPr>
              <w:t>Nerovnoměrnost – ekumena, subekumena, anekumena</w:t>
            </w:r>
          </w:p>
        </w:tc>
        <w:tc>
          <w:tcPr>
            <w:tcW w:w="3027" w:type="dxa"/>
          </w:tcPr>
          <w:p w14:paraId="009F2B1E" w14:textId="77777777" w:rsidR="003D114A" w:rsidRDefault="003D114A" w:rsidP="008228B8"/>
        </w:tc>
      </w:tr>
      <w:tr w:rsidR="003D114A" w14:paraId="6149E324" w14:textId="77777777" w:rsidTr="00A56F7F">
        <w:trPr>
          <w:trHeight w:val="606"/>
        </w:trPr>
        <w:tc>
          <w:tcPr>
            <w:tcW w:w="3256" w:type="dxa"/>
          </w:tcPr>
          <w:p w14:paraId="37A347E7" w14:textId="0CB279B2" w:rsidR="003D114A" w:rsidRPr="00B84215" w:rsidRDefault="00B84215" w:rsidP="00B84215">
            <w:pPr>
              <w:jc w:val="left"/>
              <w:rPr>
                <w:rFonts w:ascii="å5" w:hAnsi="å5" w:cs="å5"/>
                <w:i/>
                <w:iCs/>
                <w:szCs w:val="24"/>
                <w14:ligatures w14:val="standardContextual"/>
              </w:rPr>
            </w:pPr>
            <w:r w:rsidRPr="00B84215">
              <w:rPr>
                <w:sz w:val="20"/>
                <w:szCs w:val="18"/>
              </w:rPr>
              <w:t>Z-9-4-02 posoudí, jak přírodní podmínky souvisejí s funkcí lidského sídla, pojmenuje obecné základní geografické znaky sídel</w:t>
            </w:r>
          </w:p>
        </w:tc>
        <w:tc>
          <w:tcPr>
            <w:tcW w:w="2798" w:type="dxa"/>
          </w:tcPr>
          <w:p w14:paraId="0E0A4C47" w14:textId="77777777" w:rsidR="003D114A" w:rsidRDefault="003D114A" w:rsidP="008228B8"/>
        </w:tc>
        <w:tc>
          <w:tcPr>
            <w:tcW w:w="3027" w:type="dxa"/>
          </w:tcPr>
          <w:p w14:paraId="3C1CEDB9" w14:textId="5EFE2594" w:rsidR="003D114A" w:rsidRDefault="00A71049" w:rsidP="00A71049">
            <w:pPr>
              <w:jc w:val="left"/>
            </w:pPr>
            <w:r w:rsidRPr="00B377E0">
              <w:rPr>
                <w:sz w:val="20"/>
                <w:szCs w:val="18"/>
              </w:rPr>
              <w:t xml:space="preserve">Vliv přírodních podmínek na prostorovou koncentraci – </w:t>
            </w:r>
            <w:r w:rsidR="003F56EC" w:rsidRPr="00B377E0">
              <w:rPr>
                <w:sz w:val="20"/>
                <w:szCs w:val="18"/>
              </w:rPr>
              <w:t xml:space="preserve">reliéf, </w:t>
            </w:r>
            <w:r w:rsidR="003F56EC">
              <w:rPr>
                <w:sz w:val="20"/>
                <w:szCs w:val="18"/>
              </w:rPr>
              <w:t>klima, vzdálenost od pobřeží, nadmořská výška</w:t>
            </w:r>
          </w:p>
        </w:tc>
      </w:tr>
      <w:tr w:rsidR="00C82F62" w14:paraId="6826C1A6" w14:textId="77777777" w:rsidTr="00A56F7F">
        <w:trPr>
          <w:trHeight w:val="606"/>
        </w:trPr>
        <w:tc>
          <w:tcPr>
            <w:tcW w:w="3256" w:type="dxa"/>
          </w:tcPr>
          <w:p w14:paraId="66AC5D98" w14:textId="0CA48646" w:rsidR="00C82F62" w:rsidRPr="00B84215" w:rsidRDefault="00682DF3" w:rsidP="00B84215">
            <w:pPr>
              <w:jc w:val="left"/>
              <w:rPr>
                <w:sz w:val="20"/>
                <w:szCs w:val="18"/>
              </w:rPr>
            </w:pPr>
            <w:r w:rsidRPr="00682DF3">
              <w:rPr>
                <w:sz w:val="20"/>
                <w:szCs w:val="18"/>
              </w:rPr>
              <w:t>Z-9-4-03 zhodnotí přiměřeně strukturu, složky a funkce světového hospodářství, lokalizuje na mapách hlavní světové surovinové a energetické zdroje</w:t>
            </w:r>
          </w:p>
        </w:tc>
        <w:tc>
          <w:tcPr>
            <w:tcW w:w="2798" w:type="dxa"/>
          </w:tcPr>
          <w:p w14:paraId="7D8F6B7A" w14:textId="77777777" w:rsidR="00C82F62" w:rsidRDefault="00C82F62" w:rsidP="008228B8"/>
        </w:tc>
        <w:tc>
          <w:tcPr>
            <w:tcW w:w="3027" w:type="dxa"/>
          </w:tcPr>
          <w:p w14:paraId="021B30AB" w14:textId="38E075E1" w:rsidR="00C82F62" w:rsidRPr="00B377E0" w:rsidRDefault="003F56EC" w:rsidP="00A71049">
            <w:pPr>
              <w:jc w:val="left"/>
              <w:rPr>
                <w:sz w:val="20"/>
                <w:szCs w:val="18"/>
              </w:rPr>
            </w:pPr>
            <w:r>
              <w:rPr>
                <w:sz w:val="20"/>
                <w:szCs w:val="18"/>
              </w:rPr>
              <w:t>Ekonomická struktura obyvatelstva – z</w:t>
            </w:r>
            <w:r w:rsidR="002E5826">
              <w:rPr>
                <w:sz w:val="20"/>
                <w:szCs w:val="18"/>
              </w:rPr>
              <w:t>aměstnanost v sektorech</w:t>
            </w:r>
          </w:p>
        </w:tc>
      </w:tr>
      <w:tr w:rsidR="001015AD" w14:paraId="463E732B" w14:textId="77777777" w:rsidTr="00A56F7F">
        <w:trPr>
          <w:trHeight w:val="606"/>
        </w:trPr>
        <w:tc>
          <w:tcPr>
            <w:tcW w:w="3256" w:type="dxa"/>
          </w:tcPr>
          <w:p w14:paraId="099137C8" w14:textId="7CA01AA9" w:rsidR="001015AD" w:rsidRPr="001015AD" w:rsidRDefault="001015AD" w:rsidP="00363157">
            <w:pPr>
              <w:jc w:val="left"/>
              <w:rPr>
                <w:rFonts w:ascii="å5" w:hAnsi="å5" w:cs="å5"/>
                <w:i/>
                <w:iCs/>
                <w:szCs w:val="24"/>
                <w14:ligatures w14:val="standardContextual"/>
              </w:rPr>
            </w:pPr>
            <w:r w:rsidRPr="00363157">
              <w:rPr>
                <w:sz w:val="20"/>
                <w:szCs w:val="18"/>
              </w:rPr>
              <w:lastRenderedPageBreak/>
              <w:t>Z-9-4-04 porovnává předpoklady a</w:t>
            </w:r>
            <w:r w:rsidR="00363157">
              <w:rPr>
                <w:sz w:val="20"/>
                <w:szCs w:val="18"/>
              </w:rPr>
              <w:t> </w:t>
            </w:r>
            <w:r w:rsidRPr="00363157">
              <w:rPr>
                <w:sz w:val="20"/>
                <w:szCs w:val="18"/>
              </w:rPr>
              <w:t>hlavní faktory pro územní rozmístění hospodářských aktivit</w:t>
            </w:r>
          </w:p>
        </w:tc>
        <w:tc>
          <w:tcPr>
            <w:tcW w:w="2798" w:type="dxa"/>
          </w:tcPr>
          <w:p w14:paraId="2315AD94" w14:textId="77777777" w:rsidR="001015AD" w:rsidRDefault="001015AD" w:rsidP="008228B8"/>
        </w:tc>
        <w:tc>
          <w:tcPr>
            <w:tcW w:w="3027" w:type="dxa"/>
          </w:tcPr>
          <w:p w14:paraId="11B0C9E8" w14:textId="76AD310D" w:rsidR="001015AD" w:rsidRDefault="001015AD" w:rsidP="00B377E0">
            <w:pPr>
              <w:jc w:val="left"/>
            </w:pPr>
            <w:r w:rsidRPr="00B377E0">
              <w:rPr>
                <w:sz w:val="20"/>
                <w:szCs w:val="18"/>
              </w:rPr>
              <w:t>Dostupnost pracovní síly – jak kvalita, tak i kvantita</w:t>
            </w:r>
          </w:p>
        </w:tc>
      </w:tr>
      <w:tr w:rsidR="00C82F62" w14:paraId="5F516C6F" w14:textId="77777777" w:rsidTr="00A56F7F">
        <w:trPr>
          <w:trHeight w:val="606"/>
        </w:trPr>
        <w:tc>
          <w:tcPr>
            <w:tcW w:w="3256" w:type="dxa"/>
          </w:tcPr>
          <w:p w14:paraId="6A67AA85" w14:textId="6EE6B611" w:rsidR="00C82F62" w:rsidRPr="00363157" w:rsidRDefault="00682DF3" w:rsidP="00363157">
            <w:pPr>
              <w:jc w:val="left"/>
              <w:rPr>
                <w:sz w:val="20"/>
                <w:szCs w:val="18"/>
              </w:rPr>
            </w:pPr>
            <w:r w:rsidRPr="00682DF3">
              <w:rPr>
                <w:sz w:val="20"/>
                <w:szCs w:val="18"/>
              </w:rPr>
              <w:t>Z-9-4-05 porovnává státy světa a zájmové integrace států světa na základě podobných a odlišných znaků</w:t>
            </w:r>
          </w:p>
        </w:tc>
        <w:tc>
          <w:tcPr>
            <w:tcW w:w="2798" w:type="dxa"/>
          </w:tcPr>
          <w:p w14:paraId="2605A834" w14:textId="77777777" w:rsidR="00C82F62" w:rsidRDefault="00C82F62" w:rsidP="008228B8"/>
        </w:tc>
        <w:tc>
          <w:tcPr>
            <w:tcW w:w="3027" w:type="dxa"/>
          </w:tcPr>
          <w:p w14:paraId="42129E58" w14:textId="6DAC5C7E" w:rsidR="00C82F62" w:rsidRPr="00B377E0" w:rsidRDefault="002E5826" w:rsidP="00B377E0">
            <w:pPr>
              <w:jc w:val="left"/>
              <w:rPr>
                <w:sz w:val="20"/>
                <w:szCs w:val="18"/>
              </w:rPr>
            </w:pPr>
            <w:r>
              <w:rPr>
                <w:sz w:val="20"/>
                <w:szCs w:val="18"/>
              </w:rPr>
              <w:t>Počet obyvatel, věková pyramida, průměrná délka života</w:t>
            </w:r>
            <w:r w:rsidR="003F56EC">
              <w:rPr>
                <w:sz w:val="20"/>
                <w:szCs w:val="18"/>
              </w:rPr>
              <w:t>, struktura obyvatelstva – podle biologických, ekonomických a kulturních znaků</w:t>
            </w:r>
          </w:p>
        </w:tc>
      </w:tr>
      <w:tr w:rsidR="00C82F62" w14:paraId="29DDD4D9" w14:textId="77777777" w:rsidTr="00A56F7F">
        <w:trPr>
          <w:trHeight w:val="606"/>
        </w:trPr>
        <w:tc>
          <w:tcPr>
            <w:tcW w:w="3256" w:type="dxa"/>
          </w:tcPr>
          <w:p w14:paraId="54E70417" w14:textId="0A429424" w:rsidR="00C82F62" w:rsidRPr="00363157" w:rsidRDefault="00682DF3" w:rsidP="00363157">
            <w:pPr>
              <w:jc w:val="left"/>
              <w:rPr>
                <w:sz w:val="20"/>
                <w:szCs w:val="18"/>
              </w:rPr>
            </w:pPr>
            <w:r w:rsidRPr="00682DF3">
              <w:rPr>
                <w:sz w:val="20"/>
                <w:szCs w:val="18"/>
              </w:rPr>
              <w:t>Z-9-4-06 lokalizuje na mapách jednotlivých světadílů hlavní aktuální geopolitické změny a politické problémy v konkrétních světových regionech</w:t>
            </w:r>
          </w:p>
        </w:tc>
        <w:tc>
          <w:tcPr>
            <w:tcW w:w="2798" w:type="dxa"/>
          </w:tcPr>
          <w:p w14:paraId="3D94B8DA" w14:textId="77777777" w:rsidR="00C82F62" w:rsidRDefault="00C82F62" w:rsidP="008228B8"/>
        </w:tc>
        <w:tc>
          <w:tcPr>
            <w:tcW w:w="3027" w:type="dxa"/>
          </w:tcPr>
          <w:p w14:paraId="0D845C83" w14:textId="64C39FBB" w:rsidR="00C82F62" w:rsidRPr="00B377E0" w:rsidRDefault="002E5826" w:rsidP="00B377E0">
            <w:pPr>
              <w:jc w:val="left"/>
              <w:rPr>
                <w:sz w:val="20"/>
                <w:szCs w:val="18"/>
              </w:rPr>
            </w:pPr>
            <w:r>
              <w:rPr>
                <w:sz w:val="20"/>
                <w:szCs w:val="18"/>
              </w:rPr>
              <w:t>Celkový pohyb obyvatelstva (populační přírůstky/úbytky vlivem vysoké/nízké porodnosti/úmrtnosti</w:t>
            </w:r>
            <w:r w:rsidR="00AC2F1A">
              <w:rPr>
                <w:sz w:val="20"/>
                <w:szCs w:val="18"/>
              </w:rPr>
              <w:t xml:space="preserve"> nebo vysokým/nízkým migračním saldem)</w:t>
            </w:r>
          </w:p>
        </w:tc>
      </w:tr>
      <w:tr w:rsidR="00682DF3" w14:paraId="039DF4A9" w14:textId="77777777" w:rsidTr="00A56F7F">
        <w:trPr>
          <w:trHeight w:val="606"/>
        </w:trPr>
        <w:tc>
          <w:tcPr>
            <w:tcW w:w="3256" w:type="dxa"/>
          </w:tcPr>
          <w:p w14:paraId="726DA7CA" w14:textId="111DA51B" w:rsidR="00682DF3" w:rsidRPr="00682DF3" w:rsidRDefault="00682DF3" w:rsidP="00363157">
            <w:pPr>
              <w:jc w:val="left"/>
              <w:rPr>
                <w:sz w:val="20"/>
                <w:szCs w:val="18"/>
              </w:rPr>
            </w:pPr>
            <w:r w:rsidRPr="00682DF3">
              <w:rPr>
                <w:sz w:val="20"/>
                <w:szCs w:val="18"/>
              </w:rPr>
              <w:t>Z-9-5-01 porovnává různé krajiny jako součást pevninské části krajinné sféry, rozlišuje na konkrétních příkladech specifické znaky a funkce krajin</w:t>
            </w:r>
          </w:p>
        </w:tc>
        <w:tc>
          <w:tcPr>
            <w:tcW w:w="2798" w:type="dxa"/>
          </w:tcPr>
          <w:p w14:paraId="73CAF348" w14:textId="77777777" w:rsidR="00682DF3" w:rsidRDefault="00682DF3" w:rsidP="008228B8"/>
        </w:tc>
        <w:tc>
          <w:tcPr>
            <w:tcW w:w="3027" w:type="dxa"/>
          </w:tcPr>
          <w:p w14:paraId="4BE3F795" w14:textId="4A0CB51E" w:rsidR="00682DF3" w:rsidRPr="00B377E0" w:rsidRDefault="003F56EC" w:rsidP="00B377E0">
            <w:pPr>
              <w:jc w:val="left"/>
              <w:rPr>
                <w:sz w:val="20"/>
                <w:szCs w:val="18"/>
              </w:rPr>
            </w:pPr>
            <w:r w:rsidRPr="003F56EC">
              <w:rPr>
                <w:sz w:val="20"/>
                <w:szCs w:val="18"/>
              </w:rPr>
              <w:t>Nerovnoměrnost – ekumena, subekumena, anekumena</w:t>
            </w:r>
          </w:p>
        </w:tc>
      </w:tr>
      <w:tr w:rsidR="00682DF3" w14:paraId="409CB2A6" w14:textId="77777777" w:rsidTr="00A56F7F">
        <w:trPr>
          <w:trHeight w:val="606"/>
        </w:trPr>
        <w:tc>
          <w:tcPr>
            <w:tcW w:w="3256" w:type="dxa"/>
          </w:tcPr>
          <w:p w14:paraId="01FE86BC" w14:textId="4268D221" w:rsidR="00682DF3" w:rsidRPr="00682DF3" w:rsidRDefault="00682DF3" w:rsidP="00363157">
            <w:pPr>
              <w:jc w:val="left"/>
              <w:rPr>
                <w:sz w:val="20"/>
                <w:szCs w:val="18"/>
              </w:rPr>
            </w:pPr>
            <w:r w:rsidRPr="00682DF3">
              <w:rPr>
                <w:sz w:val="20"/>
                <w:szCs w:val="18"/>
              </w:rPr>
              <w:t>Z-9-5-02 uvádí konkrétní příklady přírodních a kulturních krajinných složek a prvků, prostorové rozmístění hlavních ekosystémů (biomů</w:t>
            </w:r>
            <w:r>
              <w:rPr>
                <w:sz w:val="20"/>
                <w:szCs w:val="18"/>
              </w:rPr>
              <w:t>)</w:t>
            </w:r>
          </w:p>
        </w:tc>
        <w:tc>
          <w:tcPr>
            <w:tcW w:w="2798" w:type="dxa"/>
          </w:tcPr>
          <w:p w14:paraId="1C838815" w14:textId="77777777" w:rsidR="00682DF3" w:rsidRDefault="00682DF3" w:rsidP="008228B8"/>
        </w:tc>
        <w:tc>
          <w:tcPr>
            <w:tcW w:w="3027" w:type="dxa"/>
          </w:tcPr>
          <w:p w14:paraId="7D08406E" w14:textId="77777777" w:rsidR="00682DF3" w:rsidRPr="00B377E0" w:rsidRDefault="00682DF3" w:rsidP="00B377E0">
            <w:pPr>
              <w:jc w:val="left"/>
              <w:rPr>
                <w:sz w:val="20"/>
                <w:szCs w:val="18"/>
              </w:rPr>
            </w:pPr>
          </w:p>
        </w:tc>
      </w:tr>
      <w:tr w:rsidR="00682DF3" w14:paraId="1715C99F" w14:textId="77777777" w:rsidTr="00A56F7F">
        <w:trPr>
          <w:trHeight w:val="606"/>
        </w:trPr>
        <w:tc>
          <w:tcPr>
            <w:tcW w:w="3256" w:type="dxa"/>
          </w:tcPr>
          <w:p w14:paraId="3073FB20" w14:textId="1BD8B579" w:rsidR="00682DF3" w:rsidRPr="00682DF3" w:rsidRDefault="00682DF3" w:rsidP="00363157">
            <w:pPr>
              <w:jc w:val="left"/>
              <w:rPr>
                <w:sz w:val="20"/>
                <w:szCs w:val="18"/>
              </w:rPr>
            </w:pPr>
            <w:r w:rsidRPr="00682DF3">
              <w:rPr>
                <w:sz w:val="20"/>
                <w:szCs w:val="18"/>
              </w:rPr>
              <w:t>Z-9-5-03 uvádí na vybraných příkladech závažné důsledky a rizika přírodních a společenských vlivů na životní prostředí</w:t>
            </w:r>
          </w:p>
        </w:tc>
        <w:tc>
          <w:tcPr>
            <w:tcW w:w="2798" w:type="dxa"/>
          </w:tcPr>
          <w:p w14:paraId="6C75CEC4" w14:textId="77777777" w:rsidR="00682DF3" w:rsidRDefault="00682DF3" w:rsidP="008228B8"/>
        </w:tc>
        <w:tc>
          <w:tcPr>
            <w:tcW w:w="3027" w:type="dxa"/>
          </w:tcPr>
          <w:p w14:paraId="7E8A34BA" w14:textId="394C0F77" w:rsidR="00682DF3" w:rsidRPr="00B377E0" w:rsidRDefault="003F56EC" w:rsidP="00B377E0">
            <w:pPr>
              <w:jc w:val="left"/>
              <w:rPr>
                <w:sz w:val="20"/>
                <w:szCs w:val="18"/>
              </w:rPr>
            </w:pPr>
            <w:r>
              <w:rPr>
                <w:sz w:val="20"/>
                <w:szCs w:val="18"/>
              </w:rPr>
              <w:t>Demografická revoluce</w:t>
            </w:r>
          </w:p>
        </w:tc>
      </w:tr>
      <w:tr w:rsidR="00682DF3" w14:paraId="141CDFE8" w14:textId="77777777" w:rsidTr="00A56F7F">
        <w:trPr>
          <w:trHeight w:val="606"/>
        </w:trPr>
        <w:tc>
          <w:tcPr>
            <w:tcW w:w="3256" w:type="dxa"/>
          </w:tcPr>
          <w:p w14:paraId="58483689" w14:textId="2F42EF45" w:rsidR="00682DF3" w:rsidRPr="00682DF3" w:rsidRDefault="00682DF3" w:rsidP="00363157">
            <w:pPr>
              <w:jc w:val="left"/>
              <w:rPr>
                <w:sz w:val="20"/>
                <w:szCs w:val="18"/>
              </w:rPr>
            </w:pPr>
            <w:r w:rsidRPr="00682DF3">
              <w:rPr>
                <w:sz w:val="20"/>
                <w:szCs w:val="18"/>
              </w:rPr>
              <w:t>Z-9-6-01 vymezí a lokalizuje místní oblast (region) podle bydliště nebo školy</w:t>
            </w:r>
          </w:p>
        </w:tc>
        <w:tc>
          <w:tcPr>
            <w:tcW w:w="2798" w:type="dxa"/>
          </w:tcPr>
          <w:p w14:paraId="6560FA70" w14:textId="77777777" w:rsidR="00682DF3" w:rsidRDefault="00682DF3" w:rsidP="008228B8"/>
        </w:tc>
        <w:tc>
          <w:tcPr>
            <w:tcW w:w="3027" w:type="dxa"/>
          </w:tcPr>
          <w:p w14:paraId="54747E44" w14:textId="70314593" w:rsidR="00682DF3" w:rsidRPr="00B377E0" w:rsidRDefault="00AC2F1A" w:rsidP="00B377E0">
            <w:pPr>
              <w:jc w:val="left"/>
              <w:rPr>
                <w:sz w:val="20"/>
                <w:szCs w:val="18"/>
              </w:rPr>
            </w:pPr>
            <w:r>
              <w:rPr>
                <w:sz w:val="20"/>
                <w:szCs w:val="18"/>
              </w:rPr>
              <w:t>Počet obyvatel, věková pyramida, průměrná délka života</w:t>
            </w:r>
          </w:p>
        </w:tc>
      </w:tr>
      <w:tr w:rsidR="00682DF3" w14:paraId="08B5A70C" w14:textId="77777777" w:rsidTr="00A56F7F">
        <w:trPr>
          <w:trHeight w:val="606"/>
        </w:trPr>
        <w:tc>
          <w:tcPr>
            <w:tcW w:w="3256" w:type="dxa"/>
          </w:tcPr>
          <w:p w14:paraId="516EF3D2" w14:textId="064F8C58" w:rsidR="00682DF3" w:rsidRPr="00682DF3" w:rsidRDefault="00682DF3" w:rsidP="00363157">
            <w:pPr>
              <w:jc w:val="left"/>
              <w:rPr>
                <w:sz w:val="20"/>
                <w:szCs w:val="18"/>
              </w:rPr>
            </w:pPr>
            <w:r w:rsidRPr="00682DF3">
              <w:rPr>
                <w:sz w:val="20"/>
                <w:szCs w:val="18"/>
              </w:rPr>
              <w:t>Z-9-6-02 hodnotí na přiměřené úrovni přírodní, hospodářské a kulturní poměry místního regionu</w:t>
            </w:r>
          </w:p>
        </w:tc>
        <w:tc>
          <w:tcPr>
            <w:tcW w:w="2798" w:type="dxa"/>
          </w:tcPr>
          <w:p w14:paraId="288CAD83" w14:textId="77777777" w:rsidR="00682DF3" w:rsidRDefault="00682DF3" w:rsidP="008228B8"/>
        </w:tc>
        <w:tc>
          <w:tcPr>
            <w:tcW w:w="3027" w:type="dxa"/>
          </w:tcPr>
          <w:p w14:paraId="37E9357C" w14:textId="07593166" w:rsidR="00682DF3" w:rsidRPr="00B377E0" w:rsidRDefault="0077713D" w:rsidP="00B377E0">
            <w:pPr>
              <w:jc w:val="left"/>
              <w:rPr>
                <w:sz w:val="20"/>
                <w:szCs w:val="18"/>
              </w:rPr>
            </w:pPr>
            <w:r>
              <w:rPr>
                <w:sz w:val="20"/>
                <w:szCs w:val="18"/>
              </w:rPr>
              <w:t>Struktura obyvatelstva – podle biologických, ekonomických a kulturních znaků</w:t>
            </w:r>
          </w:p>
        </w:tc>
      </w:tr>
      <w:tr w:rsidR="00682DF3" w14:paraId="5564F31A" w14:textId="77777777" w:rsidTr="00A56F7F">
        <w:trPr>
          <w:trHeight w:val="606"/>
        </w:trPr>
        <w:tc>
          <w:tcPr>
            <w:tcW w:w="3256" w:type="dxa"/>
          </w:tcPr>
          <w:p w14:paraId="7E29F67A" w14:textId="734F5022" w:rsidR="00682DF3" w:rsidRPr="00682DF3" w:rsidRDefault="00682DF3" w:rsidP="00363157">
            <w:pPr>
              <w:jc w:val="left"/>
              <w:rPr>
                <w:sz w:val="20"/>
                <w:szCs w:val="18"/>
              </w:rPr>
            </w:pPr>
            <w:r w:rsidRPr="00682DF3">
              <w:rPr>
                <w:sz w:val="20"/>
                <w:szCs w:val="18"/>
              </w:rPr>
              <w:t xml:space="preserve">Z-9-6-03 hodnotí a porovnává na přiměřené úrovni polohu, přírodní poměry, přírodní zdroje, lidský a hospodářský potenciál České </w:t>
            </w:r>
            <w:r w:rsidRPr="00682DF3">
              <w:rPr>
                <w:sz w:val="20"/>
                <w:szCs w:val="18"/>
              </w:rPr>
              <w:lastRenderedPageBreak/>
              <w:t>republiky v evropském a světovém kontextu</w:t>
            </w:r>
          </w:p>
        </w:tc>
        <w:tc>
          <w:tcPr>
            <w:tcW w:w="2798" w:type="dxa"/>
          </w:tcPr>
          <w:p w14:paraId="2AE1A733" w14:textId="77777777" w:rsidR="00682DF3" w:rsidRDefault="00682DF3" w:rsidP="008228B8"/>
        </w:tc>
        <w:tc>
          <w:tcPr>
            <w:tcW w:w="3027" w:type="dxa"/>
          </w:tcPr>
          <w:p w14:paraId="2DD81330" w14:textId="48C68B4D" w:rsidR="00682DF3" w:rsidRPr="00B377E0" w:rsidRDefault="00AC2F1A" w:rsidP="00B377E0">
            <w:pPr>
              <w:jc w:val="left"/>
              <w:rPr>
                <w:sz w:val="20"/>
                <w:szCs w:val="18"/>
              </w:rPr>
            </w:pPr>
            <w:r w:rsidRPr="00B377E0">
              <w:rPr>
                <w:sz w:val="20"/>
                <w:szCs w:val="18"/>
              </w:rPr>
              <w:t>Dostupnost pracovní síly – jak kvalita, tak i kvantita</w:t>
            </w:r>
          </w:p>
        </w:tc>
      </w:tr>
      <w:tr w:rsidR="00682DF3" w14:paraId="3E286462" w14:textId="77777777" w:rsidTr="00A56F7F">
        <w:trPr>
          <w:trHeight w:val="606"/>
        </w:trPr>
        <w:tc>
          <w:tcPr>
            <w:tcW w:w="3256" w:type="dxa"/>
          </w:tcPr>
          <w:p w14:paraId="5281ECB9" w14:textId="65E09C04" w:rsidR="00682DF3" w:rsidRPr="00682DF3" w:rsidRDefault="00682DF3" w:rsidP="00363157">
            <w:pPr>
              <w:jc w:val="left"/>
              <w:rPr>
                <w:sz w:val="20"/>
                <w:szCs w:val="18"/>
              </w:rPr>
            </w:pPr>
            <w:r w:rsidRPr="00682DF3">
              <w:rPr>
                <w:sz w:val="20"/>
                <w:szCs w:val="18"/>
              </w:rPr>
              <w:t>Z-9-6-04 lokalizuje na mapách jednotlivé kraje České republiky a hlavní jádrové a periferní oblasti z hlediska osídlení a hospodářských aktivit</w:t>
            </w:r>
          </w:p>
        </w:tc>
        <w:tc>
          <w:tcPr>
            <w:tcW w:w="2798" w:type="dxa"/>
          </w:tcPr>
          <w:p w14:paraId="5D6344B4" w14:textId="77777777" w:rsidR="00682DF3" w:rsidRDefault="00682DF3" w:rsidP="008228B8"/>
        </w:tc>
        <w:tc>
          <w:tcPr>
            <w:tcW w:w="3027" w:type="dxa"/>
          </w:tcPr>
          <w:p w14:paraId="444FA2E1" w14:textId="5960E249" w:rsidR="00682DF3" w:rsidRPr="00B377E0" w:rsidRDefault="00AC2F1A" w:rsidP="00B377E0">
            <w:pPr>
              <w:jc w:val="left"/>
              <w:rPr>
                <w:sz w:val="20"/>
                <w:szCs w:val="18"/>
              </w:rPr>
            </w:pPr>
            <w:r>
              <w:rPr>
                <w:sz w:val="20"/>
                <w:szCs w:val="18"/>
              </w:rPr>
              <w:t>Počet obyvatel, věková pyramida, průměrná délka života, zaměstnanost v sektorech</w:t>
            </w:r>
          </w:p>
        </w:tc>
      </w:tr>
      <w:tr w:rsidR="00682DF3" w14:paraId="32D93DD2" w14:textId="77777777" w:rsidTr="00A56F7F">
        <w:trPr>
          <w:trHeight w:val="606"/>
        </w:trPr>
        <w:tc>
          <w:tcPr>
            <w:tcW w:w="3256" w:type="dxa"/>
          </w:tcPr>
          <w:p w14:paraId="42CBEB1A" w14:textId="74CE36F7" w:rsidR="00682DF3" w:rsidRPr="00682DF3" w:rsidRDefault="00682DF3" w:rsidP="00363157">
            <w:pPr>
              <w:jc w:val="left"/>
              <w:rPr>
                <w:sz w:val="20"/>
                <w:szCs w:val="18"/>
              </w:rPr>
            </w:pPr>
            <w:r w:rsidRPr="00682DF3">
              <w:rPr>
                <w:sz w:val="20"/>
                <w:szCs w:val="18"/>
              </w:rPr>
              <w:t>Z-9-6-05 uvádí příklady účasti a působnosti České republiky ve světových mezinárodních a nadnárodních institucích, organizacích a integracích států</w:t>
            </w:r>
          </w:p>
        </w:tc>
        <w:tc>
          <w:tcPr>
            <w:tcW w:w="2798" w:type="dxa"/>
          </w:tcPr>
          <w:p w14:paraId="24072614" w14:textId="77777777" w:rsidR="00682DF3" w:rsidRDefault="00682DF3" w:rsidP="008228B8"/>
        </w:tc>
        <w:tc>
          <w:tcPr>
            <w:tcW w:w="3027" w:type="dxa"/>
          </w:tcPr>
          <w:p w14:paraId="414C9ABE" w14:textId="31A81A2F" w:rsidR="00682DF3" w:rsidRPr="00B377E0" w:rsidRDefault="0077713D" w:rsidP="00B377E0">
            <w:pPr>
              <w:jc w:val="left"/>
              <w:rPr>
                <w:sz w:val="20"/>
                <w:szCs w:val="18"/>
              </w:rPr>
            </w:pPr>
            <w:r>
              <w:rPr>
                <w:sz w:val="20"/>
                <w:szCs w:val="18"/>
              </w:rPr>
              <w:t>Mechanický pohyb obyvatelstva</w:t>
            </w:r>
          </w:p>
        </w:tc>
      </w:tr>
      <w:tr w:rsidR="009977D6" w14:paraId="680119E6" w14:textId="77777777" w:rsidTr="00A56F7F">
        <w:trPr>
          <w:trHeight w:val="606"/>
        </w:trPr>
        <w:tc>
          <w:tcPr>
            <w:tcW w:w="3256" w:type="dxa"/>
          </w:tcPr>
          <w:p w14:paraId="0DA9B3CD" w14:textId="685A73AB" w:rsidR="009977D6" w:rsidRPr="00682DF3" w:rsidRDefault="009977D6" w:rsidP="00363157">
            <w:pPr>
              <w:jc w:val="left"/>
              <w:rPr>
                <w:sz w:val="20"/>
                <w:szCs w:val="18"/>
              </w:rPr>
            </w:pPr>
            <w:r w:rsidRPr="009977D6">
              <w:rPr>
                <w:sz w:val="20"/>
                <w:szCs w:val="18"/>
              </w:rPr>
              <w:t>Z-9-7-01 ovládá základy praktické topografie a orientace v</w:t>
            </w:r>
            <w:r>
              <w:rPr>
                <w:sz w:val="20"/>
                <w:szCs w:val="18"/>
              </w:rPr>
              <w:t> </w:t>
            </w:r>
            <w:r w:rsidRPr="009977D6">
              <w:rPr>
                <w:sz w:val="20"/>
                <w:szCs w:val="18"/>
              </w:rPr>
              <w:t>terénu</w:t>
            </w:r>
          </w:p>
        </w:tc>
        <w:tc>
          <w:tcPr>
            <w:tcW w:w="2798" w:type="dxa"/>
          </w:tcPr>
          <w:p w14:paraId="42637379" w14:textId="77777777" w:rsidR="009977D6" w:rsidRDefault="009977D6" w:rsidP="008228B8"/>
        </w:tc>
        <w:tc>
          <w:tcPr>
            <w:tcW w:w="3027" w:type="dxa"/>
          </w:tcPr>
          <w:p w14:paraId="7C51C50A" w14:textId="77777777" w:rsidR="009977D6" w:rsidRDefault="009977D6" w:rsidP="00B377E0">
            <w:pPr>
              <w:jc w:val="left"/>
              <w:rPr>
                <w:sz w:val="20"/>
                <w:szCs w:val="18"/>
              </w:rPr>
            </w:pPr>
          </w:p>
        </w:tc>
      </w:tr>
      <w:tr w:rsidR="009977D6" w14:paraId="44DFFD7B" w14:textId="77777777" w:rsidTr="00A56F7F">
        <w:trPr>
          <w:trHeight w:val="606"/>
        </w:trPr>
        <w:tc>
          <w:tcPr>
            <w:tcW w:w="3256" w:type="dxa"/>
          </w:tcPr>
          <w:p w14:paraId="192051F5" w14:textId="471EF81D" w:rsidR="009977D6" w:rsidRPr="009977D6" w:rsidRDefault="009977D6" w:rsidP="00363157">
            <w:pPr>
              <w:jc w:val="left"/>
              <w:rPr>
                <w:sz w:val="20"/>
                <w:szCs w:val="18"/>
              </w:rPr>
            </w:pPr>
            <w:r w:rsidRPr="009977D6">
              <w:rPr>
                <w:sz w:val="20"/>
                <w:szCs w:val="18"/>
              </w:rPr>
              <w:t>Z-9-7-02 aplikuje v terénu praktické postupy při pozorování, zobrazování a hodnocení krajiny</w:t>
            </w:r>
          </w:p>
        </w:tc>
        <w:tc>
          <w:tcPr>
            <w:tcW w:w="2798" w:type="dxa"/>
          </w:tcPr>
          <w:p w14:paraId="07F4D8D5" w14:textId="77777777" w:rsidR="009977D6" w:rsidRDefault="009977D6" w:rsidP="008228B8"/>
        </w:tc>
        <w:tc>
          <w:tcPr>
            <w:tcW w:w="3027" w:type="dxa"/>
          </w:tcPr>
          <w:p w14:paraId="572F1907" w14:textId="77777777" w:rsidR="009977D6" w:rsidRDefault="009977D6" w:rsidP="00B377E0">
            <w:pPr>
              <w:jc w:val="left"/>
              <w:rPr>
                <w:sz w:val="20"/>
                <w:szCs w:val="18"/>
              </w:rPr>
            </w:pPr>
          </w:p>
        </w:tc>
      </w:tr>
      <w:tr w:rsidR="009977D6" w14:paraId="116ED623" w14:textId="77777777" w:rsidTr="00A56F7F">
        <w:trPr>
          <w:trHeight w:val="606"/>
        </w:trPr>
        <w:tc>
          <w:tcPr>
            <w:tcW w:w="3256" w:type="dxa"/>
          </w:tcPr>
          <w:p w14:paraId="164E0BD9" w14:textId="6419A89F" w:rsidR="009977D6" w:rsidRPr="009977D6" w:rsidRDefault="009977D6" w:rsidP="00363157">
            <w:pPr>
              <w:jc w:val="left"/>
              <w:rPr>
                <w:sz w:val="20"/>
                <w:szCs w:val="18"/>
              </w:rPr>
            </w:pPr>
            <w:r w:rsidRPr="009977D6">
              <w:rPr>
                <w:sz w:val="20"/>
                <w:szCs w:val="18"/>
              </w:rPr>
              <w:t>Z-9-7-03 uplatňuje v praxi zásady bezpečného pohybu a pobytu v krajině, uplatňuje v modelových situacích zásady bezpečného chování a jednání při mimořádných událostech</w:t>
            </w:r>
          </w:p>
        </w:tc>
        <w:tc>
          <w:tcPr>
            <w:tcW w:w="2798" w:type="dxa"/>
          </w:tcPr>
          <w:p w14:paraId="4B294F22" w14:textId="77777777" w:rsidR="009977D6" w:rsidRDefault="009977D6" w:rsidP="008228B8"/>
        </w:tc>
        <w:tc>
          <w:tcPr>
            <w:tcW w:w="3027" w:type="dxa"/>
          </w:tcPr>
          <w:p w14:paraId="0ACDBA40" w14:textId="77777777" w:rsidR="009977D6" w:rsidRDefault="009977D6" w:rsidP="00B377E0">
            <w:pPr>
              <w:jc w:val="left"/>
              <w:rPr>
                <w:sz w:val="20"/>
                <w:szCs w:val="18"/>
              </w:rPr>
            </w:pPr>
          </w:p>
        </w:tc>
      </w:tr>
    </w:tbl>
    <w:p w14:paraId="09B53C7C" w14:textId="77777777" w:rsidR="008B132D" w:rsidRDefault="008B132D">
      <w:pPr>
        <w:spacing w:after="0" w:line="240" w:lineRule="auto"/>
        <w:jc w:val="left"/>
        <w:rPr>
          <w:b/>
          <w:bCs/>
        </w:rPr>
      </w:pPr>
    </w:p>
    <w:p w14:paraId="4A5EAF02" w14:textId="77777777" w:rsidR="008B132D" w:rsidRDefault="008B132D">
      <w:pPr>
        <w:spacing w:after="0" w:line="240" w:lineRule="auto"/>
        <w:jc w:val="left"/>
        <w:rPr>
          <w:b/>
          <w:bCs/>
        </w:rPr>
      </w:pPr>
    </w:p>
    <w:p w14:paraId="3E430AEB" w14:textId="77777777" w:rsidR="008B132D" w:rsidRDefault="008B132D">
      <w:pPr>
        <w:spacing w:after="0" w:line="240" w:lineRule="auto"/>
        <w:jc w:val="left"/>
        <w:rPr>
          <w:b/>
          <w:bCs/>
        </w:rPr>
      </w:pPr>
    </w:p>
    <w:p w14:paraId="74B9F46D" w14:textId="77777777" w:rsidR="008B132D" w:rsidRDefault="008B132D">
      <w:pPr>
        <w:spacing w:after="0" w:line="240" w:lineRule="auto"/>
        <w:jc w:val="left"/>
        <w:rPr>
          <w:b/>
          <w:bCs/>
        </w:rPr>
      </w:pPr>
    </w:p>
    <w:p w14:paraId="77AD4C53" w14:textId="77777777" w:rsidR="009977D6" w:rsidRDefault="009977D6" w:rsidP="008B132D"/>
    <w:p w14:paraId="546A24B8" w14:textId="77777777" w:rsidR="009977D6" w:rsidRDefault="009977D6" w:rsidP="008B132D"/>
    <w:p w14:paraId="7CE1BC0A" w14:textId="77777777" w:rsidR="009977D6" w:rsidRDefault="009977D6" w:rsidP="008B132D"/>
    <w:p w14:paraId="0E0ED108" w14:textId="77777777" w:rsidR="009977D6" w:rsidRDefault="009977D6" w:rsidP="008B132D"/>
    <w:p w14:paraId="68F8DFBC" w14:textId="77777777" w:rsidR="009977D6" w:rsidRDefault="009977D6" w:rsidP="008B132D"/>
    <w:p w14:paraId="1E1199E6" w14:textId="77777777" w:rsidR="009977D6" w:rsidRDefault="009977D6" w:rsidP="008B132D"/>
    <w:p w14:paraId="3FA5DE8E" w14:textId="77777777" w:rsidR="009977D6" w:rsidRDefault="009977D6" w:rsidP="008B132D"/>
    <w:p w14:paraId="43377471" w14:textId="2449D610" w:rsidR="00B377E0" w:rsidRPr="008B132D" w:rsidRDefault="008B132D" w:rsidP="008B132D">
      <w:r>
        <w:lastRenderedPageBreak/>
        <w:t>Tab. č. 2: Provázanost KK v RVP 2023 s tematikou obyvatelstva</w:t>
      </w:r>
    </w:p>
    <w:tbl>
      <w:tblPr>
        <w:tblStyle w:val="Mkatabulky"/>
        <w:tblW w:w="9209" w:type="dxa"/>
        <w:tblLook w:val="04A0" w:firstRow="1" w:lastRow="0" w:firstColumn="1" w:lastColumn="0" w:noHBand="0" w:noVBand="1"/>
      </w:tblPr>
      <w:tblGrid>
        <w:gridCol w:w="3114"/>
        <w:gridCol w:w="6095"/>
      </w:tblGrid>
      <w:tr w:rsidR="00607C8A" w14:paraId="25A3514B" w14:textId="77777777" w:rsidTr="00607C8A">
        <w:trPr>
          <w:trHeight w:val="606"/>
        </w:trPr>
        <w:tc>
          <w:tcPr>
            <w:tcW w:w="3114" w:type="dxa"/>
          </w:tcPr>
          <w:p w14:paraId="6BA7EB1C" w14:textId="5A8BEA3B" w:rsidR="00607C8A" w:rsidRPr="008B132D" w:rsidRDefault="00607C8A" w:rsidP="00E30811">
            <w:pPr>
              <w:rPr>
                <w:b/>
                <w:bCs/>
              </w:rPr>
            </w:pPr>
            <w:r w:rsidRPr="008B132D">
              <w:rPr>
                <w:b/>
                <w:bCs/>
              </w:rPr>
              <w:t>Klíčové kompetence</w:t>
            </w:r>
          </w:p>
        </w:tc>
        <w:tc>
          <w:tcPr>
            <w:tcW w:w="6095" w:type="dxa"/>
          </w:tcPr>
          <w:p w14:paraId="23F38503" w14:textId="666882DE" w:rsidR="00607C8A" w:rsidRDefault="00607C8A" w:rsidP="00E30811"/>
        </w:tc>
      </w:tr>
      <w:tr w:rsidR="00607C8A" w14:paraId="473A6123" w14:textId="77777777" w:rsidTr="00607C8A">
        <w:trPr>
          <w:trHeight w:val="606"/>
        </w:trPr>
        <w:tc>
          <w:tcPr>
            <w:tcW w:w="3114" w:type="dxa"/>
          </w:tcPr>
          <w:p w14:paraId="05726106" w14:textId="1D16ED7E" w:rsidR="00607C8A" w:rsidRPr="00607C8A" w:rsidRDefault="00607C8A" w:rsidP="00E30811">
            <w:pPr>
              <w:jc w:val="left"/>
              <w:rPr>
                <w:sz w:val="20"/>
                <w:szCs w:val="18"/>
              </w:rPr>
            </w:pPr>
            <w:r>
              <w:rPr>
                <w:sz w:val="20"/>
                <w:szCs w:val="18"/>
              </w:rPr>
              <w:t>Kompetence k učení</w:t>
            </w:r>
          </w:p>
        </w:tc>
        <w:tc>
          <w:tcPr>
            <w:tcW w:w="6095" w:type="dxa"/>
          </w:tcPr>
          <w:p w14:paraId="1000CE31" w14:textId="1C4CC97D" w:rsidR="00607C8A" w:rsidRDefault="00607C8A" w:rsidP="00EE3EFA">
            <w:r w:rsidRPr="00EE3EFA">
              <w:rPr>
                <w:sz w:val="20"/>
                <w:szCs w:val="18"/>
              </w:rPr>
              <w:t>Žák k učení nevyužívá pouze textovou podobu, ale také vizuální (grafy věkových pyramid, tabulky atd.)</w:t>
            </w:r>
            <w:r w:rsidR="008B132D" w:rsidRPr="00EE3EFA">
              <w:rPr>
                <w:sz w:val="20"/>
                <w:szCs w:val="18"/>
              </w:rPr>
              <w:t>, díky kterému může docházet k propojení informací a znalostí o obyvatelstvu.</w:t>
            </w:r>
          </w:p>
        </w:tc>
      </w:tr>
      <w:tr w:rsidR="00607C8A" w14:paraId="7B6FAD32" w14:textId="77777777" w:rsidTr="00607C8A">
        <w:trPr>
          <w:trHeight w:val="606"/>
        </w:trPr>
        <w:tc>
          <w:tcPr>
            <w:tcW w:w="3114" w:type="dxa"/>
          </w:tcPr>
          <w:p w14:paraId="25AD45F9" w14:textId="37649B20" w:rsidR="00607C8A" w:rsidRPr="00B76793" w:rsidRDefault="00607C8A" w:rsidP="00B76793">
            <w:pPr>
              <w:jc w:val="left"/>
              <w:rPr>
                <w:sz w:val="20"/>
                <w:szCs w:val="18"/>
              </w:rPr>
            </w:pPr>
            <w:r w:rsidRPr="00B76793">
              <w:rPr>
                <w:sz w:val="20"/>
                <w:szCs w:val="18"/>
              </w:rPr>
              <w:t>Kompetence k řešení problémů</w:t>
            </w:r>
          </w:p>
        </w:tc>
        <w:tc>
          <w:tcPr>
            <w:tcW w:w="6095" w:type="dxa"/>
          </w:tcPr>
          <w:p w14:paraId="03621529" w14:textId="2D1174DF" w:rsidR="00607C8A" w:rsidRDefault="008B132D" w:rsidP="00E30811">
            <w:r>
              <w:rPr>
                <w:sz w:val="20"/>
                <w:szCs w:val="18"/>
              </w:rPr>
              <w:t>Žák využívá d</w:t>
            </w:r>
            <w:r w:rsidR="00607C8A">
              <w:rPr>
                <w:sz w:val="20"/>
                <w:szCs w:val="18"/>
              </w:rPr>
              <w:t>ata o obyvatelstvu k podrobné analýze, vizualizaci dat a</w:t>
            </w:r>
            <w:r>
              <w:rPr>
                <w:sz w:val="20"/>
                <w:szCs w:val="18"/>
              </w:rPr>
              <w:t> </w:t>
            </w:r>
            <w:r w:rsidR="00607C8A">
              <w:rPr>
                <w:sz w:val="20"/>
                <w:szCs w:val="18"/>
              </w:rPr>
              <w:t xml:space="preserve">kriticky z nich vyvozuje závěry a </w:t>
            </w:r>
            <w:proofErr w:type="gramStart"/>
            <w:r w:rsidR="00607C8A">
              <w:rPr>
                <w:sz w:val="20"/>
                <w:szCs w:val="18"/>
              </w:rPr>
              <w:t>vytváří</w:t>
            </w:r>
            <w:proofErr w:type="gramEnd"/>
            <w:r w:rsidR="00607C8A">
              <w:rPr>
                <w:sz w:val="20"/>
                <w:szCs w:val="18"/>
              </w:rPr>
              <w:t xml:space="preserve"> si tak komplexnější pohled na problematiku v daném státu.</w:t>
            </w:r>
          </w:p>
        </w:tc>
      </w:tr>
      <w:tr w:rsidR="008B132D" w14:paraId="27CE281C" w14:textId="77777777" w:rsidTr="00607C8A">
        <w:trPr>
          <w:trHeight w:val="606"/>
        </w:trPr>
        <w:tc>
          <w:tcPr>
            <w:tcW w:w="3114" w:type="dxa"/>
          </w:tcPr>
          <w:p w14:paraId="30D7FEC8" w14:textId="697440A0" w:rsidR="008B132D" w:rsidRPr="00B76793" w:rsidRDefault="008B132D" w:rsidP="00B76793">
            <w:pPr>
              <w:jc w:val="left"/>
              <w:rPr>
                <w:sz w:val="20"/>
                <w:szCs w:val="18"/>
              </w:rPr>
            </w:pPr>
            <w:r w:rsidRPr="00B76793">
              <w:rPr>
                <w:sz w:val="20"/>
                <w:szCs w:val="18"/>
              </w:rPr>
              <w:t>Kompetence komunikativní</w:t>
            </w:r>
          </w:p>
        </w:tc>
        <w:tc>
          <w:tcPr>
            <w:tcW w:w="6095" w:type="dxa"/>
          </w:tcPr>
          <w:p w14:paraId="69561E1D" w14:textId="68E16912" w:rsidR="008B132D" w:rsidRDefault="008B132D" w:rsidP="00E30811">
            <w:pPr>
              <w:rPr>
                <w:sz w:val="20"/>
                <w:szCs w:val="18"/>
              </w:rPr>
            </w:pPr>
            <w:r>
              <w:rPr>
                <w:sz w:val="20"/>
                <w:szCs w:val="18"/>
              </w:rPr>
              <w:t xml:space="preserve">Žák na základě získání informací o migraci (např.), dokáže souvisle a vhodně argument o příčinách a důsledcích migrace. </w:t>
            </w:r>
            <w:proofErr w:type="gramStart"/>
            <w:r>
              <w:rPr>
                <w:sz w:val="20"/>
                <w:szCs w:val="18"/>
              </w:rPr>
              <w:t>Vytváří</w:t>
            </w:r>
            <w:proofErr w:type="gramEnd"/>
            <w:r>
              <w:rPr>
                <w:sz w:val="20"/>
                <w:szCs w:val="18"/>
              </w:rPr>
              <w:t xml:space="preserve"> vlastní názor na problematiku migrace.</w:t>
            </w:r>
          </w:p>
        </w:tc>
      </w:tr>
      <w:tr w:rsidR="002F69F9" w14:paraId="60FF99B9" w14:textId="77777777" w:rsidTr="00607C8A">
        <w:trPr>
          <w:trHeight w:val="606"/>
        </w:trPr>
        <w:tc>
          <w:tcPr>
            <w:tcW w:w="3114" w:type="dxa"/>
          </w:tcPr>
          <w:p w14:paraId="1147979B" w14:textId="04AFDA42" w:rsidR="002F69F9" w:rsidRPr="00B76793" w:rsidRDefault="002F69F9" w:rsidP="002F69F9">
            <w:pPr>
              <w:jc w:val="left"/>
              <w:rPr>
                <w:sz w:val="20"/>
                <w:szCs w:val="18"/>
              </w:rPr>
            </w:pPr>
            <w:r w:rsidRPr="00B76793">
              <w:rPr>
                <w:sz w:val="20"/>
                <w:szCs w:val="18"/>
              </w:rPr>
              <w:t>Kompetence sociální a personální</w:t>
            </w:r>
          </w:p>
        </w:tc>
        <w:tc>
          <w:tcPr>
            <w:tcW w:w="6095" w:type="dxa"/>
          </w:tcPr>
          <w:p w14:paraId="028FC830" w14:textId="57ECF8C4" w:rsidR="002F69F9" w:rsidRDefault="00EE3EFA" w:rsidP="00E30811">
            <w:pPr>
              <w:rPr>
                <w:sz w:val="20"/>
                <w:szCs w:val="18"/>
              </w:rPr>
            </w:pPr>
            <w:r>
              <w:rPr>
                <w:sz w:val="20"/>
                <w:szCs w:val="18"/>
              </w:rPr>
              <w:t>Žáci mohou spolupracovat ve skupinkách (týmech) při tvorbě věkové pyramidy a následnou vizualizaci prezentovat třídě.</w:t>
            </w:r>
          </w:p>
        </w:tc>
      </w:tr>
      <w:tr w:rsidR="002F69F9" w14:paraId="7E3A1CAF" w14:textId="77777777" w:rsidTr="00607C8A">
        <w:trPr>
          <w:trHeight w:val="606"/>
        </w:trPr>
        <w:tc>
          <w:tcPr>
            <w:tcW w:w="3114" w:type="dxa"/>
          </w:tcPr>
          <w:p w14:paraId="22511E2A" w14:textId="6F137171" w:rsidR="002F69F9" w:rsidRPr="00B76793" w:rsidRDefault="002F69F9" w:rsidP="002F69F9">
            <w:pPr>
              <w:jc w:val="left"/>
              <w:rPr>
                <w:sz w:val="20"/>
                <w:szCs w:val="18"/>
              </w:rPr>
            </w:pPr>
            <w:r w:rsidRPr="00B76793">
              <w:rPr>
                <w:sz w:val="20"/>
                <w:szCs w:val="18"/>
              </w:rPr>
              <w:t>Kompetence občanské</w:t>
            </w:r>
          </w:p>
        </w:tc>
        <w:tc>
          <w:tcPr>
            <w:tcW w:w="6095" w:type="dxa"/>
          </w:tcPr>
          <w:p w14:paraId="1CFF039B" w14:textId="30578A5C" w:rsidR="002F69F9" w:rsidRDefault="00EE3EFA" w:rsidP="00E30811">
            <w:pPr>
              <w:rPr>
                <w:sz w:val="20"/>
                <w:szCs w:val="18"/>
              </w:rPr>
            </w:pPr>
            <w:r>
              <w:rPr>
                <w:sz w:val="20"/>
                <w:szCs w:val="18"/>
              </w:rPr>
              <w:t xml:space="preserve">Žáci během </w:t>
            </w:r>
            <w:r w:rsidR="00B76793">
              <w:rPr>
                <w:sz w:val="20"/>
                <w:szCs w:val="18"/>
              </w:rPr>
              <w:t>diskuse</w:t>
            </w:r>
            <w:r>
              <w:rPr>
                <w:sz w:val="20"/>
                <w:szCs w:val="18"/>
              </w:rPr>
              <w:t xml:space="preserve"> se navzájem poslouchají a respektují názory druhých spolužáků ve skupince/třídě.</w:t>
            </w:r>
          </w:p>
        </w:tc>
      </w:tr>
      <w:tr w:rsidR="002F69F9" w14:paraId="7D2475FA" w14:textId="77777777" w:rsidTr="00607C8A">
        <w:trPr>
          <w:trHeight w:val="606"/>
        </w:trPr>
        <w:tc>
          <w:tcPr>
            <w:tcW w:w="3114" w:type="dxa"/>
          </w:tcPr>
          <w:p w14:paraId="583CFBE2" w14:textId="6D1CD646" w:rsidR="002F69F9" w:rsidRPr="00B76793" w:rsidRDefault="002F69F9" w:rsidP="002F69F9">
            <w:pPr>
              <w:jc w:val="left"/>
              <w:rPr>
                <w:sz w:val="20"/>
                <w:szCs w:val="18"/>
              </w:rPr>
            </w:pPr>
            <w:r w:rsidRPr="00B76793">
              <w:rPr>
                <w:sz w:val="20"/>
                <w:szCs w:val="18"/>
              </w:rPr>
              <w:t>Kompetence pracovní</w:t>
            </w:r>
          </w:p>
        </w:tc>
        <w:tc>
          <w:tcPr>
            <w:tcW w:w="6095" w:type="dxa"/>
          </w:tcPr>
          <w:p w14:paraId="3697EB23" w14:textId="32977F9D" w:rsidR="002F69F9" w:rsidRDefault="00EE3EFA" w:rsidP="00E30811">
            <w:pPr>
              <w:rPr>
                <w:sz w:val="20"/>
                <w:szCs w:val="18"/>
              </w:rPr>
            </w:pPr>
            <w:r>
              <w:rPr>
                <w:sz w:val="20"/>
                <w:szCs w:val="18"/>
              </w:rPr>
              <w:t xml:space="preserve">Žák odevzdává úkol ve stanoveném termínu a </w:t>
            </w:r>
            <w:r w:rsidR="004808D0">
              <w:rPr>
                <w:sz w:val="20"/>
                <w:szCs w:val="18"/>
              </w:rPr>
              <w:t>využívá takové vybavení, která souvisí s vypracováním úkolu.</w:t>
            </w:r>
          </w:p>
        </w:tc>
      </w:tr>
      <w:tr w:rsidR="002F69F9" w14:paraId="29A187AE" w14:textId="77777777" w:rsidTr="00607C8A">
        <w:trPr>
          <w:trHeight w:val="606"/>
        </w:trPr>
        <w:tc>
          <w:tcPr>
            <w:tcW w:w="3114" w:type="dxa"/>
          </w:tcPr>
          <w:p w14:paraId="724C5A45" w14:textId="34DEEADD" w:rsidR="002F69F9" w:rsidRPr="00B76793" w:rsidRDefault="002F69F9" w:rsidP="002F69F9">
            <w:pPr>
              <w:jc w:val="left"/>
              <w:rPr>
                <w:sz w:val="20"/>
                <w:szCs w:val="18"/>
              </w:rPr>
            </w:pPr>
            <w:r w:rsidRPr="00B76793">
              <w:rPr>
                <w:sz w:val="20"/>
                <w:szCs w:val="18"/>
              </w:rPr>
              <w:t>Kompetence digitální</w:t>
            </w:r>
          </w:p>
        </w:tc>
        <w:tc>
          <w:tcPr>
            <w:tcW w:w="6095" w:type="dxa"/>
          </w:tcPr>
          <w:p w14:paraId="762FFA48" w14:textId="31B5FB5E" w:rsidR="002F69F9" w:rsidRDefault="002F69F9" w:rsidP="00E30811">
            <w:pPr>
              <w:rPr>
                <w:sz w:val="20"/>
                <w:szCs w:val="18"/>
              </w:rPr>
            </w:pPr>
            <w:r>
              <w:rPr>
                <w:sz w:val="20"/>
                <w:szCs w:val="18"/>
              </w:rPr>
              <w:t>Hledá potřebná data o obyvatelstvu na vhodných internetových stránkách. Vizualizaci dat provádí v prostředí MS Excel a získané zjištění píše přehledně a souvisle do textového souboru MS Word.</w:t>
            </w:r>
          </w:p>
        </w:tc>
      </w:tr>
    </w:tbl>
    <w:p w14:paraId="31AA41B8" w14:textId="77777777" w:rsidR="00607C8A" w:rsidRDefault="00607C8A" w:rsidP="00B8281D">
      <w:pPr>
        <w:rPr>
          <w:b/>
          <w:bCs/>
        </w:rPr>
      </w:pPr>
    </w:p>
    <w:p w14:paraId="62E5E805" w14:textId="77777777" w:rsidR="008B132D" w:rsidRDefault="008B132D">
      <w:pPr>
        <w:spacing w:after="0" w:line="240" w:lineRule="auto"/>
        <w:jc w:val="left"/>
        <w:rPr>
          <w:b/>
          <w:bCs/>
        </w:rPr>
      </w:pPr>
      <w:r>
        <w:rPr>
          <w:b/>
          <w:bCs/>
        </w:rPr>
        <w:br w:type="page"/>
      </w:r>
    </w:p>
    <w:p w14:paraId="2E609769" w14:textId="77777777" w:rsidR="004A2B27" w:rsidRDefault="004A2B27" w:rsidP="004A2B27">
      <w:pPr>
        <w:rPr>
          <w:b/>
          <w:bCs/>
        </w:rPr>
      </w:pPr>
      <w:r w:rsidRPr="00D80B2E">
        <w:rPr>
          <w:b/>
          <w:bCs/>
        </w:rPr>
        <w:lastRenderedPageBreak/>
        <w:t>Jak je tato problematika uchopena v učebnicích?</w:t>
      </w:r>
    </w:p>
    <w:p w14:paraId="4A9D7614" w14:textId="77777777" w:rsidR="004A2B27" w:rsidRDefault="004A2B27" w:rsidP="004A2B27">
      <w:pPr>
        <w:rPr>
          <w:b/>
          <w:bCs/>
        </w:rPr>
      </w:pPr>
      <w:r>
        <w:rPr>
          <w:b/>
          <w:bCs/>
        </w:rPr>
        <w:t>Obyvatelstvo</w:t>
      </w:r>
    </w:p>
    <w:p w14:paraId="15C7BC6D" w14:textId="77777777" w:rsidR="004A2B27" w:rsidRDefault="004A2B27" w:rsidP="004A2B27">
      <w:pPr>
        <w:ind w:firstLine="708"/>
      </w:pPr>
      <w:r>
        <w:t>V učebnici od SPN (2005) jsou tematice obyvatelstva věnována 4 stránky – z toho 2 stránky zabírají obrázky, které dle mého názoru nejsou příliš šťastné řešené (jazyky, náboženství a největší města na Zemi). I samotný text není příliš šťastně řešen.</w:t>
      </w:r>
    </w:p>
    <w:p w14:paraId="2A946F4D" w14:textId="77777777" w:rsidR="004A2B27" w:rsidRDefault="004A2B27" w:rsidP="004A2B27">
      <w:pPr>
        <w:ind w:firstLine="708"/>
      </w:pPr>
      <w:r>
        <w:t>Od téhož nakladatelství, ale o 10 let novějším (2015) vydání je tematika obyvatelstva rozepsána na 5 stránek (viz obr. 1 až 5). Obsahově jsou však velmi podobné. Klade důraz na vývoj populace a jeho predikce (viz obr. 1). Zmíněná rozdílnost naděje života ve vyspělých státech a rozvojových státech, ale není popsána už proč – zde by se hodily mapy, které by žákům pomohli pochopit tuto problematiku (např. dostupnost pitné vody, vzdělanost, HDP na obyvatele, počet lékařů na obyvatele atd.). Samozřejmě je zmíněno rozšíření jazyků a náboženství ve světě (vč. map). Je škoda, že text více nepracuje s obrázky a naopak, např. úkoly, které vychází z map (pouze jedna úloha s mapou pracuje).</w:t>
      </w:r>
    </w:p>
    <w:p w14:paraId="1B7E9E50" w14:textId="77777777" w:rsidR="004A2B27" w:rsidRDefault="004A2B27" w:rsidP="004A2B27">
      <w:r w:rsidRPr="00BF3E9C">
        <w:rPr>
          <w:noProof/>
        </w:rPr>
        <w:lastRenderedPageBreak/>
        <w:drawing>
          <wp:inline distT="0" distB="0" distL="0" distR="0" wp14:anchorId="3C0B3AC0" wp14:editId="15D9AE4C">
            <wp:extent cx="5287351" cy="7546694"/>
            <wp:effectExtent l="0" t="0" r="0" b="0"/>
            <wp:docPr id="96054708" name="Obrázek 1" descr="Obsah obrázku text, noviny, Publikace, papír&#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054708" name="Obrázek 1" descr="Obsah obrázku text, noviny, Publikace, papír&#10;&#10;Popis byl vytvořen automaticky"/>
                    <pic:cNvPicPr/>
                  </pic:nvPicPr>
                  <pic:blipFill>
                    <a:blip r:embed="rId9"/>
                    <a:stretch>
                      <a:fillRect/>
                    </a:stretch>
                  </pic:blipFill>
                  <pic:spPr>
                    <a:xfrm>
                      <a:off x="0" y="0"/>
                      <a:ext cx="5293691" cy="7555744"/>
                    </a:xfrm>
                    <a:prstGeom prst="rect">
                      <a:avLst/>
                    </a:prstGeom>
                  </pic:spPr>
                </pic:pic>
              </a:graphicData>
            </a:graphic>
          </wp:inline>
        </w:drawing>
      </w:r>
    </w:p>
    <w:p w14:paraId="638C2586" w14:textId="77777777" w:rsidR="004A2B27" w:rsidRDefault="004A2B27" w:rsidP="004A2B27">
      <w:r>
        <w:t xml:space="preserve">Obr. 1: </w:t>
      </w:r>
    </w:p>
    <w:p w14:paraId="128863F1" w14:textId="77777777" w:rsidR="004A2B27" w:rsidRDefault="004A2B27" w:rsidP="004A2B27">
      <w:r w:rsidRPr="00BF3E9C">
        <w:rPr>
          <w:noProof/>
        </w:rPr>
        <w:lastRenderedPageBreak/>
        <w:drawing>
          <wp:inline distT="0" distB="0" distL="0" distR="0" wp14:anchorId="5B004537" wp14:editId="346C443F">
            <wp:extent cx="4951729" cy="7211028"/>
            <wp:effectExtent l="0" t="0" r="1905" b="3175"/>
            <wp:docPr id="226916343" name="Obrázek 1" descr="Obsah obrázku text, noviny, Publikace, kniha&#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6916343" name="Obrázek 1" descr="Obsah obrázku text, noviny, Publikace, kniha&#10;&#10;Popis byl vytvořen automaticky"/>
                    <pic:cNvPicPr/>
                  </pic:nvPicPr>
                  <pic:blipFill>
                    <a:blip r:embed="rId10"/>
                    <a:stretch>
                      <a:fillRect/>
                    </a:stretch>
                  </pic:blipFill>
                  <pic:spPr>
                    <a:xfrm>
                      <a:off x="0" y="0"/>
                      <a:ext cx="4954090" cy="7214467"/>
                    </a:xfrm>
                    <a:prstGeom prst="rect">
                      <a:avLst/>
                    </a:prstGeom>
                  </pic:spPr>
                </pic:pic>
              </a:graphicData>
            </a:graphic>
          </wp:inline>
        </w:drawing>
      </w:r>
    </w:p>
    <w:p w14:paraId="156EDB5C" w14:textId="77777777" w:rsidR="004A2B27" w:rsidRDefault="004A2B27" w:rsidP="004A2B27">
      <w:r>
        <w:t>Obr. 2:</w:t>
      </w:r>
    </w:p>
    <w:p w14:paraId="58E224D9" w14:textId="77777777" w:rsidR="004A2B27" w:rsidRDefault="004A2B27" w:rsidP="004A2B27">
      <w:r w:rsidRPr="00BF3E9C">
        <w:rPr>
          <w:noProof/>
        </w:rPr>
        <w:lastRenderedPageBreak/>
        <w:drawing>
          <wp:inline distT="0" distB="0" distL="0" distR="0" wp14:anchorId="3882E2A1" wp14:editId="103D07BE">
            <wp:extent cx="5006825" cy="7569843"/>
            <wp:effectExtent l="0" t="0" r="0" b="0"/>
            <wp:docPr id="10521080" name="Obrázek 1" descr="Obsah obrázku text, noviny, Publikace, papír&#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21080" name="Obrázek 1" descr="Obsah obrázku text, noviny, Publikace, papír&#10;&#10;Popis byl vytvořen automaticky"/>
                    <pic:cNvPicPr/>
                  </pic:nvPicPr>
                  <pic:blipFill>
                    <a:blip r:embed="rId11"/>
                    <a:stretch>
                      <a:fillRect/>
                    </a:stretch>
                  </pic:blipFill>
                  <pic:spPr>
                    <a:xfrm>
                      <a:off x="0" y="0"/>
                      <a:ext cx="5009768" cy="7574293"/>
                    </a:xfrm>
                    <a:prstGeom prst="rect">
                      <a:avLst/>
                    </a:prstGeom>
                  </pic:spPr>
                </pic:pic>
              </a:graphicData>
            </a:graphic>
          </wp:inline>
        </w:drawing>
      </w:r>
    </w:p>
    <w:p w14:paraId="76AC7D28" w14:textId="77777777" w:rsidR="004A2B27" w:rsidRDefault="004A2B27" w:rsidP="004A2B27">
      <w:r>
        <w:t>Obr. 3:</w:t>
      </w:r>
    </w:p>
    <w:p w14:paraId="524A700D" w14:textId="77777777" w:rsidR="004A2B27" w:rsidRDefault="004A2B27" w:rsidP="004A2B27">
      <w:r w:rsidRPr="00BF3E9C">
        <w:rPr>
          <w:noProof/>
        </w:rPr>
        <w:lastRenderedPageBreak/>
        <w:drawing>
          <wp:inline distT="0" distB="0" distL="0" distR="0" wp14:anchorId="105EC1EB" wp14:editId="1E420933">
            <wp:extent cx="4855189" cy="7731889"/>
            <wp:effectExtent l="0" t="0" r="0" b="2540"/>
            <wp:docPr id="1554327715" name="Obrázek 1" descr="Obsah obrázku text, mapa, atlas, Svět&#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4327715" name="Obrázek 1" descr="Obsah obrázku text, mapa, atlas, Svět&#10;&#10;Popis byl vytvořen automaticky"/>
                    <pic:cNvPicPr/>
                  </pic:nvPicPr>
                  <pic:blipFill>
                    <a:blip r:embed="rId12"/>
                    <a:stretch>
                      <a:fillRect/>
                    </a:stretch>
                  </pic:blipFill>
                  <pic:spPr>
                    <a:xfrm>
                      <a:off x="0" y="0"/>
                      <a:ext cx="4859966" cy="7739496"/>
                    </a:xfrm>
                    <a:prstGeom prst="rect">
                      <a:avLst/>
                    </a:prstGeom>
                  </pic:spPr>
                </pic:pic>
              </a:graphicData>
            </a:graphic>
          </wp:inline>
        </w:drawing>
      </w:r>
    </w:p>
    <w:p w14:paraId="0CB97A9E" w14:textId="77777777" w:rsidR="004A2B27" w:rsidRDefault="004A2B27" w:rsidP="004A2B27">
      <w:r>
        <w:t>Obr. 4:</w:t>
      </w:r>
    </w:p>
    <w:p w14:paraId="42A1B559" w14:textId="77777777" w:rsidR="004A2B27" w:rsidRDefault="004A2B27" w:rsidP="004A2B27">
      <w:r w:rsidRPr="00BF3E9C">
        <w:rPr>
          <w:noProof/>
        </w:rPr>
        <w:lastRenderedPageBreak/>
        <w:drawing>
          <wp:inline distT="0" distB="0" distL="0" distR="0" wp14:anchorId="66679F2D" wp14:editId="30525D49">
            <wp:extent cx="5756910" cy="2623820"/>
            <wp:effectExtent l="0" t="0" r="0" b="5080"/>
            <wp:docPr id="1545906446" name="Obrázek 1" descr="Obsah obrázku text, noviny, snímek obrazovky, papír&#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5906446" name="Obrázek 1" descr="Obsah obrázku text, noviny, snímek obrazovky, papír&#10;&#10;Popis byl vytvořen automaticky"/>
                    <pic:cNvPicPr/>
                  </pic:nvPicPr>
                  <pic:blipFill>
                    <a:blip r:embed="rId13"/>
                    <a:stretch>
                      <a:fillRect/>
                    </a:stretch>
                  </pic:blipFill>
                  <pic:spPr>
                    <a:xfrm>
                      <a:off x="0" y="0"/>
                      <a:ext cx="5756910" cy="2623820"/>
                    </a:xfrm>
                    <a:prstGeom prst="rect">
                      <a:avLst/>
                    </a:prstGeom>
                  </pic:spPr>
                </pic:pic>
              </a:graphicData>
            </a:graphic>
          </wp:inline>
        </w:drawing>
      </w:r>
    </w:p>
    <w:p w14:paraId="50B6E8C7" w14:textId="77777777" w:rsidR="004A2B27" w:rsidRDefault="004A2B27" w:rsidP="004A2B27">
      <w:r>
        <w:t xml:space="preserve">Obr. 5: </w:t>
      </w:r>
    </w:p>
    <w:p w14:paraId="140D0525" w14:textId="77777777" w:rsidR="004A2B27" w:rsidRDefault="004A2B27" w:rsidP="004A2B27">
      <w:pPr>
        <w:ind w:firstLine="708"/>
      </w:pPr>
    </w:p>
    <w:p w14:paraId="528B10AA" w14:textId="77777777" w:rsidR="004A2B27" w:rsidRDefault="004A2B27" w:rsidP="004A2B27">
      <w:pPr>
        <w:ind w:firstLine="708"/>
      </w:pPr>
      <w:r>
        <w:t>V učebnici od Nové školy (2015) je tematice obyvatelstva věnováno celkem 5 stránek. Stejně jako u učebnice od SPN (2005, 2015) tak je zde probírán vývoj populace (tedy přirozený pohyb obyvatelstva) a jeho další predikce. A podobně jako u učebnice SPN je zde zmíněna tematika národnostní a náboženská struktury, doplněná mapami. Kromě tohoto je zde navíc také zmíněna výše přirozeného přírůstku v jednotlivých státech světa (a k textu přidán kartogram), který se mi jeví jako vhodný. Jenom škoda, že se s mapou dále nepracuje. Je zde také vysvětlen mechanický pohyb a mapa s hlavními migračními proudy. Na závěr kapitoly je zmíněna věková struktura obyvatelstva, vč. její vizualizace, tedy věkové pyramidy. Za mě tedy je učebnice od Nové školy lepší pro tematiku obyvatelstva než učebnice od SPN.</w:t>
      </w:r>
    </w:p>
    <w:p w14:paraId="0D1D0BF6" w14:textId="77777777" w:rsidR="004A2B27" w:rsidRDefault="004A2B27" w:rsidP="00B8281D">
      <w:pPr>
        <w:rPr>
          <w:b/>
          <w:bCs/>
        </w:rPr>
      </w:pPr>
    </w:p>
    <w:p w14:paraId="6EC35606" w14:textId="77777777" w:rsidR="00E868B9" w:rsidRDefault="00E868B9">
      <w:pPr>
        <w:spacing w:after="0" w:line="240" w:lineRule="auto"/>
        <w:jc w:val="left"/>
        <w:rPr>
          <w:b/>
          <w:bCs/>
        </w:rPr>
      </w:pPr>
      <w:r>
        <w:rPr>
          <w:b/>
          <w:bCs/>
        </w:rPr>
        <w:br w:type="page"/>
      </w:r>
    </w:p>
    <w:p w14:paraId="2D8B80D8" w14:textId="6E0C3D80" w:rsidR="00E868B9" w:rsidRDefault="00E22147" w:rsidP="004E6D9C">
      <w:pPr>
        <w:spacing w:after="0"/>
        <w:jc w:val="left"/>
        <w:rPr>
          <w:b/>
          <w:bCs/>
        </w:rPr>
      </w:pPr>
      <w:r>
        <w:rPr>
          <w:b/>
          <w:bCs/>
        </w:rPr>
        <w:lastRenderedPageBreak/>
        <w:t>Zadání – g</w:t>
      </w:r>
      <w:r w:rsidR="00E868B9">
        <w:rPr>
          <w:b/>
          <w:bCs/>
        </w:rPr>
        <w:t>eografické myšlení:</w:t>
      </w:r>
    </w:p>
    <w:p w14:paraId="454AFA66" w14:textId="6FD6E1CB" w:rsidR="00E22147" w:rsidRDefault="00E22147" w:rsidP="00E22147">
      <w:pPr>
        <w:pStyle w:val="Odstavecseseznamem"/>
        <w:numPr>
          <w:ilvl w:val="0"/>
          <w:numId w:val="20"/>
        </w:numPr>
        <w:spacing w:after="0"/>
      </w:pPr>
      <w:r w:rsidRPr="00E22147">
        <w:t xml:space="preserve">Pečlivě si znovu projděte si analyzované učebnice z minulého zadání a na základě jejich textu formulujte geografické otázky, které zkonfrontuje s geografickými koncepty prvního a druhého řádu (viz Lambert 2017, </w:t>
      </w:r>
      <w:proofErr w:type="spellStart"/>
      <w:r w:rsidRPr="00E22147">
        <w:t>Geographical</w:t>
      </w:r>
      <w:proofErr w:type="spellEnd"/>
      <w:r w:rsidRPr="00E22147">
        <w:t xml:space="preserve"> </w:t>
      </w:r>
      <w:proofErr w:type="spellStart"/>
      <w:r w:rsidRPr="00E22147">
        <w:t>association</w:t>
      </w:r>
      <w:proofErr w:type="spellEnd"/>
      <w:r w:rsidRPr="00E22147">
        <w:t xml:space="preserve"> 2022). Následně vytvořte strukturovanou tabulku a geografické otázky přiřaďte odpovídajícím geografickým konceptům prvního a</w:t>
      </w:r>
      <w:r>
        <w:t> </w:t>
      </w:r>
      <w:r w:rsidRPr="00E22147">
        <w:t>druhého řádu. Tabulku se v ideálním případě snažte zaplnit geografickými otázkami z</w:t>
      </w:r>
      <w:r>
        <w:t> </w:t>
      </w:r>
      <w:r w:rsidRPr="00E22147">
        <w:t>učebnic, které pište červenou barvou</w:t>
      </w:r>
      <w:r w:rsidR="000346D5">
        <w:t>.</w:t>
      </w:r>
      <w:r w:rsidRPr="00E22147">
        <w:t xml:space="preserve"> Pokud je v učebnici nebude schopni najít (či tam objektivně nejsou) vymyslete si vlastní a pište je černou barvou. Ty otázky z učebnic, které nepoužijete si vypište pod tabulku zelenou barvou, přeformulujte je do geograficky rozvíjející a zařaditelné otázky a tu vložte s červeným písmem do tabulky.</w:t>
      </w:r>
    </w:p>
    <w:p w14:paraId="1FF63BED" w14:textId="2C0E8D2E" w:rsidR="00E22147" w:rsidRDefault="00E22147" w:rsidP="00E22147">
      <w:pPr>
        <w:pStyle w:val="Odstavecseseznamem"/>
        <w:numPr>
          <w:ilvl w:val="0"/>
          <w:numId w:val="20"/>
        </w:numPr>
        <w:spacing w:after="0"/>
      </w:pPr>
      <w:r w:rsidRPr="00E22147">
        <w:t xml:space="preserve">Projděte si znovu RVP ZV 2023 a zvýrazněte/popište atd. kde se v nich dají uplatnit koncepty prvního a druhého řádu (viz Lambert 2017, </w:t>
      </w:r>
      <w:proofErr w:type="spellStart"/>
      <w:r w:rsidRPr="00E22147">
        <w:t>Geographical</w:t>
      </w:r>
      <w:proofErr w:type="spellEnd"/>
      <w:r w:rsidRPr="00E22147">
        <w:t xml:space="preserve"> </w:t>
      </w:r>
      <w:proofErr w:type="spellStart"/>
      <w:r w:rsidRPr="00E22147">
        <w:t>association</w:t>
      </w:r>
      <w:proofErr w:type="spellEnd"/>
      <w:r w:rsidRPr="00E22147">
        <w:t xml:space="preserve"> 2022).</w:t>
      </w:r>
    </w:p>
    <w:p w14:paraId="2E62FC62" w14:textId="77777777" w:rsidR="00E22147" w:rsidRDefault="00E22147" w:rsidP="00E22147">
      <w:pPr>
        <w:spacing w:after="0"/>
        <w:jc w:val="left"/>
      </w:pPr>
    </w:p>
    <w:p w14:paraId="490AD604" w14:textId="6F4FE338" w:rsidR="00E22147" w:rsidRDefault="00E22147" w:rsidP="00E22147">
      <w:pPr>
        <w:spacing w:after="0"/>
        <w:jc w:val="left"/>
        <w:rPr>
          <w:b/>
          <w:bCs/>
        </w:rPr>
      </w:pPr>
      <w:r>
        <w:rPr>
          <w:b/>
          <w:bCs/>
        </w:rPr>
        <w:t>Vypracování – geografické myšlení:</w:t>
      </w:r>
    </w:p>
    <w:p w14:paraId="5E0C6FA6" w14:textId="726A1469" w:rsidR="00AA0047" w:rsidRPr="00AA0047" w:rsidRDefault="00AA0047" w:rsidP="00E22147">
      <w:pPr>
        <w:spacing w:after="0"/>
        <w:jc w:val="left"/>
      </w:pPr>
      <w:r w:rsidRPr="00AA0047">
        <w:t xml:space="preserve">Tab. </w:t>
      </w:r>
      <w:r>
        <w:t xml:space="preserve">č. </w:t>
      </w:r>
      <w:r w:rsidRPr="00AA0047">
        <w:t xml:space="preserve">3: </w:t>
      </w:r>
    </w:p>
    <w:tbl>
      <w:tblPr>
        <w:tblStyle w:val="Mkatabulky"/>
        <w:tblW w:w="9214" w:type="dxa"/>
        <w:tblLayout w:type="fixed"/>
        <w:tblLook w:val="04A0" w:firstRow="1" w:lastRow="0" w:firstColumn="1" w:lastColumn="0" w:noHBand="0" w:noVBand="1"/>
      </w:tblPr>
      <w:tblGrid>
        <w:gridCol w:w="1413"/>
        <w:gridCol w:w="1564"/>
        <w:gridCol w:w="1559"/>
        <w:gridCol w:w="1701"/>
        <w:gridCol w:w="1417"/>
        <w:gridCol w:w="1560"/>
      </w:tblGrid>
      <w:tr w:rsidR="004E6D9C" w14:paraId="65D930A2" w14:textId="77777777" w:rsidTr="00E30811">
        <w:tc>
          <w:tcPr>
            <w:tcW w:w="9214" w:type="dxa"/>
            <w:gridSpan w:val="6"/>
          </w:tcPr>
          <w:p w14:paraId="54FF6BD8" w14:textId="77777777" w:rsidR="004E6D9C" w:rsidRDefault="004E6D9C" w:rsidP="00E30811">
            <w:pPr>
              <w:jc w:val="center"/>
            </w:pPr>
            <w:r>
              <w:t>Geografické koncepty II. řádu</w:t>
            </w:r>
          </w:p>
        </w:tc>
      </w:tr>
      <w:tr w:rsidR="004E6D9C" w14:paraId="39CE96F1" w14:textId="77777777" w:rsidTr="00B56F69">
        <w:tc>
          <w:tcPr>
            <w:tcW w:w="1413" w:type="dxa"/>
          </w:tcPr>
          <w:p w14:paraId="582B97A8" w14:textId="433D2BDA" w:rsidR="004E6D9C" w:rsidRDefault="004E6D9C" w:rsidP="00B56F69">
            <w:pPr>
              <w:jc w:val="left"/>
            </w:pPr>
            <w:r>
              <w:t>Geogr</w:t>
            </w:r>
            <w:r w:rsidR="00B56F69">
              <w:t>afické</w:t>
            </w:r>
            <w:r>
              <w:t xml:space="preserve"> koncepty I. řádu</w:t>
            </w:r>
          </w:p>
        </w:tc>
        <w:tc>
          <w:tcPr>
            <w:tcW w:w="1564" w:type="dxa"/>
            <w:shd w:val="clear" w:color="auto" w:fill="BDD6EE" w:themeFill="accent5" w:themeFillTint="66"/>
          </w:tcPr>
          <w:p w14:paraId="1B65FBF3" w14:textId="77777777" w:rsidR="004E6D9C" w:rsidRDefault="004E6D9C" w:rsidP="00B56F69">
            <w:pPr>
              <w:jc w:val="left"/>
            </w:pPr>
            <w:r w:rsidRPr="00CF021B">
              <w:rPr>
                <w:b/>
              </w:rPr>
              <w:t xml:space="preserve">Změna </w:t>
            </w:r>
            <w:r>
              <w:t>/ časová kontinuita</w:t>
            </w:r>
          </w:p>
        </w:tc>
        <w:tc>
          <w:tcPr>
            <w:tcW w:w="1559" w:type="dxa"/>
            <w:shd w:val="clear" w:color="auto" w:fill="BDD6EE" w:themeFill="accent5" w:themeFillTint="66"/>
          </w:tcPr>
          <w:p w14:paraId="327F4CAE" w14:textId="77777777" w:rsidR="004E6D9C" w:rsidRPr="00CF021B" w:rsidRDefault="004E6D9C" w:rsidP="00B56F69">
            <w:pPr>
              <w:jc w:val="left"/>
              <w:rPr>
                <w:b/>
              </w:rPr>
            </w:pPr>
            <w:r w:rsidRPr="00CF021B">
              <w:rPr>
                <w:b/>
              </w:rPr>
              <w:t>Měřítko</w:t>
            </w:r>
          </w:p>
          <w:p w14:paraId="58AD79EA" w14:textId="77777777" w:rsidR="004E6D9C" w:rsidRDefault="004E6D9C" w:rsidP="00B56F69">
            <w:pPr>
              <w:jc w:val="left"/>
            </w:pPr>
            <w:r>
              <w:t>lokální/glob.</w:t>
            </w:r>
          </w:p>
        </w:tc>
        <w:tc>
          <w:tcPr>
            <w:tcW w:w="1701" w:type="dxa"/>
            <w:shd w:val="clear" w:color="auto" w:fill="BDD6EE" w:themeFill="accent5" w:themeFillTint="66"/>
          </w:tcPr>
          <w:p w14:paraId="122AE385" w14:textId="77777777" w:rsidR="004E6D9C" w:rsidRPr="00CF021B" w:rsidRDefault="004E6D9C" w:rsidP="00B56F69">
            <w:pPr>
              <w:jc w:val="left"/>
              <w:rPr>
                <w:b/>
              </w:rPr>
            </w:pPr>
            <w:r w:rsidRPr="00CF021B">
              <w:rPr>
                <w:b/>
              </w:rPr>
              <w:t>Podobnost/</w:t>
            </w:r>
          </w:p>
          <w:p w14:paraId="1267332C" w14:textId="77777777" w:rsidR="004E6D9C" w:rsidRDefault="004E6D9C" w:rsidP="00B56F69">
            <w:pPr>
              <w:jc w:val="left"/>
            </w:pPr>
            <w:r w:rsidRPr="00CF021B">
              <w:rPr>
                <w:b/>
              </w:rPr>
              <w:t>rozdílnost</w:t>
            </w:r>
          </w:p>
        </w:tc>
        <w:tc>
          <w:tcPr>
            <w:tcW w:w="1417" w:type="dxa"/>
            <w:shd w:val="clear" w:color="auto" w:fill="BDD6EE" w:themeFill="accent5" w:themeFillTint="66"/>
          </w:tcPr>
          <w:p w14:paraId="1C22C7E6" w14:textId="77777777" w:rsidR="004E6D9C" w:rsidRPr="00CF021B" w:rsidRDefault="004E6D9C" w:rsidP="00B56F69">
            <w:pPr>
              <w:jc w:val="left"/>
              <w:rPr>
                <w:b/>
              </w:rPr>
            </w:pPr>
            <w:r w:rsidRPr="00CF021B">
              <w:rPr>
                <w:b/>
              </w:rPr>
              <w:t>Propojení</w:t>
            </w:r>
          </w:p>
        </w:tc>
        <w:tc>
          <w:tcPr>
            <w:tcW w:w="1560" w:type="dxa"/>
            <w:shd w:val="clear" w:color="auto" w:fill="BDD6EE" w:themeFill="accent5" w:themeFillTint="66"/>
          </w:tcPr>
          <w:p w14:paraId="7D5B7CC5" w14:textId="77777777" w:rsidR="004E6D9C" w:rsidRPr="00CF021B" w:rsidRDefault="004E6D9C" w:rsidP="00B56F69">
            <w:pPr>
              <w:jc w:val="left"/>
              <w:rPr>
                <w:b/>
              </w:rPr>
            </w:pPr>
            <w:r w:rsidRPr="00CF021B">
              <w:rPr>
                <w:b/>
              </w:rPr>
              <w:t>Interpretace</w:t>
            </w:r>
          </w:p>
        </w:tc>
      </w:tr>
      <w:tr w:rsidR="004E6D9C" w14:paraId="2CFD96AC" w14:textId="77777777" w:rsidTr="002A7C04">
        <w:tc>
          <w:tcPr>
            <w:tcW w:w="1413" w:type="dxa"/>
            <w:shd w:val="clear" w:color="auto" w:fill="C5E0B3" w:themeFill="accent6" w:themeFillTint="66"/>
          </w:tcPr>
          <w:p w14:paraId="45815B51" w14:textId="77777777" w:rsidR="004E6D9C" w:rsidRPr="00CF021B" w:rsidRDefault="004E6D9C" w:rsidP="00B56F69">
            <w:pPr>
              <w:jc w:val="left"/>
              <w:rPr>
                <w:b/>
              </w:rPr>
            </w:pPr>
            <w:r w:rsidRPr="00CF021B">
              <w:rPr>
                <w:b/>
              </w:rPr>
              <w:t>Místo</w:t>
            </w:r>
          </w:p>
          <w:p w14:paraId="1E089A71" w14:textId="039D1400" w:rsidR="004E6D9C" w:rsidRPr="00B56F69" w:rsidRDefault="004E6D9C" w:rsidP="00B56F69">
            <w:pPr>
              <w:jc w:val="left"/>
              <w:rPr>
                <w:sz w:val="16"/>
              </w:rPr>
            </w:pPr>
            <w:r>
              <w:rPr>
                <w:sz w:val="16"/>
              </w:rPr>
              <w:t>charakter, identita, domov, komunita, krajina, vyprávění o místě, kultura, migrace, rozmanitost, sociální, ekonomické a politické procesy</w:t>
            </w:r>
          </w:p>
        </w:tc>
        <w:tc>
          <w:tcPr>
            <w:tcW w:w="1564" w:type="dxa"/>
            <w:vAlign w:val="center"/>
          </w:tcPr>
          <w:p w14:paraId="4B199FFD" w14:textId="34A07C60" w:rsidR="004E6D9C" w:rsidRPr="00716665" w:rsidRDefault="007D4B1F" w:rsidP="002A7C04">
            <w:pPr>
              <w:jc w:val="center"/>
              <w:rPr>
                <w:sz w:val="16"/>
              </w:rPr>
            </w:pPr>
            <w:r w:rsidRPr="008E378C">
              <w:rPr>
                <w:color w:val="FF0000"/>
                <w:sz w:val="16"/>
              </w:rPr>
              <w:t>Jak se proměnila populace v místě tvého bydliště za posledních 50 let?</w:t>
            </w:r>
          </w:p>
        </w:tc>
        <w:tc>
          <w:tcPr>
            <w:tcW w:w="1559" w:type="dxa"/>
            <w:vAlign w:val="center"/>
          </w:tcPr>
          <w:p w14:paraId="311B9CEE" w14:textId="49DDB808" w:rsidR="004E6D9C" w:rsidRPr="00716665" w:rsidRDefault="004B25C1" w:rsidP="002A7C04">
            <w:pPr>
              <w:jc w:val="center"/>
              <w:rPr>
                <w:sz w:val="16"/>
              </w:rPr>
            </w:pPr>
            <w:r w:rsidRPr="008E378C">
              <w:rPr>
                <w:color w:val="FF0000"/>
                <w:sz w:val="16"/>
              </w:rPr>
              <w:t>Jaký je vliv obyvatelstva na formování krajiny v</w:t>
            </w:r>
            <w:r>
              <w:rPr>
                <w:color w:val="FF0000"/>
                <w:sz w:val="16"/>
              </w:rPr>
              <w:t> okolí tvého bydliště?</w:t>
            </w:r>
          </w:p>
        </w:tc>
        <w:tc>
          <w:tcPr>
            <w:tcW w:w="1701" w:type="dxa"/>
            <w:vAlign w:val="center"/>
          </w:tcPr>
          <w:p w14:paraId="0B601F25" w14:textId="39AD9850" w:rsidR="004E6D9C" w:rsidRPr="00716665" w:rsidRDefault="002A7C04" w:rsidP="002A7C04">
            <w:pPr>
              <w:jc w:val="center"/>
              <w:rPr>
                <w:sz w:val="16"/>
              </w:rPr>
            </w:pPr>
            <w:r w:rsidRPr="008E378C">
              <w:rPr>
                <w:color w:val="00B050"/>
                <w:sz w:val="16"/>
              </w:rPr>
              <w:t>Ve kterých státech Africe, Latinské Ameriky a Asie nejrychleji přibývá obyvatel?</w:t>
            </w:r>
          </w:p>
        </w:tc>
        <w:tc>
          <w:tcPr>
            <w:tcW w:w="1417" w:type="dxa"/>
            <w:vAlign w:val="center"/>
          </w:tcPr>
          <w:p w14:paraId="01978944" w14:textId="1D60F956" w:rsidR="004E6D9C" w:rsidRPr="008E378C" w:rsidRDefault="002F1706" w:rsidP="002F1706">
            <w:pPr>
              <w:jc w:val="center"/>
              <w:rPr>
                <w:color w:val="000000" w:themeColor="text1"/>
                <w:sz w:val="16"/>
              </w:rPr>
            </w:pPr>
            <w:r w:rsidRPr="008E378C">
              <w:rPr>
                <w:color w:val="FF0000"/>
                <w:sz w:val="16"/>
              </w:rPr>
              <w:t>Jaký vliv má růst obyvatelstva na kvalitu ovzduší, vodních zdrojů a biodiverzitu v Jihomoravském kraji?</w:t>
            </w:r>
          </w:p>
        </w:tc>
        <w:tc>
          <w:tcPr>
            <w:tcW w:w="1560" w:type="dxa"/>
            <w:vAlign w:val="center"/>
          </w:tcPr>
          <w:p w14:paraId="2D79995F" w14:textId="2C4A1888" w:rsidR="004E6D9C" w:rsidRPr="008E378C" w:rsidRDefault="002F1706" w:rsidP="002A7C04">
            <w:pPr>
              <w:jc w:val="center"/>
              <w:rPr>
                <w:color w:val="000000" w:themeColor="text1"/>
                <w:sz w:val="16"/>
              </w:rPr>
            </w:pPr>
            <w:r w:rsidRPr="008E378C">
              <w:rPr>
                <w:color w:val="000000" w:themeColor="text1"/>
                <w:sz w:val="16"/>
              </w:rPr>
              <w:t>Vysvětlete, proč můžeme říct, že Austrálie má vysoký podíl městského obyvatelstva?</w:t>
            </w:r>
          </w:p>
        </w:tc>
      </w:tr>
      <w:tr w:rsidR="004E6D9C" w14:paraId="0565AF9B" w14:textId="77777777" w:rsidTr="00785B33">
        <w:tc>
          <w:tcPr>
            <w:tcW w:w="1413" w:type="dxa"/>
            <w:shd w:val="clear" w:color="auto" w:fill="C5E0B3" w:themeFill="accent6" w:themeFillTint="66"/>
          </w:tcPr>
          <w:p w14:paraId="178A1C91" w14:textId="77777777" w:rsidR="004E6D9C" w:rsidRPr="002A7C04" w:rsidRDefault="004E6D9C" w:rsidP="00B56F69">
            <w:pPr>
              <w:jc w:val="left"/>
              <w:rPr>
                <w:b/>
                <w:bCs/>
              </w:rPr>
            </w:pPr>
            <w:r w:rsidRPr="002A7C04">
              <w:rPr>
                <w:b/>
                <w:bCs/>
              </w:rPr>
              <w:t>Prostor</w:t>
            </w:r>
          </w:p>
          <w:p w14:paraId="00CDFFAC" w14:textId="3C15063D" w:rsidR="004E6D9C" w:rsidRPr="00B56F69" w:rsidRDefault="004E6D9C" w:rsidP="00B56F69">
            <w:pPr>
              <w:jc w:val="left"/>
              <w:rPr>
                <w:sz w:val="16"/>
              </w:rPr>
            </w:pPr>
            <w:r w:rsidRPr="00CF021B">
              <w:rPr>
                <w:sz w:val="16"/>
              </w:rPr>
              <w:t>umístění, distribuce, vzor</w:t>
            </w:r>
            <w:r>
              <w:rPr>
                <w:sz w:val="16"/>
              </w:rPr>
              <w:t xml:space="preserve">, interakce, vzájemná závislost, globalizace, </w:t>
            </w:r>
            <w:r>
              <w:rPr>
                <w:sz w:val="16"/>
              </w:rPr>
              <w:lastRenderedPageBreak/>
              <w:t>prostorové možnosti…</w:t>
            </w:r>
          </w:p>
        </w:tc>
        <w:tc>
          <w:tcPr>
            <w:tcW w:w="1564" w:type="dxa"/>
            <w:vAlign w:val="center"/>
          </w:tcPr>
          <w:p w14:paraId="79D60F9F" w14:textId="0E5FBC7B" w:rsidR="004E6D9C" w:rsidRPr="008E378C" w:rsidRDefault="004B25C1" w:rsidP="002A7C04">
            <w:pPr>
              <w:jc w:val="center"/>
              <w:rPr>
                <w:sz w:val="16"/>
              </w:rPr>
            </w:pPr>
            <w:r w:rsidRPr="008E378C">
              <w:rPr>
                <w:color w:val="000000" w:themeColor="text1"/>
                <w:sz w:val="16"/>
              </w:rPr>
              <w:lastRenderedPageBreak/>
              <w:t>Ve kterých oblastech světa vznikly první civilizace?</w:t>
            </w:r>
          </w:p>
        </w:tc>
        <w:tc>
          <w:tcPr>
            <w:tcW w:w="1559" w:type="dxa"/>
            <w:vAlign w:val="center"/>
          </w:tcPr>
          <w:p w14:paraId="4EE75306" w14:textId="148A4225" w:rsidR="004B25C1" w:rsidRPr="004B25C1" w:rsidRDefault="00785B33" w:rsidP="004B25C1">
            <w:pPr>
              <w:jc w:val="center"/>
              <w:rPr>
                <w:color w:val="FF0000"/>
                <w:sz w:val="16"/>
              </w:rPr>
            </w:pPr>
            <w:r w:rsidRPr="008E378C">
              <w:rPr>
                <w:color w:val="FF0000"/>
                <w:sz w:val="16"/>
              </w:rPr>
              <w:t>Jak se mění využití ploch za městy v důsledku růstu obyvatelstva a urbanizace?</w:t>
            </w:r>
          </w:p>
        </w:tc>
        <w:tc>
          <w:tcPr>
            <w:tcW w:w="1701" w:type="dxa"/>
            <w:vAlign w:val="center"/>
          </w:tcPr>
          <w:p w14:paraId="1B68E466" w14:textId="7276CC7B" w:rsidR="004E6D9C" w:rsidRPr="008E378C" w:rsidRDefault="004B25C1" w:rsidP="002A7C04">
            <w:pPr>
              <w:jc w:val="center"/>
              <w:rPr>
                <w:color w:val="000000" w:themeColor="text1"/>
                <w:sz w:val="16"/>
                <w:highlight w:val="yellow"/>
              </w:rPr>
            </w:pPr>
            <w:r w:rsidRPr="008E378C">
              <w:rPr>
                <w:color w:val="000000" w:themeColor="text1"/>
                <w:sz w:val="16"/>
              </w:rPr>
              <w:t>Proč je v oblasti středomořského podnebí výhodné postavit dům z kamene?</w:t>
            </w:r>
          </w:p>
        </w:tc>
        <w:tc>
          <w:tcPr>
            <w:tcW w:w="1417" w:type="dxa"/>
            <w:vAlign w:val="center"/>
          </w:tcPr>
          <w:p w14:paraId="220EE104" w14:textId="60DE1FBC" w:rsidR="004E6D9C" w:rsidRPr="008E378C" w:rsidRDefault="002A7C04" w:rsidP="002A7C04">
            <w:pPr>
              <w:jc w:val="center"/>
              <w:rPr>
                <w:color w:val="000000" w:themeColor="text1"/>
                <w:sz w:val="16"/>
              </w:rPr>
            </w:pPr>
            <w:r w:rsidRPr="008E378C">
              <w:rPr>
                <w:color w:val="000000" w:themeColor="text1"/>
                <w:sz w:val="16"/>
              </w:rPr>
              <w:t>Odkud přišlo indiánské obyvatelstvo do Ameriky?</w:t>
            </w:r>
          </w:p>
        </w:tc>
        <w:tc>
          <w:tcPr>
            <w:tcW w:w="1560" w:type="dxa"/>
            <w:vAlign w:val="center"/>
          </w:tcPr>
          <w:p w14:paraId="2FDB26A1" w14:textId="4CAFB80A" w:rsidR="004E6D9C" w:rsidRPr="008E378C" w:rsidRDefault="007D4B1F" w:rsidP="002A7C04">
            <w:pPr>
              <w:jc w:val="center"/>
              <w:rPr>
                <w:color w:val="000000" w:themeColor="text1"/>
                <w:sz w:val="16"/>
              </w:rPr>
            </w:pPr>
            <w:r w:rsidRPr="008E378C">
              <w:rPr>
                <w:color w:val="000000" w:themeColor="text1"/>
                <w:sz w:val="16"/>
              </w:rPr>
              <w:t>Proč je třeba umět alespoň jeden světový jazyk?</w:t>
            </w:r>
          </w:p>
        </w:tc>
      </w:tr>
      <w:tr w:rsidR="004E6D9C" w14:paraId="7BBF110A" w14:textId="77777777" w:rsidTr="002A7C04">
        <w:tc>
          <w:tcPr>
            <w:tcW w:w="1413" w:type="dxa"/>
            <w:shd w:val="clear" w:color="auto" w:fill="C5E0B3" w:themeFill="accent6" w:themeFillTint="66"/>
          </w:tcPr>
          <w:p w14:paraId="290E7ADE" w14:textId="77777777" w:rsidR="004E6D9C" w:rsidRPr="002A7C04" w:rsidRDefault="004E6D9C" w:rsidP="00B56F69">
            <w:pPr>
              <w:jc w:val="left"/>
              <w:rPr>
                <w:b/>
                <w:bCs/>
              </w:rPr>
            </w:pPr>
            <w:r w:rsidRPr="002A7C04">
              <w:rPr>
                <w:b/>
                <w:bCs/>
              </w:rPr>
              <w:t>Systémy Země</w:t>
            </w:r>
          </w:p>
          <w:p w14:paraId="406C257A" w14:textId="0D9D1B85" w:rsidR="004E6D9C" w:rsidRPr="00B56F69" w:rsidRDefault="004E6D9C" w:rsidP="00B56F69">
            <w:pPr>
              <w:jc w:val="left"/>
              <w:rPr>
                <w:sz w:val="16"/>
              </w:rPr>
            </w:pPr>
            <w:r w:rsidRPr="00CF021B">
              <w:rPr>
                <w:sz w:val="16"/>
              </w:rPr>
              <w:t>uhlíkový cyklus, kolobě</w:t>
            </w:r>
            <w:r>
              <w:rPr>
                <w:sz w:val="16"/>
              </w:rPr>
              <w:t>h vody, fotosyntéza, dýchání, eroze, formování krajiny</w:t>
            </w:r>
          </w:p>
        </w:tc>
        <w:tc>
          <w:tcPr>
            <w:tcW w:w="1564" w:type="dxa"/>
            <w:vAlign w:val="center"/>
          </w:tcPr>
          <w:p w14:paraId="1D8867F9" w14:textId="7A5C8218" w:rsidR="004E6D9C" w:rsidRPr="008E378C" w:rsidRDefault="00785B33" w:rsidP="002A7C04">
            <w:pPr>
              <w:jc w:val="center"/>
              <w:rPr>
                <w:color w:val="FF0000"/>
                <w:sz w:val="16"/>
              </w:rPr>
            </w:pPr>
            <w:r w:rsidRPr="008E378C">
              <w:rPr>
                <w:color w:val="FF0000"/>
                <w:sz w:val="16"/>
              </w:rPr>
              <w:t>Jak se mění využití půdy a využití techniky v zemědělství v důsledku demografických změn?</w:t>
            </w:r>
          </w:p>
        </w:tc>
        <w:tc>
          <w:tcPr>
            <w:tcW w:w="1559" w:type="dxa"/>
            <w:vAlign w:val="center"/>
          </w:tcPr>
          <w:p w14:paraId="150970CF" w14:textId="043F4DF3" w:rsidR="004E6D9C" w:rsidRPr="008E378C" w:rsidRDefault="002F1706" w:rsidP="002A7C04">
            <w:pPr>
              <w:jc w:val="center"/>
              <w:rPr>
                <w:color w:val="FF0000"/>
                <w:sz w:val="16"/>
              </w:rPr>
            </w:pPr>
            <w:r w:rsidRPr="008E378C">
              <w:rPr>
                <w:color w:val="FF0000"/>
                <w:sz w:val="16"/>
              </w:rPr>
              <w:t>Jak</w:t>
            </w:r>
            <w:r>
              <w:rPr>
                <w:color w:val="FF0000"/>
                <w:sz w:val="16"/>
              </w:rPr>
              <w:t xml:space="preserve">é antropogenní tvary </w:t>
            </w:r>
            <w:proofErr w:type="gramStart"/>
            <w:r>
              <w:rPr>
                <w:color w:val="FF0000"/>
                <w:sz w:val="16"/>
              </w:rPr>
              <w:t>vytváří</w:t>
            </w:r>
            <w:proofErr w:type="gramEnd"/>
            <w:r>
              <w:rPr>
                <w:color w:val="FF0000"/>
                <w:sz w:val="16"/>
              </w:rPr>
              <w:t xml:space="preserve"> člověk v krajině </w:t>
            </w:r>
            <w:r w:rsidRPr="008E378C">
              <w:rPr>
                <w:color w:val="FF0000"/>
                <w:sz w:val="16"/>
              </w:rPr>
              <w:t>za městy v důsledku růstu obyvatelstva a urbanizace?</w:t>
            </w:r>
          </w:p>
        </w:tc>
        <w:tc>
          <w:tcPr>
            <w:tcW w:w="1701" w:type="dxa"/>
            <w:vAlign w:val="center"/>
          </w:tcPr>
          <w:p w14:paraId="26397544" w14:textId="40B2365A" w:rsidR="004E6D9C" w:rsidRPr="008E378C" w:rsidRDefault="004B25C1" w:rsidP="002A7C04">
            <w:pPr>
              <w:jc w:val="center"/>
              <w:rPr>
                <w:color w:val="000000" w:themeColor="text1"/>
                <w:sz w:val="16"/>
              </w:rPr>
            </w:pPr>
            <w:r w:rsidRPr="008E378C">
              <w:rPr>
                <w:color w:val="000000" w:themeColor="text1"/>
                <w:sz w:val="16"/>
              </w:rPr>
              <w:t>Co víte z dějepisu a přírodopisu o původu a vývoji člověka?</w:t>
            </w:r>
          </w:p>
        </w:tc>
        <w:tc>
          <w:tcPr>
            <w:tcW w:w="1417" w:type="dxa"/>
            <w:vAlign w:val="center"/>
          </w:tcPr>
          <w:p w14:paraId="055470CC" w14:textId="4E3C20A0" w:rsidR="004B25C1" w:rsidRPr="008E378C" w:rsidRDefault="004B25C1" w:rsidP="002A7C04">
            <w:pPr>
              <w:jc w:val="center"/>
              <w:rPr>
                <w:color w:val="000000" w:themeColor="text1"/>
                <w:sz w:val="16"/>
              </w:rPr>
            </w:pPr>
            <w:r w:rsidRPr="008E378C">
              <w:rPr>
                <w:color w:val="000000" w:themeColor="text1"/>
                <w:sz w:val="16"/>
              </w:rPr>
              <w:t>Proč říkáme, že lidstvo má společný původ?</w:t>
            </w:r>
          </w:p>
        </w:tc>
        <w:tc>
          <w:tcPr>
            <w:tcW w:w="1560" w:type="dxa"/>
            <w:vAlign w:val="center"/>
          </w:tcPr>
          <w:p w14:paraId="1377F357" w14:textId="55163048" w:rsidR="004B25C1" w:rsidRPr="00716665" w:rsidRDefault="004B25C1" w:rsidP="002A7C04">
            <w:pPr>
              <w:jc w:val="center"/>
              <w:rPr>
                <w:sz w:val="16"/>
              </w:rPr>
            </w:pPr>
            <w:r w:rsidRPr="008E378C">
              <w:rPr>
                <w:color w:val="000000" w:themeColor="text1"/>
                <w:sz w:val="16"/>
              </w:rPr>
              <w:t>Proč stejně jako rasismus odsuzujeme i národnostní, náboženskou a politickou nesnášenlivost</w:t>
            </w:r>
            <w:r>
              <w:rPr>
                <w:color w:val="000000" w:themeColor="text1"/>
                <w:sz w:val="16"/>
              </w:rPr>
              <w:t>?</w:t>
            </w:r>
          </w:p>
        </w:tc>
      </w:tr>
      <w:tr w:rsidR="004E6D9C" w14:paraId="1CC03C79" w14:textId="77777777" w:rsidTr="002A7C04">
        <w:tc>
          <w:tcPr>
            <w:tcW w:w="1413" w:type="dxa"/>
            <w:shd w:val="clear" w:color="auto" w:fill="C5E0B3" w:themeFill="accent6" w:themeFillTint="66"/>
          </w:tcPr>
          <w:p w14:paraId="6BFDB4ED" w14:textId="77777777" w:rsidR="004E6D9C" w:rsidRPr="002A7C04" w:rsidRDefault="004E6D9C" w:rsidP="00B56F69">
            <w:pPr>
              <w:jc w:val="left"/>
              <w:rPr>
                <w:b/>
                <w:bCs/>
              </w:rPr>
            </w:pPr>
            <w:r w:rsidRPr="002A7C04">
              <w:rPr>
                <w:b/>
                <w:bCs/>
              </w:rPr>
              <w:t>Životní prostředí</w:t>
            </w:r>
          </w:p>
          <w:p w14:paraId="2E28F93A" w14:textId="144C3197" w:rsidR="004E6D9C" w:rsidRPr="00B56F69" w:rsidRDefault="004E6D9C" w:rsidP="00B56F69">
            <w:pPr>
              <w:jc w:val="left"/>
              <w:rPr>
                <w:sz w:val="16"/>
              </w:rPr>
            </w:pPr>
            <w:r>
              <w:rPr>
                <w:sz w:val="16"/>
              </w:rPr>
              <w:t xml:space="preserve">interakce člověk, prostředí, diverzita, využívání přírodních zdrojů, dopad na </w:t>
            </w:r>
            <w:r w:rsidR="00B56F69">
              <w:rPr>
                <w:sz w:val="16"/>
              </w:rPr>
              <w:t>ŽP</w:t>
            </w:r>
            <w:r>
              <w:rPr>
                <w:sz w:val="16"/>
              </w:rPr>
              <w:t>, udržitelnost</w:t>
            </w:r>
          </w:p>
        </w:tc>
        <w:tc>
          <w:tcPr>
            <w:tcW w:w="1564" w:type="dxa"/>
            <w:vAlign w:val="center"/>
          </w:tcPr>
          <w:p w14:paraId="74EDEA7A" w14:textId="208831AC" w:rsidR="004E6D9C" w:rsidRPr="008E378C" w:rsidRDefault="000F5E96" w:rsidP="002A7C04">
            <w:pPr>
              <w:jc w:val="center"/>
              <w:rPr>
                <w:color w:val="FF0000"/>
                <w:sz w:val="16"/>
              </w:rPr>
            </w:pPr>
            <w:r w:rsidRPr="000F5E96">
              <w:rPr>
                <w:color w:val="FF0000"/>
                <w:sz w:val="16"/>
              </w:rPr>
              <w:t>Jaké přírodní faktory</w:t>
            </w:r>
            <w:r>
              <w:rPr>
                <w:color w:val="FF0000"/>
                <w:sz w:val="16"/>
              </w:rPr>
              <w:t xml:space="preserve"> (</w:t>
            </w:r>
            <w:r w:rsidRPr="000F5E96">
              <w:rPr>
                <w:color w:val="FF0000"/>
                <w:sz w:val="16"/>
              </w:rPr>
              <w:t>např</w:t>
            </w:r>
            <w:r>
              <w:rPr>
                <w:color w:val="FF0000"/>
                <w:sz w:val="16"/>
              </w:rPr>
              <w:t>.</w:t>
            </w:r>
            <w:r w:rsidRPr="000F5E96">
              <w:rPr>
                <w:color w:val="FF0000"/>
                <w:sz w:val="16"/>
              </w:rPr>
              <w:t xml:space="preserve"> změny klimatu nebo přírodní katastrofy</w:t>
            </w:r>
            <w:r>
              <w:rPr>
                <w:color w:val="FF0000"/>
                <w:sz w:val="16"/>
              </w:rPr>
              <w:t>)</w:t>
            </w:r>
            <w:r w:rsidRPr="000F5E96">
              <w:rPr>
                <w:color w:val="FF0000"/>
                <w:sz w:val="16"/>
              </w:rPr>
              <w:t xml:space="preserve"> měly v průběhu času vliv na migraci obyvatelstva</w:t>
            </w:r>
            <w:r>
              <w:rPr>
                <w:color w:val="FF0000"/>
                <w:sz w:val="16"/>
              </w:rPr>
              <w:t>?</w:t>
            </w:r>
          </w:p>
        </w:tc>
        <w:tc>
          <w:tcPr>
            <w:tcW w:w="1559" w:type="dxa"/>
            <w:vAlign w:val="center"/>
          </w:tcPr>
          <w:p w14:paraId="6649444D" w14:textId="34B386E9" w:rsidR="004E6D9C" w:rsidRPr="008E378C" w:rsidRDefault="000F5E96" w:rsidP="002A7C04">
            <w:pPr>
              <w:jc w:val="center"/>
              <w:rPr>
                <w:color w:val="FF0000"/>
                <w:sz w:val="16"/>
              </w:rPr>
            </w:pPr>
            <w:r w:rsidRPr="000F5E96">
              <w:rPr>
                <w:color w:val="FF0000"/>
                <w:sz w:val="16"/>
              </w:rPr>
              <w:t>Jak</w:t>
            </w:r>
            <w:r>
              <w:rPr>
                <w:color w:val="FF0000"/>
                <w:sz w:val="16"/>
              </w:rPr>
              <w:t xml:space="preserve">é </w:t>
            </w:r>
            <w:r w:rsidRPr="000F5E96">
              <w:rPr>
                <w:color w:val="FF0000"/>
                <w:sz w:val="16"/>
              </w:rPr>
              <w:t xml:space="preserve">praktiky </w:t>
            </w:r>
            <w:r>
              <w:rPr>
                <w:color w:val="FF0000"/>
                <w:sz w:val="16"/>
              </w:rPr>
              <w:t xml:space="preserve">udržitelného rozvoje </w:t>
            </w:r>
            <w:r w:rsidRPr="000F5E96">
              <w:rPr>
                <w:color w:val="FF0000"/>
                <w:sz w:val="16"/>
              </w:rPr>
              <w:t>mohou přispět k</w:t>
            </w:r>
            <w:r>
              <w:rPr>
                <w:color w:val="FF0000"/>
                <w:sz w:val="16"/>
              </w:rPr>
              <w:t>e</w:t>
            </w:r>
            <w:r w:rsidRPr="000F5E96">
              <w:rPr>
                <w:color w:val="FF0000"/>
                <w:sz w:val="16"/>
              </w:rPr>
              <w:t xml:space="preserve"> globálnímu snižování tlaku na přírodní zdroje?</w:t>
            </w:r>
          </w:p>
        </w:tc>
        <w:tc>
          <w:tcPr>
            <w:tcW w:w="1701" w:type="dxa"/>
            <w:vAlign w:val="center"/>
          </w:tcPr>
          <w:p w14:paraId="23CE3316" w14:textId="2BEC206B" w:rsidR="004E6D9C" w:rsidRPr="00716665" w:rsidRDefault="006D437E" w:rsidP="002A7C04">
            <w:pPr>
              <w:jc w:val="center"/>
              <w:rPr>
                <w:sz w:val="16"/>
              </w:rPr>
            </w:pPr>
            <w:r w:rsidRPr="008E378C">
              <w:rPr>
                <w:color w:val="FF0000"/>
                <w:sz w:val="16"/>
              </w:rPr>
              <w:t xml:space="preserve">Jaké opatření se </w:t>
            </w:r>
            <w:r w:rsidR="004B25C1" w:rsidRPr="008E378C">
              <w:rPr>
                <w:color w:val="FF0000"/>
                <w:sz w:val="16"/>
              </w:rPr>
              <w:t>přijím</w:t>
            </w:r>
            <w:r w:rsidR="004B25C1">
              <w:rPr>
                <w:color w:val="FF0000"/>
                <w:sz w:val="16"/>
              </w:rPr>
              <w:t>a</w:t>
            </w:r>
            <w:r w:rsidR="004B25C1" w:rsidRPr="008E378C">
              <w:rPr>
                <w:color w:val="FF0000"/>
                <w:sz w:val="16"/>
              </w:rPr>
              <w:t>jí</w:t>
            </w:r>
            <w:r w:rsidRPr="008E378C">
              <w:rPr>
                <w:color w:val="FF0000"/>
                <w:sz w:val="16"/>
              </w:rPr>
              <w:t xml:space="preserve"> ke zlepšení stavu životního prostředí?</w:t>
            </w:r>
          </w:p>
        </w:tc>
        <w:tc>
          <w:tcPr>
            <w:tcW w:w="1417" w:type="dxa"/>
            <w:vAlign w:val="center"/>
          </w:tcPr>
          <w:p w14:paraId="388AA929" w14:textId="5335C3E0" w:rsidR="002F1706" w:rsidRPr="008E378C" w:rsidRDefault="002F1706" w:rsidP="002A7C04">
            <w:pPr>
              <w:jc w:val="center"/>
              <w:rPr>
                <w:color w:val="000000" w:themeColor="text1"/>
                <w:sz w:val="16"/>
              </w:rPr>
            </w:pPr>
            <w:r w:rsidRPr="008E378C">
              <w:rPr>
                <w:color w:val="FF0000"/>
                <w:sz w:val="16"/>
              </w:rPr>
              <w:t>Jak</w:t>
            </w:r>
            <w:r>
              <w:rPr>
                <w:color w:val="FF0000"/>
                <w:sz w:val="16"/>
              </w:rPr>
              <w:t xml:space="preserve"> se projevuje </w:t>
            </w:r>
            <w:r w:rsidRPr="008E378C">
              <w:rPr>
                <w:color w:val="FF0000"/>
                <w:sz w:val="16"/>
              </w:rPr>
              <w:t>změn</w:t>
            </w:r>
            <w:r>
              <w:rPr>
                <w:color w:val="FF0000"/>
                <w:sz w:val="16"/>
              </w:rPr>
              <w:t>a</w:t>
            </w:r>
            <w:r w:rsidRPr="008E378C">
              <w:rPr>
                <w:color w:val="FF0000"/>
                <w:sz w:val="16"/>
              </w:rPr>
              <w:t xml:space="preserve"> klimatu v důsledku zvýšené energetické spotřeby spojeného s růstem obyvatelstva?</w:t>
            </w:r>
          </w:p>
        </w:tc>
        <w:tc>
          <w:tcPr>
            <w:tcW w:w="1560" w:type="dxa"/>
            <w:vAlign w:val="center"/>
          </w:tcPr>
          <w:p w14:paraId="22A01E4F" w14:textId="77777777" w:rsidR="004E6D9C" w:rsidRDefault="007D4B1F" w:rsidP="002A7C04">
            <w:pPr>
              <w:jc w:val="center"/>
              <w:rPr>
                <w:color w:val="000000" w:themeColor="text1"/>
                <w:sz w:val="16"/>
              </w:rPr>
            </w:pPr>
            <w:r w:rsidRPr="008E378C">
              <w:rPr>
                <w:color w:val="000000" w:themeColor="text1"/>
                <w:sz w:val="16"/>
              </w:rPr>
              <w:t>Jaké výhody a nevýhody má život ve městech a život na venkově?</w:t>
            </w:r>
          </w:p>
          <w:p w14:paraId="27B6E78A" w14:textId="77777777" w:rsidR="004B25C1" w:rsidRDefault="004B25C1" w:rsidP="004B25C1">
            <w:pPr>
              <w:jc w:val="center"/>
              <w:rPr>
                <w:color w:val="FF0000"/>
                <w:sz w:val="16"/>
              </w:rPr>
            </w:pPr>
            <w:r w:rsidRPr="008E378C">
              <w:rPr>
                <w:color w:val="FF0000"/>
                <w:sz w:val="16"/>
              </w:rPr>
              <w:t>Jak se formuje krajina v důsledky stále se zvyšující se populace?</w:t>
            </w:r>
          </w:p>
          <w:p w14:paraId="3A885F63" w14:textId="7EBC0135" w:rsidR="002F1706" w:rsidRPr="002F1706" w:rsidRDefault="002F1706" w:rsidP="002F1706">
            <w:pPr>
              <w:jc w:val="center"/>
              <w:rPr>
                <w:color w:val="000000" w:themeColor="text1"/>
                <w:sz w:val="16"/>
              </w:rPr>
            </w:pPr>
            <w:r w:rsidRPr="008E378C">
              <w:rPr>
                <w:color w:val="000000" w:themeColor="text1"/>
                <w:sz w:val="16"/>
              </w:rPr>
              <w:t>Proč mnoho lidí žije v hustě zalidněných průmyslových oblastech, kde často nemají vhodné životní podmínky?</w:t>
            </w:r>
          </w:p>
        </w:tc>
      </w:tr>
    </w:tbl>
    <w:p w14:paraId="56AFB25C" w14:textId="77777777" w:rsidR="00AC38E8" w:rsidRDefault="00AC38E8">
      <w:pPr>
        <w:spacing w:after="0" w:line="240" w:lineRule="auto"/>
        <w:jc w:val="left"/>
      </w:pPr>
    </w:p>
    <w:p w14:paraId="3BF10A86" w14:textId="77777777" w:rsidR="00452395" w:rsidRDefault="00452395" w:rsidP="00452395">
      <w:pPr>
        <w:spacing w:after="0"/>
        <w:jc w:val="left"/>
      </w:pPr>
    </w:p>
    <w:p w14:paraId="305A9455" w14:textId="2524A444" w:rsidR="00452395" w:rsidRDefault="00452395" w:rsidP="00BC262A">
      <w:pPr>
        <w:spacing w:after="0" w:line="240" w:lineRule="auto"/>
        <w:jc w:val="left"/>
      </w:pPr>
      <w:r w:rsidRPr="00AA0047">
        <w:t xml:space="preserve">Tab. </w:t>
      </w:r>
      <w:r>
        <w:t>č. 4</w:t>
      </w:r>
      <w:r w:rsidRPr="00AA0047">
        <w:t>:</w:t>
      </w:r>
      <w:r w:rsidR="00BC262A">
        <w:t xml:space="preserve"> Nezařaditelné otázky z učebnice a jejich přeformulování</w:t>
      </w:r>
    </w:p>
    <w:tbl>
      <w:tblPr>
        <w:tblStyle w:val="Mkatabulky"/>
        <w:tblW w:w="0" w:type="auto"/>
        <w:tblLook w:val="04A0" w:firstRow="1" w:lastRow="0" w:firstColumn="1" w:lastColumn="0" w:noHBand="0" w:noVBand="1"/>
      </w:tblPr>
      <w:tblGrid>
        <w:gridCol w:w="4528"/>
        <w:gridCol w:w="4528"/>
      </w:tblGrid>
      <w:tr w:rsidR="00452395" w14:paraId="00FC7E2C" w14:textId="77777777" w:rsidTr="00452395">
        <w:tc>
          <w:tcPr>
            <w:tcW w:w="4528" w:type="dxa"/>
            <w:shd w:val="clear" w:color="auto" w:fill="F7CAAC" w:themeFill="accent2" w:themeFillTint="66"/>
          </w:tcPr>
          <w:p w14:paraId="6132AE74" w14:textId="5B37B3B4" w:rsidR="00452395" w:rsidRDefault="00452395" w:rsidP="00452395">
            <w:pPr>
              <w:spacing w:after="0"/>
              <w:jc w:val="left"/>
            </w:pPr>
            <w:r>
              <w:t>Původní změní otázky</w:t>
            </w:r>
          </w:p>
        </w:tc>
        <w:tc>
          <w:tcPr>
            <w:tcW w:w="4528" w:type="dxa"/>
            <w:shd w:val="clear" w:color="auto" w:fill="F7CAAC" w:themeFill="accent2" w:themeFillTint="66"/>
          </w:tcPr>
          <w:p w14:paraId="705B7DF8" w14:textId="5C8E32CE" w:rsidR="00452395" w:rsidRDefault="00452395" w:rsidP="00452395">
            <w:pPr>
              <w:spacing w:after="0"/>
              <w:jc w:val="left"/>
            </w:pPr>
            <w:r>
              <w:t>Přeformulovaná do (induktivní) formy rozvíjející geografické myšlení</w:t>
            </w:r>
          </w:p>
        </w:tc>
      </w:tr>
      <w:tr w:rsidR="00452395" w14:paraId="72099855" w14:textId="77777777" w:rsidTr="00452395">
        <w:tc>
          <w:tcPr>
            <w:tcW w:w="4528" w:type="dxa"/>
          </w:tcPr>
          <w:p w14:paraId="718100D3" w14:textId="101663F6" w:rsidR="00452395" w:rsidRDefault="00452395" w:rsidP="00452395">
            <w:pPr>
              <w:spacing w:after="0"/>
              <w:jc w:val="left"/>
            </w:pPr>
            <w:r w:rsidRPr="008E378C">
              <w:rPr>
                <w:sz w:val="16"/>
                <w:szCs w:val="14"/>
              </w:rPr>
              <w:t>O které země v Africe se jedná?</w:t>
            </w:r>
          </w:p>
        </w:tc>
        <w:tc>
          <w:tcPr>
            <w:tcW w:w="4528" w:type="dxa"/>
          </w:tcPr>
          <w:p w14:paraId="7D098A3F" w14:textId="1A7B2516" w:rsidR="00452395" w:rsidRDefault="00452395" w:rsidP="00452395">
            <w:pPr>
              <w:spacing w:after="0"/>
              <w:jc w:val="left"/>
            </w:pPr>
            <w:r w:rsidRPr="008E378C">
              <w:rPr>
                <w:color w:val="00B050"/>
                <w:sz w:val="16"/>
              </w:rPr>
              <w:t>Ve kterých státech Africe, Latinské Ameriky a Asie nejrychleji přibývá obyvatel?</w:t>
            </w:r>
          </w:p>
        </w:tc>
      </w:tr>
    </w:tbl>
    <w:p w14:paraId="7D36D745" w14:textId="604E2126" w:rsidR="00452395" w:rsidRPr="00AA0047" w:rsidRDefault="00452395" w:rsidP="00452395">
      <w:pPr>
        <w:spacing w:after="0"/>
        <w:jc w:val="left"/>
      </w:pPr>
      <w:r w:rsidRPr="00AA0047">
        <w:t xml:space="preserve"> </w:t>
      </w:r>
    </w:p>
    <w:p w14:paraId="76CD1837" w14:textId="77777777" w:rsidR="000F5E96" w:rsidRDefault="000F5E96">
      <w:pPr>
        <w:spacing w:after="0" w:line="240" w:lineRule="auto"/>
        <w:jc w:val="left"/>
      </w:pPr>
      <w:r>
        <w:br w:type="page"/>
      </w:r>
    </w:p>
    <w:p w14:paraId="63F271E9" w14:textId="664B6E23" w:rsidR="00BC262A" w:rsidRPr="00BC262A" w:rsidRDefault="00BC262A" w:rsidP="00BC262A">
      <w:pPr>
        <w:spacing w:after="0"/>
        <w:jc w:val="left"/>
      </w:pPr>
      <w:r w:rsidRPr="00AA0047">
        <w:lastRenderedPageBreak/>
        <w:t xml:space="preserve">Tab. </w:t>
      </w:r>
      <w:r>
        <w:t>č. 5:</w:t>
      </w:r>
      <w:r w:rsidRPr="00BC262A">
        <w:t xml:space="preserve"> </w:t>
      </w:r>
      <w:r>
        <w:t>OV RVP ZV 2023 a jejich provázanost s koncepty geografického vzdělávání</w:t>
      </w:r>
    </w:p>
    <w:tbl>
      <w:tblPr>
        <w:tblStyle w:val="Mkatabulky"/>
        <w:tblW w:w="9067" w:type="dxa"/>
        <w:tblLayout w:type="fixed"/>
        <w:tblLook w:val="04A0" w:firstRow="1" w:lastRow="0" w:firstColumn="1" w:lastColumn="0" w:noHBand="0" w:noVBand="1"/>
      </w:tblPr>
      <w:tblGrid>
        <w:gridCol w:w="3397"/>
        <w:gridCol w:w="851"/>
        <w:gridCol w:w="709"/>
        <w:gridCol w:w="992"/>
        <w:gridCol w:w="709"/>
        <w:gridCol w:w="1134"/>
        <w:gridCol w:w="1275"/>
      </w:tblGrid>
      <w:tr w:rsidR="00BC262A" w14:paraId="54853CC1" w14:textId="77777777" w:rsidTr="00BD18EE">
        <w:tc>
          <w:tcPr>
            <w:tcW w:w="3397" w:type="dxa"/>
            <w:tcBorders>
              <w:bottom w:val="single" w:sz="12" w:space="0" w:color="auto"/>
            </w:tcBorders>
            <w:shd w:val="clear" w:color="auto" w:fill="BFBFBF" w:themeFill="background1" w:themeFillShade="BF"/>
            <w:vAlign w:val="center"/>
          </w:tcPr>
          <w:p w14:paraId="6708D514" w14:textId="77777777" w:rsidR="00BC262A" w:rsidRPr="00236100" w:rsidRDefault="00BC262A" w:rsidP="00BD18EE">
            <w:pPr>
              <w:jc w:val="center"/>
              <w:rPr>
                <w:b/>
                <w:bCs/>
              </w:rPr>
            </w:pPr>
            <w:r w:rsidRPr="00236100">
              <w:rPr>
                <w:b/>
                <w:bCs/>
              </w:rPr>
              <w:t>Očekávaný výstup</w:t>
            </w:r>
          </w:p>
        </w:tc>
        <w:tc>
          <w:tcPr>
            <w:tcW w:w="851" w:type="dxa"/>
            <w:tcBorders>
              <w:bottom w:val="single" w:sz="12" w:space="0" w:color="auto"/>
            </w:tcBorders>
            <w:shd w:val="clear" w:color="auto" w:fill="BFBFBF" w:themeFill="background1" w:themeFillShade="BF"/>
            <w:vAlign w:val="center"/>
          </w:tcPr>
          <w:p w14:paraId="58E34D83" w14:textId="77777777" w:rsidR="00BC262A" w:rsidRPr="00236100" w:rsidRDefault="00BC262A" w:rsidP="00BD18EE">
            <w:pPr>
              <w:jc w:val="center"/>
              <w:rPr>
                <w:b/>
                <w:bCs/>
              </w:rPr>
            </w:pPr>
            <w:r w:rsidRPr="00236100">
              <w:rPr>
                <w:b/>
                <w:bCs/>
              </w:rPr>
              <w:t xml:space="preserve">Řád </w:t>
            </w:r>
            <w:proofErr w:type="spellStart"/>
            <w:r w:rsidRPr="00236100">
              <w:rPr>
                <w:b/>
                <w:bCs/>
              </w:rPr>
              <w:t>kon</w:t>
            </w:r>
            <w:r>
              <w:rPr>
                <w:b/>
                <w:bCs/>
              </w:rPr>
              <w:t>-</w:t>
            </w:r>
            <w:r w:rsidRPr="00236100">
              <w:rPr>
                <w:b/>
                <w:bCs/>
              </w:rPr>
              <w:t>ceptu</w:t>
            </w:r>
            <w:proofErr w:type="spellEnd"/>
          </w:p>
        </w:tc>
        <w:tc>
          <w:tcPr>
            <w:tcW w:w="4819" w:type="dxa"/>
            <w:gridSpan w:val="5"/>
            <w:tcBorders>
              <w:bottom w:val="single" w:sz="12" w:space="0" w:color="auto"/>
            </w:tcBorders>
            <w:shd w:val="clear" w:color="auto" w:fill="BFBFBF" w:themeFill="background1" w:themeFillShade="BF"/>
            <w:vAlign w:val="center"/>
          </w:tcPr>
          <w:p w14:paraId="23216DFD" w14:textId="77777777" w:rsidR="00BC262A" w:rsidRPr="00236100" w:rsidRDefault="00BC262A" w:rsidP="00BD18EE">
            <w:pPr>
              <w:jc w:val="center"/>
              <w:rPr>
                <w:b/>
                <w:bCs/>
              </w:rPr>
            </w:pPr>
            <w:r w:rsidRPr="00236100">
              <w:rPr>
                <w:b/>
                <w:bCs/>
              </w:rPr>
              <w:t>Jednotlivé koncepty</w:t>
            </w:r>
            <w:r>
              <w:rPr>
                <w:b/>
                <w:bCs/>
              </w:rPr>
              <w:t xml:space="preserve"> geografického vzdělávání podle Lamberta (2017) a </w:t>
            </w:r>
            <w:proofErr w:type="spellStart"/>
            <w:r w:rsidRPr="009234BA">
              <w:rPr>
                <w:b/>
                <w:bCs/>
              </w:rPr>
              <w:t>Geographical</w:t>
            </w:r>
            <w:proofErr w:type="spellEnd"/>
            <w:r w:rsidRPr="009234BA">
              <w:rPr>
                <w:b/>
                <w:bCs/>
              </w:rPr>
              <w:t xml:space="preserve"> </w:t>
            </w:r>
            <w:proofErr w:type="spellStart"/>
            <w:r w:rsidRPr="009234BA">
              <w:rPr>
                <w:b/>
                <w:bCs/>
              </w:rPr>
              <w:t>association</w:t>
            </w:r>
            <w:proofErr w:type="spellEnd"/>
            <w:r>
              <w:rPr>
                <w:b/>
                <w:bCs/>
              </w:rPr>
              <w:t xml:space="preserve"> (</w:t>
            </w:r>
            <w:proofErr w:type="gramStart"/>
            <w:r>
              <w:rPr>
                <w:b/>
                <w:bCs/>
              </w:rPr>
              <w:t>2022)</w:t>
            </w:r>
            <w:r w:rsidRPr="009234BA">
              <w:rPr>
                <w:b/>
                <w:bCs/>
              </w:rPr>
              <w:t>*</w:t>
            </w:r>
            <w:proofErr w:type="gramEnd"/>
          </w:p>
        </w:tc>
      </w:tr>
      <w:tr w:rsidR="00BC262A" w14:paraId="5D5A9AFD" w14:textId="77777777" w:rsidTr="00BD18EE">
        <w:tc>
          <w:tcPr>
            <w:tcW w:w="3397" w:type="dxa"/>
            <w:vMerge w:val="restart"/>
            <w:tcBorders>
              <w:top w:val="single" w:sz="12" w:space="0" w:color="auto"/>
              <w:left w:val="single" w:sz="12" w:space="0" w:color="auto"/>
            </w:tcBorders>
            <w:shd w:val="clear" w:color="auto" w:fill="FFF2CC" w:themeFill="accent4" w:themeFillTint="33"/>
            <w:vAlign w:val="center"/>
          </w:tcPr>
          <w:p w14:paraId="16789AA6" w14:textId="77777777" w:rsidR="00BC262A" w:rsidRPr="00F50AD2" w:rsidRDefault="00BC262A" w:rsidP="00BD18EE">
            <w:pPr>
              <w:jc w:val="left"/>
              <w:rPr>
                <w:sz w:val="20"/>
                <w:szCs w:val="20"/>
              </w:rPr>
            </w:pPr>
            <w:r w:rsidRPr="00F50AD2">
              <w:rPr>
                <w:sz w:val="20"/>
                <w:szCs w:val="20"/>
              </w:rPr>
              <w:t>organizuje a přiměřeně hodnotí geografické informace a zdroje dat z dostupných kartografických produktů a elaborátů, z grafů, diagramů, statistických a dalších informačních zdrojů</w:t>
            </w:r>
          </w:p>
        </w:tc>
        <w:tc>
          <w:tcPr>
            <w:tcW w:w="851" w:type="dxa"/>
            <w:tcBorders>
              <w:top w:val="single" w:sz="12" w:space="0" w:color="auto"/>
            </w:tcBorders>
            <w:shd w:val="clear" w:color="auto" w:fill="D9D9D9" w:themeFill="background1" w:themeFillShade="D9"/>
            <w:vAlign w:val="center"/>
          </w:tcPr>
          <w:p w14:paraId="2BD18050" w14:textId="77777777" w:rsidR="00BC262A" w:rsidRPr="00F50AD2" w:rsidRDefault="00BC262A" w:rsidP="00BD18EE">
            <w:pPr>
              <w:jc w:val="center"/>
              <w:rPr>
                <w:sz w:val="20"/>
                <w:szCs w:val="20"/>
              </w:rPr>
            </w:pPr>
            <w:r w:rsidRPr="00F50AD2">
              <w:rPr>
                <w:sz w:val="20"/>
                <w:szCs w:val="20"/>
              </w:rPr>
              <w:t>I.</w:t>
            </w:r>
          </w:p>
        </w:tc>
        <w:tc>
          <w:tcPr>
            <w:tcW w:w="709" w:type="dxa"/>
            <w:tcBorders>
              <w:top w:val="single" w:sz="12" w:space="0" w:color="auto"/>
            </w:tcBorders>
            <w:vAlign w:val="center"/>
          </w:tcPr>
          <w:p w14:paraId="1F3444C5" w14:textId="77777777" w:rsidR="00BC262A" w:rsidRPr="00F50AD2" w:rsidRDefault="00BC262A" w:rsidP="00BD18EE">
            <w:pPr>
              <w:jc w:val="left"/>
              <w:rPr>
                <w:sz w:val="20"/>
                <w:szCs w:val="20"/>
              </w:rPr>
            </w:pPr>
            <w:r w:rsidRPr="00F50AD2">
              <w:rPr>
                <w:sz w:val="20"/>
                <w:szCs w:val="20"/>
              </w:rPr>
              <w:t>Place</w:t>
            </w:r>
          </w:p>
        </w:tc>
        <w:tc>
          <w:tcPr>
            <w:tcW w:w="992" w:type="dxa"/>
            <w:tcBorders>
              <w:top w:val="single" w:sz="12" w:space="0" w:color="auto"/>
            </w:tcBorders>
            <w:vAlign w:val="center"/>
          </w:tcPr>
          <w:p w14:paraId="333F0CE3" w14:textId="77777777" w:rsidR="00BC262A" w:rsidRPr="00F50AD2" w:rsidRDefault="00BC262A" w:rsidP="00BD18EE">
            <w:pPr>
              <w:jc w:val="left"/>
              <w:rPr>
                <w:sz w:val="20"/>
                <w:szCs w:val="20"/>
              </w:rPr>
            </w:pPr>
            <w:proofErr w:type="spellStart"/>
            <w:r w:rsidRPr="00F50AD2">
              <w:rPr>
                <w:sz w:val="20"/>
                <w:szCs w:val="20"/>
              </w:rPr>
              <w:t>Space</w:t>
            </w:r>
            <w:proofErr w:type="spellEnd"/>
          </w:p>
        </w:tc>
        <w:tc>
          <w:tcPr>
            <w:tcW w:w="1843" w:type="dxa"/>
            <w:gridSpan w:val="2"/>
            <w:tcBorders>
              <w:top w:val="single" w:sz="12" w:space="0" w:color="auto"/>
            </w:tcBorders>
            <w:vAlign w:val="center"/>
          </w:tcPr>
          <w:p w14:paraId="14DE39B5" w14:textId="77777777" w:rsidR="00BC262A" w:rsidRPr="00F50AD2" w:rsidRDefault="00BC262A" w:rsidP="00BD18EE">
            <w:pPr>
              <w:jc w:val="left"/>
              <w:rPr>
                <w:sz w:val="20"/>
                <w:szCs w:val="20"/>
              </w:rPr>
            </w:pPr>
            <w:proofErr w:type="spellStart"/>
            <w:r w:rsidRPr="00F50AD2">
              <w:rPr>
                <w:sz w:val="20"/>
                <w:szCs w:val="20"/>
              </w:rPr>
              <w:t>Earth</w:t>
            </w:r>
            <w:proofErr w:type="spellEnd"/>
            <w:r w:rsidRPr="00F50AD2">
              <w:rPr>
                <w:sz w:val="20"/>
                <w:szCs w:val="20"/>
              </w:rPr>
              <w:t xml:space="preserve"> </w:t>
            </w:r>
            <w:proofErr w:type="spellStart"/>
            <w:r w:rsidRPr="00F50AD2">
              <w:rPr>
                <w:sz w:val="20"/>
                <w:szCs w:val="20"/>
              </w:rPr>
              <w:t>systems</w:t>
            </w:r>
            <w:proofErr w:type="spellEnd"/>
          </w:p>
        </w:tc>
        <w:tc>
          <w:tcPr>
            <w:tcW w:w="1275" w:type="dxa"/>
            <w:tcBorders>
              <w:top w:val="single" w:sz="12" w:space="0" w:color="auto"/>
              <w:right w:val="single" w:sz="12" w:space="0" w:color="auto"/>
            </w:tcBorders>
            <w:vAlign w:val="center"/>
          </w:tcPr>
          <w:p w14:paraId="2C58950B" w14:textId="77777777" w:rsidR="00BC262A" w:rsidRPr="00F50AD2" w:rsidRDefault="00BC262A" w:rsidP="00BD18EE">
            <w:pPr>
              <w:jc w:val="left"/>
              <w:rPr>
                <w:sz w:val="20"/>
                <w:szCs w:val="20"/>
              </w:rPr>
            </w:pPr>
            <w:r w:rsidRPr="00F50AD2">
              <w:rPr>
                <w:sz w:val="20"/>
                <w:szCs w:val="20"/>
              </w:rPr>
              <w:t>Environment</w:t>
            </w:r>
          </w:p>
        </w:tc>
      </w:tr>
      <w:tr w:rsidR="00BC262A" w14:paraId="4C3CB9B0" w14:textId="77777777" w:rsidTr="00BD18EE">
        <w:trPr>
          <w:trHeight w:val="501"/>
        </w:trPr>
        <w:tc>
          <w:tcPr>
            <w:tcW w:w="3397" w:type="dxa"/>
            <w:vMerge/>
            <w:tcBorders>
              <w:left w:val="single" w:sz="12" w:space="0" w:color="auto"/>
              <w:bottom w:val="single" w:sz="12" w:space="0" w:color="auto"/>
            </w:tcBorders>
            <w:shd w:val="clear" w:color="auto" w:fill="FFF2CC" w:themeFill="accent4" w:themeFillTint="33"/>
            <w:vAlign w:val="center"/>
          </w:tcPr>
          <w:p w14:paraId="77F8CD80" w14:textId="77777777" w:rsidR="00BC262A" w:rsidRPr="00F50AD2" w:rsidRDefault="00BC262A" w:rsidP="00BD18EE">
            <w:pPr>
              <w:jc w:val="left"/>
              <w:rPr>
                <w:sz w:val="20"/>
                <w:szCs w:val="20"/>
              </w:rPr>
            </w:pPr>
          </w:p>
        </w:tc>
        <w:tc>
          <w:tcPr>
            <w:tcW w:w="851" w:type="dxa"/>
            <w:tcBorders>
              <w:bottom w:val="single" w:sz="12" w:space="0" w:color="auto"/>
            </w:tcBorders>
            <w:shd w:val="clear" w:color="auto" w:fill="D9D9D9" w:themeFill="background1" w:themeFillShade="D9"/>
            <w:vAlign w:val="center"/>
          </w:tcPr>
          <w:p w14:paraId="1EF08F6E" w14:textId="77777777" w:rsidR="00BC262A" w:rsidRPr="00F50AD2" w:rsidRDefault="00BC262A" w:rsidP="00BD18EE">
            <w:pPr>
              <w:jc w:val="center"/>
              <w:rPr>
                <w:sz w:val="20"/>
                <w:szCs w:val="20"/>
              </w:rPr>
            </w:pPr>
            <w:r w:rsidRPr="00F50AD2">
              <w:rPr>
                <w:sz w:val="20"/>
                <w:szCs w:val="20"/>
              </w:rPr>
              <w:t>II.</w:t>
            </w:r>
          </w:p>
        </w:tc>
        <w:tc>
          <w:tcPr>
            <w:tcW w:w="709" w:type="dxa"/>
            <w:tcBorders>
              <w:bottom w:val="single" w:sz="12" w:space="0" w:color="auto"/>
            </w:tcBorders>
            <w:vAlign w:val="center"/>
          </w:tcPr>
          <w:p w14:paraId="0DBB200B" w14:textId="77777777" w:rsidR="00BC262A" w:rsidRPr="00F50AD2" w:rsidRDefault="00BC262A" w:rsidP="00BD18EE">
            <w:pPr>
              <w:jc w:val="left"/>
              <w:rPr>
                <w:sz w:val="20"/>
                <w:szCs w:val="20"/>
              </w:rPr>
            </w:pPr>
            <w:r w:rsidRPr="00F50AD2">
              <w:rPr>
                <w:sz w:val="20"/>
                <w:szCs w:val="20"/>
              </w:rPr>
              <w:t>Time</w:t>
            </w:r>
          </w:p>
        </w:tc>
        <w:tc>
          <w:tcPr>
            <w:tcW w:w="992" w:type="dxa"/>
            <w:tcBorders>
              <w:bottom w:val="single" w:sz="12" w:space="0" w:color="auto"/>
            </w:tcBorders>
            <w:shd w:val="clear" w:color="auto" w:fill="A8D08D" w:themeFill="accent6" w:themeFillTint="99"/>
            <w:vAlign w:val="center"/>
          </w:tcPr>
          <w:p w14:paraId="5EC8F87F" w14:textId="77777777" w:rsidR="00BC262A" w:rsidRPr="00F50AD2" w:rsidRDefault="00BC262A" w:rsidP="00BD18EE">
            <w:pPr>
              <w:jc w:val="left"/>
              <w:rPr>
                <w:sz w:val="20"/>
                <w:szCs w:val="20"/>
              </w:rPr>
            </w:pPr>
            <w:r w:rsidRPr="00F50AD2">
              <w:rPr>
                <w:sz w:val="20"/>
                <w:szCs w:val="20"/>
              </w:rPr>
              <w:t>Inter</w:t>
            </w:r>
            <w:r>
              <w:rPr>
                <w:sz w:val="20"/>
                <w:szCs w:val="20"/>
              </w:rPr>
              <w:t>-</w:t>
            </w:r>
            <w:proofErr w:type="spellStart"/>
            <w:r w:rsidRPr="00F50AD2">
              <w:rPr>
                <w:sz w:val="20"/>
                <w:szCs w:val="20"/>
              </w:rPr>
              <w:t>pretation</w:t>
            </w:r>
            <w:proofErr w:type="spellEnd"/>
          </w:p>
        </w:tc>
        <w:tc>
          <w:tcPr>
            <w:tcW w:w="709" w:type="dxa"/>
            <w:tcBorders>
              <w:bottom w:val="single" w:sz="12" w:space="0" w:color="auto"/>
            </w:tcBorders>
            <w:shd w:val="clear" w:color="auto" w:fill="A8D08D" w:themeFill="accent6" w:themeFillTint="99"/>
            <w:vAlign w:val="center"/>
          </w:tcPr>
          <w:p w14:paraId="5EF20A4F" w14:textId="77777777" w:rsidR="00BC262A" w:rsidRPr="00F50AD2" w:rsidRDefault="00BC262A" w:rsidP="00BD18EE">
            <w:pPr>
              <w:jc w:val="left"/>
              <w:rPr>
                <w:sz w:val="20"/>
                <w:szCs w:val="20"/>
              </w:rPr>
            </w:pPr>
            <w:proofErr w:type="spellStart"/>
            <w:r w:rsidRPr="00F50AD2">
              <w:rPr>
                <w:sz w:val="20"/>
                <w:szCs w:val="20"/>
              </w:rPr>
              <w:t>Scale</w:t>
            </w:r>
            <w:proofErr w:type="spellEnd"/>
          </w:p>
        </w:tc>
        <w:tc>
          <w:tcPr>
            <w:tcW w:w="1134" w:type="dxa"/>
            <w:tcBorders>
              <w:bottom w:val="single" w:sz="12" w:space="0" w:color="auto"/>
            </w:tcBorders>
            <w:shd w:val="clear" w:color="auto" w:fill="A8D08D" w:themeFill="accent6" w:themeFillTint="99"/>
            <w:vAlign w:val="center"/>
          </w:tcPr>
          <w:p w14:paraId="0682614E" w14:textId="77777777" w:rsidR="00BC262A" w:rsidRPr="00F50AD2" w:rsidRDefault="00BC262A" w:rsidP="00BD18EE">
            <w:pPr>
              <w:jc w:val="left"/>
              <w:rPr>
                <w:sz w:val="20"/>
                <w:szCs w:val="20"/>
              </w:rPr>
            </w:pPr>
            <w:r w:rsidRPr="00F50AD2">
              <w:rPr>
                <w:sz w:val="20"/>
                <w:szCs w:val="20"/>
              </w:rPr>
              <w:t>Inter</w:t>
            </w:r>
            <w:r>
              <w:rPr>
                <w:sz w:val="20"/>
                <w:szCs w:val="20"/>
              </w:rPr>
              <w:t>-</w:t>
            </w:r>
            <w:proofErr w:type="spellStart"/>
            <w:r w:rsidRPr="00F50AD2">
              <w:rPr>
                <w:sz w:val="20"/>
                <w:szCs w:val="20"/>
              </w:rPr>
              <w:t>connection</w:t>
            </w:r>
            <w:proofErr w:type="spellEnd"/>
          </w:p>
        </w:tc>
        <w:tc>
          <w:tcPr>
            <w:tcW w:w="1275" w:type="dxa"/>
            <w:tcBorders>
              <w:bottom w:val="single" w:sz="12" w:space="0" w:color="auto"/>
              <w:right w:val="single" w:sz="12" w:space="0" w:color="auto"/>
            </w:tcBorders>
            <w:shd w:val="clear" w:color="auto" w:fill="A8D08D" w:themeFill="accent6" w:themeFillTint="99"/>
            <w:vAlign w:val="center"/>
          </w:tcPr>
          <w:p w14:paraId="52DB9054" w14:textId="77777777" w:rsidR="00BC262A" w:rsidRPr="00F50AD2" w:rsidRDefault="00BC262A" w:rsidP="00BD18EE">
            <w:pPr>
              <w:jc w:val="left"/>
              <w:rPr>
                <w:sz w:val="20"/>
                <w:szCs w:val="20"/>
              </w:rPr>
            </w:pPr>
            <w:proofErr w:type="gramStart"/>
            <w:r w:rsidRPr="00F50AD2">
              <w:rPr>
                <w:sz w:val="20"/>
                <w:szCs w:val="20"/>
              </w:rPr>
              <w:t>Diversity</w:t>
            </w:r>
            <w:proofErr w:type="gramEnd"/>
          </w:p>
        </w:tc>
      </w:tr>
      <w:tr w:rsidR="00BC262A" w14:paraId="73E7A5CE" w14:textId="77777777" w:rsidTr="00BD18EE">
        <w:tc>
          <w:tcPr>
            <w:tcW w:w="3397" w:type="dxa"/>
            <w:vMerge w:val="restart"/>
            <w:tcBorders>
              <w:top w:val="single" w:sz="12" w:space="0" w:color="auto"/>
              <w:left w:val="single" w:sz="12" w:space="0" w:color="auto"/>
            </w:tcBorders>
            <w:shd w:val="clear" w:color="auto" w:fill="FFFAEB"/>
            <w:vAlign w:val="center"/>
          </w:tcPr>
          <w:p w14:paraId="50AC603D" w14:textId="77777777" w:rsidR="00BC262A" w:rsidRPr="00F50AD2" w:rsidRDefault="00BC262A" w:rsidP="00BD18EE">
            <w:pPr>
              <w:jc w:val="left"/>
              <w:rPr>
                <w:sz w:val="20"/>
                <w:szCs w:val="20"/>
              </w:rPr>
            </w:pPr>
            <w:r w:rsidRPr="00F50AD2">
              <w:rPr>
                <w:sz w:val="20"/>
                <w:szCs w:val="20"/>
              </w:rPr>
              <w:t>používá s porozuměním základní geografickou, topografickou a kartografickou terminologii</w:t>
            </w:r>
          </w:p>
        </w:tc>
        <w:tc>
          <w:tcPr>
            <w:tcW w:w="851" w:type="dxa"/>
            <w:tcBorders>
              <w:top w:val="single" w:sz="12" w:space="0" w:color="auto"/>
            </w:tcBorders>
            <w:shd w:val="clear" w:color="auto" w:fill="D9D9D9" w:themeFill="background1" w:themeFillShade="D9"/>
            <w:vAlign w:val="center"/>
          </w:tcPr>
          <w:p w14:paraId="7FF4F30D" w14:textId="77777777" w:rsidR="00BC262A" w:rsidRPr="00F50AD2" w:rsidRDefault="00BC262A" w:rsidP="00BD18EE">
            <w:pPr>
              <w:jc w:val="center"/>
              <w:rPr>
                <w:sz w:val="20"/>
                <w:szCs w:val="20"/>
              </w:rPr>
            </w:pPr>
            <w:r w:rsidRPr="00F50AD2">
              <w:rPr>
                <w:sz w:val="20"/>
                <w:szCs w:val="20"/>
              </w:rPr>
              <w:t>I.</w:t>
            </w:r>
          </w:p>
        </w:tc>
        <w:tc>
          <w:tcPr>
            <w:tcW w:w="709" w:type="dxa"/>
            <w:tcBorders>
              <w:top w:val="single" w:sz="12" w:space="0" w:color="auto"/>
            </w:tcBorders>
            <w:vAlign w:val="center"/>
          </w:tcPr>
          <w:p w14:paraId="731D3354" w14:textId="77777777" w:rsidR="00BC262A" w:rsidRPr="00F50AD2" w:rsidRDefault="00BC262A" w:rsidP="00BD18EE">
            <w:pPr>
              <w:jc w:val="left"/>
              <w:rPr>
                <w:sz w:val="20"/>
                <w:szCs w:val="20"/>
              </w:rPr>
            </w:pPr>
            <w:r w:rsidRPr="00F50AD2">
              <w:rPr>
                <w:sz w:val="20"/>
                <w:szCs w:val="20"/>
              </w:rPr>
              <w:t>Place</w:t>
            </w:r>
          </w:p>
        </w:tc>
        <w:tc>
          <w:tcPr>
            <w:tcW w:w="992" w:type="dxa"/>
            <w:tcBorders>
              <w:top w:val="single" w:sz="12" w:space="0" w:color="auto"/>
            </w:tcBorders>
            <w:vAlign w:val="center"/>
          </w:tcPr>
          <w:p w14:paraId="4247163A" w14:textId="77777777" w:rsidR="00BC262A" w:rsidRPr="00F50AD2" w:rsidRDefault="00BC262A" w:rsidP="00BD18EE">
            <w:pPr>
              <w:jc w:val="left"/>
              <w:rPr>
                <w:sz w:val="20"/>
                <w:szCs w:val="20"/>
              </w:rPr>
            </w:pPr>
            <w:proofErr w:type="spellStart"/>
            <w:r w:rsidRPr="00F50AD2">
              <w:rPr>
                <w:sz w:val="20"/>
                <w:szCs w:val="20"/>
              </w:rPr>
              <w:t>Space</w:t>
            </w:r>
            <w:proofErr w:type="spellEnd"/>
          </w:p>
        </w:tc>
        <w:tc>
          <w:tcPr>
            <w:tcW w:w="1843" w:type="dxa"/>
            <w:gridSpan w:val="2"/>
            <w:tcBorders>
              <w:top w:val="single" w:sz="12" w:space="0" w:color="auto"/>
            </w:tcBorders>
            <w:vAlign w:val="center"/>
          </w:tcPr>
          <w:p w14:paraId="3C2C7A86" w14:textId="77777777" w:rsidR="00BC262A" w:rsidRPr="00F50AD2" w:rsidRDefault="00BC262A" w:rsidP="00BD18EE">
            <w:pPr>
              <w:jc w:val="left"/>
              <w:rPr>
                <w:sz w:val="20"/>
                <w:szCs w:val="20"/>
              </w:rPr>
            </w:pPr>
            <w:proofErr w:type="spellStart"/>
            <w:r w:rsidRPr="00F50AD2">
              <w:rPr>
                <w:sz w:val="20"/>
                <w:szCs w:val="20"/>
              </w:rPr>
              <w:t>Earth</w:t>
            </w:r>
            <w:proofErr w:type="spellEnd"/>
            <w:r w:rsidRPr="00F50AD2">
              <w:rPr>
                <w:sz w:val="20"/>
                <w:szCs w:val="20"/>
              </w:rPr>
              <w:t xml:space="preserve"> </w:t>
            </w:r>
            <w:proofErr w:type="spellStart"/>
            <w:r w:rsidRPr="00F50AD2">
              <w:rPr>
                <w:sz w:val="20"/>
                <w:szCs w:val="20"/>
              </w:rPr>
              <w:t>systems</w:t>
            </w:r>
            <w:proofErr w:type="spellEnd"/>
          </w:p>
        </w:tc>
        <w:tc>
          <w:tcPr>
            <w:tcW w:w="1275" w:type="dxa"/>
            <w:tcBorders>
              <w:top w:val="single" w:sz="12" w:space="0" w:color="auto"/>
              <w:right w:val="single" w:sz="12" w:space="0" w:color="auto"/>
            </w:tcBorders>
            <w:vAlign w:val="center"/>
          </w:tcPr>
          <w:p w14:paraId="11653D26" w14:textId="77777777" w:rsidR="00BC262A" w:rsidRPr="00F50AD2" w:rsidRDefault="00BC262A" w:rsidP="00BD18EE">
            <w:pPr>
              <w:jc w:val="left"/>
              <w:rPr>
                <w:sz w:val="20"/>
                <w:szCs w:val="20"/>
              </w:rPr>
            </w:pPr>
            <w:r w:rsidRPr="00F50AD2">
              <w:rPr>
                <w:sz w:val="20"/>
                <w:szCs w:val="20"/>
              </w:rPr>
              <w:t>Environment</w:t>
            </w:r>
          </w:p>
        </w:tc>
      </w:tr>
      <w:tr w:rsidR="00BC262A" w14:paraId="43B1E7B0" w14:textId="77777777" w:rsidTr="00BD18EE">
        <w:tc>
          <w:tcPr>
            <w:tcW w:w="3397" w:type="dxa"/>
            <w:vMerge/>
            <w:tcBorders>
              <w:left w:val="single" w:sz="12" w:space="0" w:color="auto"/>
              <w:bottom w:val="single" w:sz="12" w:space="0" w:color="auto"/>
            </w:tcBorders>
            <w:shd w:val="clear" w:color="auto" w:fill="FFFAEB"/>
            <w:vAlign w:val="center"/>
          </w:tcPr>
          <w:p w14:paraId="18D0C939" w14:textId="77777777" w:rsidR="00BC262A" w:rsidRPr="00F50AD2" w:rsidRDefault="00BC262A" w:rsidP="00BD18EE">
            <w:pPr>
              <w:jc w:val="left"/>
              <w:rPr>
                <w:sz w:val="20"/>
                <w:szCs w:val="20"/>
              </w:rPr>
            </w:pPr>
          </w:p>
        </w:tc>
        <w:tc>
          <w:tcPr>
            <w:tcW w:w="851" w:type="dxa"/>
            <w:tcBorders>
              <w:bottom w:val="single" w:sz="12" w:space="0" w:color="auto"/>
            </w:tcBorders>
            <w:shd w:val="clear" w:color="auto" w:fill="D9D9D9" w:themeFill="background1" w:themeFillShade="D9"/>
            <w:vAlign w:val="center"/>
          </w:tcPr>
          <w:p w14:paraId="1CC44D13" w14:textId="77777777" w:rsidR="00BC262A" w:rsidRPr="00F50AD2" w:rsidRDefault="00BC262A" w:rsidP="00BD18EE">
            <w:pPr>
              <w:jc w:val="center"/>
              <w:rPr>
                <w:sz w:val="20"/>
                <w:szCs w:val="20"/>
              </w:rPr>
            </w:pPr>
            <w:r w:rsidRPr="00F50AD2">
              <w:rPr>
                <w:sz w:val="20"/>
                <w:szCs w:val="20"/>
              </w:rPr>
              <w:t>II.</w:t>
            </w:r>
          </w:p>
        </w:tc>
        <w:tc>
          <w:tcPr>
            <w:tcW w:w="709" w:type="dxa"/>
            <w:tcBorders>
              <w:bottom w:val="single" w:sz="12" w:space="0" w:color="auto"/>
            </w:tcBorders>
            <w:vAlign w:val="center"/>
          </w:tcPr>
          <w:p w14:paraId="31CDA2AD" w14:textId="77777777" w:rsidR="00BC262A" w:rsidRPr="00F50AD2" w:rsidRDefault="00BC262A" w:rsidP="00BD18EE">
            <w:pPr>
              <w:jc w:val="left"/>
              <w:rPr>
                <w:sz w:val="20"/>
                <w:szCs w:val="20"/>
              </w:rPr>
            </w:pPr>
            <w:r w:rsidRPr="00F50AD2">
              <w:rPr>
                <w:sz w:val="20"/>
                <w:szCs w:val="20"/>
              </w:rPr>
              <w:t>Time</w:t>
            </w:r>
          </w:p>
        </w:tc>
        <w:tc>
          <w:tcPr>
            <w:tcW w:w="992" w:type="dxa"/>
            <w:tcBorders>
              <w:bottom w:val="single" w:sz="12" w:space="0" w:color="auto"/>
            </w:tcBorders>
            <w:shd w:val="clear" w:color="auto" w:fill="A8D08D" w:themeFill="accent6" w:themeFillTint="99"/>
            <w:vAlign w:val="center"/>
          </w:tcPr>
          <w:p w14:paraId="38E69958" w14:textId="77777777" w:rsidR="00BC262A" w:rsidRPr="00F50AD2" w:rsidRDefault="00BC262A" w:rsidP="00BD18EE">
            <w:pPr>
              <w:jc w:val="left"/>
              <w:rPr>
                <w:sz w:val="20"/>
                <w:szCs w:val="20"/>
              </w:rPr>
            </w:pPr>
            <w:r w:rsidRPr="00F50AD2">
              <w:rPr>
                <w:sz w:val="20"/>
                <w:szCs w:val="20"/>
              </w:rPr>
              <w:t>Inter-</w:t>
            </w:r>
            <w:proofErr w:type="spellStart"/>
            <w:r w:rsidRPr="00F50AD2">
              <w:rPr>
                <w:sz w:val="20"/>
                <w:szCs w:val="20"/>
              </w:rPr>
              <w:t>pretation</w:t>
            </w:r>
            <w:proofErr w:type="spellEnd"/>
          </w:p>
        </w:tc>
        <w:tc>
          <w:tcPr>
            <w:tcW w:w="709" w:type="dxa"/>
            <w:tcBorders>
              <w:bottom w:val="single" w:sz="12" w:space="0" w:color="auto"/>
            </w:tcBorders>
            <w:shd w:val="clear" w:color="auto" w:fill="A8D08D" w:themeFill="accent6" w:themeFillTint="99"/>
            <w:vAlign w:val="center"/>
          </w:tcPr>
          <w:p w14:paraId="01959E4A" w14:textId="77777777" w:rsidR="00BC262A" w:rsidRPr="00F50AD2" w:rsidRDefault="00BC262A" w:rsidP="00BD18EE">
            <w:pPr>
              <w:jc w:val="left"/>
              <w:rPr>
                <w:sz w:val="20"/>
                <w:szCs w:val="20"/>
              </w:rPr>
            </w:pPr>
            <w:proofErr w:type="spellStart"/>
            <w:r w:rsidRPr="00F50AD2">
              <w:rPr>
                <w:sz w:val="20"/>
                <w:szCs w:val="20"/>
              </w:rPr>
              <w:t>Scale</w:t>
            </w:r>
            <w:proofErr w:type="spellEnd"/>
          </w:p>
        </w:tc>
        <w:tc>
          <w:tcPr>
            <w:tcW w:w="1134" w:type="dxa"/>
            <w:tcBorders>
              <w:bottom w:val="single" w:sz="12" w:space="0" w:color="auto"/>
            </w:tcBorders>
            <w:vAlign w:val="center"/>
          </w:tcPr>
          <w:p w14:paraId="63E61DC6" w14:textId="77777777" w:rsidR="00BC262A" w:rsidRPr="00F50AD2" w:rsidRDefault="00BC262A" w:rsidP="00BD18EE">
            <w:pPr>
              <w:jc w:val="left"/>
              <w:rPr>
                <w:sz w:val="20"/>
                <w:szCs w:val="20"/>
              </w:rPr>
            </w:pPr>
            <w:r w:rsidRPr="00F50AD2">
              <w:rPr>
                <w:sz w:val="20"/>
                <w:szCs w:val="20"/>
              </w:rPr>
              <w:t>Inter-</w:t>
            </w:r>
            <w:proofErr w:type="spellStart"/>
            <w:r w:rsidRPr="00F50AD2">
              <w:rPr>
                <w:sz w:val="20"/>
                <w:szCs w:val="20"/>
              </w:rPr>
              <w:t>connection</w:t>
            </w:r>
            <w:proofErr w:type="spellEnd"/>
          </w:p>
        </w:tc>
        <w:tc>
          <w:tcPr>
            <w:tcW w:w="1275" w:type="dxa"/>
            <w:tcBorders>
              <w:bottom w:val="single" w:sz="12" w:space="0" w:color="auto"/>
              <w:right w:val="single" w:sz="12" w:space="0" w:color="auto"/>
            </w:tcBorders>
            <w:shd w:val="clear" w:color="auto" w:fill="A8D08D" w:themeFill="accent6" w:themeFillTint="99"/>
            <w:vAlign w:val="center"/>
          </w:tcPr>
          <w:p w14:paraId="0E112B2C" w14:textId="77777777" w:rsidR="00BC262A" w:rsidRPr="00F50AD2" w:rsidRDefault="00BC262A" w:rsidP="00BD18EE">
            <w:pPr>
              <w:jc w:val="left"/>
              <w:rPr>
                <w:sz w:val="20"/>
                <w:szCs w:val="20"/>
              </w:rPr>
            </w:pPr>
            <w:proofErr w:type="gramStart"/>
            <w:r w:rsidRPr="00F50AD2">
              <w:rPr>
                <w:sz w:val="20"/>
                <w:szCs w:val="20"/>
              </w:rPr>
              <w:t>Diversity</w:t>
            </w:r>
            <w:proofErr w:type="gramEnd"/>
          </w:p>
        </w:tc>
      </w:tr>
      <w:tr w:rsidR="00BC262A" w14:paraId="169ED4EF" w14:textId="77777777" w:rsidTr="00BD18EE">
        <w:tc>
          <w:tcPr>
            <w:tcW w:w="3397" w:type="dxa"/>
            <w:vMerge w:val="restart"/>
            <w:tcBorders>
              <w:top w:val="single" w:sz="12" w:space="0" w:color="auto"/>
              <w:left w:val="single" w:sz="12" w:space="0" w:color="auto"/>
            </w:tcBorders>
            <w:shd w:val="clear" w:color="auto" w:fill="FFF2CC" w:themeFill="accent4" w:themeFillTint="33"/>
            <w:vAlign w:val="center"/>
          </w:tcPr>
          <w:p w14:paraId="1B122754" w14:textId="77777777" w:rsidR="00BC262A" w:rsidRPr="00F50AD2" w:rsidRDefault="00BC262A" w:rsidP="00BD18EE">
            <w:pPr>
              <w:jc w:val="left"/>
              <w:rPr>
                <w:sz w:val="20"/>
                <w:szCs w:val="20"/>
              </w:rPr>
            </w:pPr>
            <w:r w:rsidRPr="00F50AD2">
              <w:rPr>
                <w:sz w:val="20"/>
                <w:szCs w:val="20"/>
              </w:rPr>
              <w:t>prokáže na konkrétních příkladech tvar planety Země, zhodnotí důsledky pohybů Země na život lidí a organismů</w:t>
            </w:r>
          </w:p>
        </w:tc>
        <w:tc>
          <w:tcPr>
            <w:tcW w:w="851" w:type="dxa"/>
            <w:tcBorders>
              <w:top w:val="single" w:sz="12" w:space="0" w:color="auto"/>
            </w:tcBorders>
            <w:shd w:val="clear" w:color="auto" w:fill="D9D9D9" w:themeFill="background1" w:themeFillShade="D9"/>
            <w:vAlign w:val="center"/>
          </w:tcPr>
          <w:p w14:paraId="227B7392" w14:textId="77777777" w:rsidR="00BC262A" w:rsidRPr="00F50AD2" w:rsidRDefault="00BC262A" w:rsidP="00BD18EE">
            <w:pPr>
              <w:jc w:val="center"/>
              <w:rPr>
                <w:sz w:val="20"/>
                <w:szCs w:val="20"/>
              </w:rPr>
            </w:pPr>
            <w:r w:rsidRPr="00F50AD2">
              <w:rPr>
                <w:sz w:val="20"/>
                <w:szCs w:val="20"/>
              </w:rPr>
              <w:t>I.</w:t>
            </w:r>
          </w:p>
        </w:tc>
        <w:tc>
          <w:tcPr>
            <w:tcW w:w="709" w:type="dxa"/>
            <w:tcBorders>
              <w:top w:val="single" w:sz="12" w:space="0" w:color="auto"/>
            </w:tcBorders>
            <w:vAlign w:val="center"/>
          </w:tcPr>
          <w:p w14:paraId="750D6866" w14:textId="77777777" w:rsidR="00BC262A" w:rsidRPr="00F50AD2" w:rsidRDefault="00BC262A" w:rsidP="00BD18EE">
            <w:pPr>
              <w:jc w:val="left"/>
              <w:rPr>
                <w:sz w:val="20"/>
                <w:szCs w:val="20"/>
              </w:rPr>
            </w:pPr>
            <w:r w:rsidRPr="00F50AD2">
              <w:rPr>
                <w:sz w:val="20"/>
                <w:szCs w:val="20"/>
              </w:rPr>
              <w:t>Place</w:t>
            </w:r>
          </w:p>
        </w:tc>
        <w:tc>
          <w:tcPr>
            <w:tcW w:w="992" w:type="dxa"/>
            <w:tcBorders>
              <w:top w:val="single" w:sz="12" w:space="0" w:color="auto"/>
            </w:tcBorders>
            <w:shd w:val="clear" w:color="auto" w:fill="A8D08D" w:themeFill="accent6" w:themeFillTint="99"/>
            <w:vAlign w:val="center"/>
          </w:tcPr>
          <w:p w14:paraId="1E6B1262" w14:textId="77777777" w:rsidR="00BC262A" w:rsidRPr="00F50AD2" w:rsidRDefault="00BC262A" w:rsidP="00BD18EE">
            <w:pPr>
              <w:jc w:val="left"/>
              <w:rPr>
                <w:sz w:val="20"/>
                <w:szCs w:val="20"/>
              </w:rPr>
            </w:pPr>
            <w:proofErr w:type="spellStart"/>
            <w:r w:rsidRPr="00F50AD2">
              <w:rPr>
                <w:sz w:val="20"/>
                <w:szCs w:val="20"/>
              </w:rPr>
              <w:t>Space</w:t>
            </w:r>
            <w:proofErr w:type="spellEnd"/>
          </w:p>
        </w:tc>
        <w:tc>
          <w:tcPr>
            <w:tcW w:w="1843" w:type="dxa"/>
            <w:gridSpan w:val="2"/>
            <w:tcBorders>
              <w:top w:val="single" w:sz="12" w:space="0" w:color="auto"/>
            </w:tcBorders>
            <w:shd w:val="clear" w:color="auto" w:fill="A8D08D" w:themeFill="accent6" w:themeFillTint="99"/>
            <w:vAlign w:val="center"/>
          </w:tcPr>
          <w:p w14:paraId="0CAD00B6" w14:textId="77777777" w:rsidR="00BC262A" w:rsidRPr="00F50AD2" w:rsidRDefault="00BC262A" w:rsidP="00BD18EE">
            <w:pPr>
              <w:jc w:val="left"/>
              <w:rPr>
                <w:sz w:val="20"/>
                <w:szCs w:val="20"/>
              </w:rPr>
            </w:pPr>
            <w:proofErr w:type="spellStart"/>
            <w:r w:rsidRPr="00F50AD2">
              <w:rPr>
                <w:sz w:val="20"/>
                <w:szCs w:val="20"/>
              </w:rPr>
              <w:t>Earth</w:t>
            </w:r>
            <w:proofErr w:type="spellEnd"/>
            <w:r w:rsidRPr="00F50AD2">
              <w:rPr>
                <w:sz w:val="20"/>
                <w:szCs w:val="20"/>
              </w:rPr>
              <w:t xml:space="preserve"> </w:t>
            </w:r>
            <w:proofErr w:type="spellStart"/>
            <w:r w:rsidRPr="00F50AD2">
              <w:rPr>
                <w:sz w:val="20"/>
                <w:szCs w:val="20"/>
              </w:rPr>
              <w:t>systems</w:t>
            </w:r>
            <w:proofErr w:type="spellEnd"/>
          </w:p>
        </w:tc>
        <w:tc>
          <w:tcPr>
            <w:tcW w:w="1275" w:type="dxa"/>
            <w:tcBorders>
              <w:top w:val="single" w:sz="12" w:space="0" w:color="auto"/>
              <w:right w:val="single" w:sz="12" w:space="0" w:color="auto"/>
            </w:tcBorders>
            <w:vAlign w:val="center"/>
          </w:tcPr>
          <w:p w14:paraId="6401080D" w14:textId="77777777" w:rsidR="00BC262A" w:rsidRPr="00F50AD2" w:rsidRDefault="00BC262A" w:rsidP="00BD18EE">
            <w:pPr>
              <w:jc w:val="left"/>
              <w:rPr>
                <w:sz w:val="20"/>
                <w:szCs w:val="20"/>
              </w:rPr>
            </w:pPr>
            <w:r w:rsidRPr="00F50AD2">
              <w:rPr>
                <w:sz w:val="20"/>
                <w:szCs w:val="20"/>
              </w:rPr>
              <w:t>Environment</w:t>
            </w:r>
          </w:p>
        </w:tc>
      </w:tr>
      <w:tr w:rsidR="00BC262A" w14:paraId="63079BA6" w14:textId="77777777" w:rsidTr="00BD18EE">
        <w:tc>
          <w:tcPr>
            <w:tcW w:w="3397" w:type="dxa"/>
            <w:vMerge/>
            <w:tcBorders>
              <w:left w:val="single" w:sz="12" w:space="0" w:color="auto"/>
              <w:bottom w:val="single" w:sz="12" w:space="0" w:color="auto"/>
            </w:tcBorders>
            <w:shd w:val="clear" w:color="auto" w:fill="FFF2CC" w:themeFill="accent4" w:themeFillTint="33"/>
            <w:vAlign w:val="center"/>
          </w:tcPr>
          <w:p w14:paraId="665B921D" w14:textId="77777777" w:rsidR="00BC262A" w:rsidRPr="00F50AD2" w:rsidRDefault="00BC262A" w:rsidP="00BD18EE">
            <w:pPr>
              <w:jc w:val="left"/>
              <w:rPr>
                <w:sz w:val="20"/>
                <w:szCs w:val="20"/>
              </w:rPr>
            </w:pPr>
          </w:p>
        </w:tc>
        <w:tc>
          <w:tcPr>
            <w:tcW w:w="851" w:type="dxa"/>
            <w:tcBorders>
              <w:bottom w:val="single" w:sz="12" w:space="0" w:color="auto"/>
            </w:tcBorders>
            <w:shd w:val="clear" w:color="auto" w:fill="D9D9D9" w:themeFill="background1" w:themeFillShade="D9"/>
            <w:vAlign w:val="center"/>
          </w:tcPr>
          <w:p w14:paraId="620152B3" w14:textId="77777777" w:rsidR="00BC262A" w:rsidRPr="00F50AD2" w:rsidRDefault="00BC262A" w:rsidP="00BD18EE">
            <w:pPr>
              <w:jc w:val="center"/>
              <w:rPr>
                <w:sz w:val="20"/>
                <w:szCs w:val="20"/>
              </w:rPr>
            </w:pPr>
            <w:r w:rsidRPr="00F50AD2">
              <w:rPr>
                <w:sz w:val="20"/>
                <w:szCs w:val="20"/>
              </w:rPr>
              <w:t>II.</w:t>
            </w:r>
          </w:p>
        </w:tc>
        <w:tc>
          <w:tcPr>
            <w:tcW w:w="709" w:type="dxa"/>
            <w:tcBorders>
              <w:bottom w:val="single" w:sz="12" w:space="0" w:color="auto"/>
            </w:tcBorders>
            <w:vAlign w:val="center"/>
          </w:tcPr>
          <w:p w14:paraId="67CE9A01" w14:textId="77777777" w:rsidR="00BC262A" w:rsidRPr="00F50AD2" w:rsidRDefault="00BC262A" w:rsidP="00BD18EE">
            <w:pPr>
              <w:jc w:val="left"/>
              <w:rPr>
                <w:sz w:val="20"/>
                <w:szCs w:val="20"/>
              </w:rPr>
            </w:pPr>
            <w:r w:rsidRPr="00F50AD2">
              <w:rPr>
                <w:sz w:val="20"/>
                <w:szCs w:val="20"/>
              </w:rPr>
              <w:t>Time</w:t>
            </w:r>
          </w:p>
        </w:tc>
        <w:tc>
          <w:tcPr>
            <w:tcW w:w="992" w:type="dxa"/>
            <w:tcBorders>
              <w:bottom w:val="single" w:sz="12" w:space="0" w:color="auto"/>
            </w:tcBorders>
            <w:shd w:val="clear" w:color="auto" w:fill="A8D08D" w:themeFill="accent6" w:themeFillTint="99"/>
            <w:vAlign w:val="center"/>
          </w:tcPr>
          <w:p w14:paraId="7BF717AA" w14:textId="77777777" w:rsidR="00BC262A" w:rsidRPr="00F50AD2" w:rsidRDefault="00BC262A" w:rsidP="00BD18EE">
            <w:pPr>
              <w:jc w:val="left"/>
              <w:rPr>
                <w:sz w:val="20"/>
                <w:szCs w:val="20"/>
              </w:rPr>
            </w:pPr>
            <w:r w:rsidRPr="00F50AD2">
              <w:rPr>
                <w:sz w:val="20"/>
                <w:szCs w:val="20"/>
              </w:rPr>
              <w:t>Inter-</w:t>
            </w:r>
            <w:proofErr w:type="spellStart"/>
            <w:r w:rsidRPr="00F50AD2">
              <w:rPr>
                <w:sz w:val="20"/>
                <w:szCs w:val="20"/>
              </w:rPr>
              <w:t>pretation</w:t>
            </w:r>
            <w:proofErr w:type="spellEnd"/>
          </w:p>
        </w:tc>
        <w:tc>
          <w:tcPr>
            <w:tcW w:w="709" w:type="dxa"/>
            <w:tcBorders>
              <w:bottom w:val="single" w:sz="12" w:space="0" w:color="auto"/>
            </w:tcBorders>
            <w:vAlign w:val="center"/>
          </w:tcPr>
          <w:p w14:paraId="5153C5E6" w14:textId="77777777" w:rsidR="00BC262A" w:rsidRPr="00F50AD2" w:rsidRDefault="00BC262A" w:rsidP="00BD18EE">
            <w:pPr>
              <w:jc w:val="left"/>
              <w:rPr>
                <w:sz w:val="20"/>
                <w:szCs w:val="20"/>
              </w:rPr>
            </w:pPr>
            <w:proofErr w:type="spellStart"/>
            <w:r w:rsidRPr="00F50AD2">
              <w:rPr>
                <w:sz w:val="20"/>
                <w:szCs w:val="20"/>
              </w:rPr>
              <w:t>Scale</w:t>
            </w:r>
            <w:proofErr w:type="spellEnd"/>
          </w:p>
        </w:tc>
        <w:tc>
          <w:tcPr>
            <w:tcW w:w="1134" w:type="dxa"/>
            <w:tcBorders>
              <w:bottom w:val="single" w:sz="12" w:space="0" w:color="auto"/>
            </w:tcBorders>
            <w:shd w:val="clear" w:color="auto" w:fill="A8D08D" w:themeFill="accent6" w:themeFillTint="99"/>
            <w:vAlign w:val="center"/>
          </w:tcPr>
          <w:p w14:paraId="15DBED09" w14:textId="77777777" w:rsidR="00BC262A" w:rsidRPr="00F50AD2" w:rsidRDefault="00BC262A" w:rsidP="00BD18EE">
            <w:pPr>
              <w:jc w:val="left"/>
              <w:rPr>
                <w:sz w:val="20"/>
                <w:szCs w:val="20"/>
              </w:rPr>
            </w:pPr>
            <w:r w:rsidRPr="00F50AD2">
              <w:rPr>
                <w:sz w:val="20"/>
                <w:szCs w:val="20"/>
              </w:rPr>
              <w:t>Inter-</w:t>
            </w:r>
            <w:proofErr w:type="spellStart"/>
            <w:r w:rsidRPr="00F50AD2">
              <w:rPr>
                <w:sz w:val="20"/>
                <w:szCs w:val="20"/>
              </w:rPr>
              <w:t>connection</w:t>
            </w:r>
            <w:proofErr w:type="spellEnd"/>
          </w:p>
        </w:tc>
        <w:tc>
          <w:tcPr>
            <w:tcW w:w="1275" w:type="dxa"/>
            <w:tcBorders>
              <w:bottom w:val="single" w:sz="12" w:space="0" w:color="auto"/>
              <w:right w:val="single" w:sz="12" w:space="0" w:color="auto"/>
            </w:tcBorders>
            <w:vAlign w:val="center"/>
          </w:tcPr>
          <w:p w14:paraId="31213C00" w14:textId="77777777" w:rsidR="00BC262A" w:rsidRPr="00F50AD2" w:rsidRDefault="00BC262A" w:rsidP="00BD18EE">
            <w:pPr>
              <w:jc w:val="left"/>
              <w:rPr>
                <w:sz w:val="20"/>
                <w:szCs w:val="20"/>
              </w:rPr>
            </w:pPr>
            <w:proofErr w:type="gramStart"/>
            <w:r w:rsidRPr="00F50AD2">
              <w:rPr>
                <w:sz w:val="20"/>
                <w:szCs w:val="20"/>
              </w:rPr>
              <w:t>Diversity</w:t>
            </w:r>
            <w:proofErr w:type="gramEnd"/>
          </w:p>
        </w:tc>
      </w:tr>
      <w:tr w:rsidR="00BC262A" w14:paraId="4FEA4381" w14:textId="77777777" w:rsidTr="00BD18EE">
        <w:tc>
          <w:tcPr>
            <w:tcW w:w="3397" w:type="dxa"/>
            <w:vMerge w:val="restart"/>
            <w:tcBorders>
              <w:top w:val="single" w:sz="12" w:space="0" w:color="auto"/>
              <w:left w:val="single" w:sz="12" w:space="0" w:color="auto"/>
            </w:tcBorders>
            <w:shd w:val="clear" w:color="auto" w:fill="FFFAEB"/>
            <w:vAlign w:val="center"/>
          </w:tcPr>
          <w:p w14:paraId="35EB0C5E" w14:textId="77777777" w:rsidR="00BC262A" w:rsidRPr="00F50AD2" w:rsidRDefault="00BC262A" w:rsidP="00BD18EE">
            <w:pPr>
              <w:jc w:val="left"/>
              <w:rPr>
                <w:sz w:val="20"/>
                <w:szCs w:val="20"/>
              </w:rPr>
            </w:pPr>
            <w:r w:rsidRPr="00F50AD2">
              <w:rPr>
                <w:sz w:val="20"/>
                <w:szCs w:val="20"/>
              </w:rPr>
              <w:t>rozlišuje a porovnává složky a prvky přírodní sféry, jejich vzájemnou souvislost a podmíněnost, rozeznává, pojmenuje a klasifikuje tvary zemského povrchu</w:t>
            </w:r>
          </w:p>
        </w:tc>
        <w:tc>
          <w:tcPr>
            <w:tcW w:w="851" w:type="dxa"/>
            <w:tcBorders>
              <w:top w:val="single" w:sz="12" w:space="0" w:color="auto"/>
            </w:tcBorders>
            <w:shd w:val="clear" w:color="auto" w:fill="D9D9D9" w:themeFill="background1" w:themeFillShade="D9"/>
            <w:vAlign w:val="center"/>
          </w:tcPr>
          <w:p w14:paraId="15463C8E" w14:textId="77777777" w:rsidR="00BC262A" w:rsidRPr="00F50AD2" w:rsidRDefault="00BC262A" w:rsidP="00BD18EE">
            <w:pPr>
              <w:jc w:val="center"/>
              <w:rPr>
                <w:sz w:val="20"/>
                <w:szCs w:val="20"/>
              </w:rPr>
            </w:pPr>
            <w:r w:rsidRPr="00F50AD2">
              <w:rPr>
                <w:sz w:val="20"/>
                <w:szCs w:val="20"/>
              </w:rPr>
              <w:t>I.</w:t>
            </w:r>
          </w:p>
        </w:tc>
        <w:tc>
          <w:tcPr>
            <w:tcW w:w="709" w:type="dxa"/>
            <w:tcBorders>
              <w:top w:val="single" w:sz="12" w:space="0" w:color="auto"/>
            </w:tcBorders>
            <w:vAlign w:val="center"/>
          </w:tcPr>
          <w:p w14:paraId="428DD539" w14:textId="77777777" w:rsidR="00BC262A" w:rsidRPr="00F50AD2" w:rsidRDefault="00BC262A" w:rsidP="00BD18EE">
            <w:pPr>
              <w:jc w:val="left"/>
              <w:rPr>
                <w:sz w:val="20"/>
                <w:szCs w:val="20"/>
              </w:rPr>
            </w:pPr>
            <w:r w:rsidRPr="00F50AD2">
              <w:rPr>
                <w:sz w:val="20"/>
                <w:szCs w:val="20"/>
              </w:rPr>
              <w:t>Place</w:t>
            </w:r>
          </w:p>
        </w:tc>
        <w:tc>
          <w:tcPr>
            <w:tcW w:w="992" w:type="dxa"/>
            <w:tcBorders>
              <w:top w:val="single" w:sz="12" w:space="0" w:color="auto"/>
            </w:tcBorders>
            <w:vAlign w:val="center"/>
          </w:tcPr>
          <w:p w14:paraId="5639CA0A" w14:textId="77777777" w:rsidR="00BC262A" w:rsidRPr="00F50AD2" w:rsidRDefault="00BC262A" w:rsidP="00BD18EE">
            <w:pPr>
              <w:jc w:val="left"/>
              <w:rPr>
                <w:sz w:val="20"/>
                <w:szCs w:val="20"/>
              </w:rPr>
            </w:pPr>
            <w:proofErr w:type="spellStart"/>
            <w:r w:rsidRPr="00F50AD2">
              <w:rPr>
                <w:sz w:val="20"/>
                <w:szCs w:val="20"/>
              </w:rPr>
              <w:t>Space</w:t>
            </w:r>
            <w:proofErr w:type="spellEnd"/>
          </w:p>
        </w:tc>
        <w:tc>
          <w:tcPr>
            <w:tcW w:w="1843" w:type="dxa"/>
            <w:gridSpan w:val="2"/>
            <w:tcBorders>
              <w:top w:val="single" w:sz="12" w:space="0" w:color="auto"/>
            </w:tcBorders>
            <w:shd w:val="clear" w:color="auto" w:fill="A8D08D" w:themeFill="accent6" w:themeFillTint="99"/>
            <w:vAlign w:val="center"/>
          </w:tcPr>
          <w:p w14:paraId="0208D5C7" w14:textId="77777777" w:rsidR="00BC262A" w:rsidRPr="00F50AD2" w:rsidRDefault="00BC262A" w:rsidP="00BD18EE">
            <w:pPr>
              <w:jc w:val="left"/>
              <w:rPr>
                <w:sz w:val="20"/>
                <w:szCs w:val="20"/>
              </w:rPr>
            </w:pPr>
            <w:proofErr w:type="spellStart"/>
            <w:r w:rsidRPr="00F50AD2">
              <w:rPr>
                <w:sz w:val="20"/>
                <w:szCs w:val="20"/>
              </w:rPr>
              <w:t>Earth</w:t>
            </w:r>
            <w:proofErr w:type="spellEnd"/>
            <w:r w:rsidRPr="00F50AD2">
              <w:rPr>
                <w:sz w:val="20"/>
                <w:szCs w:val="20"/>
              </w:rPr>
              <w:t xml:space="preserve"> </w:t>
            </w:r>
            <w:proofErr w:type="spellStart"/>
            <w:r w:rsidRPr="00F50AD2">
              <w:rPr>
                <w:sz w:val="20"/>
                <w:szCs w:val="20"/>
              </w:rPr>
              <w:t>systems</w:t>
            </w:r>
            <w:proofErr w:type="spellEnd"/>
          </w:p>
        </w:tc>
        <w:tc>
          <w:tcPr>
            <w:tcW w:w="1275" w:type="dxa"/>
            <w:tcBorders>
              <w:top w:val="single" w:sz="12" w:space="0" w:color="auto"/>
              <w:right w:val="single" w:sz="12" w:space="0" w:color="auto"/>
            </w:tcBorders>
            <w:shd w:val="clear" w:color="auto" w:fill="A8D08D" w:themeFill="accent6" w:themeFillTint="99"/>
            <w:vAlign w:val="center"/>
          </w:tcPr>
          <w:p w14:paraId="27FDD53D" w14:textId="77777777" w:rsidR="00BC262A" w:rsidRPr="00F50AD2" w:rsidRDefault="00BC262A" w:rsidP="00BD18EE">
            <w:pPr>
              <w:jc w:val="left"/>
              <w:rPr>
                <w:sz w:val="20"/>
                <w:szCs w:val="20"/>
              </w:rPr>
            </w:pPr>
            <w:r w:rsidRPr="00F50AD2">
              <w:rPr>
                <w:sz w:val="20"/>
                <w:szCs w:val="20"/>
              </w:rPr>
              <w:t>Environment</w:t>
            </w:r>
          </w:p>
        </w:tc>
      </w:tr>
      <w:tr w:rsidR="00BC262A" w14:paraId="0E377304" w14:textId="77777777" w:rsidTr="00BD18EE">
        <w:tc>
          <w:tcPr>
            <w:tcW w:w="3397" w:type="dxa"/>
            <w:vMerge/>
            <w:tcBorders>
              <w:left w:val="single" w:sz="12" w:space="0" w:color="auto"/>
              <w:bottom w:val="single" w:sz="12" w:space="0" w:color="auto"/>
            </w:tcBorders>
            <w:shd w:val="clear" w:color="auto" w:fill="FFFAEB"/>
            <w:vAlign w:val="center"/>
          </w:tcPr>
          <w:p w14:paraId="692C7B23" w14:textId="77777777" w:rsidR="00BC262A" w:rsidRPr="00F50AD2" w:rsidRDefault="00BC262A" w:rsidP="00BD18EE">
            <w:pPr>
              <w:jc w:val="left"/>
              <w:rPr>
                <w:sz w:val="20"/>
                <w:szCs w:val="20"/>
              </w:rPr>
            </w:pPr>
          </w:p>
        </w:tc>
        <w:tc>
          <w:tcPr>
            <w:tcW w:w="851" w:type="dxa"/>
            <w:tcBorders>
              <w:bottom w:val="single" w:sz="12" w:space="0" w:color="auto"/>
            </w:tcBorders>
            <w:shd w:val="clear" w:color="auto" w:fill="D9D9D9" w:themeFill="background1" w:themeFillShade="D9"/>
            <w:vAlign w:val="center"/>
          </w:tcPr>
          <w:p w14:paraId="6A7CCE4C" w14:textId="77777777" w:rsidR="00BC262A" w:rsidRPr="00F50AD2" w:rsidRDefault="00BC262A" w:rsidP="00BD18EE">
            <w:pPr>
              <w:jc w:val="center"/>
              <w:rPr>
                <w:sz w:val="20"/>
                <w:szCs w:val="20"/>
              </w:rPr>
            </w:pPr>
            <w:r w:rsidRPr="00F50AD2">
              <w:rPr>
                <w:sz w:val="20"/>
                <w:szCs w:val="20"/>
              </w:rPr>
              <w:t>II.</w:t>
            </w:r>
          </w:p>
        </w:tc>
        <w:tc>
          <w:tcPr>
            <w:tcW w:w="709" w:type="dxa"/>
            <w:tcBorders>
              <w:bottom w:val="single" w:sz="12" w:space="0" w:color="auto"/>
            </w:tcBorders>
            <w:vAlign w:val="center"/>
          </w:tcPr>
          <w:p w14:paraId="5103189E" w14:textId="77777777" w:rsidR="00BC262A" w:rsidRPr="00F50AD2" w:rsidRDefault="00BC262A" w:rsidP="00BD18EE">
            <w:pPr>
              <w:jc w:val="left"/>
              <w:rPr>
                <w:sz w:val="20"/>
                <w:szCs w:val="20"/>
              </w:rPr>
            </w:pPr>
            <w:r w:rsidRPr="00F50AD2">
              <w:rPr>
                <w:sz w:val="20"/>
                <w:szCs w:val="20"/>
              </w:rPr>
              <w:t>Time</w:t>
            </w:r>
          </w:p>
        </w:tc>
        <w:tc>
          <w:tcPr>
            <w:tcW w:w="992" w:type="dxa"/>
            <w:tcBorders>
              <w:bottom w:val="single" w:sz="12" w:space="0" w:color="auto"/>
            </w:tcBorders>
            <w:vAlign w:val="center"/>
          </w:tcPr>
          <w:p w14:paraId="7ED44B86" w14:textId="77777777" w:rsidR="00BC262A" w:rsidRPr="00F50AD2" w:rsidRDefault="00BC262A" w:rsidP="00BD18EE">
            <w:pPr>
              <w:jc w:val="left"/>
              <w:rPr>
                <w:sz w:val="20"/>
                <w:szCs w:val="20"/>
              </w:rPr>
            </w:pPr>
            <w:r w:rsidRPr="00F50AD2">
              <w:rPr>
                <w:sz w:val="20"/>
                <w:szCs w:val="20"/>
              </w:rPr>
              <w:t>Inter-</w:t>
            </w:r>
            <w:proofErr w:type="spellStart"/>
            <w:r w:rsidRPr="00F50AD2">
              <w:rPr>
                <w:sz w:val="20"/>
                <w:szCs w:val="20"/>
              </w:rPr>
              <w:t>pretation</w:t>
            </w:r>
            <w:proofErr w:type="spellEnd"/>
          </w:p>
        </w:tc>
        <w:tc>
          <w:tcPr>
            <w:tcW w:w="709" w:type="dxa"/>
            <w:tcBorders>
              <w:bottom w:val="single" w:sz="12" w:space="0" w:color="auto"/>
            </w:tcBorders>
            <w:vAlign w:val="center"/>
          </w:tcPr>
          <w:p w14:paraId="316243A0" w14:textId="77777777" w:rsidR="00BC262A" w:rsidRPr="00F50AD2" w:rsidRDefault="00BC262A" w:rsidP="00BD18EE">
            <w:pPr>
              <w:jc w:val="left"/>
              <w:rPr>
                <w:sz w:val="20"/>
                <w:szCs w:val="20"/>
              </w:rPr>
            </w:pPr>
            <w:proofErr w:type="spellStart"/>
            <w:r w:rsidRPr="00F50AD2">
              <w:rPr>
                <w:sz w:val="20"/>
                <w:szCs w:val="20"/>
              </w:rPr>
              <w:t>Scale</w:t>
            </w:r>
            <w:proofErr w:type="spellEnd"/>
          </w:p>
        </w:tc>
        <w:tc>
          <w:tcPr>
            <w:tcW w:w="1134" w:type="dxa"/>
            <w:tcBorders>
              <w:bottom w:val="single" w:sz="12" w:space="0" w:color="auto"/>
            </w:tcBorders>
            <w:shd w:val="clear" w:color="auto" w:fill="A8D08D" w:themeFill="accent6" w:themeFillTint="99"/>
            <w:vAlign w:val="center"/>
          </w:tcPr>
          <w:p w14:paraId="21C912D7" w14:textId="77777777" w:rsidR="00BC262A" w:rsidRPr="00F50AD2" w:rsidRDefault="00BC262A" w:rsidP="00BD18EE">
            <w:pPr>
              <w:jc w:val="left"/>
              <w:rPr>
                <w:sz w:val="20"/>
                <w:szCs w:val="20"/>
              </w:rPr>
            </w:pPr>
            <w:r w:rsidRPr="00F50AD2">
              <w:rPr>
                <w:sz w:val="20"/>
                <w:szCs w:val="20"/>
              </w:rPr>
              <w:t>Inter-</w:t>
            </w:r>
            <w:proofErr w:type="spellStart"/>
            <w:r w:rsidRPr="00F50AD2">
              <w:rPr>
                <w:sz w:val="20"/>
                <w:szCs w:val="20"/>
              </w:rPr>
              <w:t>connection</w:t>
            </w:r>
            <w:proofErr w:type="spellEnd"/>
          </w:p>
        </w:tc>
        <w:tc>
          <w:tcPr>
            <w:tcW w:w="1275" w:type="dxa"/>
            <w:tcBorders>
              <w:bottom w:val="single" w:sz="12" w:space="0" w:color="auto"/>
              <w:right w:val="single" w:sz="12" w:space="0" w:color="auto"/>
            </w:tcBorders>
            <w:shd w:val="clear" w:color="auto" w:fill="A8D08D" w:themeFill="accent6" w:themeFillTint="99"/>
            <w:vAlign w:val="center"/>
          </w:tcPr>
          <w:p w14:paraId="39E4810C" w14:textId="77777777" w:rsidR="00BC262A" w:rsidRPr="00F50AD2" w:rsidRDefault="00BC262A" w:rsidP="00BD18EE">
            <w:pPr>
              <w:jc w:val="left"/>
              <w:rPr>
                <w:sz w:val="20"/>
                <w:szCs w:val="20"/>
              </w:rPr>
            </w:pPr>
            <w:proofErr w:type="gramStart"/>
            <w:r w:rsidRPr="00F50AD2">
              <w:rPr>
                <w:sz w:val="20"/>
                <w:szCs w:val="20"/>
              </w:rPr>
              <w:t>Diversity</w:t>
            </w:r>
            <w:proofErr w:type="gramEnd"/>
          </w:p>
        </w:tc>
      </w:tr>
      <w:tr w:rsidR="00BC262A" w14:paraId="0E7CED22" w14:textId="77777777" w:rsidTr="00BD18EE">
        <w:tc>
          <w:tcPr>
            <w:tcW w:w="3397" w:type="dxa"/>
            <w:vMerge w:val="restart"/>
            <w:tcBorders>
              <w:top w:val="single" w:sz="12" w:space="0" w:color="auto"/>
              <w:left w:val="single" w:sz="12" w:space="0" w:color="auto"/>
            </w:tcBorders>
            <w:shd w:val="clear" w:color="auto" w:fill="FFF2CC" w:themeFill="accent4" w:themeFillTint="33"/>
            <w:vAlign w:val="center"/>
          </w:tcPr>
          <w:p w14:paraId="00442923" w14:textId="77777777" w:rsidR="00BC262A" w:rsidRPr="00F50AD2" w:rsidRDefault="00BC262A" w:rsidP="00BD18EE">
            <w:pPr>
              <w:jc w:val="left"/>
              <w:rPr>
                <w:sz w:val="20"/>
                <w:szCs w:val="20"/>
              </w:rPr>
            </w:pPr>
            <w:r w:rsidRPr="00F50AD2">
              <w:rPr>
                <w:sz w:val="20"/>
                <w:szCs w:val="20"/>
              </w:rPr>
              <w:t>porovná působení vnitřních a vnějších procesů v přírodní sféře a jejich vliv na přírodu a na lidskou společnost</w:t>
            </w:r>
          </w:p>
        </w:tc>
        <w:tc>
          <w:tcPr>
            <w:tcW w:w="851" w:type="dxa"/>
            <w:tcBorders>
              <w:top w:val="single" w:sz="12" w:space="0" w:color="auto"/>
            </w:tcBorders>
            <w:shd w:val="clear" w:color="auto" w:fill="D9D9D9" w:themeFill="background1" w:themeFillShade="D9"/>
            <w:vAlign w:val="center"/>
          </w:tcPr>
          <w:p w14:paraId="51EADE88" w14:textId="77777777" w:rsidR="00BC262A" w:rsidRPr="00F50AD2" w:rsidRDefault="00BC262A" w:rsidP="00BD18EE">
            <w:pPr>
              <w:jc w:val="center"/>
              <w:rPr>
                <w:sz w:val="20"/>
                <w:szCs w:val="20"/>
              </w:rPr>
            </w:pPr>
            <w:r w:rsidRPr="00F50AD2">
              <w:rPr>
                <w:sz w:val="20"/>
                <w:szCs w:val="20"/>
              </w:rPr>
              <w:t>I.</w:t>
            </w:r>
          </w:p>
        </w:tc>
        <w:tc>
          <w:tcPr>
            <w:tcW w:w="709" w:type="dxa"/>
            <w:tcBorders>
              <w:top w:val="single" w:sz="12" w:space="0" w:color="auto"/>
            </w:tcBorders>
            <w:vAlign w:val="center"/>
          </w:tcPr>
          <w:p w14:paraId="3A67F7CD" w14:textId="77777777" w:rsidR="00BC262A" w:rsidRPr="00F50AD2" w:rsidRDefault="00BC262A" w:rsidP="00BD18EE">
            <w:pPr>
              <w:jc w:val="left"/>
              <w:rPr>
                <w:sz w:val="20"/>
                <w:szCs w:val="20"/>
              </w:rPr>
            </w:pPr>
            <w:r w:rsidRPr="00F50AD2">
              <w:rPr>
                <w:sz w:val="20"/>
                <w:szCs w:val="20"/>
              </w:rPr>
              <w:t>Place</w:t>
            </w:r>
          </w:p>
        </w:tc>
        <w:tc>
          <w:tcPr>
            <w:tcW w:w="992" w:type="dxa"/>
            <w:tcBorders>
              <w:top w:val="single" w:sz="12" w:space="0" w:color="auto"/>
            </w:tcBorders>
            <w:shd w:val="clear" w:color="auto" w:fill="A8D08D" w:themeFill="accent6" w:themeFillTint="99"/>
            <w:vAlign w:val="center"/>
          </w:tcPr>
          <w:p w14:paraId="419A4705" w14:textId="77777777" w:rsidR="00BC262A" w:rsidRPr="00F50AD2" w:rsidRDefault="00BC262A" w:rsidP="00BD18EE">
            <w:pPr>
              <w:jc w:val="left"/>
              <w:rPr>
                <w:sz w:val="20"/>
                <w:szCs w:val="20"/>
              </w:rPr>
            </w:pPr>
            <w:proofErr w:type="spellStart"/>
            <w:r w:rsidRPr="00F50AD2">
              <w:rPr>
                <w:sz w:val="20"/>
                <w:szCs w:val="20"/>
              </w:rPr>
              <w:t>Space</w:t>
            </w:r>
            <w:proofErr w:type="spellEnd"/>
          </w:p>
        </w:tc>
        <w:tc>
          <w:tcPr>
            <w:tcW w:w="1843" w:type="dxa"/>
            <w:gridSpan w:val="2"/>
            <w:tcBorders>
              <w:top w:val="single" w:sz="12" w:space="0" w:color="auto"/>
            </w:tcBorders>
            <w:shd w:val="clear" w:color="auto" w:fill="A8D08D" w:themeFill="accent6" w:themeFillTint="99"/>
            <w:vAlign w:val="center"/>
          </w:tcPr>
          <w:p w14:paraId="56A35299" w14:textId="77777777" w:rsidR="00BC262A" w:rsidRPr="00F50AD2" w:rsidRDefault="00BC262A" w:rsidP="00BD18EE">
            <w:pPr>
              <w:jc w:val="left"/>
              <w:rPr>
                <w:sz w:val="20"/>
                <w:szCs w:val="20"/>
              </w:rPr>
            </w:pPr>
            <w:proofErr w:type="spellStart"/>
            <w:r w:rsidRPr="00F50AD2">
              <w:rPr>
                <w:sz w:val="20"/>
                <w:szCs w:val="20"/>
              </w:rPr>
              <w:t>Earth</w:t>
            </w:r>
            <w:proofErr w:type="spellEnd"/>
            <w:r w:rsidRPr="00F50AD2">
              <w:rPr>
                <w:sz w:val="20"/>
                <w:szCs w:val="20"/>
              </w:rPr>
              <w:t xml:space="preserve"> </w:t>
            </w:r>
            <w:proofErr w:type="spellStart"/>
            <w:r w:rsidRPr="00F50AD2">
              <w:rPr>
                <w:sz w:val="20"/>
                <w:szCs w:val="20"/>
              </w:rPr>
              <w:t>systems</w:t>
            </w:r>
            <w:proofErr w:type="spellEnd"/>
          </w:p>
        </w:tc>
        <w:tc>
          <w:tcPr>
            <w:tcW w:w="1275" w:type="dxa"/>
            <w:tcBorders>
              <w:top w:val="single" w:sz="12" w:space="0" w:color="auto"/>
              <w:right w:val="single" w:sz="12" w:space="0" w:color="auto"/>
            </w:tcBorders>
            <w:shd w:val="clear" w:color="auto" w:fill="A8D08D" w:themeFill="accent6" w:themeFillTint="99"/>
            <w:vAlign w:val="center"/>
          </w:tcPr>
          <w:p w14:paraId="52A491DF" w14:textId="77777777" w:rsidR="00BC262A" w:rsidRPr="00F50AD2" w:rsidRDefault="00BC262A" w:rsidP="00BD18EE">
            <w:pPr>
              <w:jc w:val="left"/>
              <w:rPr>
                <w:sz w:val="20"/>
                <w:szCs w:val="20"/>
              </w:rPr>
            </w:pPr>
            <w:r w:rsidRPr="00F50AD2">
              <w:rPr>
                <w:sz w:val="20"/>
                <w:szCs w:val="20"/>
              </w:rPr>
              <w:t>Environment</w:t>
            </w:r>
          </w:p>
        </w:tc>
      </w:tr>
      <w:tr w:rsidR="00BC262A" w14:paraId="729C4143" w14:textId="77777777" w:rsidTr="00BD18EE">
        <w:tc>
          <w:tcPr>
            <w:tcW w:w="3397" w:type="dxa"/>
            <w:vMerge/>
            <w:tcBorders>
              <w:left w:val="single" w:sz="12" w:space="0" w:color="auto"/>
              <w:bottom w:val="single" w:sz="12" w:space="0" w:color="auto"/>
            </w:tcBorders>
            <w:shd w:val="clear" w:color="auto" w:fill="FFF2CC" w:themeFill="accent4" w:themeFillTint="33"/>
            <w:vAlign w:val="center"/>
          </w:tcPr>
          <w:p w14:paraId="69A1F203" w14:textId="77777777" w:rsidR="00BC262A" w:rsidRPr="00F50AD2" w:rsidRDefault="00BC262A" w:rsidP="00BD18EE">
            <w:pPr>
              <w:jc w:val="left"/>
              <w:rPr>
                <w:sz w:val="20"/>
                <w:szCs w:val="20"/>
              </w:rPr>
            </w:pPr>
          </w:p>
        </w:tc>
        <w:tc>
          <w:tcPr>
            <w:tcW w:w="851" w:type="dxa"/>
            <w:tcBorders>
              <w:bottom w:val="single" w:sz="12" w:space="0" w:color="auto"/>
            </w:tcBorders>
            <w:shd w:val="clear" w:color="auto" w:fill="D9D9D9" w:themeFill="background1" w:themeFillShade="D9"/>
            <w:vAlign w:val="center"/>
          </w:tcPr>
          <w:p w14:paraId="04CE53EE" w14:textId="77777777" w:rsidR="00BC262A" w:rsidRPr="00F50AD2" w:rsidRDefault="00BC262A" w:rsidP="00BD18EE">
            <w:pPr>
              <w:jc w:val="center"/>
              <w:rPr>
                <w:sz w:val="20"/>
                <w:szCs w:val="20"/>
              </w:rPr>
            </w:pPr>
            <w:r w:rsidRPr="00F50AD2">
              <w:rPr>
                <w:sz w:val="20"/>
                <w:szCs w:val="20"/>
              </w:rPr>
              <w:t>II.</w:t>
            </w:r>
          </w:p>
        </w:tc>
        <w:tc>
          <w:tcPr>
            <w:tcW w:w="709" w:type="dxa"/>
            <w:tcBorders>
              <w:bottom w:val="single" w:sz="12" w:space="0" w:color="auto"/>
            </w:tcBorders>
            <w:vAlign w:val="center"/>
          </w:tcPr>
          <w:p w14:paraId="7A768815" w14:textId="77777777" w:rsidR="00BC262A" w:rsidRPr="00F50AD2" w:rsidRDefault="00BC262A" w:rsidP="00BD18EE">
            <w:pPr>
              <w:jc w:val="left"/>
              <w:rPr>
                <w:sz w:val="20"/>
                <w:szCs w:val="20"/>
              </w:rPr>
            </w:pPr>
            <w:r w:rsidRPr="00F50AD2">
              <w:rPr>
                <w:sz w:val="20"/>
                <w:szCs w:val="20"/>
              </w:rPr>
              <w:t>Time</w:t>
            </w:r>
          </w:p>
        </w:tc>
        <w:tc>
          <w:tcPr>
            <w:tcW w:w="992" w:type="dxa"/>
            <w:tcBorders>
              <w:bottom w:val="single" w:sz="12" w:space="0" w:color="auto"/>
            </w:tcBorders>
            <w:shd w:val="clear" w:color="auto" w:fill="A8D08D" w:themeFill="accent6" w:themeFillTint="99"/>
            <w:vAlign w:val="center"/>
          </w:tcPr>
          <w:p w14:paraId="304F776E" w14:textId="77777777" w:rsidR="00BC262A" w:rsidRPr="00F50AD2" w:rsidRDefault="00BC262A" w:rsidP="00BD18EE">
            <w:pPr>
              <w:jc w:val="left"/>
              <w:rPr>
                <w:sz w:val="20"/>
                <w:szCs w:val="20"/>
              </w:rPr>
            </w:pPr>
            <w:r w:rsidRPr="00F50AD2">
              <w:rPr>
                <w:sz w:val="20"/>
                <w:szCs w:val="20"/>
              </w:rPr>
              <w:t>Inter-</w:t>
            </w:r>
            <w:proofErr w:type="spellStart"/>
            <w:r w:rsidRPr="00F50AD2">
              <w:rPr>
                <w:sz w:val="20"/>
                <w:szCs w:val="20"/>
              </w:rPr>
              <w:t>pretation</w:t>
            </w:r>
            <w:proofErr w:type="spellEnd"/>
          </w:p>
        </w:tc>
        <w:tc>
          <w:tcPr>
            <w:tcW w:w="709" w:type="dxa"/>
            <w:tcBorders>
              <w:bottom w:val="single" w:sz="12" w:space="0" w:color="auto"/>
            </w:tcBorders>
            <w:vAlign w:val="center"/>
          </w:tcPr>
          <w:p w14:paraId="73A57CB7" w14:textId="77777777" w:rsidR="00BC262A" w:rsidRPr="00F50AD2" w:rsidRDefault="00BC262A" w:rsidP="00BD18EE">
            <w:pPr>
              <w:jc w:val="left"/>
              <w:rPr>
                <w:sz w:val="20"/>
                <w:szCs w:val="20"/>
              </w:rPr>
            </w:pPr>
            <w:proofErr w:type="spellStart"/>
            <w:r w:rsidRPr="00F50AD2">
              <w:rPr>
                <w:sz w:val="20"/>
                <w:szCs w:val="20"/>
              </w:rPr>
              <w:t>Scale</w:t>
            </w:r>
            <w:proofErr w:type="spellEnd"/>
          </w:p>
        </w:tc>
        <w:tc>
          <w:tcPr>
            <w:tcW w:w="1134" w:type="dxa"/>
            <w:tcBorders>
              <w:bottom w:val="single" w:sz="12" w:space="0" w:color="auto"/>
            </w:tcBorders>
            <w:shd w:val="clear" w:color="auto" w:fill="A8D08D" w:themeFill="accent6" w:themeFillTint="99"/>
            <w:vAlign w:val="center"/>
          </w:tcPr>
          <w:p w14:paraId="2EAE7CCE" w14:textId="77777777" w:rsidR="00BC262A" w:rsidRPr="00F50AD2" w:rsidRDefault="00BC262A" w:rsidP="00BD18EE">
            <w:pPr>
              <w:jc w:val="left"/>
              <w:rPr>
                <w:sz w:val="20"/>
                <w:szCs w:val="20"/>
              </w:rPr>
            </w:pPr>
            <w:r w:rsidRPr="00F50AD2">
              <w:rPr>
                <w:sz w:val="20"/>
                <w:szCs w:val="20"/>
              </w:rPr>
              <w:t>Inter-</w:t>
            </w:r>
            <w:proofErr w:type="spellStart"/>
            <w:r w:rsidRPr="00F50AD2">
              <w:rPr>
                <w:sz w:val="20"/>
                <w:szCs w:val="20"/>
              </w:rPr>
              <w:t>connection</w:t>
            </w:r>
            <w:proofErr w:type="spellEnd"/>
          </w:p>
        </w:tc>
        <w:tc>
          <w:tcPr>
            <w:tcW w:w="1275" w:type="dxa"/>
            <w:tcBorders>
              <w:bottom w:val="single" w:sz="12" w:space="0" w:color="auto"/>
              <w:right w:val="single" w:sz="12" w:space="0" w:color="auto"/>
            </w:tcBorders>
            <w:vAlign w:val="center"/>
          </w:tcPr>
          <w:p w14:paraId="76F6BC21" w14:textId="77777777" w:rsidR="00BC262A" w:rsidRPr="00F50AD2" w:rsidRDefault="00BC262A" w:rsidP="00BD18EE">
            <w:pPr>
              <w:jc w:val="left"/>
              <w:rPr>
                <w:sz w:val="20"/>
                <w:szCs w:val="20"/>
              </w:rPr>
            </w:pPr>
            <w:proofErr w:type="gramStart"/>
            <w:r w:rsidRPr="00F50AD2">
              <w:rPr>
                <w:sz w:val="20"/>
                <w:szCs w:val="20"/>
              </w:rPr>
              <w:t>Diversity</w:t>
            </w:r>
            <w:proofErr w:type="gramEnd"/>
          </w:p>
        </w:tc>
      </w:tr>
      <w:tr w:rsidR="00BC262A" w14:paraId="3DFC328C" w14:textId="77777777" w:rsidTr="00BD18EE">
        <w:tc>
          <w:tcPr>
            <w:tcW w:w="3397" w:type="dxa"/>
            <w:vMerge w:val="restart"/>
            <w:tcBorders>
              <w:top w:val="single" w:sz="12" w:space="0" w:color="auto"/>
              <w:left w:val="single" w:sz="12" w:space="0" w:color="auto"/>
            </w:tcBorders>
            <w:shd w:val="clear" w:color="auto" w:fill="FFFAEB"/>
            <w:vAlign w:val="center"/>
          </w:tcPr>
          <w:p w14:paraId="6F808A2B" w14:textId="77777777" w:rsidR="00BC262A" w:rsidRPr="00F50AD2" w:rsidRDefault="00BC262A" w:rsidP="00BD18EE">
            <w:pPr>
              <w:jc w:val="left"/>
              <w:rPr>
                <w:sz w:val="20"/>
                <w:szCs w:val="20"/>
              </w:rPr>
            </w:pPr>
            <w:r w:rsidRPr="00F50AD2">
              <w:rPr>
                <w:sz w:val="20"/>
                <w:szCs w:val="20"/>
              </w:rPr>
              <w:t>lokalizuje na mapách světadíly, oceány a makroregiony světa podle zvolených kritérií, srovnává jejich postavení, rozvojová jádra a periferní zóny</w:t>
            </w:r>
          </w:p>
        </w:tc>
        <w:tc>
          <w:tcPr>
            <w:tcW w:w="851" w:type="dxa"/>
            <w:tcBorders>
              <w:top w:val="single" w:sz="12" w:space="0" w:color="auto"/>
            </w:tcBorders>
            <w:shd w:val="clear" w:color="auto" w:fill="D9D9D9" w:themeFill="background1" w:themeFillShade="D9"/>
            <w:vAlign w:val="center"/>
          </w:tcPr>
          <w:p w14:paraId="314183F1" w14:textId="77777777" w:rsidR="00BC262A" w:rsidRPr="00F50AD2" w:rsidRDefault="00BC262A" w:rsidP="00BD18EE">
            <w:pPr>
              <w:jc w:val="center"/>
              <w:rPr>
                <w:sz w:val="20"/>
                <w:szCs w:val="20"/>
              </w:rPr>
            </w:pPr>
            <w:r w:rsidRPr="00F50AD2">
              <w:rPr>
                <w:sz w:val="20"/>
                <w:szCs w:val="20"/>
              </w:rPr>
              <w:t>I.</w:t>
            </w:r>
          </w:p>
        </w:tc>
        <w:tc>
          <w:tcPr>
            <w:tcW w:w="709" w:type="dxa"/>
            <w:tcBorders>
              <w:top w:val="single" w:sz="12" w:space="0" w:color="auto"/>
            </w:tcBorders>
            <w:shd w:val="clear" w:color="auto" w:fill="A8D08D" w:themeFill="accent6" w:themeFillTint="99"/>
            <w:vAlign w:val="center"/>
          </w:tcPr>
          <w:p w14:paraId="396F72D1" w14:textId="77777777" w:rsidR="00BC262A" w:rsidRPr="00F50AD2" w:rsidRDefault="00BC262A" w:rsidP="00BD18EE">
            <w:pPr>
              <w:jc w:val="left"/>
              <w:rPr>
                <w:sz w:val="20"/>
                <w:szCs w:val="20"/>
              </w:rPr>
            </w:pPr>
            <w:r w:rsidRPr="00F50AD2">
              <w:rPr>
                <w:sz w:val="20"/>
                <w:szCs w:val="20"/>
              </w:rPr>
              <w:t>Place</w:t>
            </w:r>
          </w:p>
        </w:tc>
        <w:tc>
          <w:tcPr>
            <w:tcW w:w="992" w:type="dxa"/>
            <w:tcBorders>
              <w:top w:val="single" w:sz="12" w:space="0" w:color="auto"/>
            </w:tcBorders>
            <w:shd w:val="clear" w:color="auto" w:fill="A8D08D" w:themeFill="accent6" w:themeFillTint="99"/>
            <w:vAlign w:val="center"/>
          </w:tcPr>
          <w:p w14:paraId="03949399" w14:textId="77777777" w:rsidR="00BC262A" w:rsidRPr="00F50AD2" w:rsidRDefault="00BC262A" w:rsidP="00BD18EE">
            <w:pPr>
              <w:jc w:val="left"/>
              <w:rPr>
                <w:sz w:val="20"/>
                <w:szCs w:val="20"/>
              </w:rPr>
            </w:pPr>
            <w:proofErr w:type="spellStart"/>
            <w:r w:rsidRPr="00F50AD2">
              <w:rPr>
                <w:sz w:val="20"/>
                <w:szCs w:val="20"/>
              </w:rPr>
              <w:t>Space</w:t>
            </w:r>
            <w:proofErr w:type="spellEnd"/>
          </w:p>
        </w:tc>
        <w:tc>
          <w:tcPr>
            <w:tcW w:w="1843" w:type="dxa"/>
            <w:gridSpan w:val="2"/>
            <w:tcBorders>
              <w:top w:val="single" w:sz="12" w:space="0" w:color="auto"/>
            </w:tcBorders>
            <w:vAlign w:val="center"/>
          </w:tcPr>
          <w:p w14:paraId="75EEF59F" w14:textId="77777777" w:rsidR="00BC262A" w:rsidRPr="00F50AD2" w:rsidRDefault="00BC262A" w:rsidP="00BD18EE">
            <w:pPr>
              <w:jc w:val="left"/>
              <w:rPr>
                <w:sz w:val="20"/>
                <w:szCs w:val="20"/>
              </w:rPr>
            </w:pPr>
            <w:proofErr w:type="spellStart"/>
            <w:r w:rsidRPr="00F50AD2">
              <w:rPr>
                <w:sz w:val="20"/>
                <w:szCs w:val="20"/>
              </w:rPr>
              <w:t>Earth</w:t>
            </w:r>
            <w:proofErr w:type="spellEnd"/>
            <w:r w:rsidRPr="00F50AD2">
              <w:rPr>
                <w:sz w:val="20"/>
                <w:szCs w:val="20"/>
              </w:rPr>
              <w:t xml:space="preserve"> </w:t>
            </w:r>
            <w:proofErr w:type="spellStart"/>
            <w:r w:rsidRPr="00F50AD2">
              <w:rPr>
                <w:sz w:val="20"/>
                <w:szCs w:val="20"/>
              </w:rPr>
              <w:t>systems</w:t>
            </w:r>
            <w:proofErr w:type="spellEnd"/>
          </w:p>
        </w:tc>
        <w:tc>
          <w:tcPr>
            <w:tcW w:w="1275" w:type="dxa"/>
            <w:tcBorders>
              <w:top w:val="single" w:sz="12" w:space="0" w:color="auto"/>
              <w:right w:val="single" w:sz="12" w:space="0" w:color="auto"/>
            </w:tcBorders>
            <w:vAlign w:val="center"/>
          </w:tcPr>
          <w:p w14:paraId="6B51D8EF" w14:textId="77777777" w:rsidR="00BC262A" w:rsidRPr="00F50AD2" w:rsidRDefault="00BC262A" w:rsidP="00BD18EE">
            <w:pPr>
              <w:jc w:val="left"/>
              <w:rPr>
                <w:sz w:val="20"/>
                <w:szCs w:val="20"/>
              </w:rPr>
            </w:pPr>
            <w:r w:rsidRPr="00F50AD2">
              <w:rPr>
                <w:sz w:val="20"/>
                <w:szCs w:val="20"/>
              </w:rPr>
              <w:t>Environment</w:t>
            </w:r>
          </w:p>
        </w:tc>
      </w:tr>
      <w:tr w:rsidR="00BC262A" w14:paraId="41F3FB67" w14:textId="77777777" w:rsidTr="00BD18EE">
        <w:tc>
          <w:tcPr>
            <w:tcW w:w="3397" w:type="dxa"/>
            <w:vMerge/>
            <w:tcBorders>
              <w:left w:val="single" w:sz="12" w:space="0" w:color="auto"/>
              <w:bottom w:val="single" w:sz="12" w:space="0" w:color="auto"/>
            </w:tcBorders>
            <w:shd w:val="clear" w:color="auto" w:fill="FFFAEB"/>
            <w:vAlign w:val="center"/>
          </w:tcPr>
          <w:p w14:paraId="0F2C0A17" w14:textId="77777777" w:rsidR="00BC262A" w:rsidRPr="00F50AD2" w:rsidRDefault="00BC262A" w:rsidP="00BD18EE">
            <w:pPr>
              <w:jc w:val="left"/>
              <w:rPr>
                <w:sz w:val="20"/>
                <w:szCs w:val="20"/>
              </w:rPr>
            </w:pPr>
          </w:p>
        </w:tc>
        <w:tc>
          <w:tcPr>
            <w:tcW w:w="851" w:type="dxa"/>
            <w:tcBorders>
              <w:bottom w:val="single" w:sz="12" w:space="0" w:color="auto"/>
            </w:tcBorders>
            <w:shd w:val="clear" w:color="auto" w:fill="D9D9D9" w:themeFill="background1" w:themeFillShade="D9"/>
            <w:vAlign w:val="center"/>
          </w:tcPr>
          <w:p w14:paraId="278BD70B" w14:textId="77777777" w:rsidR="00BC262A" w:rsidRPr="00F50AD2" w:rsidRDefault="00BC262A" w:rsidP="00BD18EE">
            <w:pPr>
              <w:jc w:val="center"/>
              <w:rPr>
                <w:sz w:val="20"/>
                <w:szCs w:val="20"/>
              </w:rPr>
            </w:pPr>
            <w:r w:rsidRPr="00F50AD2">
              <w:rPr>
                <w:sz w:val="20"/>
                <w:szCs w:val="20"/>
              </w:rPr>
              <w:t>II.</w:t>
            </w:r>
          </w:p>
        </w:tc>
        <w:tc>
          <w:tcPr>
            <w:tcW w:w="709" w:type="dxa"/>
            <w:tcBorders>
              <w:bottom w:val="single" w:sz="12" w:space="0" w:color="auto"/>
            </w:tcBorders>
            <w:vAlign w:val="center"/>
          </w:tcPr>
          <w:p w14:paraId="3AC58DCC" w14:textId="77777777" w:rsidR="00BC262A" w:rsidRPr="00F50AD2" w:rsidRDefault="00BC262A" w:rsidP="00BD18EE">
            <w:pPr>
              <w:jc w:val="left"/>
              <w:rPr>
                <w:sz w:val="20"/>
                <w:szCs w:val="20"/>
              </w:rPr>
            </w:pPr>
            <w:r w:rsidRPr="00F50AD2">
              <w:rPr>
                <w:sz w:val="20"/>
                <w:szCs w:val="20"/>
              </w:rPr>
              <w:t>Time</w:t>
            </w:r>
          </w:p>
        </w:tc>
        <w:tc>
          <w:tcPr>
            <w:tcW w:w="992" w:type="dxa"/>
            <w:tcBorders>
              <w:bottom w:val="single" w:sz="12" w:space="0" w:color="auto"/>
            </w:tcBorders>
            <w:shd w:val="clear" w:color="auto" w:fill="A8D08D" w:themeFill="accent6" w:themeFillTint="99"/>
            <w:vAlign w:val="center"/>
          </w:tcPr>
          <w:p w14:paraId="47DDABEB" w14:textId="77777777" w:rsidR="00BC262A" w:rsidRPr="00F50AD2" w:rsidRDefault="00BC262A" w:rsidP="00BD18EE">
            <w:pPr>
              <w:jc w:val="left"/>
              <w:rPr>
                <w:sz w:val="20"/>
                <w:szCs w:val="20"/>
              </w:rPr>
            </w:pPr>
            <w:r w:rsidRPr="00F50AD2">
              <w:rPr>
                <w:sz w:val="20"/>
                <w:szCs w:val="20"/>
              </w:rPr>
              <w:t>Inter-</w:t>
            </w:r>
            <w:proofErr w:type="spellStart"/>
            <w:r w:rsidRPr="00F50AD2">
              <w:rPr>
                <w:sz w:val="20"/>
                <w:szCs w:val="20"/>
              </w:rPr>
              <w:t>pretation</w:t>
            </w:r>
            <w:proofErr w:type="spellEnd"/>
          </w:p>
        </w:tc>
        <w:tc>
          <w:tcPr>
            <w:tcW w:w="709" w:type="dxa"/>
            <w:tcBorders>
              <w:bottom w:val="single" w:sz="12" w:space="0" w:color="auto"/>
            </w:tcBorders>
            <w:vAlign w:val="center"/>
          </w:tcPr>
          <w:p w14:paraId="1E1923ED" w14:textId="77777777" w:rsidR="00BC262A" w:rsidRPr="00F50AD2" w:rsidRDefault="00BC262A" w:rsidP="00BD18EE">
            <w:pPr>
              <w:jc w:val="left"/>
              <w:rPr>
                <w:sz w:val="20"/>
                <w:szCs w:val="20"/>
              </w:rPr>
            </w:pPr>
            <w:proofErr w:type="spellStart"/>
            <w:r w:rsidRPr="00F50AD2">
              <w:rPr>
                <w:sz w:val="20"/>
                <w:szCs w:val="20"/>
              </w:rPr>
              <w:t>Scale</w:t>
            </w:r>
            <w:proofErr w:type="spellEnd"/>
          </w:p>
        </w:tc>
        <w:tc>
          <w:tcPr>
            <w:tcW w:w="1134" w:type="dxa"/>
            <w:tcBorders>
              <w:bottom w:val="single" w:sz="12" w:space="0" w:color="auto"/>
            </w:tcBorders>
            <w:shd w:val="clear" w:color="auto" w:fill="A8D08D" w:themeFill="accent6" w:themeFillTint="99"/>
            <w:vAlign w:val="center"/>
          </w:tcPr>
          <w:p w14:paraId="4583EE80" w14:textId="77777777" w:rsidR="00BC262A" w:rsidRPr="00F50AD2" w:rsidRDefault="00BC262A" w:rsidP="00BD18EE">
            <w:pPr>
              <w:jc w:val="left"/>
              <w:rPr>
                <w:sz w:val="20"/>
                <w:szCs w:val="20"/>
              </w:rPr>
            </w:pPr>
            <w:r w:rsidRPr="00F50AD2">
              <w:rPr>
                <w:sz w:val="20"/>
                <w:szCs w:val="20"/>
              </w:rPr>
              <w:t>Inter-</w:t>
            </w:r>
            <w:proofErr w:type="spellStart"/>
            <w:r w:rsidRPr="00F50AD2">
              <w:rPr>
                <w:sz w:val="20"/>
                <w:szCs w:val="20"/>
              </w:rPr>
              <w:t>connection</w:t>
            </w:r>
            <w:proofErr w:type="spellEnd"/>
          </w:p>
        </w:tc>
        <w:tc>
          <w:tcPr>
            <w:tcW w:w="1275" w:type="dxa"/>
            <w:tcBorders>
              <w:bottom w:val="single" w:sz="12" w:space="0" w:color="auto"/>
              <w:right w:val="single" w:sz="12" w:space="0" w:color="auto"/>
            </w:tcBorders>
            <w:shd w:val="clear" w:color="auto" w:fill="A8D08D" w:themeFill="accent6" w:themeFillTint="99"/>
            <w:vAlign w:val="center"/>
          </w:tcPr>
          <w:p w14:paraId="71616F33" w14:textId="77777777" w:rsidR="00BC262A" w:rsidRPr="00F50AD2" w:rsidRDefault="00BC262A" w:rsidP="00BD18EE">
            <w:pPr>
              <w:jc w:val="left"/>
              <w:rPr>
                <w:sz w:val="20"/>
                <w:szCs w:val="20"/>
              </w:rPr>
            </w:pPr>
            <w:proofErr w:type="gramStart"/>
            <w:r w:rsidRPr="00F50AD2">
              <w:rPr>
                <w:sz w:val="20"/>
                <w:szCs w:val="20"/>
              </w:rPr>
              <w:t>D</w:t>
            </w:r>
            <w:r w:rsidRPr="00113646">
              <w:rPr>
                <w:sz w:val="20"/>
                <w:szCs w:val="20"/>
                <w:shd w:val="clear" w:color="auto" w:fill="A8D08D" w:themeFill="accent6" w:themeFillTint="99"/>
              </w:rPr>
              <w:t>iversity</w:t>
            </w:r>
            <w:proofErr w:type="gramEnd"/>
          </w:p>
        </w:tc>
      </w:tr>
      <w:tr w:rsidR="00BC262A" w14:paraId="3AE64DFA" w14:textId="77777777" w:rsidTr="00BD18EE">
        <w:tc>
          <w:tcPr>
            <w:tcW w:w="3397" w:type="dxa"/>
            <w:vMerge w:val="restart"/>
            <w:tcBorders>
              <w:top w:val="single" w:sz="12" w:space="0" w:color="auto"/>
              <w:left w:val="single" w:sz="12" w:space="0" w:color="auto"/>
            </w:tcBorders>
            <w:shd w:val="clear" w:color="auto" w:fill="FFF2CC" w:themeFill="accent4" w:themeFillTint="33"/>
            <w:vAlign w:val="center"/>
          </w:tcPr>
          <w:p w14:paraId="48006C45" w14:textId="77777777" w:rsidR="00BC262A" w:rsidRPr="00F50AD2" w:rsidRDefault="00BC262A" w:rsidP="00BD18EE">
            <w:pPr>
              <w:jc w:val="left"/>
              <w:rPr>
                <w:sz w:val="20"/>
                <w:szCs w:val="20"/>
              </w:rPr>
            </w:pPr>
            <w:r w:rsidRPr="00F50AD2">
              <w:rPr>
                <w:sz w:val="20"/>
                <w:szCs w:val="20"/>
              </w:rPr>
              <w:t xml:space="preserve">porovnává a přiměřeně hodnotí polohu, rozlohu, přírodní, kulturní, společenské, politické a hospodářské poměry, zvláštnosti a podobnosti, potenciál a bariéry jednotlivých světadílů, oceánů, vybraných </w:t>
            </w:r>
            <w:r w:rsidRPr="00F50AD2">
              <w:rPr>
                <w:sz w:val="20"/>
                <w:szCs w:val="20"/>
              </w:rPr>
              <w:lastRenderedPageBreak/>
              <w:t>makroregionů světa a vybraných (modelových) států</w:t>
            </w:r>
          </w:p>
        </w:tc>
        <w:tc>
          <w:tcPr>
            <w:tcW w:w="851" w:type="dxa"/>
            <w:tcBorders>
              <w:top w:val="single" w:sz="12" w:space="0" w:color="auto"/>
            </w:tcBorders>
            <w:shd w:val="clear" w:color="auto" w:fill="D9D9D9" w:themeFill="background1" w:themeFillShade="D9"/>
            <w:vAlign w:val="center"/>
          </w:tcPr>
          <w:p w14:paraId="53466257" w14:textId="77777777" w:rsidR="00BC262A" w:rsidRPr="00F50AD2" w:rsidRDefault="00BC262A" w:rsidP="00BD18EE">
            <w:pPr>
              <w:jc w:val="center"/>
              <w:rPr>
                <w:sz w:val="20"/>
                <w:szCs w:val="20"/>
              </w:rPr>
            </w:pPr>
            <w:r w:rsidRPr="00F50AD2">
              <w:rPr>
                <w:sz w:val="20"/>
                <w:szCs w:val="20"/>
              </w:rPr>
              <w:lastRenderedPageBreak/>
              <w:t>I.</w:t>
            </w:r>
          </w:p>
        </w:tc>
        <w:tc>
          <w:tcPr>
            <w:tcW w:w="709" w:type="dxa"/>
            <w:tcBorders>
              <w:top w:val="single" w:sz="12" w:space="0" w:color="auto"/>
            </w:tcBorders>
            <w:shd w:val="clear" w:color="auto" w:fill="A8D08D" w:themeFill="accent6" w:themeFillTint="99"/>
            <w:vAlign w:val="center"/>
          </w:tcPr>
          <w:p w14:paraId="4E378430" w14:textId="77777777" w:rsidR="00BC262A" w:rsidRPr="00F50AD2" w:rsidRDefault="00BC262A" w:rsidP="00BD18EE">
            <w:pPr>
              <w:jc w:val="left"/>
              <w:rPr>
                <w:sz w:val="20"/>
                <w:szCs w:val="20"/>
              </w:rPr>
            </w:pPr>
            <w:r w:rsidRPr="00F50AD2">
              <w:rPr>
                <w:sz w:val="20"/>
                <w:szCs w:val="20"/>
              </w:rPr>
              <w:t>Place</w:t>
            </w:r>
          </w:p>
        </w:tc>
        <w:tc>
          <w:tcPr>
            <w:tcW w:w="992" w:type="dxa"/>
            <w:tcBorders>
              <w:top w:val="single" w:sz="12" w:space="0" w:color="auto"/>
            </w:tcBorders>
            <w:shd w:val="clear" w:color="auto" w:fill="A8D08D" w:themeFill="accent6" w:themeFillTint="99"/>
            <w:vAlign w:val="center"/>
          </w:tcPr>
          <w:p w14:paraId="42D70472" w14:textId="77777777" w:rsidR="00BC262A" w:rsidRPr="00F50AD2" w:rsidRDefault="00BC262A" w:rsidP="00BD18EE">
            <w:pPr>
              <w:jc w:val="left"/>
              <w:rPr>
                <w:sz w:val="20"/>
                <w:szCs w:val="20"/>
              </w:rPr>
            </w:pPr>
            <w:proofErr w:type="spellStart"/>
            <w:r w:rsidRPr="00F50AD2">
              <w:rPr>
                <w:sz w:val="20"/>
                <w:szCs w:val="20"/>
              </w:rPr>
              <w:t>Space</w:t>
            </w:r>
            <w:proofErr w:type="spellEnd"/>
          </w:p>
        </w:tc>
        <w:tc>
          <w:tcPr>
            <w:tcW w:w="1843" w:type="dxa"/>
            <w:gridSpan w:val="2"/>
            <w:tcBorders>
              <w:top w:val="single" w:sz="12" w:space="0" w:color="auto"/>
            </w:tcBorders>
            <w:vAlign w:val="center"/>
          </w:tcPr>
          <w:p w14:paraId="4DD26F8A" w14:textId="77777777" w:rsidR="00BC262A" w:rsidRPr="00F50AD2" w:rsidRDefault="00BC262A" w:rsidP="00BD18EE">
            <w:pPr>
              <w:jc w:val="left"/>
              <w:rPr>
                <w:sz w:val="20"/>
                <w:szCs w:val="20"/>
              </w:rPr>
            </w:pPr>
            <w:proofErr w:type="spellStart"/>
            <w:r w:rsidRPr="00F50AD2">
              <w:rPr>
                <w:sz w:val="20"/>
                <w:szCs w:val="20"/>
              </w:rPr>
              <w:t>Earth</w:t>
            </w:r>
            <w:proofErr w:type="spellEnd"/>
            <w:r w:rsidRPr="00F50AD2">
              <w:rPr>
                <w:sz w:val="20"/>
                <w:szCs w:val="20"/>
              </w:rPr>
              <w:t xml:space="preserve"> </w:t>
            </w:r>
            <w:proofErr w:type="spellStart"/>
            <w:r w:rsidRPr="00F50AD2">
              <w:rPr>
                <w:sz w:val="20"/>
                <w:szCs w:val="20"/>
              </w:rPr>
              <w:t>systems</w:t>
            </w:r>
            <w:proofErr w:type="spellEnd"/>
          </w:p>
        </w:tc>
        <w:tc>
          <w:tcPr>
            <w:tcW w:w="1275" w:type="dxa"/>
            <w:tcBorders>
              <w:top w:val="single" w:sz="12" w:space="0" w:color="auto"/>
              <w:right w:val="single" w:sz="12" w:space="0" w:color="auto"/>
            </w:tcBorders>
            <w:vAlign w:val="center"/>
          </w:tcPr>
          <w:p w14:paraId="1D0DF114" w14:textId="77777777" w:rsidR="00BC262A" w:rsidRPr="00F50AD2" w:rsidRDefault="00BC262A" w:rsidP="00BD18EE">
            <w:pPr>
              <w:jc w:val="left"/>
              <w:rPr>
                <w:sz w:val="20"/>
                <w:szCs w:val="20"/>
              </w:rPr>
            </w:pPr>
            <w:r w:rsidRPr="00F50AD2">
              <w:rPr>
                <w:sz w:val="20"/>
                <w:szCs w:val="20"/>
              </w:rPr>
              <w:t>Environment</w:t>
            </w:r>
          </w:p>
        </w:tc>
      </w:tr>
      <w:tr w:rsidR="00BC262A" w14:paraId="7EA1B880" w14:textId="77777777" w:rsidTr="00BD18EE">
        <w:tc>
          <w:tcPr>
            <w:tcW w:w="3397" w:type="dxa"/>
            <w:vMerge/>
            <w:tcBorders>
              <w:left w:val="single" w:sz="12" w:space="0" w:color="auto"/>
              <w:bottom w:val="single" w:sz="12" w:space="0" w:color="auto"/>
            </w:tcBorders>
            <w:shd w:val="clear" w:color="auto" w:fill="FFF2CC" w:themeFill="accent4" w:themeFillTint="33"/>
            <w:vAlign w:val="center"/>
          </w:tcPr>
          <w:p w14:paraId="304A5520" w14:textId="77777777" w:rsidR="00BC262A" w:rsidRPr="00F50AD2" w:rsidRDefault="00BC262A" w:rsidP="00BD18EE">
            <w:pPr>
              <w:jc w:val="left"/>
              <w:rPr>
                <w:sz w:val="20"/>
                <w:szCs w:val="20"/>
              </w:rPr>
            </w:pPr>
          </w:p>
        </w:tc>
        <w:tc>
          <w:tcPr>
            <w:tcW w:w="851" w:type="dxa"/>
            <w:tcBorders>
              <w:bottom w:val="single" w:sz="12" w:space="0" w:color="auto"/>
            </w:tcBorders>
            <w:shd w:val="clear" w:color="auto" w:fill="D9D9D9" w:themeFill="background1" w:themeFillShade="D9"/>
            <w:vAlign w:val="center"/>
          </w:tcPr>
          <w:p w14:paraId="2EB07648" w14:textId="77777777" w:rsidR="00BC262A" w:rsidRPr="00F50AD2" w:rsidRDefault="00BC262A" w:rsidP="00BD18EE">
            <w:pPr>
              <w:jc w:val="center"/>
              <w:rPr>
                <w:sz w:val="20"/>
                <w:szCs w:val="20"/>
              </w:rPr>
            </w:pPr>
            <w:r w:rsidRPr="00F50AD2">
              <w:rPr>
                <w:sz w:val="20"/>
                <w:szCs w:val="20"/>
              </w:rPr>
              <w:t>II.</w:t>
            </w:r>
          </w:p>
        </w:tc>
        <w:tc>
          <w:tcPr>
            <w:tcW w:w="709" w:type="dxa"/>
            <w:tcBorders>
              <w:bottom w:val="single" w:sz="12" w:space="0" w:color="auto"/>
            </w:tcBorders>
            <w:vAlign w:val="center"/>
          </w:tcPr>
          <w:p w14:paraId="42B670D6" w14:textId="77777777" w:rsidR="00BC262A" w:rsidRPr="00F50AD2" w:rsidRDefault="00BC262A" w:rsidP="00BD18EE">
            <w:pPr>
              <w:jc w:val="left"/>
              <w:rPr>
                <w:sz w:val="20"/>
                <w:szCs w:val="20"/>
              </w:rPr>
            </w:pPr>
            <w:r w:rsidRPr="00F50AD2">
              <w:rPr>
                <w:sz w:val="20"/>
                <w:szCs w:val="20"/>
              </w:rPr>
              <w:t>Time</w:t>
            </w:r>
          </w:p>
        </w:tc>
        <w:tc>
          <w:tcPr>
            <w:tcW w:w="992" w:type="dxa"/>
            <w:tcBorders>
              <w:bottom w:val="single" w:sz="12" w:space="0" w:color="auto"/>
            </w:tcBorders>
            <w:shd w:val="clear" w:color="auto" w:fill="A8D08D" w:themeFill="accent6" w:themeFillTint="99"/>
            <w:vAlign w:val="center"/>
          </w:tcPr>
          <w:p w14:paraId="6C13A2EC" w14:textId="77777777" w:rsidR="00BC262A" w:rsidRPr="00F50AD2" w:rsidRDefault="00BC262A" w:rsidP="00BD18EE">
            <w:pPr>
              <w:jc w:val="left"/>
              <w:rPr>
                <w:sz w:val="20"/>
                <w:szCs w:val="20"/>
              </w:rPr>
            </w:pPr>
            <w:r w:rsidRPr="00F50AD2">
              <w:rPr>
                <w:sz w:val="20"/>
                <w:szCs w:val="20"/>
              </w:rPr>
              <w:t>Inter-</w:t>
            </w:r>
            <w:proofErr w:type="spellStart"/>
            <w:r w:rsidRPr="00F50AD2">
              <w:rPr>
                <w:sz w:val="20"/>
                <w:szCs w:val="20"/>
              </w:rPr>
              <w:t>pretation</w:t>
            </w:r>
            <w:proofErr w:type="spellEnd"/>
          </w:p>
        </w:tc>
        <w:tc>
          <w:tcPr>
            <w:tcW w:w="709" w:type="dxa"/>
            <w:tcBorders>
              <w:bottom w:val="single" w:sz="12" w:space="0" w:color="auto"/>
            </w:tcBorders>
            <w:shd w:val="clear" w:color="auto" w:fill="A8D08D" w:themeFill="accent6" w:themeFillTint="99"/>
            <w:vAlign w:val="center"/>
          </w:tcPr>
          <w:p w14:paraId="485E2820" w14:textId="77777777" w:rsidR="00BC262A" w:rsidRPr="00F50AD2" w:rsidRDefault="00BC262A" w:rsidP="00BD18EE">
            <w:pPr>
              <w:jc w:val="left"/>
              <w:rPr>
                <w:sz w:val="20"/>
                <w:szCs w:val="20"/>
              </w:rPr>
            </w:pPr>
            <w:proofErr w:type="spellStart"/>
            <w:r w:rsidRPr="00F50AD2">
              <w:rPr>
                <w:sz w:val="20"/>
                <w:szCs w:val="20"/>
              </w:rPr>
              <w:t>Scale</w:t>
            </w:r>
            <w:proofErr w:type="spellEnd"/>
          </w:p>
        </w:tc>
        <w:tc>
          <w:tcPr>
            <w:tcW w:w="1134" w:type="dxa"/>
            <w:tcBorders>
              <w:bottom w:val="single" w:sz="12" w:space="0" w:color="auto"/>
            </w:tcBorders>
            <w:shd w:val="clear" w:color="auto" w:fill="A8D08D" w:themeFill="accent6" w:themeFillTint="99"/>
            <w:vAlign w:val="center"/>
          </w:tcPr>
          <w:p w14:paraId="5F363F25" w14:textId="77777777" w:rsidR="00BC262A" w:rsidRPr="00F50AD2" w:rsidRDefault="00BC262A" w:rsidP="00BD18EE">
            <w:pPr>
              <w:jc w:val="left"/>
              <w:rPr>
                <w:sz w:val="20"/>
                <w:szCs w:val="20"/>
              </w:rPr>
            </w:pPr>
            <w:r w:rsidRPr="00F50AD2">
              <w:rPr>
                <w:sz w:val="20"/>
                <w:szCs w:val="20"/>
              </w:rPr>
              <w:t>Inter-</w:t>
            </w:r>
            <w:proofErr w:type="spellStart"/>
            <w:r w:rsidRPr="00F50AD2">
              <w:rPr>
                <w:sz w:val="20"/>
                <w:szCs w:val="20"/>
              </w:rPr>
              <w:t>connection</w:t>
            </w:r>
            <w:proofErr w:type="spellEnd"/>
          </w:p>
        </w:tc>
        <w:tc>
          <w:tcPr>
            <w:tcW w:w="1275" w:type="dxa"/>
            <w:tcBorders>
              <w:bottom w:val="single" w:sz="12" w:space="0" w:color="auto"/>
              <w:right w:val="single" w:sz="12" w:space="0" w:color="auto"/>
            </w:tcBorders>
            <w:shd w:val="clear" w:color="auto" w:fill="A8D08D" w:themeFill="accent6" w:themeFillTint="99"/>
            <w:vAlign w:val="center"/>
          </w:tcPr>
          <w:p w14:paraId="3F216162" w14:textId="77777777" w:rsidR="00BC262A" w:rsidRPr="00F50AD2" w:rsidRDefault="00BC262A" w:rsidP="00BD18EE">
            <w:pPr>
              <w:jc w:val="left"/>
              <w:rPr>
                <w:sz w:val="20"/>
                <w:szCs w:val="20"/>
              </w:rPr>
            </w:pPr>
            <w:proofErr w:type="gramStart"/>
            <w:r w:rsidRPr="00F50AD2">
              <w:rPr>
                <w:sz w:val="20"/>
                <w:szCs w:val="20"/>
              </w:rPr>
              <w:t>Diversity</w:t>
            </w:r>
            <w:proofErr w:type="gramEnd"/>
          </w:p>
        </w:tc>
      </w:tr>
      <w:tr w:rsidR="00BC262A" w14:paraId="718EAFFA" w14:textId="77777777" w:rsidTr="00BD18EE">
        <w:tc>
          <w:tcPr>
            <w:tcW w:w="3397" w:type="dxa"/>
            <w:vMerge w:val="restart"/>
            <w:tcBorders>
              <w:top w:val="single" w:sz="12" w:space="0" w:color="auto"/>
              <w:left w:val="single" w:sz="12" w:space="0" w:color="auto"/>
            </w:tcBorders>
            <w:shd w:val="clear" w:color="auto" w:fill="FFFAEB"/>
            <w:vAlign w:val="center"/>
          </w:tcPr>
          <w:p w14:paraId="1D3006C8" w14:textId="77777777" w:rsidR="00BC262A" w:rsidRPr="00F50AD2" w:rsidRDefault="00BC262A" w:rsidP="00BD18EE">
            <w:pPr>
              <w:jc w:val="left"/>
              <w:rPr>
                <w:sz w:val="20"/>
                <w:szCs w:val="20"/>
              </w:rPr>
            </w:pPr>
            <w:r w:rsidRPr="00F50AD2">
              <w:rPr>
                <w:sz w:val="20"/>
                <w:szCs w:val="20"/>
              </w:rPr>
              <w:t>zvažuje, jaké změny ve vybraných regionech světa nastaly, nastávají, mohou nastat a co je příčinou zásadních změn v nich</w:t>
            </w:r>
          </w:p>
        </w:tc>
        <w:tc>
          <w:tcPr>
            <w:tcW w:w="851" w:type="dxa"/>
            <w:tcBorders>
              <w:top w:val="single" w:sz="12" w:space="0" w:color="auto"/>
            </w:tcBorders>
            <w:shd w:val="clear" w:color="auto" w:fill="D9D9D9" w:themeFill="background1" w:themeFillShade="D9"/>
            <w:vAlign w:val="center"/>
          </w:tcPr>
          <w:p w14:paraId="5680D8EF" w14:textId="77777777" w:rsidR="00BC262A" w:rsidRPr="00F50AD2" w:rsidRDefault="00BC262A" w:rsidP="00BD18EE">
            <w:pPr>
              <w:jc w:val="center"/>
              <w:rPr>
                <w:sz w:val="20"/>
                <w:szCs w:val="20"/>
              </w:rPr>
            </w:pPr>
            <w:r w:rsidRPr="00F50AD2">
              <w:rPr>
                <w:sz w:val="20"/>
                <w:szCs w:val="20"/>
              </w:rPr>
              <w:t>I.</w:t>
            </w:r>
          </w:p>
        </w:tc>
        <w:tc>
          <w:tcPr>
            <w:tcW w:w="709" w:type="dxa"/>
            <w:tcBorders>
              <w:top w:val="single" w:sz="12" w:space="0" w:color="auto"/>
            </w:tcBorders>
            <w:shd w:val="clear" w:color="auto" w:fill="A8D08D" w:themeFill="accent6" w:themeFillTint="99"/>
            <w:vAlign w:val="center"/>
          </w:tcPr>
          <w:p w14:paraId="280F1E18" w14:textId="77777777" w:rsidR="00BC262A" w:rsidRPr="00F50AD2" w:rsidRDefault="00BC262A" w:rsidP="00BD18EE">
            <w:pPr>
              <w:jc w:val="left"/>
              <w:rPr>
                <w:sz w:val="20"/>
                <w:szCs w:val="20"/>
              </w:rPr>
            </w:pPr>
            <w:r w:rsidRPr="00F50AD2">
              <w:rPr>
                <w:sz w:val="20"/>
                <w:szCs w:val="20"/>
              </w:rPr>
              <w:t>Place</w:t>
            </w:r>
          </w:p>
        </w:tc>
        <w:tc>
          <w:tcPr>
            <w:tcW w:w="992" w:type="dxa"/>
            <w:tcBorders>
              <w:top w:val="single" w:sz="12" w:space="0" w:color="auto"/>
            </w:tcBorders>
            <w:shd w:val="clear" w:color="auto" w:fill="A8D08D" w:themeFill="accent6" w:themeFillTint="99"/>
            <w:vAlign w:val="center"/>
          </w:tcPr>
          <w:p w14:paraId="67024D51" w14:textId="77777777" w:rsidR="00BC262A" w:rsidRPr="00F50AD2" w:rsidRDefault="00BC262A" w:rsidP="00BD18EE">
            <w:pPr>
              <w:jc w:val="left"/>
              <w:rPr>
                <w:sz w:val="20"/>
                <w:szCs w:val="20"/>
              </w:rPr>
            </w:pPr>
            <w:proofErr w:type="spellStart"/>
            <w:r w:rsidRPr="00F50AD2">
              <w:rPr>
                <w:sz w:val="20"/>
                <w:szCs w:val="20"/>
              </w:rPr>
              <w:t>Space</w:t>
            </w:r>
            <w:proofErr w:type="spellEnd"/>
          </w:p>
        </w:tc>
        <w:tc>
          <w:tcPr>
            <w:tcW w:w="1843" w:type="dxa"/>
            <w:gridSpan w:val="2"/>
            <w:tcBorders>
              <w:top w:val="single" w:sz="12" w:space="0" w:color="auto"/>
            </w:tcBorders>
            <w:vAlign w:val="center"/>
          </w:tcPr>
          <w:p w14:paraId="5E5D0B05" w14:textId="77777777" w:rsidR="00BC262A" w:rsidRPr="00F50AD2" w:rsidRDefault="00BC262A" w:rsidP="00BD18EE">
            <w:pPr>
              <w:jc w:val="left"/>
              <w:rPr>
                <w:sz w:val="20"/>
                <w:szCs w:val="20"/>
              </w:rPr>
            </w:pPr>
            <w:proofErr w:type="spellStart"/>
            <w:r w:rsidRPr="00F50AD2">
              <w:rPr>
                <w:sz w:val="20"/>
                <w:szCs w:val="20"/>
              </w:rPr>
              <w:t>Earth</w:t>
            </w:r>
            <w:proofErr w:type="spellEnd"/>
            <w:r w:rsidRPr="00F50AD2">
              <w:rPr>
                <w:sz w:val="20"/>
                <w:szCs w:val="20"/>
              </w:rPr>
              <w:t xml:space="preserve"> </w:t>
            </w:r>
            <w:proofErr w:type="spellStart"/>
            <w:r w:rsidRPr="00F50AD2">
              <w:rPr>
                <w:sz w:val="20"/>
                <w:szCs w:val="20"/>
              </w:rPr>
              <w:t>systems</w:t>
            </w:r>
            <w:proofErr w:type="spellEnd"/>
          </w:p>
        </w:tc>
        <w:tc>
          <w:tcPr>
            <w:tcW w:w="1275" w:type="dxa"/>
            <w:tcBorders>
              <w:top w:val="single" w:sz="12" w:space="0" w:color="auto"/>
              <w:right w:val="single" w:sz="12" w:space="0" w:color="auto"/>
            </w:tcBorders>
            <w:vAlign w:val="center"/>
          </w:tcPr>
          <w:p w14:paraId="327C9C8E" w14:textId="77777777" w:rsidR="00BC262A" w:rsidRPr="00F50AD2" w:rsidRDefault="00BC262A" w:rsidP="00BD18EE">
            <w:pPr>
              <w:jc w:val="left"/>
              <w:rPr>
                <w:sz w:val="20"/>
                <w:szCs w:val="20"/>
              </w:rPr>
            </w:pPr>
            <w:r w:rsidRPr="00F50AD2">
              <w:rPr>
                <w:sz w:val="20"/>
                <w:szCs w:val="20"/>
              </w:rPr>
              <w:t>Environment</w:t>
            </w:r>
          </w:p>
        </w:tc>
      </w:tr>
      <w:tr w:rsidR="00BC262A" w14:paraId="0BD737DD" w14:textId="77777777" w:rsidTr="00BD18EE">
        <w:tc>
          <w:tcPr>
            <w:tcW w:w="3397" w:type="dxa"/>
            <w:vMerge/>
            <w:tcBorders>
              <w:left w:val="single" w:sz="12" w:space="0" w:color="auto"/>
              <w:bottom w:val="single" w:sz="12" w:space="0" w:color="auto"/>
            </w:tcBorders>
            <w:shd w:val="clear" w:color="auto" w:fill="FFFAEB"/>
            <w:vAlign w:val="center"/>
          </w:tcPr>
          <w:p w14:paraId="0A01F319" w14:textId="77777777" w:rsidR="00BC262A" w:rsidRPr="00F50AD2" w:rsidRDefault="00BC262A" w:rsidP="00BD18EE">
            <w:pPr>
              <w:jc w:val="left"/>
              <w:rPr>
                <w:sz w:val="20"/>
                <w:szCs w:val="20"/>
              </w:rPr>
            </w:pPr>
          </w:p>
        </w:tc>
        <w:tc>
          <w:tcPr>
            <w:tcW w:w="851" w:type="dxa"/>
            <w:tcBorders>
              <w:bottom w:val="single" w:sz="12" w:space="0" w:color="auto"/>
            </w:tcBorders>
            <w:shd w:val="clear" w:color="auto" w:fill="D9D9D9" w:themeFill="background1" w:themeFillShade="D9"/>
            <w:vAlign w:val="center"/>
          </w:tcPr>
          <w:p w14:paraId="07D7C181" w14:textId="77777777" w:rsidR="00BC262A" w:rsidRPr="00F50AD2" w:rsidRDefault="00BC262A" w:rsidP="00BD18EE">
            <w:pPr>
              <w:jc w:val="center"/>
              <w:rPr>
                <w:sz w:val="20"/>
                <w:szCs w:val="20"/>
              </w:rPr>
            </w:pPr>
            <w:r w:rsidRPr="00F50AD2">
              <w:rPr>
                <w:sz w:val="20"/>
                <w:szCs w:val="20"/>
              </w:rPr>
              <w:t>II.</w:t>
            </w:r>
          </w:p>
        </w:tc>
        <w:tc>
          <w:tcPr>
            <w:tcW w:w="709" w:type="dxa"/>
            <w:tcBorders>
              <w:bottom w:val="single" w:sz="12" w:space="0" w:color="auto"/>
            </w:tcBorders>
            <w:shd w:val="clear" w:color="auto" w:fill="A8D08D" w:themeFill="accent6" w:themeFillTint="99"/>
            <w:vAlign w:val="center"/>
          </w:tcPr>
          <w:p w14:paraId="7B2726E9" w14:textId="77777777" w:rsidR="00BC262A" w:rsidRPr="00F50AD2" w:rsidRDefault="00BC262A" w:rsidP="00BD18EE">
            <w:pPr>
              <w:jc w:val="left"/>
              <w:rPr>
                <w:sz w:val="20"/>
                <w:szCs w:val="20"/>
              </w:rPr>
            </w:pPr>
            <w:r w:rsidRPr="00F50AD2">
              <w:rPr>
                <w:sz w:val="20"/>
                <w:szCs w:val="20"/>
              </w:rPr>
              <w:t>Time</w:t>
            </w:r>
          </w:p>
        </w:tc>
        <w:tc>
          <w:tcPr>
            <w:tcW w:w="992" w:type="dxa"/>
            <w:tcBorders>
              <w:bottom w:val="single" w:sz="12" w:space="0" w:color="auto"/>
            </w:tcBorders>
            <w:shd w:val="clear" w:color="auto" w:fill="FFFFFF" w:themeFill="background1"/>
            <w:vAlign w:val="center"/>
          </w:tcPr>
          <w:p w14:paraId="280CA990" w14:textId="77777777" w:rsidR="00BC262A" w:rsidRPr="00F50AD2" w:rsidRDefault="00BC262A" w:rsidP="00BD18EE">
            <w:pPr>
              <w:jc w:val="left"/>
              <w:rPr>
                <w:sz w:val="20"/>
                <w:szCs w:val="20"/>
              </w:rPr>
            </w:pPr>
            <w:r w:rsidRPr="00F50AD2">
              <w:rPr>
                <w:sz w:val="20"/>
                <w:szCs w:val="20"/>
              </w:rPr>
              <w:t>Inter-</w:t>
            </w:r>
            <w:proofErr w:type="spellStart"/>
            <w:r w:rsidRPr="00F50AD2">
              <w:rPr>
                <w:sz w:val="20"/>
                <w:szCs w:val="20"/>
              </w:rPr>
              <w:t>pretation</w:t>
            </w:r>
            <w:proofErr w:type="spellEnd"/>
          </w:p>
        </w:tc>
        <w:tc>
          <w:tcPr>
            <w:tcW w:w="709" w:type="dxa"/>
            <w:tcBorders>
              <w:bottom w:val="single" w:sz="12" w:space="0" w:color="auto"/>
            </w:tcBorders>
            <w:vAlign w:val="center"/>
          </w:tcPr>
          <w:p w14:paraId="08D1C8F7" w14:textId="77777777" w:rsidR="00BC262A" w:rsidRPr="00F50AD2" w:rsidRDefault="00BC262A" w:rsidP="00BD18EE">
            <w:pPr>
              <w:jc w:val="left"/>
              <w:rPr>
                <w:sz w:val="20"/>
                <w:szCs w:val="20"/>
              </w:rPr>
            </w:pPr>
            <w:proofErr w:type="spellStart"/>
            <w:r w:rsidRPr="00F50AD2">
              <w:rPr>
                <w:sz w:val="20"/>
                <w:szCs w:val="20"/>
              </w:rPr>
              <w:t>Scale</w:t>
            </w:r>
            <w:proofErr w:type="spellEnd"/>
          </w:p>
        </w:tc>
        <w:tc>
          <w:tcPr>
            <w:tcW w:w="1134" w:type="dxa"/>
            <w:tcBorders>
              <w:bottom w:val="single" w:sz="12" w:space="0" w:color="auto"/>
            </w:tcBorders>
            <w:shd w:val="clear" w:color="auto" w:fill="A8D08D" w:themeFill="accent6" w:themeFillTint="99"/>
            <w:vAlign w:val="center"/>
          </w:tcPr>
          <w:p w14:paraId="7317626D" w14:textId="77777777" w:rsidR="00BC262A" w:rsidRPr="00F50AD2" w:rsidRDefault="00BC262A" w:rsidP="00BD18EE">
            <w:pPr>
              <w:jc w:val="left"/>
              <w:rPr>
                <w:sz w:val="20"/>
                <w:szCs w:val="20"/>
              </w:rPr>
            </w:pPr>
            <w:r w:rsidRPr="00F50AD2">
              <w:rPr>
                <w:sz w:val="20"/>
                <w:szCs w:val="20"/>
              </w:rPr>
              <w:t>Inter-</w:t>
            </w:r>
            <w:proofErr w:type="spellStart"/>
            <w:r w:rsidRPr="00F50AD2">
              <w:rPr>
                <w:sz w:val="20"/>
                <w:szCs w:val="20"/>
              </w:rPr>
              <w:t>connection</w:t>
            </w:r>
            <w:proofErr w:type="spellEnd"/>
          </w:p>
        </w:tc>
        <w:tc>
          <w:tcPr>
            <w:tcW w:w="1275" w:type="dxa"/>
            <w:tcBorders>
              <w:bottom w:val="single" w:sz="12" w:space="0" w:color="auto"/>
              <w:right w:val="single" w:sz="12" w:space="0" w:color="auto"/>
            </w:tcBorders>
            <w:shd w:val="clear" w:color="auto" w:fill="A8D08D" w:themeFill="accent6" w:themeFillTint="99"/>
            <w:vAlign w:val="center"/>
          </w:tcPr>
          <w:p w14:paraId="6327E05D" w14:textId="77777777" w:rsidR="00BC262A" w:rsidRPr="00F50AD2" w:rsidRDefault="00BC262A" w:rsidP="00BD18EE">
            <w:pPr>
              <w:jc w:val="left"/>
              <w:rPr>
                <w:sz w:val="20"/>
                <w:szCs w:val="20"/>
              </w:rPr>
            </w:pPr>
            <w:proofErr w:type="gramStart"/>
            <w:r w:rsidRPr="00F50AD2">
              <w:rPr>
                <w:sz w:val="20"/>
                <w:szCs w:val="20"/>
              </w:rPr>
              <w:t>Diversity</w:t>
            </w:r>
            <w:proofErr w:type="gramEnd"/>
          </w:p>
        </w:tc>
      </w:tr>
      <w:tr w:rsidR="00BC262A" w14:paraId="1C824B5B" w14:textId="77777777" w:rsidTr="00BD18EE">
        <w:tc>
          <w:tcPr>
            <w:tcW w:w="3397" w:type="dxa"/>
            <w:vMerge w:val="restart"/>
            <w:tcBorders>
              <w:top w:val="single" w:sz="12" w:space="0" w:color="auto"/>
              <w:left w:val="single" w:sz="12" w:space="0" w:color="auto"/>
            </w:tcBorders>
            <w:shd w:val="clear" w:color="auto" w:fill="FFF2CC" w:themeFill="accent4" w:themeFillTint="33"/>
            <w:vAlign w:val="center"/>
          </w:tcPr>
          <w:p w14:paraId="5A86D839" w14:textId="77777777" w:rsidR="00BC262A" w:rsidRPr="00F50AD2" w:rsidRDefault="00BC262A" w:rsidP="00BD18EE">
            <w:pPr>
              <w:jc w:val="left"/>
              <w:rPr>
                <w:sz w:val="20"/>
                <w:szCs w:val="20"/>
              </w:rPr>
            </w:pPr>
            <w:r w:rsidRPr="00F50AD2">
              <w:rPr>
                <w:sz w:val="20"/>
                <w:szCs w:val="20"/>
              </w:rPr>
              <w:t>posoudí na přiměřené úrovni prostorovou organizaci světové populace</w:t>
            </w:r>
          </w:p>
        </w:tc>
        <w:tc>
          <w:tcPr>
            <w:tcW w:w="851" w:type="dxa"/>
            <w:tcBorders>
              <w:top w:val="single" w:sz="12" w:space="0" w:color="auto"/>
            </w:tcBorders>
            <w:shd w:val="clear" w:color="auto" w:fill="D9D9D9" w:themeFill="background1" w:themeFillShade="D9"/>
            <w:vAlign w:val="center"/>
          </w:tcPr>
          <w:p w14:paraId="0221F2BB" w14:textId="77777777" w:rsidR="00BC262A" w:rsidRPr="00F50AD2" w:rsidRDefault="00BC262A" w:rsidP="00BD18EE">
            <w:pPr>
              <w:jc w:val="center"/>
              <w:rPr>
                <w:sz w:val="20"/>
                <w:szCs w:val="20"/>
              </w:rPr>
            </w:pPr>
            <w:r w:rsidRPr="00F50AD2">
              <w:rPr>
                <w:sz w:val="20"/>
                <w:szCs w:val="20"/>
              </w:rPr>
              <w:t>I.</w:t>
            </w:r>
          </w:p>
        </w:tc>
        <w:tc>
          <w:tcPr>
            <w:tcW w:w="709" w:type="dxa"/>
            <w:tcBorders>
              <w:top w:val="single" w:sz="12" w:space="0" w:color="auto"/>
            </w:tcBorders>
            <w:shd w:val="clear" w:color="auto" w:fill="A8D08D" w:themeFill="accent6" w:themeFillTint="99"/>
            <w:vAlign w:val="center"/>
          </w:tcPr>
          <w:p w14:paraId="6B699240" w14:textId="77777777" w:rsidR="00BC262A" w:rsidRPr="00F50AD2" w:rsidRDefault="00BC262A" w:rsidP="00BD18EE">
            <w:pPr>
              <w:jc w:val="left"/>
              <w:rPr>
                <w:sz w:val="20"/>
                <w:szCs w:val="20"/>
              </w:rPr>
            </w:pPr>
            <w:r w:rsidRPr="00F50AD2">
              <w:rPr>
                <w:sz w:val="20"/>
                <w:szCs w:val="20"/>
              </w:rPr>
              <w:t>Place</w:t>
            </w:r>
          </w:p>
        </w:tc>
        <w:tc>
          <w:tcPr>
            <w:tcW w:w="992" w:type="dxa"/>
            <w:tcBorders>
              <w:top w:val="single" w:sz="12" w:space="0" w:color="auto"/>
            </w:tcBorders>
            <w:shd w:val="clear" w:color="auto" w:fill="A8D08D" w:themeFill="accent6" w:themeFillTint="99"/>
            <w:vAlign w:val="center"/>
          </w:tcPr>
          <w:p w14:paraId="4C1C826F" w14:textId="77777777" w:rsidR="00BC262A" w:rsidRPr="00F50AD2" w:rsidRDefault="00BC262A" w:rsidP="00BD18EE">
            <w:pPr>
              <w:jc w:val="left"/>
              <w:rPr>
                <w:sz w:val="20"/>
                <w:szCs w:val="20"/>
              </w:rPr>
            </w:pPr>
            <w:proofErr w:type="spellStart"/>
            <w:r w:rsidRPr="00F50AD2">
              <w:rPr>
                <w:sz w:val="20"/>
                <w:szCs w:val="20"/>
              </w:rPr>
              <w:t>Space</w:t>
            </w:r>
            <w:proofErr w:type="spellEnd"/>
          </w:p>
        </w:tc>
        <w:tc>
          <w:tcPr>
            <w:tcW w:w="1843" w:type="dxa"/>
            <w:gridSpan w:val="2"/>
            <w:tcBorders>
              <w:top w:val="single" w:sz="12" w:space="0" w:color="auto"/>
            </w:tcBorders>
            <w:vAlign w:val="center"/>
          </w:tcPr>
          <w:p w14:paraId="7CC4BD5A" w14:textId="77777777" w:rsidR="00BC262A" w:rsidRPr="00F50AD2" w:rsidRDefault="00BC262A" w:rsidP="00BD18EE">
            <w:pPr>
              <w:jc w:val="left"/>
              <w:rPr>
                <w:sz w:val="20"/>
                <w:szCs w:val="20"/>
              </w:rPr>
            </w:pPr>
            <w:proofErr w:type="spellStart"/>
            <w:r w:rsidRPr="00F50AD2">
              <w:rPr>
                <w:sz w:val="20"/>
                <w:szCs w:val="20"/>
              </w:rPr>
              <w:t>Earth</w:t>
            </w:r>
            <w:proofErr w:type="spellEnd"/>
            <w:r w:rsidRPr="00F50AD2">
              <w:rPr>
                <w:sz w:val="20"/>
                <w:szCs w:val="20"/>
              </w:rPr>
              <w:t xml:space="preserve"> </w:t>
            </w:r>
            <w:proofErr w:type="spellStart"/>
            <w:r w:rsidRPr="00F50AD2">
              <w:rPr>
                <w:sz w:val="20"/>
                <w:szCs w:val="20"/>
              </w:rPr>
              <w:t>systems</w:t>
            </w:r>
            <w:proofErr w:type="spellEnd"/>
          </w:p>
        </w:tc>
        <w:tc>
          <w:tcPr>
            <w:tcW w:w="1275" w:type="dxa"/>
            <w:tcBorders>
              <w:top w:val="single" w:sz="12" w:space="0" w:color="auto"/>
              <w:right w:val="single" w:sz="12" w:space="0" w:color="auto"/>
            </w:tcBorders>
            <w:vAlign w:val="center"/>
          </w:tcPr>
          <w:p w14:paraId="22A12E84" w14:textId="77777777" w:rsidR="00BC262A" w:rsidRPr="00F50AD2" w:rsidRDefault="00BC262A" w:rsidP="00BD18EE">
            <w:pPr>
              <w:jc w:val="left"/>
              <w:rPr>
                <w:sz w:val="20"/>
                <w:szCs w:val="20"/>
              </w:rPr>
            </w:pPr>
            <w:r w:rsidRPr="00F50AD2">
              <w:rPr>
                <w:sz w:val="20"/>
                <w:szCs w:val="20"/>
              </w:rPr>
              <w:t>Environment</w:t>
            </w:r>
          </w:p>
        </w:tc>
      </w:tr>
      <w:tr w:rsidR="00BC262A" w14:paraId="15FFFAC0" w14:textId="77777777" w:rsidTr="00BD18EE">
        <w:tc>
          <w:tcPr>
            <w:tcW w:w="3397" w:type="dxa"/>
            <w:vMerge/>
            <w:tcBorders>
              <w:left w:val="single" w:sz="12" w:space="0" w:color="auto"/>
              <w:bottom w:val="single" w:sz="12" w:space="0" w:color="auto"/>
            </w:tcBorders>
            <w:shd w:val="clear" w:color="auto" w:fill="FFF2CC" w:themeFill="accent4" w:themeFillTint="33"/>
            <w:vAlign w:val="center"/>
          </w:tcPr>
          <w:p w14:paraId="4D91ADE3" w14:textId="77777777" w:rsidR="00BC262A" w:rsidRPr="00F50AD2" w:rsidRDefault="00BC262A" w:rsidP="00BD18EE">
            <w:pPr>
              <w:jc w:val="left"/>
              <w:rPr>
                <w:sz w:val="20"/>
                <w:szCs w:val="20"/>
              </w:rPr>
            </w:pPr>
          </w:p>
        </w:tc>
        <w:tc>
          <w:tcPr>
            <w:tcW w:w="851" w:type="dxa"/>
            <w:tcBorders>
              <w:bottom w:val="single" w:sz="12" w:space="0" w:color="auto"/>
            </w:tcBorders>
            <w:shd w:val="clear" w:color="auto" w:fill="D9D9D9" w:themeFill="background1" w:themeFillShade="D9"/>
            <w:vAlign w:val="center"/>
          </w:tcPr>
          <w:p w14:paraId="68C8B069" w14:textId="77777777" w:rsidR="00BC262A" w:rsidRPr="00F50AD2" w:rsidRDefault="00BC262A" w:rsidP="00BD18EE">
            <w:pPr>
              <w:jc w:val="center"/>
              <w:rPr>
                <w:sz w:val="20"/>
                <w:szCs w:val="20"/>
              </w:rPr>
            </w:pPr>
            <w:r w:rsidRPr="00F50AD2">
              <w:rPr>
                <w:sz w:val="20"/>
                <w:szCs w:val="20"/>
              </w:rPr>
              <w:t>II.</w:t>
            </w:r>
          </w:p>
        </w:tc>
        <w:tc>
          <w:tcPr>
            <w:tcW w:w="709" w:type="dxa"/>
            <w:tcBorders>
              <w:bottom w:val="single" w:sz="12" w:space="0" w:color="auto"/>
            </w:tcBorders>
            <w:shd w:val="clear" w:color="auto" w:fill="A8D08D" w:themeFill="accent6" w:themeFillTint="99"/>
            <w:vAlign w:val="center"/>
          </w:tcPr>
          <w:p w14:paraId="762488E7" w14:textId="77777777" w:rsidR="00BC262A" w:rsidRPr="00F50AD2" w:rsidRDefault="00BC262A" w:rsidP="00BD18EE">
            <w:pPr>
              <w:jc w:val="left"/>
              <w:rPr>
                <w:sz w:val="20"/>
                <w:szCs w:val="20"/>
              </w:rPr>
            </w:pPr>
            <w:r w:rsidRPr="00F50AD2">
              <w:rPr>
                <w:sz w:val="20"/>
                <w:szCs w:val="20"/>
              </w:rPr>
              <w:t>Time</w:t>
            </w:r>
          </w:p>
        </w:tc>
        <w:tc>
          <w:tcPr>
            <w:tcW w:w="992" w:type="dxa"/>
            <w:tcBorders>
              <w:bottom w:val="single" w:sz="12" w:space="0" w:color="auto"/>
            </w:tcBorders>
            <w:shd w:val="clear" w:color="auto" w:fill="A8D08D" w:themeFill="accent6" w:themeFillTint="99"/>
            <w:vAlign w:val="center"/>
          </w:tcPr>
          <w:p w14:paraId="72A5012C" w14:textId="77777777" w:rsidR="00BC262A" w:rsidRPr="00F50AD2" w:rsidRDefault="00BC262A" w:rsidP="00BD18EE">
            <w:pPr>
              <w:jc w:val="left"/>
              <w:rPr>
                <w:sz w:val="20"/>
                <w:szCs w:val="20"/>
              </w:rPr>
            </w:pPr>
            <w:r w:rsidRPr="00F50AD2">
              <w:rPr>
                <w:sz w:val="20"/>
                <w:szCs w:val="20"/>
              </w:rPr>
              <w:t>Inter-</w:t>
            </w:r>
            <w:proofErr w:type="spellStart"/>
            <w:r w:rsidRPr="00F50AD2">
              <w:rPr>
                <w:sz w:val="20"/>
                <w:szCs w:val="20"/>
              </w:rPr>
              <w:t>pretation</w:t>
            </w:r>
            <w:proofErr w:type="spellEnd"/>
          </w:p>
        </w:tc>
        <w:tc>
          <w:tcPr>
            <w:tcW w:w="709" w:type="dxa"/>
            <w:tcBorders>
              <w:bottom w:val="single" w:sz="12" w:space="0" w:color="auto"/>
            </w:tcBorders>
            <w:vAlign w:val="center"/>
          </w:tcPr>
          <w:p w14:paraId="3F2AED8B" w14:textId="77777777" w:rsidR="00BC262A" w:rsidRPr="00F50AD2" w:rsidRDefault="00BC262A" w:rsidP="00BD18EE">
            <w:pPr>
              <w:jc w:val="left"/>
              <w:rPr>
                <w:sz w:val="20"/>
                <w:szCs w:val="20"/>
              </w:rPr>
            </w:pPr>
            <w:proofErr w:type="spellStart"/>
            <w:r w:rsidRPr="00F50AD2">
              <w:rPr>
                <w:sz w:val="20"/>
                <w:szCs w:val="20"/>
              </w:rPr>
              <w:t>Scale</w:t>
            </w:r>
            <w:proofErr w:type="spellEnd"/>
          </w:p>
        </w:tc>
        <w:tc>
          <w:tcPr>
            <w:tcW w:w="1134" w:type="dxa"/>
            <w:tcBorders>
              <w:bottom w:val="single" w:sz="12" w:space="0" w:color="auto"/>
            </w:tcBorders>
            <w:vAlign w:val="center"/>
          </w:tcPr>
          <w:p w14:paraId="6CE7D160" w14:textId="77777777" w:rsidR="00BC262A" w:rsidRPr="00F50AD2" w:rsidRDefault="00BC262A" w:rsidP="00BD18EE">
            <w:pPr>
              <w:jc w:val="left"/>
              <w:rPr>
                <w:sz w:val="20"/>
                <w:szCs w:val="20"/>
              </w:rPr>
            </w:pPr>
            <w:r w:rsidRPr="00F50AD2">
              <w:rPr>
                <w:sz w:val="20"/>
                <w:szCs w:val="20"/>
              </w:rPr>
              <w:t>Inter-</w:t>
            </w:r>
            <w:proofErr w:type="spellStart"/>
            <w:r w:rsidRPr="00F50AD2">
              <w:rPr>
                <w:sz w:val="20"/>
                <w:szCs w:val="20"/>
              </w:rPr>
              <w:t>connection</w:t>
            </w:r>
            <w:proofErr w:type="spellEnd"/>
          </w:p>
        </w:tc>
        <w:tc>
          <w:tcPr>
            <w:tcW w:w="1275" w:type="dxa"/>
            <w:tcBorders>
              <w:bottom w:val="single" w:sz="12" w:space="0" w:color="auto"/>
              <w:right w:val="single" w:sz="12" w:space="0" w:color="auto"/>
            </w:tcBorders>
            <w:shd w:val="clear" w:color="auto" w:fill="A8D08D" w:themeFill="accent6" w:themeFillTint="99"/>
            <w:vAlign w:val="center"/>
          </w:tcPr>
          <w:p w14:paraId="14582E96" w14:textId="77777777" w:rsidR="00BC262A" w:rsidRPr="00F50AD2" w:rsidRDefault="00BC262A" w:rsidP="00BD18EE">
            <w:pPr>
              <w:jc w:val="left"/>
              <w:rPr>
                <w:sz w:val="20"/>
                <w:szCs w:val="20"/>
              </w:rPr>
            </w:pPr>
            <w:proofErr w:type="gramStart"/>
            <w:r w:rsidRPr="00F50AD2">
              <w:rPr>
                <w:sz w:val="20"/>
                <w:szCs w:val="20"/>
              </w:rPr>
              <w:t>Diversity</w:t>
            </w:r>
            <w:proofErr w:type="gramEnd"/>
          </w:p>
        </w:tc>
      </w:tr>
      <w:tr w:rsidR="00BC262A" w14:paraId="75E4C15F" w14:textId="77777777" w:rsidTr="00BD18EE">
        <w:tc>
          <w:tcPr>
            <w:tcW w:w="3397" w:type="dxa"/>
            <w:vMerge w:val="restart"/>
            <w:tcBorders>
              <w:top w:val="single" w:sz="12" w:space="0" w:color="auto"/>
              <w:left w:val="single" w:sz="12" w:space="0" w:color="auto"/>
            </w:tcBorders>
            <w:shd w:val="clear" w:color="auto" w:fill="FFFAEB"/>
            <w:vAlign w:val="center"/>
          </w:tcPr>
          <w:p w14:paraId="18434B74" w14:textId="77777777" w:rsidR="00BC262A" w:rsidRPr="00F50AD2" w:rsidRDefault="00BC262A" w:rsidP="00BD18EE">
            <w:pPr>
              <w:jc w:val="left"/>
              <w:rPr>
                <w:sz w:val="20"/>
                <w:szCs w:val="20"/>
              </w:rPr>
            </w:pPr>
            <w:r w:rsidRPr="00F50AD2">
              <w:rPr>
                <w:sz w:val="20"/>
                <w:szCs w:val="20"/>
              </w:rPr>
              <w:t>posoudí, jak přírodní podmínky souvisejí s funkcí lidského sídla, pojmenuje obecné základní geografické znaky sídel</w:t>
            </w:r>
          </w:p>
        </w:tc>
        <w:tc>
          <w:tcPr>
            <w:tcW w:w="851" w:type="dxa"/>
            <w:tcBorders>
              <w:top w:val="single" w:sz="12" w:space="0" w:color="auto"/>
            </w:tcBorders>
            <w:shd w:val="clear" w:color="auto" w:fill="D9D9D9" w:themeFill="background1" w:themeFillShade="D9"/>
            <w:vAlign w:val="center"/>
          </w:tcPr>
          <w:p w14:paraId="68B2615A" w14:textId="77777777" w:rsidR="00BC262A" w:rsidRPr="00F50AD2" w:rsidRDefault="00BC262A" w:rsidP="00BD18EE">
            <w:pPr>
              <w:jc w:val="center"/>
              <w:rPr>
                <w:sz w:val="20"/>
                <w:szCs w:val="20"/>
              </w:rPr>
            </w:pPr>
            <w:r w:rsidRPr="00F50AD2">
              <w:rPr>
                <w:sz w:val="20"/>
                <w:szCs w:val="20"/>
              </w:rPr>
              <w:t>I.</w:t>
            </w:r>
          </w:p>
        </w:tc>
        <w:tc>
          <w:tcPr>
            <w:tcW w:w="709" w:type="dxa"/>
            <w:tcBorders>
              <w:top w:val="single" w:sz="12" w:space="0" w:color="auto"/>
            </w:tcBorders>
            <w:shd w:val="clear" w:color="auto" w:fill="A8D08D" w:themeFill="accent6" w:themeFillTint="99"/>
            <w:vAlign w:val="center"/>
          </w:tcPr>
          <w:p w14:paraId="1E4DAD16" w14:textId="77777777" w:rsidR="00BC262A" w:rsidRPr="00F50AD2" w:rsidRDefault="00BC262A" w:rsidP="00BD18EE">
            <w:pPr>
              <w:jc w:val="left"/>
              <w:rPr>
                <w:sz w:val="20"/>
                <w:szCs w:val="20"/>
              </w:rPr>
            </w:pPr>
            <w:r w:rsidRPr="00F50AD2">
              <w:rPr>
                <w:sz w:val="20"/>
                <w:szCs w:val="20"/>
              </w:rPr>
              <w:t>Place</w:t>
            </w:r>
          </w:p>
        </w:tc>
        <w:tc>
          <w:tcPr>
            <w:tcW w:w="992" w:type="dxa"/>
            <w:tcBorders>
              <w:top w:val="single" w:sz="12" w:space="0" w:color="auto"/>
            </w:tcBorders>
            <w:vAlign w:val="center"/>
          </w:tcPr>
          <w:p w14:paraId="24F5F458" w14:textId="77777777" w:rsidR="00BC262A" w:rsidRPr="00F50AD2" w:rsidRDefault="00BC262A" w:rsidP="00BD18EE">
            <w:pPr>
              <w:jc w:val="left"/>
              <w:rPr>
                <w:sz w:val="20"/>
                <w:szCs w:val="20"/>
              </w:rPr>
            </w:pPr>
            <w:proofErr w:type="spellStart"/>
            <w:r w:rsidRPr="00F50AD2">
              <w:rPr>
                <w:sz w:val="20"/>
                <w:szCs w:val="20"/>
              </w:rPr>
              <w:t>Space</w:t>
            </w:r>
            <w:proofErr w:type="spellEnd"/>
          </w:p>
        </w:tc>
        <w:tc>
          <w:tcPr>
            <w:tcW w:w="1843" w:type="dxa"/>
            <w:gridSpan w:val="2"/>
            <w:tcBorders>
              <w:top w:val="single" w:sz="12" w:space="0" w:color="auto"/>
            </w:tcBorders>
            <w:shd w:val="clear" w:color="auto" w:fill="A8D08D" w:themeFill="accent6" w:themeFillTint="99"/>
            <w:vAlign w:val="center"/>
          </w:tcPr>
          <w:p w14:paraId="0AAB9529" w14:textId="77777777" w:rsidR="00BC262A" w:rsidRPr="00F50AD2" w:rsidRDefault="00BC262A" w:rsidP="00BD18EE">
            <w:pPr>
              <w:jc w:val="left"/>
              <w:rPr>
                <w:sz w:val="20"/>
                <w:szCs w:val="20"/>
              </w:rPr>
            </w:pPr>
            <w:proofErr w:type="spellStart"/>
            <w:r w:rsidRPr="00F50AD2">
              <w:rPr>
                <w:sz w:val="20"/>
                <w:szCs w:val="20"/>
              </w:rPr>
              <w:t>Earth</w:t>
            </w:r>
            <w:proofErr w:type="spellEnd"/>
            <w:r w:rsidRPr="00F50AD2">
              <w:rPr>
                <w:sz w:val="20"/>
                <w:szCs w:val="20"/>
              </w:rPr>
              <w:t xml:space="preserve"> </w:t>
            </w:r>
            <w:proofErr w:type="spellStart"/>
            <w:r w:rsidRPr="00F50AD2">
              <w:rPr>
                <w:sz w:val="20"/>
                <w:szCs w:val="20"/>
              </w:rPr>
              <w:t>systems</w:t>
            </w:r>
            <w:proofErr w:type="spellEnd"/>
          </w:p>
        </w:tc>
        <w:tc>
          <w:tcPr>
            <w:tcW w:w="1275" w:type="dxa"/>
            <w:tcBorders>
              <w:top w:val="single" w:sz="12" w:space="0" w:color="auto"/>
              <w:right w:val="single" w:sz="12" w:space="0" w:color="auto"/>
            </w:tcBorders>
            <w:shd w:val="clear" w:color="auto" w:fill="A8D08D" w:themeFill="accent6" w:themeFillTint="99"/>
            <w:vAlign w:val="center"/>
          </w:tcPr>
          <w:p w14:paraId="7385FA6B" w14:textId="77777777" w:rsidR="00BC262A" w:rsidRPr="00F50AD2" w:rsidRDefault="00BC262A" w:rsidP="00BD18EE">
            <w:pPr>
              <w:jc w:val="left"/>
              <w:rPr>
                <w:sz w:val="20"/>
                <w:szCs w:val="20"/>
              </w:rPr>
            </w:pPr>
            <w:r w:rsidRPr="00F50AD2">
              <w:rPr>
                <w:sz w:val="20"/>
                <w:szCs w:val="20"/>
              </w:rPr>
              <w:t>Environment</w:t>
            </w:r>
          </w:p>
        </w:tc>
      </w:tr>
      <w:tr w:rsidR="00BC262A" w14:paraId="7C54BF12" w14:textId="77777777" w:rsidTr="00BD18EE">
        <w:tc>
          <w:tcPr>
            <w:tcW w:w="3397" w:type="dxa"/>
            <w:vMerge/>
            <w:tcBorders>
              <w:left w:val="single" w:sz="12" w:space="0" w:color="auto"/>
              <w:bottom w:val="single" w:sz="12" w:space="0" w:color="auto"/>
            </w:tcBorders>
            <w:shd w:val="clear" w:color="auto" w:fill="FFFAEB"/>
            <w:vAlign w:val="center"/>
          </w:tcPr>
          <w:p w14:paraId="63DB45EE" w14:textId="77777777" w:rsidR="00BC262A" w:rsidRPr="00F50AD2" w:rsidRDefault="00BC262A" w:rsidP="00BD18EE">
            <w:pPr>
              <w:jc w:val="left"/>
              <w:rPr>
                <w:sz w:val="20"/>
                <w:szCs w:val="20"/>
              </w:rPr>
            </w:pPr>
          </w:p>
        </w:tc>
        <w:tc>
          <w:tcPr>
            <w:tcW w:w="851" w:type="dxa"/>
            <w:tcBorders>
              <w:bottom w:val="single" w:sz="12" w:space="0" w:color="auto"/>
            </w:tcBorders>
            <w:shd w:val="clear" w:color="auto" w:fill="D9D9D9" w:themeFill="background1" w:themeFillShade="D9"/>
            <w:vAlign w:val="center"/>
          </w:tcPr>
          <w:p w14:paraId="6E16B55E" w14:textId="77777777" w:rsidR="00BC262A" w:rsidRPr="00F50AD2" w:rsidRDefault="00BC262A" w:rsidP="00BD18EE">
            <w:pPr>
              <w:jc w:val="center"/>
              <w:rPr>
                <w:sz w:val="20"/>
                <w:szCs w:val="20"/>
              </w:rPr>
            </w:pPr>
            <w:r w:rsidRPr="00F50AD2">
              <w:rPr>
                <w:sz w:val="20"/>
                <w:szCs w:val="20"/>
              </w:rPr>
              <w:t>II.</w:t>
            </w:r>
          </w:p>
        </w:tc>
        <w:tc>
          <w:tcPr>
            <w:tcW w:w="709" w:type="dxa"/>
            <w:tcBorders>
              <w:bottom w:val="single" w:sz="12" w:space="0" w:color="auto"/>
            </w:tcBorders>
            <w:vAlign w:val="center"/>
          </w:tcPr>
          <w:p w14:paraId="7838C54A" w14:textId="77777777" w:rsidR="00BC262A" w:rsidRPr="00F50AD2" w:rsidRDefault="00BC262A" w:rsidP="00BD18EE">
            <w:pPr>
              <w:jc w:val="left"/>
              <w:rPr>
                <w:sz w:val="20"/>
                <w:szCs w:val="20"/>
              </w:rPr>
            </w:pPr>
            <w:r w:rsidRPr="00F50AD2">
              <w:rPr>
                <w:sz w:val="20"/>
                <w:szCs w:val="20"/>
              </w:rPr>
              <w:t>Time</w:t>
            </w:r>
          </w:p>
        </w:tc>
        <w:tc>
          <w:tcPr>
            <w:tcW w:w="992" w:type="dxa"/>
            <w:tcBorders>
              <w:bottom w:val="single" w:sz="12" w:space="0" w:color="auto"/>
            </w:tcBorders>
            <w:shd w:val="clear" w:color="auto" w:fill="A8D08D" w:themeFill="accent6" w:themeFillTint="99"/>
            <w:vAlign w:val="center"/>
          </w:tcPr>
          <w:p w14:paraId="34F5A889" w14:textId="77777777" w:rsidR="00BC262A" w:rsidRPr="00F50AD2" w:rsidRDefault="00BC262A" w:rsidP="00BD18EE">
            <w:pPr>
              <w:jc w:val="left"/>
              <w:rPr>
                <w:sz w:val="20"/>
                <w:szCs w:val="20"/>
              </w:rPr>
            </w:pPr>
            <w:r w:rsidRPr="00F50AD2">
              <w:rPr>
                <w:sz w:val="20"/>
                <w:szCs w:val="20"/>
              </w:rPr>
              <w:t>Inter-</w:t>
            </w:r>
            <w:proofErr w:type="spellStart"/>
            <w:r w:rsidRPr="00F50AD2">
              <w:rPr>
                <w:sz w:val="20"/>
                <w:szCs w:val="20"/>
              </w:rPr>
              <w:t>pretation</w:t>
            </w:r>
            <w:proofErr w:type="spellEnd"/>
          </w:p>
        </w:tc>
        <w:tc>
          <w:tcPr>
            <w:tcW w:w="709" w:type="dxa"/>
            <w:tcBorders>
              <w:bottom w:val="single" w:sz="12" w:space="0" w:color="auto"/>
            </w:tcBorders>
            <w:vAlign w:val="center"/>
          </w:tcPr>
          <w:p w14:paraId="4F4F64F6" w14:textId="77777777" w:rsidR="00BC262A" w:rsidRPr="00F50AD2" w:rsidRDefault="00BC262A" w:rsidP="00BD18EE">
            <w:pPr>
              <w:jc w:val="left"/>
              <w:rPr>
                <w:sz w:val="20"/>
                <w:szCs w:val="20"/>
              </w:rPr>
            </w:pPr>
            <w:proofErr w:type="spellStart"/>
            <w:r w:rsidRPr="00F50AD2">
              <w:rPr>
                <w:sz w:val="20"/>
                <w:szCs w:val="20"/>
              </w:rPr>
              <w:t>Scale</w:t>
            </w:r>
            <w:proofErr w:type="spellEnd"/>
          </w:p>
        </w:tc>
        <w:tc>
          <w:tcPr>
            <w:tcW w:w="1134" w:type="dxa"/>
            <w:tcBorders>
              <w:bottom w:val="single" w:sz="12" w:space="0" w:color="auto"/>
            </w:tcBorders>
            <w:shd w:val="clear" w:color="auto" w:fill="A8D08D" w:themeFill="accent6" w:themeFillTint="99"/>
            <w:vAlign w:val="center"/>
          </w:tcPr>
          <w:p w14:paraId="33E11F5D" w14:textId="77777777" w:rsidR="00BC262A" w:rsidRPr="00F50AD2" w:rsidRDefault="00BC262A" w:rsidP="00BD18EE">
            <w:pPr>
              <w:jc w:val="left"/>
              <w:rPr>
                <w:sz w:val="20"/>
                <w:szCs w:val="20"/>
              </w:rPr>
            </w:pPr>
            <w:r w:rsidRPr="00F50AD2">
              <w:rPr>
                <w:sz w:val="20"/>
                <w:szCs w:val="20"/>
              </w:rPr>
              <w:t>Inter-</w:t>
            </w:r>
            <w:proofErr w:type="spellStart"/>
            <w:r w:rsidRPr="00F50AD2">
              <w:rPr>
                <w:sz w:val="20"/>
                <w:szCs w:val="20"/>
              </w:rPr>
              <w:t>connection</w:t>
            </w:r>
            <w:proofErr w:type="spellEnd"/>
          </w:p>
        </w:tc>
        <w:tc>
          <w:tcPr>
            <w:tcW w:w="1275" w:type="dxa"/>
            <w:tcBorders>
              <w:bottom w:val="single" w:sz="12" w:space="0" w:color="auto"/>
              <w:right w:val="single" w:sz="12" w:space="0" w:color="auto"/>
            </w:tcBorders>
            <w:shd w:val="clear" w:color="auto" w:fill="A8D08D" w:themeFill="accent6" w:themeFillTint="99"/>
            <w:vAlign w:val="center"/>
          </w:tcPr>
          <w:p w14:paraId="5E7CFF23" w14:textId="77777777" w:rsidR="00BC262A" w:rsidRPr="00F50AD2" w:rsidRDefault="00BC262A" w:rsidP="00BD18EE">
            <w:pPr>
              <w:jc w:val="left"/>
              <w:rPr>
                <w:sz w:val="20"/>
                <w:szCs w:val="20"/>
              </w:rPr>
            </w:pPr>
            <w:proofErr w:type="gramStart"/>
            <w:r w:rsidRPr="00F50AD2">
              <w:rPr>
                <w:sz w:val="20"/>
                <w:szCs w:val="20"/>
              </w:rPr>
              <w:t>Diversity</w:t>
            </w:r>
            <w:proofErr w:type="gramEnd"/>
          </w:p>
        </w:tc>
      </w:tr>
      <w:tr w:rsidR="00BC262A" w14:paraId="480B6459" w14:textId="77777777" w:rsidTr="00BD18EE">
        <w:tc>
          <w:tcPr>
            <w:tcW w:w="3397" w:type="dxa"/>
            <w:vMerge w:val="restart"/>
            <w:tcBorders>
              <w:top w:val="single" w:sz="12" w:space="0" w:color="auto"/>
              <w:left w:val="single" w:sz="12" w:space="0" w:color="auto"/>
            </w:tcBorders>
            <w:shd w:val="clear" w:color="auto" w:fill="FFF2CC" w:themeFill="accent4" w:themeFillTint="33"/>
            <w:vAlign w:val="center"/>
          </w:tcPr>
          <w:p w14:paraId="5A33222E" w14:textId="77777777" w:rsidR="00BC262A" w:rsidRPr="00F50AD2" w:rsidRDefault="00BC262A" w:rsidP="00BD18EE">
            <w:pPr>
              <w:jc w:val="left"/>
              <w:rPr>
                <w:sz w:val="20"/>
                <w:szCs w:val="20"/>
              </w:rPr>
            </w:pPr>
            <w:r w:rsidRPr="00F50AD2">
              <w:rPr>
                <w:sz w:val="20"/>
                <w:szCs w:val="20"/>
              </w:rPr>
              <w:t>zhodnotí přiměřeně strukturu, složky a funkce světového hospodářství, lokalizuje na mapách hlavní světové surovinové a energetické zdroje</w:t>
            </w:r>
          </w:p>
        </w:tc>
        <w:tc>
          <w:tcPr>
            <w:tcW w:w="851" w:type="dxa"/>
            <w:tcBorders>
              <w:top w:val="single" w:sz="12" w:space="0" w:color="auto"/>
            </w:tcBorders>
            <w:shd w:val="clear" w:color="auto" w:fill="D9D9D9" w:themeFill="background1" w:themeFillShade="D9"/>
            <w:vAlign w:val="center"/>
          </w:tcPr>
          <w:p w14:paraId="76B3164D" w14:textId="77777777" w:rsidR="00BC262A" w:rsidRPr="00F50AD2" w:rsidRDefault="00BC262A" w:rsidP="00BD18EE">
            <w:pPr>
              <w:jc w:val="center"/>
              <w:rPr>
                <w:sz w:val="20"/>
                <w:szCs w:val="20"/>
              </w:rPr>
            </w:pPr>
            <w:r w:rsidRPr="00F50AD2">
              <w:rPr>
                <w:sz w:val="20"/>
                <w:szCs w:val="20"/>
              </w:rPr>
              <w:t>I.</w:t>
            </w:r>
          </w:p>
        </w:tc>
        <w:tc>
          <w:tcPr>
            <w:tcW w:w="709" w:type="dxa"/>
            <w:tcBorders>
              <w:top w:val="single" w:sz="12" w:space="0" w:color="auto"/>
            </w:tcBorders>
            <w:shd w:val="clear" w:color="auto" w:fill="A8D08D" w:themeFill="accent6" w:themeFillTint="99"/>
            <w:vAlign w:val="center"/>
          </w:tcPr>
          <w:p w14:paraId="4F6B6EC6" w14:textId="77777777" w:rsidR="00BC262A" w:rsidRPr="00F50AD2" w:rsidRDefault="00BC262A" w:rsidP="00BD18EE">
            <w:pPr>
              <w:jc w:val="left"/>
              <w:rPr>
                <w:sz w:val="20"/>
                <w:szCs w:val="20"/>
              </w:rPr>
            </w:pPr>
            <w:r w:rsidRPr="00F50AD2">
              <w:rPr>
                <w:sz w:val="20"/>
                <w:szCs w:val="20"/>
              </w:rPr>
              <w:t>Place</w:t>
            </w:r>
          </w:p>
        </w:tc>
        <w:tc>
          <w:tcPr>
            <w:tcW w:w="992" w:type="dxa"/>
            <w:tcBorders>
              <w:top w:val="single" w:sz="12" w:space="0" w:color="auto"/>
            </w:tcBorders>
            <w:vAlign w:val="center"/>
          </w:tcPr>
          <w:p w14:paraId="678583DC" w14:textId="77777777" w:rsidR="00BC262A" w:rsidRPr="00F50AD2" w:rsidRDefault="00BC262A" w:rsidP="00BD18EE">
            <w:pPr>
              <w:jc w:val="left"/>
              <w:rPr>
                <w:sz w:val="20"/>
                <w:szCs w:val="20"/>
              </w:rPr>
            </w:pPr>
            <w:proofErr w:type="spellStart"/>
            <w:r w:rsidRPr="00F50AD2">
              <w:rPr>
                <w:sz w:val="20"/>
                <w:szCs w:val="20"/>
              </w:rPr>
              <w:t>Space</w:t>
            </w:r>
            <w:proofErr w:type="spellEnd"/>
          </w:p>
        </w:tc>
        <w:tc>
          <w:tcPr>
            <w:tcW w:w="1843" w:type="dxa"/>
            <w:gridSpan w:val="2"/>
            <w:tcBorders>
              <w:top w:val="single" w:sz="12" w:space="0" w:color="auto"/>
            </w:tcBorders>
            <w:vAlign w:val="center"/>
          </w:tcPr>
          <w:p w14:paraId="08207846" w14:textId="77777777" w:rsidR="00BC262A" w:rsidRPr="00F50AD2" w:rsidRDefault="00BC262A" w:rsidP="00BD18EE">
            <w:pPr>
              <w:jc w:val="left"/>
              <w:rPr>
                <w:sz w:val="20"/>
                <w:szCs w:val="20"/>
              </w:rPr>
            </w:pPr>
            <w:proofErr w:type="spellStart"/>
            <w:r w:rsidRPr="00F50AD2">
              <w:rPr>
                <w:sz w:val="20"/>
                <w:szCs w:val="20"/>
              </w:rPr>
              <w:t>Earth</w:t>
            </w:r>
            <w:proofErr w:type="spellEnd"/>
            <w:r w:rsidRPr="00F50AD2">
              <w:rPr>
                <w:sz w:val="20"/>
                <w:szCs w:val="20"/>
              </w:rPr>
              <w:t xml:space="preserve"> </w:t>
            </w:r>
            <w:proofErr w:type="spellStart"/>
            <w:r w:rsidRPr="00F50AD2">
              <w:rPr>
                <w:sz w:val="20"/>
                <w:szCs w:val="20"/>
              </w:rPr>
              <w:t>systems</w:t>
            </w:r>
            <w:proofErr w:type="spellEnd"/>
          </w:p>
        </w:tc>
        <w:tc>
          <w:tcPr>
            <w:tcW w:w="1275" w:type="dxa"/>
            <w:tcBorders>
              <w:top w:val="single" w:sz="12" w:space="0" w:color="auto"/>
              <w:right w:val="single" w:sz="12" w:space="0" w:color="auto"/>
            </w:tcBorders>
            <w:shd w:val="clear" w:color="auto" w:fill="A8D08D" w:themeFill="accent6" w:themeFillTint="99"/>
            <w:vAlign w:val="center"/>
          </w:tcPr>
          <w:p w14:paraId="60B2D7BD" w14:textId="77777777" w:rsidR="00BC262A" w:rsidRPr="00F50AD2" w:rsidRDefault="00BC262A" w:rsidP="00BD18EE">
            <w:pPr>
              <w:jc w:val="left"/>
              <w:rPr>
                <w:sz w:val="20"/>
                <w:szCs w:val="20"/>
              </w:rPr>
            </w:pPr>
            <w:r w:rsidRPr="00F50AD2">
              <w:rPr>
                <w:sz w:val="20"/>
                <w:szCs w:val="20"/>
              </w:rPr>
              <w:t>Environment</w:t>
            </w:r>
          </w:p>
        </w:tc>
      </w:tr>
      <w:tr w:rsidR="00BC262A" w14:paraId="4A997BA9" w14:textId="77777777" w:rsidTr="00BD18EE">
        <w:tc>
          <w:tcPr>
            <w:tcW w:w="3397" w:type="dxa"/>
            <w:vMerge/>
            <w:tcBorders>
              <w:left w:val="single" w:sz="12" w:space="0" w:color="auto"/>
              <w:bottom w:val="single" w:sz="12" w:space="0" w:color="auto"/>
            </w:tcBorders>
            <w:shd w:val="clear" w:color="auto" w:fill="FFF2CC" w:themeFill="accent4" w:themeFillTint="33"/>
            <w:vAlign w:val="center"/>
          </w:tcPr>
          <w:p w14:paraId="78157961" w14:textId="77777777" w:rsidR="00BC262A" w:rsidRPr="00F50AD2" w:rsidRDefault="00BC262A" w:rsidP="00BD18EE">
            <w:pPr>
              <w:jc w:val="left"/>
              <w:rPr>
                <w:sz w:val="20"/>
                <w:szCs w:val="20"/>
              </w:rPr>
            </w:pPr>
          </w:p>
        </w:tc>
        <w:tc>
          <w:tcPr>
            <w:tcW w:w="851" w:type="dxa"/>
            <w:tcBorders>
              <w:bottom w:val="single" w:sz="12" w:space="0" w:color="auto"/>
            </w:tcBorders>
            <w:shd w:val="clear" w:color="auto" w:fill="D9D9D9" w:themeFill="background1" w:themeFillShade="D9"/>
            <w:vAlign w:val="center"/>
          </w:tcPr>
          <w:p w14:paraId="6ADE7047" w14:textId="77777777" w:rsidR="00BC262A" w:rsidRPr="00F50AD2" w:rsidRDefault="00BC262A" w:rsidP="00BD18EE">
            <w:pPr>
              <w:jc w:val="center"/>
              <w:rPr>
                <w:sz w:val="20"/>
                <w:szCs w:val="20"/>
              </w:rPr>
            </w:pPr>
            <w:r w:rsidRPr="00F50AD2">
              <w:rPr>
                <w:sz w:val="20"/>
                <w:szCs w:val="20"/>
              </w:rPr>
              <w:t>II.</w:t>
            </w:r>
          </w:p>
        </w:tc>
        <w:tc>
          <w:tcPr>
            <w:tcW w:w="709" w:type="dxa"/>
            <w:tcBorders>
              <w:bottom w:val="single" w:sz="12" w:space="0" w:color="auto"/>
            </w:tcBorders>
            <w:vAlign w:val="center"/>
          </w:tcPr>
          <w:p w14:paraId="72863F2A" w14:textId="77777777" w:rsidR="00BC262A" w:rsidRPr="00F50AD2" w:rsidRDefault="00BC262A" w:rsidP="00BD18EE">
            <w:pPr>
              <w:jc w:val="left"/>
              <w:rPr>
                <w:sz w:val="20"/>
                <w:szCs w:val="20"/>
              </w:rPr>
            </w:pPr>
            <w:r w:rsidRPr="00F50AD2">
              <w:rPr>
                <w:sz w:val="20"/>
                <w:szCs w:val="20"/>
              </w:rPr>
              <w:t>Time</w:t>
            </w:r>
          </w:p>
        </w:tc>
        <w:tc>
          <w:tcPr>
            <w:tcW w:w="992" w:type="dxa"/>
            <w:tcBorders>
              <w:bottom w:val="single" w:sz="12" w:space="0" w:color="auto"/>
            </w:tcBorders>
            <w:shd w:val="clear" w:color="auto" w:fill="A8D08D" w:themeFill="accent6" w:themeFillTint="99"/>
            <w:vAlign w:val="center"/>
          </w:tcPr>
          <w:p w14:paraId="23321357" w14:textId="77777777" w:rsidR="00BC262A" w:rsidRPr="00F50AD2" w:rsidRDefault="00BC262A" w:rsidP="00BD18EE">
            <w:pPr>
              <w:jc w:val="left"/>
              <w:rPr>
                <w:sz w:val="20"/>
                <w:szCs w:val="20"/>
              </w:rPr>
            </w:pPr>
            <w:r w:rsidRPr="00F50AD2">
              <w:rPr>
                <w:sz w:val="20"/>
                <w:szCs w:val="20"/>
              </w:rPr>
              <w:t>Inter-</w:t>
            </w:r>
            <w:proofErr w:type="spellStart"/>
            <w:r w:rsidRPr="00F50AD2">
              <w:rPr>
                <w:sz w:val="20"/>
                <w:szCs w:val="20"/>
              </w:rPr>
              <w:t>pretation</w:t>
            </w:r>
            <w:proofErr w:type="spellEnd"/>
          </w:p>
        </w:tc>
        <w:tc>
          <w:tcPr>
            <w:tcW w:w="709" w:type="dxa"/>
            <w:tcBorders>
              <w:bottom w:val="single" w:sz="12" w:space="0" w:color="auto"/>
            </w:tcBorders>
            <w:vAlign w:val="center"/>
          </w:tcPr>
          <w:p w14:paraId="531CA56E" w14:textId="77777777" w:rsidR="00BC262A" w:rsidRPr="00F50AD2" w:rsidRDefault="00BC262A" w:rsidP="00BD18EE">
            <w:pPr>
              <w:jc w:val="left"/>
              <w:rPr>
                <w:sz w:val="20"/>
                <w:szCs w:val="20"/>
              </w:rPr>
            </w:pPr>
            <w:proofErr w:type="spellStart"/>
            <w:r w:rsidRPr="00F50AD2">
              <w:rPr>
                <w:sz w:val="20"/>
                <w:szCs w:val="20"/>
              </w:rPr>
              <w:t>Scale</w:t>
            </w:r>
            <w:proofErr w:type="spellEnd"/>
          </w:p>
        </w:tc>
        <w:tc>
          <w:tcPr>
            <w:tcW w:w="1134" w:type="dxa"/>
            <w:tcBorders>
              <w:bottom w:val="single" w:sz="12" w:space="0" w:color="auto"/>
            </w:tcBorders>
            <w:vAlign w:val="center"/>
          </w:tcPr>
          <w:p w14:paraId="0D0348FA" w14:textId="77777777" w:rsidR="00BC262A" w:rsidRPr="00F50AD2" w:rsidRDefault="00BC262A" w:rsidP="00BD18EE">
            <w:pPr>
              <w:jc w:val="left"/>
              <w:rPr>
                <w:sz w:val="20"/>
                <w:szCs w:val="20"/>
              </w:rPr>
            </w:pPr>
            <w:r w:rsidRPr="00F50AD2">
              <w:rPr>
                <w:sz w:val="20"/>
                <w:szCs w:val="20"/>
              </w:rPr>
              <w:t>Inter-</w:t>
            </w:r>
            <w:proofErr w:type="spellStart"/>
            <w:r w:rsidRPr="00F50AD2">
              <w:rPr>
                <w:sz w:val="20"/>
                <w:szCs w:val="20"/>
              </w:rPr>
              <w:t>connection</w:t>
            </w:r>
            <w:proofErr w:type="spellEnd"/>
          </w:p>
        </w:tc>
        <w:tc>
          <w:tcPr>
            <w:tcW w:w="1275" w:type="dxa"/>
            <w:tcBorders>
              <w:bottom w:val="single" w:sz="12" w:space="0" w:color="auto"/>
              <w:right w:val="single" w:sz="12" w:space="0" w:color="auto"/>
            </w:tcBorders>
            <w:vAlign w:val="center"/>
          </w:tcPr>
          <w:p w14:paraId="52135465" w14:textId="77777777" w:rsidR="00BC262A" w:rsidRPr="00F50AD2" w:rsidRDefault="00BC262A" w:rsidP="00BD18EE">
            <w:pPr>
              <w:jc w:val="left"/>
              <w:rPr>
                <w:sz w:val="20"/>
                <w:szCs w:val="20"/>
              </w:rPr>
            </w:pPr>
            <w:proofErr w:type="gramStart"/>
            <w:r w:rsidRPr="00F50AD2">
              <w:rPr>
                <w:sz w:val="20"/>
                <w:szCs w:val="20"/>
              </w:rPr>
              <w:t>Diversity</w:t>
            </w:r>
            <w:proofErr w:type="gramEnd"/>
          </w:p>
        </w:tc>
      </w:tr>
      <w:tr w:rsidR="00BC262A" w14:paraId="5436C88F" w14:textId="77777777" w:rsidTr="00BD18EE">
        <w:tc>
          <w:tcPr>
            <w:tcW w:w="3397" w:type="dxa"/>
            <w:vMerge w:val="restart"/>
            <w:tcBorders>
              <w:top w:val="single" w:sz="12" w:space="0" w:color="auto"/>
              <w:left w:val="single" w:sz="12" w:space="0" w:color="auto"/>
            </w:tcBorders>
            <w:shd w:val="clear" w:color="auto" w:fill="FFFAEB"/>
            <w:vAlign w:val="center"/>
          </w:tcPr>
          <w:p w14:paraId="7D29DB7B" w14:textId="77777777" w:rsidR="00BC262A" w:rsidRPr="00F50AD2" w:rsidRDefault="00BC262A" w:rsidP="00BD18EE">
            <w:pPr>
              <w:jc w:val="left"/>
              <w:rPr>
                <w:sz w:val="20"/>
                <w:szCs w:val="20"/>
              </w:rPr>
            </w:pPr>
            <w:r w:rsidRPr="00F50AD2">
              <w:rPr>
                <w:sz w:val="20"/>
                <w:szCs w:val="20"/>
              </w:rPr>
              <w:t>porovnává předpoklady a hlavní faktory pro územní rozmístění hospodářských aktivit</w:t>
            </w:r>
          </w:p>
        </w:tc>
        <w:tc>
          <w:tcPr>
            <w:tcW w:w="851" w:type="dxa"/>
            <w:tcBorders>
              <w:top w:val="single" w:sz="12" w:space="0" w:color="auto"/>
            </w:tcBorders>
            <w:shd w:val="clear" w:color="auto" w:fill="D9D9D9" w:themeFill="background1" w:themeFillShade="D9"/>
            <w:vAlign w:val="center"/>
          </w:tcPr>
          <w:p w14:paraId="49D5FCC3" w14:textId="77777777" w:rsidR="00BC262A" w:rsidRPr="00F50AD2" w:rsidRDefault="00BC262A" w:rsidP="00BD18EE">
            <w:pPr>
              <w:jc w:val="center"/>
              <w:rPr>
                <w:sz w:val="20"/>
                <w:szCs w:val="20"/>
              </w:rPr>
            </w:pPr>
            <w:r w:rsidRPr="00F50AD2">
              <w:rPr>
                <w:sz w:val="20"/>
                <w:szCs w:val="20"/>
              </w:rPr>
              <w:t>I.</w:t>
            </w:r>
          </w:p>
        </w:tc>
        <w:tc>
          <w:tcPr>
            <w:tcW w:w="709" w:type="dxa"/>
            <w:tcBorders>
              <w:top w:val="single" w:sz="12" w:space="0" w:color="auto"/>
            </w:tcBorders>
            <w:shd w:val="clear" w:color="auto" w:fill="A8D08D" w:themeFill="accent6" w:themeFillTint="99"/>
            <w:vAlign w:val="center"/>
          </w:tcPr>
          <w:p w14:paraId="314EA114" w14:textId="77777777" w:rsidR="00BC262A" w:rsidRPr="00F50AD2" w:rsidRDefault="00BC262A" w:rsidP="00BD18EE">
            <w:pPr>
              <w:jc w:val="left"/>
              <w:rPr>
                <w:sz w:val="20"/>
                <w:szCs w:val="20"/>
              </w:rPr>
            </w:pPr>
            <w:r w:rsidRPr="00F50AD2">
              <w:rPr>
                <w:sz w:val="20"/>
                <w:szCs w:val="20"/>
              </w:rPr>
              <w:t>Place</w:t>
            </w:r>
          </w:p>
        </w:tc>
        <w:tc>
          <w:tcPr>
            <w:tcW w:w="992" w:type="dxa"/>
            <w:tcBorders>
              <w:top w:val="single" w:sz="12" w:space="0" w:color="auto"/>
            </w:tcBorders>
            <w:vAlign w:val="center"/>
          </w:tcPr>
          <w:p w14:paraId="308646BF" w14:textId="77777777" w:rsidR="00BC262A" w:rsidRPr="00F50AD2" w:rsidRDefault="00BC262A" w:rsidP="00BD18EE">
            <w:pPr>
              <w:jc w:val="left"/>
              <w:rPr>
                <w:sz w:val="20"/>
                <w:szCs w:val="20"/>
              </w:rPr>
            </w:pPr>
            <w:proofErr w:type="spellStart"/>
            <w:r w:rsidRPr="00F50AD2">
              <w:rPr>
                <w:sz w:val="20"/>
                <w:szCs w:val="20"/>
              </w:rPr>
              <w:t>Space</w:t>
            </w:r>
            <w:proofErr w:type="spellEnd"/>
          </w:p>
        </w:tc>
        <w:tc>
          <w:tcPr>
            <w:tcW w:w="1843" w:type="dxa"/>
            <w:gridSpan w:val="2"/>
            <w:tcBorders>
              <w:top w:val="single" w:sz="12" w:space="0" w:color="auto"/>
            </w:tcBorders>
            <w:vAlign w:val="center"/>
          </w:tcPr>
          <w:p w14:paraId="2A54D5FE" w14:textId="77777777" w:rsidR="00BC262A" w:rsidRPr="00F50AD2" w:rsidRDefault="00BC262A" w:rsidP="00BD18EE">
            <w:pPr>
              <w:jc w:val="left"/>
              <w:rPr>
                <w:sz w:val="20"/>
                <w:szCs w:val="20"/>
              </w:rPr>
            </w:pPr>
            <w:proofErr w:type="spellStart"/>
            <w:r w:rsidRPr="00F50AD2">
              <w:rPr>
                <w:sz w:val="20"/>
                <w:szCs w:val="20"/>
              </w:rPr>
              <w:t>Earth</w:t>
            </w:r>
            <w:proofErr w:type="spellEnd"/>
            <w:r w:rsidRPr="00F50AD2">
              <w:rPr>
                <w:sz w:val="20"/>
                <w:szCs w:val="20"/>
              </w:rPr>
              <w:t xml:space="preserve"> </w:t>
            </w:r>
            <w:proofErr w:type="spellStart"/>
            <w:r w:rsidRPr="00F50AD2">
              <w:rPr>
                <w:sz w:val="20"/>
                <w:szCs w:val="20"/>
              </w:rPr>
              <w:t>systems</w:t>
            </w:r>
            <w:proofErr w:type="spellEnd"/>
          </w:p>
        </w:tc>
        <w:tc>
          <w:tcPr>
            <w:tcW w:w="1275" w:type="dxa"/>
            <w:tcBorders>
              <w:top w:val="single" w:sz="12" w:space="0" w:color="auto"/>
              <w:right w:val="single" w:sz="12" w:space="0" w:color="auto"/>
            </w:tcBorders>
            <w:vAlign w:val="center"/>
          </w:tcPr>
          <w:p w14:paraId="13A24B7D" w14:textId="77777777" w:rsidR="00BC262A" w:rsidRPr="00F50AD2" w:rsidRDefault="00BC262A" w:rsidP="00BD18EE">
            <w:pPr>
              <w:jc w:val="left"/>
              <w:rPr>
                <w:sz w:val="20"/>
                <w:szCs w:val="20"/>
              </w:rPr>
            </w:pPr>
            <w:r w:rsidRPr="00F50AD2">
              <w:rPr>
                <w:sz w:val="20"/>
                <w:szCs w:val="20"/>
              </w:rPr>
              <w:t>Environment</w:t>
            </w:r>
          </w:p>
        </w:tc>
      </w:tr>
      <w:tr w:rsidR="00BC262A" w14:paraId="59431815" w14:textId="77777777" w:rsidTr="00BD18EE">
        <w:tc>
          <w:tcPr>
            <w:tcW w:w="3397" w:type="dxa"/>
            <w:vMerge/>
            <w:tcBorders>
              <w:left w:val="single" w:sz="12" w:space="0" w:color="auto"/>
              <w:bottom w:val="single" w:sz="12" w:space="0" w:color="auto"/>
            </w:tcBorders>
            <w:shd w:val="clear" w:color="auto" w:fill="FFFAEB"/>
            <w:vAlign w:val="center"/>
          </w:tcPr>
          <w:p w14:paraId="54B90119" w14:textId="77777777" w:rsidR="00BC262A" w:rsidRPr="00F50AD2" w:rsidRDefault="00BC262A" w:rsidP="00BD18EE">
            <w:pPr>
              <w:jc w:val="left"/>
              <w:rPr>
                <w:sz w:val="20"/>
                <w:szCs w:val="20"/>
              </w:rPr>
            </w:pPr>
          </w:p>
        </w:tc>
        <w:tc>
          <w:tcPr>
            <w:tcW w:w="851" w:type="dxa"/>
            <w:tcBorders>
              <w:bottom w:val="single" w:sz="12" w:space="0" w:color="auto"/>
            </w:tcBorders>
            <w:shd w:val="clear" w:color="auto" w:fill="D9D9D9" w:themeFill="background1" w:themeFillShade="D9"/>
            <w:vAlign w:val="center"/>
          </w:tcPr>
          <w:p w14:paraId="586BEC2E" w14:textId="77777777" w:rsidR="00BC262A" w:rsidRPr="00F50AD2" w:rsidRDefault="00BC262A" w:rsidP="00BD18EE">
            <w:pPr>
              <w:jc w:val="center"/>
              <w:rPr>
                <w:sz w:val="20"/>
                <w:szCs w:val="20"/>
              </w:rPr>
            </w:pPr>
            <w:r w:rsidRPr="00F50AD2">
              <w:rPr>
                <w:sz w:val="20"/>
                <w:szCs w:val="20"/>
              </w:rPr>
              <w:t>II.</w:t>
            </w:r>
          </w:p>
        </w:tc>
        <w:tc>
          <w:tcPr>
            <w:tcW w:w="709" w:type="dxa"/>
            <w:tcBorders>
              <w:bottom w:val="single" w:sz="12" w:space="0" w:color="auto"/>
            </w:tcBorders>
            <w:shd w:val="clear" w:color="auto" w:fill="A8D08D" w:themeFill="accent6" w:themeFillTint="99"/>
            <w:vAlign w:val="center"/>
          </w:tcPr>
          <w:p w14:paraId="3F508138" w14:textId="77777777" w:rsidR="00BC262A" w:rsidRPr="00F50AD2" w:rsidRDefault="00BC262A" w:rsidP="00BD18EE">
            <w:pPr>
              <w:jc w:val="left"/>
              <w:rPr>
                <w:sz w:val="20"/>
                <w:szCs w:val="20"/>
              </w:rPr>
            </w:pPr>
            <w:r w:rsidRPr="00F50AD2">
              <w:rPr>
                <w:sz w:val="20"/>
                <w:szCs w:val="20"/>
              </w:rPr>
              <w:t>Time</w:t>
            </w:r>
          </w:p>
        </w:tc>
        <w:tc>
          <w:tcPr>
            <w:tcW w:w="992" w:type="dxa"/>
            <w:tcBorders>
              <w:bottom w:val="single" w:sz="12" w:space="0" w:color="auto"/>
            </w:tcBorders>
            <w:shd w:val="clear" w:color="auto" w:fill="A8D08D" w:themeFill="accent6" w:themeFillTint="99"/>
            <w:vAlign w:val="center"/>
          </w:tcPr>
          <w:p w14:paraId="0E7A1963" w14:textId="77777777" w:rsidR="00BC262A" w:rsidRPr="00F50AD2" w:rsidRDefault="00BC262A" w:rsidP="00BD18EE">
            <w:pPr>
              <w:jc w:val="left"/>
              <w:rPr>
                <w:sz w:val="20"/>
                <w:szCs w:val="20"/>
              </w:rPr>
            </w:pPr>
            <w:r w:rsidRPr="00F50AD2">
              <w:rPr>
                <w:sz w:val="20"/>
                <w:szCs w:val="20"/>
              </w:rPr>
              <w:t>Inter-</w:t>
            </w:r>
            <w:proofErr w:type="spellStart"/>
            <w:r w:rsidRPr="00F50AD2">
              <w:rPr>
                <w:sz w:val="20"/>
                <w:szCs w:val="20"/>
              </w:rPr>
              <w:t>pretation</w:t>
            </w:r>
            <w:proofErr w:type="spellEnd"/>
          </w:p>
        </w:tc>
        <w:tc>
          <w:tcPr>
            <w:tcW w:w="709" w:type="dxa"/>
            <w:tcBorders>
              <w:bottom w:val="single" w:sz="12" w:space="0" w:color="auto"/>
            </w:tcBorders>
            <w:shd w:val="clear" w:color="auto" w:fill="A8D08D" w:themeFill="accent6" w:themeFillTint="99"/>
            <w:vAlign w:val="center"/>
          </w:tcPr>
          <w:p w14:paraId="7D2CAED9" w14:textId="77777777" w:rsidR="00BC262A" w:rsidRPr="00F50AD2" w:rsidRDefault="00BC262A" w:rsidP="00BD18EE">
            <w:pPr>
              <w:jc w:val="left"/>
              <w:rPr>
                <w:sz w:val="20"/>
                <w:szCs w:val="20"/>
              </w:rPr>
            </w:pPr>
            <w:proofErr w:type="spellStart"/>
            <w:r w:rsidRPr="00F50AD2">
              <w:rPr>
                <w:sz w:val="20"/>
                <w:szCs w:val="20"/>
              </w:rPr>
              <w:t>Scale</w:t>
            </w:r>
            <w:proofErr w:type="spellEnd"/>
          </w:p>
        </w:tc>
        <w:tc>
          <w:tcPr>
            <w:tcW w:w="1134" w:type="dxa"/>
            <w:tcBorders>
              <w:bottom w:val="single" w:sz="12" w:space="0" w:color="auto"/>
            </w:tcBorders>
            <w:vAlign w:val="center"/>
          </w:tcPr>
          <w:p w14:paraId="363CAA67" w14:textId="77777777" w:rsidR="00BC262A" w:rsidRPr="00F50AD2" w:rsidRDefault="00BC262A" w:rsidP="00BD18EE">
            <w:pPr>
              <w:jc w:val="left"/>
              <w:rPr>
                <w:sz w:val="20"/>
                <w:szCs w:val="20"/>
              </w:rPr>
            </w:pPr>
            <w:r w:rsidRPr="00F50AD2">
              <w:rPr>
                <w:sz w:val="20"/>
                <w:szCs w:val="20"/>
              </w:rPr>
              <w:t>Inter-</w:t>
            </w:r>
            <w:proofErr w:type="spellStart"/>
            <w:r w:rsidRPr="00F50AD2">
              <w:rPr>
                <w:sz w:val="20"/>
                <w:szCs w:val="20"/>
              </w:rPr>
              <w:t>connection</w:t>
            </w:r>
            <w:proofErr w:type="spellEnd"/>
          </w:p>
        </w:tc>
        <w:tc>
          <w:tcPr>
            <w:tcW w:w="1275" w:type="dxa"/>
            <w:tcBorders>
              <w:bottom w:val="single" w:sz="12" w:space="0" w:color="auto"/>
              <w:right w:val="single" w:sz="12" w:space="0" w:color="auto"/>
            </w:tcBorders>
            <w:vAlign w:val="center"/>
          </w:tcPr>
          <w:p w14:paraId="5061F6BA" w14:textId="77777777" w:rsidR="00BC262A" w:rsidRPr="00F50AD2" w:rsidRDefault="00BC262A" w:rsidP="00BD18EE">
            <w:pPr>
              <w:jc w:val="left"/>
              <w:rPr>
                <w:sz w:val="20"/>
                <w:szCs w:val="20"/>
              </w:rPr>
            </w:pPr>
            <w:proofErr w:type="gramStart"/>
            <w:r w:rsidRPr="00F50AD2">
              <w:rPr>
                <w:sz w:val="20"/>
                <w:szCs w:val="20"/>
              </w:rPr>
              <w:t>Diversity</w:t>
            </w:r>
            <w:proofErr w:type="gramEnd"/>
          </w:p>
        </w:tc>
      </w:tr>
      <w:tr w:rsidR="00BC262A" w14:paraId="09B79455" w14:textId="77777777" w:rsidTr="00BD18EE">
        <w:trPr>
          <w:trHeight w:val="307"/>
        </w:trPr>
        <w:tc>
          <w:tcPr>
            <w:tcW w:w="3397" w:type="dxa"/>
            <w:vMerge w:val="restart"/>
            <w:tcBorders>
              <w:top w:val="single" w:sz="12" w:space="0" w:color="auto"/>
              <w:left w:val="single" w:sz="12" w:space="0" w:color="auto"/>
            </w:tcBorders>
            <w:shd w:val="clear" w:color="auto" w:fill="FFF2CC" w:themeFill="accent4" w:themeFillTint="33"/>
            <w:vAlign w:val="center"/>
          </w:tcPr>
          <w:p w14:paraId="7DFFC7A6" w14:textId="77777777" w:rsidR="00BC262A" w:rsidRPr="00F50AD2" w:rsidRDefault="00BC262A" w:rsidP="00BD18EE">
            <w:pPr>
              <w:jc w:val="left"/>
              <w:rPr>
                <w:sz w:val="20"/>
                <w:szCs w:val="20"/>
              </w:rPr>
            </w:pPr>
            <w:r w:rsidRPr="00F50AD2">
              <w:rPr>
                <w:sz w:val="20"/>
                <w:szCs w:val="20"/>
              </w:rPr>
              <w:t>porovnává státy světa a zájmové integrace států světa na základě podobných a odlišných znaků</w:t>
            </w:r>
          </w:p>
        </w:tc>
        <w:tc>
          <w:tcPr>
            <w:tcW w:w="851" w:type="dxa"/>
            <w:tcBorders>
              <w:top w:val="single" w:sz="12" w:space="0" w:color="auto"/>
            </w:tcBorders>
            <w:shd w:val="clear" w:color="auto" w:fill="D9D9D9" w:themeFill="background1" w:themeFillShade="D9"/>
            <w:vAlign w:val="center"/>
          </w:tcPr>
          <w:p w14:paraId="589B2C54" w14:textId="77777777" w:rsidR="00BC262A" w:rsidRPr="00F50AD2" w:rsidRDefault="00BC262A" w:rsidP="00BD18EE">
            <w:pPr>
              <w:jc w:val="center"/>
              <w:rPr>
                <w:sz w:val="20"/>
                <w:szCs w:val="20"/>
              </w:rPr>
            </w:pPr>
            <w:r w:rsidRPr="00F50AD2">
              <w:rPr>
                <w:sz w:val="20"/>
                <w:szCs w:val="20"/>
              </w:rPr>
              <w:t>I.</w:t>
            </w:r>
          </w:p>
        </w:tc>
        <w:tc>
          <w:tcPr>
            <w:tcW w:w="709" w:type="dxa"/>
            <w:tcBorders>
              <w:top w:val="single" w:sz="12" w:space="0" w:color="auto"/>
            </w:tcBorders>
            <w:shd w:val="clear" w:color="auto" w:fill="A8D08D" w:themeFill="accent6" w:themeFillTint="99"/>
            <w:vAlign w:val="center"/>
          </w:tcPr>
          <w:p w14:paraId="54008A7A" w14:textId="77777777" w:rsidR="00BC262A" w:rsidRPr="00F50AD2" w:rsidRDefault="00BC262A" w:rsidP="00BD18EE">
            <w:pPr>
              <w:jc w:val="left"/>
              <w:rPr>
                <w:sz w:val="20"/>
                <w:szCs w:val="20"/>
              </w:rPr>
            </w:pPr>
            <w:r w:rsidRPr="00F50AD2">
              <w:rPr>
                <w:sz w:val="20"/>
                <w:szCs w:val="20"/>
              </w:rPr>
              <w:t>Place</w:t>
            </w:r>
          </w:p>
        </w:tc>
        <w:tc>
          <w:tcPr>
            <w:tcW w:w="992" w:type="dxa"/>
            <w:tcBorders>
              <w:top w:val="single" w:sz="12" w:space="0" w:color="auto"/>
            </w:tcBorders>
            <w:shd w:val="clear" w:color="auto" w:fill="A8D08D" w:themeFill="accent6" w:themeFillTint="99"/>
            <w:vAlign w:val="center"/>
          </w:tcPr>
          <w:p w14:paraId="33CD3CBE" w14:textId="77777777" w:rsidR="00BC262A" w:rsidRPr="00F50AD2" w:rsidRDefault="00BC262A" w:rsidP="00BD18EE">
            <w:pPr>
              <w:jc w:val="left"/>
              <w:rPr>
                <w:sz w:val="20"/>
                <w:szCs w:val="20"/>
              </w:rPr>
            </w:pPr>
            <w:proofErr w:type="spellStart"/>
            <w:r w:rsidRPr="00F50AD2">
              <w:rPr>
                <w:sz w:val="20"/>
                <w:szCs w:val="20"/>
              </w:rPr>
              <w:t>Space</w:t>
            </w:r>
            <w:proofErr w:type="spellEnd"/>
          </w:p>
        </w:tc>
        <w:tc>
          <w:tcPr>
            <w:tcW w:w="1843" w:type="dxa"/>
            <w:gridSpan w:val="2"/>
            <w:tcBorders>
              <w:top w:val="single" w:sz="12" w:space="0" w:color="auto"/>
            </w:tcBorders>
            <w:vAlign w:val="center"/>
          </w:tcPr>
          <w:p w14:paraId="63A0175E" w14:textId="77777777" w:rsidR="00BC262A" w:rsidRPr="00F50AD2" w:rsidRDefault="00BC262A" w:rsidP="00BD18EE">
            <w:pPr>
              <w:jc w:val="left"/>
              <w:rPr>
                <w:sz w:val="20"/>
                <w:szCs w:val="20"/>
              </w:rPr>
            </w:pPr>
            <w:proofErr w:type="spellStart"/>
            <w:r w:rsidRPr="00F50AD2">
              <w:rPr>
                <w:sz w:val="20"/>
                <w:szCs w:val="20"/>
              </w:rPr>
              <w:t>Earth</w:t>
            </w:r>
            <w:proofErr w:type="spellEnd"/>
            <w:r w:rsidRPr="00F50AD2">
              <w:rPr>
                <w:sz w:val="20"/>
                <w:szCs w:val="20"/>
              </w:rPr>
              <w:t xml:space="preserve"> </w:t>
            </w:r>
            <w:proofErr w:type="spellStart"/>
            <w:r w:rsidRPr="00F50AD2">
              <w:rPr>
                <w:sz w:val="20"/>
                <w:szCs w:val="20"/>
              </w:rPr>
              <w:t>systems</w:t>
            </w:r>
            <w:proofErr w:type="spellEnd"/>
          </w:p>
        </w:tc>
        <w:tc>
          <w:tcPr>
            <w:tcW w:w="1275" w:type="dxa"/>
            <w:tcBorders>
              <w:top w:val="single" w:sz="12" w:space="0" w:color="auto"/>
              <w:right w:val="single" w:sz="12" w:space="0" w:color="auto"/>
            </w:tcBorders>
            <w:vAlign w:val="center"/>
          </w:tcPr>
          <w:p w14:paraId="0FAD62E5" w14:textId="77777777" w:rsidR="00BC262A" w:rsidRPr="00F50AD2" w:rsidRDefault="00BC262A" w:rsidP="00BD18EE">
            <w:pPr>
              <w:jc w:val="left"/>
              <w:rPr>
                <w:sz w:val="20"/>
                <w:szCs w:val="20"/>
              </w:rPr>
            </w:pPr>
            <w:r w:rsidRPr="00F50AD2">
              <w:rPr>
                <w:sz w:val="20"/>
                <w:szCs w:val="20"/>
              </w:rPr>
              <w:t>Environment</w:t>
            </w:r>
          </w:p>
        </w:tc>
      </w:tr>
      <w:tr w:rsidR="00BC262A" w14:paraId="38114612" w14:textId="77777777" w:rsidTr="00BD18EE">
        <w:tc>
          <w:tcPr>
            <w:tcW w:w="3397" w:type="dxa"/>
            <w:vMerge/>
            <w:tcBorders>
              <w:left w:val="single" w:sz="12" w:space="0" w:color="auto"/>
              <w:bottom w:val="single" w:sz="12" w:space="0" w:color="auto"/>
            </w:tcBorders>
            <w:shd w:val="clear" w:color="auto" w:fill="FFF2CC" w:themeFill="accent4" w:themeFillTint="33"/>
            <w:vAlign w:val="center"/>
          </w:tcPr>
          <w:p w14:paraId="62C229A3" w14:textId="77777777" w:rsidR="00BC262A" w:rsidRPr="00F50AD2" w:rsidRDefault="00BC262A" w:rsidP="00BD18EE">
            <w:pPr>
              <w:jc w:val="left"/>
              <w:rPr>
                <w:sz w:val="20"/>
                <w:szCs w:val="20"/>
              </w:rPr>
            </w:pPr>
          </w:p>
        </w:tc>
        <w:tc>
          <w:tcPr>
            <w:tcW w:w="851" w:type="dxa"/>
            <w:tcBorders>
              <w:bottom w:val="single" w:sz="12" w:space="0" w:color="auto"/>
            </w:tcBorders>
            <w:shd w:val="clear" w:color="auto" w:fill="D9D9D9" w:themeFill="background1" w:themeFillShade="D9"/>
            <w:vAlign w:val="center"/>
          </w:tcPr>
          <w:p w14:paraId="4DC44B39" w14:textId="77777777" w:rsidR="00BC262A" w:rsidRPr="00F50AD2" w:rsidRDefault="00BC262A" w:rsidP="00BD18EE">
            <w:pPr>
              <w:jc w:val="center"/>
              <w:rPr>
                <w:sz w:val="20"/>
                <w:szCs w:val="20"/>
              </w:rPr>
            </w:pPr>
            <w:r w:rsidRPr="00F50AD2">
              <w:rPr>
                <w:sz w:val="20"/>
                <w:szCs w:val="20"/>
              </w:rPr>
              <w:t>II.</w:t>
            </w:r>
          </w:p>
        </w:tc>
        <w:tc>
          <w:tcPr>
            <w:tcW w:w="709" w:type="dxa"/>
            <w:tcBorders>
              <w:bottom w:val="single" w:sz="12" w:space="0" w:color="auto"/>
            </w:tcBorders>
            <w:vAlign w:val="center"/>
          </w:tcPr>
          <w:p w14:paraId="7E86B0F4" w14:textId="77777777" w:rsidR="00BC262A" w:rsidRPr="00F50AD2" w:rsidRDefault="00BC262A" w:rsidP="00BD18EE">
            <w:pPr>
              <w:jc w:val="left"/>
              <w:rPr>
                <w:sz w:val="20"/>
                <w:szCs w:val="20"/>
              </w:rPr>
            </w:pPr>
            <w:r w:rsidRPr="00F50AD2">
              <w:rPr>
                <w:sz w:val="20"/>
                <w:szCs w:val="20"/>
              </w:rPr>
              <w:t>Time</w:t>
            </w:r>
          </w:p>
        </w:tc>
        <w:tc>
          <w:tcPr>
            <w:tcW w:w="992" w:type="dxa"/>
            <w:tcBorders>
              <w:bottom w:val="single" w:sz="12" w:space="0" w:color="auto"/>
            </w:tcBorders>
            <w:shd w:val="clear" w:color="auto" w:fill="A8D08D" w:themeFill="accent6" w:themeFillTint="99"/>
            <w:vAlign w:val="center"/>
          </w:tcPr>
          <w:p w14:paraId="103F8C63" w14:textId="77777777" w:rsidR="00BC262A" w:rsidRPr="00F50AD2" w:rsidRDefault="00BC262A" w:rsidP="00BD18EE">
            <w:pPr>
              <w:jc w:val="left"/>
              <w:rPr>
                <w:sz w:val="20"/>
                <w:szCs w:val="20"/>
              </w:rPr>
            </w:pPr>
            <w:r w:rsidRPr="00F50AD2">
              <w:rPr>
                <w:sz w:val="20"/>
                <w:szCs w:val="20"/>
              </w:rPr>
              <w:t>Inter-</w:t>
            </w:r>
            <w:proofErr w:type="spellStart"/>
            <w:r w:rsidRPr="00F50AD2">
              <w:rPr>
                <w:sz w:val="20"/>
                <w:szCs w:val="20"/>
              </w:rPr>
              <w:t>pretation</w:t>
            </w:r>
            <w:proofErr w:type="spellEnd"/>
          </w:p>
        </w:tc>
        <w:tc>
          <w:tcPr>
            <w:tcW w:w="709" w:type="dxa"/>
            <w:tcBorders>
              <w:bottom w:val="single" w:sz="12" w:space="0" w:color="auto"/>
            </w:tcBorders>
            <w:shd w:val="clear" w:color="auto" w:fill="A8D08D" w:themeFill="accent6" w:themeFillTint="99"/>
            <w:vAlign w:val="center"/>
          </w:tcPr>
          <w:p w14:paraId="70F95C4C" w14:textId="77777777" w:rsidR="00BC262A" w:rsidRPr="00F50AD2" w:rsidRDefault="00BC262A" w:rsidP="00BD18EE">
            <w:pPr>
              <w:jc w:val="left"/>
              <w:rPr>
                <w:sz w:val="20"/>
                <w:szCs w:val="20"/>
              </w:rPr>
            </w:pPr>
            <w:proofErr w:type="spellStart"/>
            <w:r w:rsidRPr="00F50AD2">
              <w:rPr>
                <w:sz w:val="20"/>
                <w:szCs w:val="20"/>
              </w:rPr>
              <w:t>Scale</w:t>
            </w:r>
            <w:proofErr w:type="spellEnd"/>
          </w:p>
        </w:tc>
        <w:tc>
          <w:tcPr>
            <w:tcW w:w="1134" w:type="dxa"/>
            <w:tcBorders>
              <w:bottom w:val="single" w:sz="12" w:space="0" w:color="auto"/>
            </w:tcBorders>
            <w:vAlign w:val="center"/>
          </w:tcPr>
          <w:p w14:paraId="2956C181" w14:textId="77777777" w:rsidR="00BC262A" w:rsidRPr="00F50AD2" w:rsidRDefault="00BC262A" w:rsidP="00BD18EE">
            <w:pPr>
              <w:jc w:val="left"/>
              <w:rPr>
                <w:sz w:val="20"/>
                <w:szCs w:val="20"/>
              </w:rPr>
            </w:pPr>
            <w:r w:rsidRPr="00F50AD2">
              <w:rPr>
                <w:sz w:val="20"/>
                <w:szCs w:val="20"/>
              </w:rPr>
              <w:t>Inter-</w:t>
            </w:r>
            <w:proofErr w:type="spellStart"/>
            <w:r w:rsidRPr="00F50AD2">
              <w:rPr>
                <w:sz w:val="20"/>
                <w:szCs w:val="20"/>
              </w:rPr>
              <w:t>connection</w:t>
            </w:r>
            <w:proofErr w:type="spellEnd"/>
          </w:p>
        </w:tc>
        <w:tc>
          <w:tcPr>
            <w:tcW w:w="1275" w:type="dxa"/>
            <w:tcBorders>
              <w:bottom w:val="single" w:sz="12" w:space="0" w:color="auto"/>
              <w:right w:val="single" w:sz="12" w:space="0" w:color="auto"/>
            </w:tcBorders>
            <w:shd w:val="clear" w:color="auto" w:fill="A8D08D" w:themeFill="accent6" w:themeFillTint="99"/>
            <w:vAlign w:val="center"/>
          </w:tcPr>
          <w:p w14:paraId="004A28F1" w14:textId="77777777" w:rsidR="00BC262A" w:rsidRPr="00F50AD2" w:rsidRDefault="00BC262A" w:rsidP="00BD18EE">
            <w:pPr>
              <w:jc w:val="left"/>
              <w:rPr>
                <w:sz w:val="20"/>
                <w:szCs w:val="20"/>
              </w:rPr>
            </w:pPr>
            <w:proofErr w:type="gramStart"/>
            <w:r w:rsidRPr="00F50AD2">
              <w:rPr>
                <w:sz w:val="20"/>
                <w:szCs w:val="20"/>
              </w:rPr>
              <w:t>Diversity</w:t>
            </w:r>
            <w:proofErr w:type="gramEnd"/>
          </w:p>
        </w:tc>
      </w:tr>
      <w:tr w:rsidR="00BC262A" w14:paraId="0E89EC7A" w14:textId="77777777" w:rsidTr="00BD18EE">
        <w:tc>
          <w:tcPr>
            <w:tcW w:w="3397" w:type="dxa"/>
            <w:vMerge w:val="restart"/>
            <w:tcBorders>
              <w:top w:val="single" w:sz="12" w:space="0" w:color="auto"/>
              <w:left w:val="single" w:sz="12" w:space="0" w:color="auto"/>
            </w:tcBorders>
            <w:shd w:val="clear" w:color="auto" w:fill="FFFAEB"/>
            <w:vAlign w:val="center"/>
          </w:tcPr>
          <w:p w14:paraId="09B9F3F0" w14:textId="77777777" w:rsidR="00BC262A" w:rsidRPr="00F50AD2" w:rsidRDefault="00BC262A" w:rsidP="00BD18EE">
            <w:pPr>
              <w:jc w:val="left"/>
              <w:rPr>
                <w:sz w:val="20"/>
                <w:szCs w:val="20"/>
              </w:rPr>
            </w:pPr>
            <w:r w:rsidRPr="00F50AD2">
              <w:rPr>
                <w:sz w:val="20"/>
                <w:szCs w:val="20"/>
              </w:rPr>
              <w:t>lokalizuje na mapách jednotlivých světadílů hlavní aktuální geopolitické změny a politické problémy v konkrétních světových regionech</w:t>
            </w:r>
          </w:p>
        </w:tc>
        <w:tc>
          <w:tcPr>
            <w:tcW w:w="851" w:type="dxa"/>
            <w:tcBorders>
              <w:top w:val="single" w:sz="12" w:space="0" w:color="auto"/>
            </w:tcBorders>
            <w:shd w:val="clear" w:color="auto" w:fill="D9D9D9" w:themeFill="background1" w:themeFillShade="D9"/>
            <w:vAlign w:val="center"/>
          </w:tcPr>
          <w:p w14:paraId="3DD0066B" w14:textId="77777777" w:rsidR="00BC262A" w:rsidRPr="00F50AD2" w:rsidRDefault="00BC262A" w:rsidP="00BD18EE">
            <w:pPr>
              <w:jc w:val="center"/>
              <w:rPr>
                <w:sz w:val="20"/>
                <w:szCs w:val="20"/>
              </w:rPr>
            </w:pPr>
            <w:r w:rsidRPr="00F50AD2">
              <w:rPr>
                <w:sz w:val="20"/>
                <w:szCs w:val="20"/>
              </w:rPr>
              <w:t>I.</w:t>
            </w:r>
          </w:p>
        </w:tc>
        <w:tc>
          <w:tcPr>
            <w:tcW w:w="709" w:type="dxa"/>
            <w:tcBorders>
              <w:top w:val="single" w:sz="12" w:space="0" w:color="auto"/>
            </w:tcBorders>
            <w:shd w:val="clear" w:color="auto" w:fill="A8D08D" w:themeFill="accent6" w:themeFillTint="99"/>
            <w:vAlign w:val="center"/>
          </w:tcPr>
          <w:p w14:paraId="7093149B" w14:textId="77777777" w:rsidR="00BC262A" w:rsidRPr="00F50AD2" w:rsidRDefault="00BC262A" w:rsidP="00BD18EE">
            <w:pPr>
              <w:jc w:val="left"/>
              <w:rPr>
                <w:sz w:val="20"/>
                <w:szCs w:val="20"/>
              </w:rPr>
            </w:pPr>
            <w:r w:rsidRPr="00F50AD2">
              <w:rPr>
                <w:sz w:val="20"/>
                <w:szCs w:val="20"/>
              </w:rPr>
              <w:t>Place</w:t>
            </w:r>
          </w:p>
        </w:tc>
        <w:tc>
          <w:tcPr>
            <w:tcW w:w="992" w:type="dxa"/>
            <w:tcBorders>
              <w:top w:val="single" w:sz="12" w:space="0" w:color="auto"/>
            </w:tcBorders>
            <w:vAlign w:val="center"/>
          </w:tcPr>
          <w:p w14:paraId="558A6110" w14:textId="77777777" w:rsidR="00BC262A" w:rsidRPr="00F50AD2" w:rsidRDefault="00BC262A" w:rsidP="00BD18EE">
            <w:pPr>
              <w:jc w:val="left"/>
              <w:rPr>
                <w:sz w:val="20"/>
                <w:szCs w:val="20"/>
              </w:rPr>
            </w:pPr>
            <w:proofErr w:type="spellStart"/>
            <w:r w:rsidRPr="00F50AD2">
              <w:rPr>
                <w:sz w:val="20"/>
                <w:szCs w:val="20"/>
              </w:rPr>
              <w:t>Space</w:t>
            </w:r>
            <w:proofErr w:type="spellEnd"/>
          </w:p>
        </w:tc>
        <w:tc>
          <w:tcPr>
            <w:tcW w:w="1843" w:type="dxa"/>
            <w:gridSpan w:val="2"/>
            <w:tcBorders>
              <w:top w:val="single" w:sz="12" w:space="0" w:color="auto"/>
            </w:tcBorders>
            <w:vAlign w:val="center"/>
          </w:tcPr>
          <w:p w14:paraId="38BA8C16" w14:textId="77777777" w:rsidR="00BC262A" w:rsidRPr="00F50AD2" w:rsidRDefault="00BC262A" w:rsidP="00BD18EE">
            <w:pPr>
              <w:jc w:val="left"/>
              <w:rPr>
                <w:sz w:val="20"/>
                <w:szCs w:val="20"/>
              </w:rPr>
            </w:pPr>
            <w:proofErr w:type="spellStart"/>
            <w:r w:rsidRPr="00F50AD2">
              <w:rPr>
                <w:sz w:val="20"/>
                <w:szCs w:val="20"/>
              </w:rPr>
              <w:t>Earth</w:t>
            </w:r>
            <w:proofErr w:type="spellEnd"/>
            <w:r w:rsidRPr="00F50AD2">
              <w:rPr>
                <w:sz w:val="20"/>
                <w:szCs w:val="20"/>
              </w:rPr>
              <w:t xml:space="preserve"> </w:t>
            </w:r>
            <w:proofErr w:type="spellStart"/>
            <w:r w:rsidRPr="00F50AD2">
              <w:rPr>
                <w:sz w:val="20"/>
                <w:szCs w:val="20"/>
              </w:rPr>
              <w:t>systems</w:t>
            </w:r>
            <w:proofErr w:type="spellEnd"/>
          </w:p>
        </w:tc>
        <w:tc>
          <w:tcPr>
            <w:tcW w:w="1275" w:type="dxa"/>
            <w:tcBorders>
              <w:top w:val="single" w:sz="12" w:space="0" w:color="auto"/>
              <w:right w:val="single" w:sz="12" w:space="0" w:color="auto"/>
            </w:tcBorders>
            <w:vAlign w:val="center"/>
          </w:tcPr>
          <w:p w14:paraId="679D09B2" w14:textId="77777777" w:rsidR="00BC262A" w:rsidRPr="00F50AD2" w:rsidRDefault="00BC262A" w:rsidP="00BD18EE">
            <w:pPr>
              <w:jc w:val="left"/>
              <w:rPr>
                <w:sz w:val="20"/>
                <w:szCs w:val="20"/>
              </w:rPr>
            </w:pPr>
            <w:r w:rsidRPr="00F50AD2">
              <w:rPr>
                <w:sz w:val="20"/>
                <w:szCs w:val="20"/>
              </w:rPr>
              <w:t>Environment</w:t>
            </w:r>
          </w:p>
        </w:tc>
      </w:tr>
      <w:tr w:rsidR="00BC262A" w14:paraId="14EC8F9A" w14:textId="77777777" w:rsidTr="00BD18EE">
        <w:tc>
          <w:tcPr>
            <w:tcW w:w="3397" w:type="dxa"/>
            <w:vMerge/>
            <w:tcBorders>
              <w:left w:val="single" w:sz="12" w:space="0" w:color="auto"/>
              <w:bottom w:val="single" w:sz="12" w:space="0" w:color="auto"/>
            </w:tcBorders>
            <w:shd w:val="clear" w:color="auto" w:fill="FFFAEB"/>
            <w:vAlign w:val="center"/>
          </w:tcPr>
          <w:p w14:paraId="5C41ACA1" w14:textId="77777777" w:rsidR="00BC262A" w:rsidRPr="00F50AD2" w:rsidRDefault="00BC262A" w:rsidP="00BD18EE">
            <w:pPr>
              <w:jc w:val="left"/>
              <w:rPr>
                <w:sz w:val="20"/>
                <w:szCs w:val="20"/>
              </w:rPr>
            </w:pPr>
          </w:p>
        </w:tc>
        <w:tc>
          <w:tcPr>
            <w:tcW w:w="851" w:type="dxa"/>
            <w:tcBorders>
              <w:bottom w:val="single" w:sz="12" w:space="0" w:color="auto"/>
            </w:tcBorders>
            <w:shd w:val="clear" w:color="auto" w:fill="D9D9D9" w:themeFill="background1" w:themeFillShade="D9"/>
            <w:vAlign w:val="center"/>
          </w:tcPr>
          <w:p w14:paraId="5E88920D" w14:textId="77777777" w:rsidR="00BC262A" w:rsidRPr="00F50AD2" w:rsidRDefault="00BC262A" w:rsidP="00BD18EE">
            <w:pPr>
              <w:jc w:val="center"/>
              <w:rPr>
                <w:sz w:val="20"/>
                <w:szCs w:val="20"/>
              </w:rPr>
            </w:pPr>
            <w:r w:rsidRPr="00F50AD2">
              <w:rPr>
                <w:sz w:val="20"/>
                <w:szCs w:val="20"/>
              </w:rPr>
              <w:t>II.</w:t>
            </w:r>
          </w:p>
        </w:tc>
        <w:tc>
          <w:tcPr>
            <w:tcW w:w="709" w:type="dxa"/>
            <w:tcBorders>
              <w:bottom w:val="single" w:sz="12" w:space="0" w:color="auto"/>
            </w:tcBorders>
            <w:vAlign w:val="center"/>
          </w:tcPr>
          <w:p w14:paraId="3857D656" w14:textId="77777777" w:rsidR="00BC262A" w:rsidRPr="00F50AD2" w:rsidRDefault="00BC262A" w:rsidP="00BD18EE">
            <w:pPr>
              <w:jc w:val="left"/>
              <w:rPr>
                <w:sz w:val="20"/>
                <w:szCs w:val="20"/>
              </w:rPr>
            </w:pPr>
            <w:r w:rsidRPr="00F50AD2">
              <w:rPr>
                <w:sz w:val="20"/>
                <w:szCs w:val="20"/>
              </w:rPr>
              <w:t>Time</w:t>
            </w:r>
          </w:p>
        </w:tc>
        <w:tc>
          <w:tcPr>
            <w:tcW w:w="992" w:type="dxa"/>
            <w:tcBorders>
              <w:bottom w:val="single" w:sz="12" w:space="0" w:color="auto"/>
            </w:tcBorders>
            <w:vAlign w:val="center"/>
          </w:tcPr>
          <w:p w14:paraId="1CC68460" w14:textId="77777777" w:rsidR="00BC262A" w:rsidRPr="00F50AD2" w:rsidRDefault="00BC262A" w:rsidP="00BD18EE">
            <w:pPr>
              <w:jc w:val="left"/>
              <w:rPr>
                <w:sz w:val="20"/>
                <w:szCs w:val="20"/>
              </w:rPr>
            </w:pPr>
            <w:r w:rsidRPr="00F50AD2">
              <w:rPr>
                <w:sz w:val="20"/>
                <w:szCs w:val="20"/>
              </w:rPr>
              <w:t>Inter-</w:t>
            </w:r>
            <w:proofErr w:type="spellStart"/>
            <w:r w:rsidRPr="00F50AD2">
              <w:rPr>
                <w:sz w:val="20"/>
                <w:szCs w:val="20"/>
              </w:rPr>
              <w:t>pretation</w:t>
            </w:r>
            <w:proofErr w:type="spellEnd"/>
          </w:p>
        </w:tc>
        <w:tc>
          <w:tcPr>
            <w:tcW w:w="709" w:type="dxa"/>
            <w:tcBorders>
              <w:bottom w:val="single" w:sz="12" w:space="0" w:color="auto"/>
            </w:tcBorders>
            <w:vAlign w:val="center"/>
          </w:tcPr>
          <w:p w14:paraId="06D11645" w14:textId="77777777" w:rsidR="00BC262A" w:rsidRPr="00F50AD2" w:rsidRDefault="00BC262A" w:rsidP="00BD18EE">
            <w:pPr>
              <w:jc w:val="left"/>
              <w:rPr>
                <w:sz w:val="20"/>
                <w:szCs w:val="20"/>
              </w:rPr>
            </w:pPr>
            <w:proofErr w:type="spellStart"/>
            <w:r w:rsidRPr="00F50AD2">
              <w:rPr>
                <w:sz w:val="20"/>
                <w:szCs w:val="20"/>
              </w:rPr>
              <w:t>Scale</w:t>
            </w:r>
            <w:proofErr w:type="spellEnd"/>
          </w:p>
        </w:tc>
        <w:tc>
          <w:tcPr>
            <w:tcW w:w="1134" w:type="dxa"/>
            <w:tcBorders>
              <w:bottom w:val="single" w:sz="12" w:space="0" w:color="auto"/>
            </w:tcBorders>
            <w:vAlign w:val="center"/>
          </w:tcPr>
          <w:p w14:paraId="1E4FFBCF" w14:textId="77777777" w:rsidR="00BC262A" w:rsidRPr="00F50AD2" w:rsidRDefault="00BC262A" w:rsidP="00BD18EE">
            <w:pPr>
              <w:jc w:val="left"/>
              <w:rPr>
                <w:sz w:val="20"/>
                <w:szCs w:val="20"/>
              </w:rPr>
            </w:pPr>
            <w:r w:rsidRPr="00F50AD2">
              <w:rPr>
                <w:sz w:val="20"/>
                <w:szCs w:val="20"/>
              </w:rPr>
              <w:t>Inter-</w:t>
            </w:r>
            <w:proofErr w:type="spellStart"/>
            <w:r w:rsidRPr="00F50AD2">
              <w:rPr>
                <w:sz w:val="20"/>
                <w:szCs w:val="20"/>
              </w:rPr>
              <w:t>connection</w:t>
            </w:r>
            <w:proofErr w:type="spellEnd"/>
          </w:p>
        </w:tc>
        <w:tc>
          <w:tcPr>
            <w:tcW w:w="1275" w:type="dxa"/>
            <w:tcBorders>
              <w:bottom w:val="single" w:sz="12" w:space="0" w:color="auto"/>
              <w:right w:val="single" w:sz="12" w:space="0" w:color="auto"/>
            </w:tcBorders>
            <w:vAlign w:val="center"/>
          </w:tcPr>
          <w:p w14:paraId="7D7BE426" w14:textId="77777777" w:rsidR="00BC262A" w:rsidRPr="00F50AD2" w:rsidRDefault="00BC262A" w:rsidP="00BD18EE">
            <w:pPr>
              <w:jc w:val="left"/>
              <w:rPr>
                <w:sz w:val="20"/>
                <w:szCs w:val="20"/>
              </w:rPr>
            </w:pPr>
            <w:proofErr w:type="gramStart"/>
            <w:r w:rsidRPr="00F50AD2">
              <w:rPr>
                <w:sz w:val="20"/>
                <w:szCs w:val="20"/>
              </w:rPr>
              <w:t>Diversity</w:t>
            </w:r>
            <w:proofErr w:type="gramEnd"/>
          </w:p>
        </w:tc>
      </w:tr>
      <w:tr w:rsidR="00BC262A" w14:paraId="649CFFE1" w14:textId="77777777" w:rsidTr="00BD18EE">
        <w:tc>
          <w:tcPr>
            <w:tcW w:w="3397" w:type="dxa"/>
            <w:vMerge w:val="restart"/>
            <w:tcBorders>
              <w:top w:val="single" w:sz="12" w:space="0" w:color="auto"/>
              <w:left w:val="single" w:sz="12" w:space="0" w:color="auto"/>
            </w:tcBorders>
            <w:shd w:val="clear" w:color="auto" w:fill="FFF2CC" w:themeFill="accent4" w:themeFillTint="33"/>
            <w:vAlign w:val="center"/>
          </w:tcPr>
          <w:p w14:paraId="524DBBEB" w14:textId="77777777" w:rsidR="00BC262A" w:rsidRPr="00F50AD2" w:rsidRDefault="00BC262A" w:rsidP="00BD18EE">
            <w:pPr>
              <w:jc w:val="left"/>
              <w:rPr>
                <w:sz w:val="20"/>
                <w:szCs w:val="20"/>
              </w:rPr>
            </w:pPr>
            <w:r w:rsidRPr="00F50AD2">
              <w:rPr>
                <w:sz w:val="20"/>
                <w:szCs w:val="20"/>
              </w:rPr>
              <w:t>porovnává různé krajiny jako součást pevninské části krajinné sféry, rozlišuje na konkrétních příkladech specifické znaky a funkce krajin</w:t>
            </w:r>
          </w:p>
        </w:tc>
        <w:tc>
          <w:tcPr>
            <w:tcW w:w="851" w:type="dxa"/>
            <w:tcBorders>
              <w:top w:val="single" w:sz="12" w:space="0" w:color="auto"/>
            </w:tcBorders>
            <w:shd w:val="clear" w:color="auto" w:fill="D9D9D9" w:themeFill="background1" w:themeFillShade="D9"/>
            <w:vAlign w:val="center"/>
          </w:tcPr>
          <w:p w14:paraId="0B2F1053" w14:textId="77777777" w:rsidR="00BC262A" w:rsidRPr="00F50AD2" w:rsidRDefault="00BC262A" w:rsidP="00BD18EE">
            <w:pPr>
              <w:jc w:val="center"/>
              <w:rPr>
                <w:sz w:val="20"/>
                <w:szCs w:val="20"/>
              </w:rPr>
            </w:pPr>
            <w:r w:rsidRPr="00F50AD2">
              <w:rPr>
                <w:sz w:val="20"/>
                <w:szCs w:val="20"/>
              </w:rPr>
              <w:t>I.</w:t>
            </w:r>
          </w:p>
        </w:tc>
        <w:tc>
          <w:tcPr>
            <w:tcW w:w="709" w:type="dxa"/>
            <w:tcBorders>
              <w:top w:val="single" w:sz="12" w:space="0" w:color="auto"/>
            </w:tcBorders>
            <w:shd w:val="clear" w:color="auto" w:fill="FFFFFF" w:themeFill="background1"/>
            <w:vAlign w:val="center"/>
          </w:tcPr>
          <w:p w14:paraId="2791ED7C" w14:textId="77777777" w:rsidR="00BC262A" w:rsidRPr="00F50AD2" w:rsidRDefault="00BC262A" w:rsidP="00BD18EE">
            <w:pPr>
              <w:jc w:val="left"/>
              <w:rPr>
                <w:sz w:val="20"/>
                <w:szCs w:val="20"/>
              </w:rPr>
            </w:pPr>
            <w:r w:rsidRPr="00F50AD2">
              <w:rPr>
                <w:sz w:val="20"/>
                <w:szCs w:val="20"/>
              </w:rPr>
              <w:t>Place</w:t>
            </w:r>
          </w:p>
        </w:tc>
        <w:tc>
          <w:tcPr>
            <w:tcW w:w="992" w:type="dxa"/>
            <w:tcBorders>
              <w:top w:val="single" w:sz="12" w:space="0" w:color="auto"/>
            </w:tcBorders>
            <w:shd w:val="clear" w:color="auto" w:fill="A8D08D" w:themeFill="accent6" w:themeFillTint="99"/>
            <w:vAlign w:val="center"/>
          </w:tcPr>
          <w:p w14:paraId="245083C4" w14:textId="77777777" w:rsidR="00BC262A" w:rsidRPr="00F50AD2" w:rsidRDefault="00BC262A" w:rsidP="00BD18EE">
            <w:pPr>
              <w:jc w:val="left"/>
              <w:rPr>
                <w:sz w:val="20"/>
                <w:szCs w:val="20"/>
              </w:rPr>
            </w:pPr>
            <w:proofErr w:type="spellStart"/>
            <w:r w:rsidRPr="00F50AD2">
              <w:rPr>
                <w:sz w:val="20"/>
                <w:szCs w:val="20"/>
              </w:rPr>
              <w:t>Space</w:t>
            </w:r>
            <w:proofErr w:type="spellEnd"/>
          </w:p>
        </w:tc>
        <w:tc>
          <w:tcPr>
            <w:tcW w:w="1843" w:type="dxa"/>
            <w:gridSpan w:val="2"/>
            <w:tcBorders>
              <w:top w:val="single" w:sz="12" w:space="0" w:color="auto"/>
            </w:tcBorders>
            <w:shd w:val="clear" w:color="auto" w:fill="A8D08D" w:themeFill="accent6" w:themeFillTint="99"/>
            <w:vAlign w:val="center"/>
          </w:tcPr>
          <w:p w14:paraId="3FDBC840" w14:textId="77777777" w:rsidR="00BC262A" w:rsidRPr="00F50AD2" w:rsidRDefault="00BC262A" w:rsidP="00BD18EE">
            <w:pPr>
              <w:jc w:val="left"/>
              <w:rPr>
                <w:sz w:val="20"/>
                <w:szCs w:val="20"/>
              </w:rPr>
            </w:pPr>
            <w:proofErr w:type="spellStart"/>
            <w:r w:rsidRPr="00F50AD2">
              <w:rPr>
                <w:sz w:val="20"/>
                <w:szCs w:val="20"/>
              </w:rPr>
              <w:t>Earth</w:t>
            </w:r>
            <w:proofErr w:type="spellEnd"/>
            <w:r w:rsidRPr="00F50AD2">
              <w:rPr>
                <w:sz w:val="20"/>
                <w:szCs w:val="20"/>
              </w:rPr>
              <w:t xml:space="preserve"> </w:t>
            </w:r>
            <w:proofErr w:type="spellStart"/>
            <w:r w:rsidRPr="00F50AD2">
              <w:rPr>
                <w:sz w:val="20"/>
                <w:szCs w:val="20"/>
              </w:rPr>
              <w:t>systems</w:t>
            </w:r>
            <w:proofErr w:type="spellEnd"/>
          </w:p>
        </w:tc>
        <w:tc>
          <w:tcPr>
            <w:tcW w:w="1275" w:type="dxa"/>
            <w:tcBorders>
              <w:top w:val="single" w:sz="12" w:space="0" w:color="auto"/>
              <w:right w:val="single" w:sz="12" w:space="0" w:color="auto"/>
            </w:tcBorders>
            <w:shd w:val="clear" w:color="auto" w:fill="A8D08D" w:themeFill="accent6" w:themeFillTint="99"/>
            <w:vAlign w:val="center"/>
          </w:tcPr>
          <w:p w14:paraId="6D9E151E" w14:textId="77777777" w:rsidR="00BC262A" w:rsidRPr="00F50AD2" w:rsidRDefault="00BC262A" w:rsidP="00BD18EE">
            <w:pPr>
              <w:jc w:val="left"/>
              <w:rPr>
                <w:sz w:val="20"/>
                <w:szCs w:val="20"/>
              </w:rPr>
            </w:pPr>
            <w:r w:rsidRPr="00F50AD2">
              <w:rPr>
                <w:sz w:val="20"/>
                <w:szCs w:val="20"/>
              </w:rPr>
              <w:t>Environment</w:t>
            </w:r>
          </w:p>
        </w:tc>
      </w:tr>
      <w:tr w:rsidR="00BC262A" w14:paraId="760194A1" w14:textId="77777777" w:rsidTr="00BD18EE">
        <w:tc>
          <w:tcPr>
            <w:tcW w:w="3397" w:type="dxa"/>
            <w:vMerge/>
            <w:tcBorders>
              <w:left w:val="single" w:sz="12" w:space="0" w:color="auto"/>
              <w:bottom w:val="single" w:sz="12" w:space="0" w:color="auto"/>
            </w:tcBorders>
            <w:shd w:val="clear" w:color="auto" w:fill="FFF2CC" w:themeFill="accent4" w:themeFillTint="33"/>
            <w:vAlign w:val="center"/>
          </w:tcPr>
          <w:p w14:paraId="76114ECD" w14:textId="77777777" w:rsidR="00BC262A" w:rsidRPr="00F50AD2" w:rsidRDefault="00BC262A" w:rsidP="00BD18EE">
            <w:pPr>
              <w:jc w:val="left"/>
              <w:rPr>
                <w:sz w:val="20"/>
                <w:szCs w:val="20"/>
              </w:rPr>
            </w:pPr>
          </w:p>
        </w:tc>
        <w:tc>
          <w:tcPr>
            <w:tcW w:w="851" w:type="dxa"/>
            <w:tcBorders>
              <w:bottom w:val="single" w:sz="12" w:space="0" w:color="auto"/>
            </w:tcBorders>
            <w:shd w:val="clear" w:color="auto" w:fill="D9D9D9" w:themeFill="background1" w:themeFillShade="D9"/>
            <w:vAlign w:val="center"/>
          </w:tcPr>
          <w:p w14:paraId="1108F62D" w14:textId="77777777" w:rsidR="00BC262A" w:rsidRPr="00F50AD2" w:rsidRDefault="00BC262A" w:rsidP="00BD18EE">
            <w:pPr>
              <w:jc w:val="center"/>
              <w:rPr>
                <w:sz w:val="20"/>
                <w:szCs w:val="20"/>
              </w:rPr>
            </w:pPr>
            <w:r w:rsidRPr="00F50AD2">
              <w:rPr>
                <w:sz w:val="20"/>
                <w:szCs w:val="20"/>
              </w:rPr>
              <w:t>II.</w:t>
            </w:r>
          </w:p>
        </w:tc>
        <w:tc>
          <w:tcPr>
            <w:tcW w:w="709" w:type="dxa"/>
            <w:tcBorders>
              <w:bottom w:val="single" w:sz="12" w:space="0" w:color="auto"/>
            </w:tcBorders>
            <w:shd w:val="clear" w:color="auto" w:fill="A8D08D" w:themeFill="accent6" w:themeFillTint="99"/>
            <w:vAlign w:val="center"/>
          </w:tcPr>
          <w:p w14:paraId="1FD8DED0" w14:textId="77777777" w:rsidR="00BC262A" w:rsidRPr="00F50AD2" w:rsidRDefault="00BC262A" w:rsidP="00BD18EE">
            <w:pPr>
              <w:jc w:val="left"/>
              <w:rPr>
                <w:sz w:val="20"/>
                <w:szCs w:val="20"/>
              </w:rPr>
            </w:pPr>
            <w:r w:rsidRPr="00F50AD2">
              <w:rPr>
                <w:sz w:val="20"/>
                <w:szCs w:val="20"/>
              </w:rPr>
              <w:t>Time</w:t>
            </w:r>
          </w:p>
        </w:tc>
        <w:tc>
          <w:tcPr>
            <w:tcW w:w="992" w:type="dxa"/>
            <w:tcBorders>
              <w:bottom w:val="single" w:sz="12" w:space="0" w:color="auto"/>
            </w:tcBorders>
            <w:shd w:val="clear" w:color="auto" w:fill="A8D08D" w:themeFill="accent6" w:themeFillTint="99"/>
            <w:vAlign w:val="center"/>
          </w:tcPr>
          <w:p w14:paraId="5DE88975" w14:textId="77777777" w:rsidR="00BC262A" w:rsidRPr="00F50AD2" w:rsidRDefault="00BC262A" w:rsidP="00BD18EE">
            <w:pPr>
              <w:jc w:val="left"/>
              <w:rPr>
                <w:sz w:val="20"/>
                <w:szCs w:val="20"/>
              </w:rPr>
            </w:pPr>
            <w:r w:rsidRPr="00F50AD2">
              <w:rPr>
                <w:sz w:val="20"/>
                <w:szCs w:val="20"/>
              </w:rPr>
              <w:t>Inter-</w:t>
            </w:r>
            <w:proofErr w:type="spellStart"/>
            <w:r w:rsidRPr="00F50AD2">
              <w:rPr>
                <w:sz w:val="20"/>
                <w:szCs w:val="20"/>
              </w:rPr>
              <w:t>pretation</w:t>
            </w:r>
            <w:proofErr w:type="spellEnd"/>
          </w:p>
        </w:tc>
        <w:tc>
          <w:tcPr>
            <w:tcW w:w="709" w:type="dxa"/>
            <w:tcBorders>
              <w:bottom w:val="single" w:sz="12" w:space="0" w:color="auto"/>
            </w:tcBorders>
            <w:shd w:val="clear" w:color="auto" w:fill="A8D08D" w:themeFill="accent6" w:themeFillTint="99"/>
            <w:vAlign w:val="center"/>
          </w:tcPr>
          <w:p w14:paraId="3CEE3AAD" w14:textId="77777777" w:rsidR="00BC262A" w:rsidRPr="00F50AD2" w:rsidRDefault="00BC262A" w:rsidP="00BD18EE">
            <w:pPr>
              <w:jc w:val="left"/>
              <w:rPr>
                <w:sz w:val="20"/>
                <w:szCs w:val="20"/>
              </w:rPr>
            </w:pPr>
            <w:proofErr w:type="spellStart"/>
            <w:r w:rsidRPr="00F50AD2">
              <w:rPr>
                <w:sz w:val="20"/>
                <w:szCs w:val="20"/>
              </w:rPr>
              <w:t>Scale</w:t>
            </w:r>
            <w:proofErr w:type="spellEnd"/>
          </w:p>
        </w:tc>
        <w:tc>
          <w:tcPr>
            <w:tcW w:w="1134" w:type="dxa"/>
            <w:tcBorders>
              <w:bottom w:val="single" w:sz="12" w:space="0" w:color="auto"/>
            </w:tcBorders>
            <w:shd w:val="clear" w:color="auto" w:fill="A8D08D" w:themeFill="accent6" w:themeFillTint="99"/>
            <w:vAlign w:val="center"/>
          </w:tcPr>
          <w:p w14:paraId="1A4DCB47" w14:textId="77777777" w:rsidR="00BC262A" w:rsidRPr="00F50AD2" w:rsidRDefault="00BC262A" w:rsidP="00BD18EE">
            <w:pPr>
              <w:jc w:val="left"/>
              <w:rPr>
                <w:sz w:val="20"/>
                <w:szCs w:val="20"/>
              </w:rPr>
            </w:pPr>
            <w:r w:rsidRPr="00F50AD2">
              <w:rPr>
                <w:sz w:val="20"/>
                <w:szCs w:val="20"/>
              </w:rPr>
              <w:t>Inter-</w:t>
            </w:r>
            <w:proofErr w:type="spellStart"/>
            <w:r w:rsidRPr="00F50AD2">
              <w:rPr>
                <w:sz w:val="20"/>
                <w:szCs w:val="20"/>
              </w:rPr>
              <w:t>connection</w:t>
            </w:r>
            <w:proofErr w:type="spellEnd"/>
          </w:p>
        </w:tc>
        <w:tc>
          <w:tcPr>
            <w:tcW w:w="1275" w:type="dxa"/>
            <w:tcBorders>
              <w:bottom w:val="single" w:sz="12" w:space="0" w:color="auto"/>
              <w:right w:val="single" w:sz="12" w:space="0" w:color="auto"/>
            </w:tcBorders>
            <w:shd w:val="clear" w:color="auto" w:fill="A8D08D" w:themeFill="accent6" w:themeFillTint="99"/>
            <w:vAlign w:val="center"/>
          </w:tcPr>
          <w:p w14:paraId="357C20C2" w14:textId="77777777" w:rsidR="00BC262A" w:rsidRPr="00F50AD2" w:rsidRDefault="00BC262A" w:rsidP="00BD18EE">
            <w:pPr>
              <w:jc w:val="left"/>
              <w:rPr>
                <w:sz w:val="20"/>
                <w:szCs w:val="20"/>
              </w:rPr>
            </w:pPr>
            <w:proofErr w:type="gramStart"/>
            <w:r w:rsidRPr="00F50AD2">
              <w:rPr>
                <w:sz w:val="20"/>
                <w:szCs w:val="20"/>
              </w:rPr>
              <w:t>Diversity</w:t>
            </w:r>
            <w:proofErr w:type="gramEnd"/>
          </w:p>
        </w:tc>
      </w:tr>
      <w:tr w:rsidR="00BC262A" w14:paraId="780FEC6B" w14:textId="77777777" w:rsidTr="00BD18EE">
        <w:tc>
          <w:tcPr>
            <w:tcW w:w="3397" w:type="dxa"/>
            <w:vMerge w:val="restart"/>
            <w:tcBorders>
              <w:top w:val="single" w:sz="12" w:space="0" w:color="auto"/>
              <w:left w:val="single" w:sz="12" w:space="0" w:color="auto"/>
            </w:tcBorders>
            <w:shd w:val="clear" w:color="auto" w:fill="FFFAEB"/>
            <w:vAlign w:val="center"/>
          </w:tcPr>
          <w:p w14:paraId="35AFE2BE" w14:textId="77777777" w:rsidR="00BC262A" w:rsidRPr="00F50AD2" w:rsidRDefault="00BC262A" w:rsidP="00BD18EE">
            <w:pPr>
              <w:jc w:val="left"/>
              <w:rPr>
                <w:sz w:val="20"/>
                <w:szCs w:val="20"/>
              </w:rPr>
            </w:pPr>
            <w:r w:rsidRPr="00F50AD2">
              <w:rPr>
                <w:sz w:val="20"/>
                <w:szCs w:val="20"/>
              </w:rPr>
              <w:t>uvádí konkrétní příklady přírodních a kulturních krajinných složek a prvků, prostorové rozmístění hlavních ekosystémů (biomů)</w:t>
            </w:r>
          </w:p>
        </w:tc>
        <w:tc>
          <w:tcPr>
            <w:tcW w:w="851" w:type="dxa"/>
            <w:tcBorders>
              <w:top w:val="single" w:sz="12" w:space="0" w:color="auto"/>
            </w:tcBorders>
            <w:shd w:val="clear" w:color="auto" w:fill="D9D9D9" w:themeFill="background1" w:themeFillShade="D9"/>
            <w:vAlign w:val="center"/>
          </w:tcPr>
          <w:p w14:paraId="379A6F69" w14:textId="77777777" w:rsidR="00BC262A" w:rsidRPr="00F50AD2" w:rsidRDefault="00BC262A" w:rsidP="00BD18EE">
            <w:pPr>
              <w:jc w:val="center"/>
              <w:rPr>
                <w:sz w:val="20"/>
                <w:szCs w:val="20"/>
              </w:rPr>
            </w:pPr>
            <w:r w:rsidRPr="00F50AD2">
              <w:rPr>
                <w:sz w:val="20"/>
                <w:szCs w:val="20"/>
              </w:rPr>
              <w:t>I.</w:t>
            </w:r>
          </w:p>
        </w:tc>
        <w:tc>
          <w:tcPr>
            <w:tcW w:w="709" w:type="dxa"/>
            <w:tcBorders>
              <w:top w:val="single" w:sz="12" w:space="0" w:color="auto"/>
            </w:tcBorders>
            <w:vAlign w:val="center"/>
          </w:tcPr>
          <w:p w14:paraId="3AB0E790" w14:textId="77777777" w:rsidR="00BC262A" w:rsidRPr="00F50AD2" w:rsidRDefault="00BC262A" w:rsidP="00BD18EE">
            <w:pPr>
              <w:jc w:val="left"/>
              <w:rPr>
                <w:sz w:val="20"/>
                <w:szCs w:val="20"/>
              </w:rPr>
            </w:pPr>
            <w:r w:rsidRPr="00F50AD2">
              <w:rPr>
                <w:sz w:val="20"/>
                <w:szCs w:val="20"/>
              </w:rPr>
              <w:t>Place</w:t>
            </w:r>
          </w:p>
        </w:tc>
        <w:tc>
          <w:tcPr>
            <w:tcW w:w="992" w:type="dxa"/>
            <w:tcBorders>
              <w:top w:val="single" w:sz="12" w:space="0" w:color="auto"/>
            </w:tcBorders>
            <w:shd w:val="clear" w:color="auto" w:fill="A8D08D" w:themeFill="accent6" w:themeFillTint="99"/>
            <w:vAlign w:val="center"/>
          </w:tcPr>
          <w:p w14:paraId="2FB03FAD" w14:textId="77777777" w:rsidR="00BC262A" w:rsidRPr="00F50AD2" w:rsidRDefault="00BC262A" w:rsidP="00BD18EE">
            <w:pPr>
              <w:jc w:val="left"/>
              <w:rPr>
                <w:sz w:val="20"/>
                <w:szCs w:val="20"/>
              </w:rPr>
            </w:pPr>
            <w:proofErr w:type="spellStart"/>
            <w:r w:rsidRPr="00F50AD2">
              <w:rPr>
                <w:sz w:val="20"/>
                <w:szCs w:val="20"/>
              </w:rPr>
              <w:t>Space</w:t>
            </w:r>
            <w:proofErr w:type="spellEnd"/>
          </w:p>
        </w:tc>
        <w:tc>
          <w:tcPr>
            <w:tcW w:w="1843" w:type="dxa"/>
            <w:gridSpan w:val="2"/>
            <w:tcBorders>
              <w:top w:val="single" w:sz="12" w:space="0" w:color="auto"/>
            </w:tcBorders>
            <w:shd w:val="clear" w:color="auto" w:fill="A8D08D" w:themeFill="accent6" w:themeFillTint="99"/>
            <w:vAlign w:val="center"/>
          </w:tcPr>
          <w:p w14:paraId="1787AAD0" w14:textId="77777777" w:rsidR="00BC262A" w:rsidRPr="00F50AD2" w:rsidRDefault="00BC262A" w:rsidP="00BD18EE">
            <w:pPr>
              <w:jc w:val="left"/>
              <w:rPr>
                <w:sz w:val="20"/>
                <w:szCs w:val="20"/>
              </w:rPr>
            </w:pPr>
            <w:proofErr w:type="spellStart"/>
            <w:r w:rsidRPr="00F50AD2">
              <w:rPr>
                <w:sz w:val="20"/>
                <w:szCs w:val="20"/>
              </w:rPr>
              <w:t>Earth</w:t>
            </w:r>
            <w:proofErr w:type="spellEnd"/>
            <w:r w:rsidRPr="00F50AD2">
              <w:rPr>
                <w:sz w:val="20"/>
                <w:szCs w:val="20"/>
              </w:rPr>
              <w:t xml:space="preserve"> </w:t>
            </w:r>
            <w:proofErr w:type="spellStart"/>
            <w:r w:rsidRPr="00F50AD2">
              <w:rPr>
                <w:sz w:val="20"/>
                <w:szCs w:val="20"/>
              </w:rPr>
              <w:t>systems</w:t>
            </w:r>
            <w:proofErr w:type="spellEnd"/>
          </w:p>
        </w:tc>
        <w:tc>
          <w:tcPr>
            <w:tcW w:w="1275" w:type="dxa"/>
            <w:tcBorders>
              <w:top w:val="single" w:sz="12" w:space="0" w:color="auto"/>
              <w:right w:val="single" w:sz="12" w:space="0" w:color="auto"/>
            </w:tcBorders>
            <w:shd w:val="clear" w:color="auto" w:fill="A8D08D" w:themeFill="accent6" w:themeFillTint="99"/>
            <w:vAlign w:val="center"/>
          </w:tcPr>
          <w:p w14:paraId="4AB0B4AB" w14:textId="77777777" w:rsidR="00BC262A" w:rsidRPr="00F50AD2" w:rsidRDefault="00BC262A" w:rsidP="00BD18EE">
            <w:pPr>
              <w:jc w:val="left"/>
              <w:rPr>
                <w:sz w:val="20"/>
                <w:szCs w:val="20"/>
              </w:rPr>
            </w:pPr>
            <w:r w:rsidRPr="00F50AD2">
              <w:rPr>
                <w:sz w:val="20"/>
                <w:szCs w:val="20"/>
              </w:rPr>
              <w:t>Environment</w:t>
            </w:r>
          </w:p>
        </w:tc>
      </w:tr>
      <w:tr w:rsidR="00BC262A" w14:paraId="20F0EB46" w14:textId="77777777" w:rsidTr="00BD18EE">
        <w:tc>
          <w:tcPr>
            <w:tcW w:w="3397" w:type="dxa"/>
            <w:vMerge/>
            <w:tcBorders>
              <w:left w:val="single" w:sz="12" w:space="0" w:color="auto"/>
              <w:bottom w:val="single" w:sz="12" w:space="0" w:color="auto"/>
            </w:tcBorders>
            <w:shd w:val="clear" w:color="auto" w:fill="FFFAEB"/>
            <w:vAlign w:val="center"/>
          </w:tcPr>
          <w:p w14:paraId="15EDBF15" w14:textId="77777777" w:rsidR="00BC262A" w:rsidRPr="00F50AD2" w:rsidRDefault="00BC262A" w:rsidP="00BD18EE">
            <w:pPr>
              <w:jc w:val="left"/>
              <w:rPr>
                <w:sz w:val="20"/>
                <w:szCs w:val="20"/>
              </w:rPr>
            </w:pPr>
          </w:p>
        </w:tc>
        <w:tc>
          <w:tcPr>
            <w:tcW w:w="851" w:type="dxa"/>
            <w:tcBorders>
              <w:bottom w:val="single" w:sz="12" w:space="0" w:color="auto"/>
            </w:tcBorders>
            <w:shd w:val="clear" w:color="auto" w:fill="D9D9D9" w:themeFill="background1" w:themeFillShade="D9"/>
            <w:vAlign w:val="center"/>
          </w:tcPr>
          <w:p w14:paraId="5CC845FE" w14:textId="77777777" w:rsidR="00BC262A" w:rsidRPr="00F50AD2" w:rsidRDefault="00BC262A" w:rsidP="00BD18EE">
            <w:pPr>
              <w:jc w:val="center"/>
              <w:rPr>
                <w:sz w:val="20"/>
                <w:szCs w:val="20"/>
              </w:rPr>
            </w:pPr>
            <w:r w:rsidRPr="00F50AD2">
              <w:rPr>
                <w:sz w:val="20"/>
                <w:szCs w:val="20"/>
              </w:rPr>
              <w:t>II.</w:t>
            </w:r>
          </w:p>
        </w:tc>
        <w:tc>
          <w:tcPr>
            <w:tcW w:w="709" w:type="dxa"/>
            <w:tcBorders>
              <w:bottom w:val="single" w:sz="12" w:space="0" w:color="auto"/>
            </w:tcBorders>
            <w:vAlign w:val="center"/>
          </w:tcPr>
          <w:p w14:paraId="0A32186A" w14:textId="77777777" w:rsidR="00BC262A" w:rsidRPr="00F50AD2" w:rsidRDefault="00BC262A" w:rsidP="00BD18EE">
            <w:pPr>
              <w:jc w:val="left"/>
              <w:rPr>
                <w:sz w:val="20"/>
                <w:szCs w:val="20"/>
              </w:rPr>
            </w:pPr>
            <w:r w:rsidRPr="00F50AD2">
              <w:rPr>
                <w:sz w:val="20"/>
                <w:szCs w:val="20"/>
              </w:rPr>
              <w:t>Time</w:t>
            </w:r>
          </w:p>
        </w:tc>
        <w:tc>
          <w:tcPr>
            <w:tcW w:w="992" w:type="dxa"/>
            <w:tcBorders>
              <w:bottom w:val="single" w:sz="12" w:space="0" w:color="auto"/>
            </w:tcBorders>
            <w:shd w:val="clear" w:color="auto" w:fill="A8D08D" w:themeFill="accent6" w:themeFillTint="99"/>
            <w:vAlign w:val="center"/>
          </w:tcPr>
          <w:p w14:paraId="3EDF46A4" w14:textId="77777777" w:rsidR="00BC262A" w:rsidRPr="00F50AD2" w:rsidRDefault="00BC262A" w:rsidP="00BD18EE">
            <w:pPr>
              <w:jc w:val="left"/>
              <w:rPr>
                <w:sz w:val="20"/>
                <w:szCs w:val="20"/>
              </w:rPr>
            </w:pPr>
            <w:r w:rsidRPr="00F50AD2">
              <w:rPr>
                <w:sz w:val="20"/>
                <w:szCs w:val="20"/>
              </w:rPr>
              <w:t>Inter-</w:t>
            </w:r>
            <w:proofErr w:type="spellStart"/>
            <w:r w:rsidRPr="00F50AD2">
              <w:rPr>
                <w:sz w:val="20"/>
                <w:szCs w:val="20"/>
              </w:rPr>
              <w:t>pretation</w:t>
            </w:r>
            <w:proofErr w:type="spellEnd"/>
          </w:p>
        </w:tc>
        <w:tc>
          <w:tcPr>
            <w:tcW w:w="709" w:type="dxa"/>
            <w:tcBorders>
              <w:bottom w:val="single" w:sz="12" w:space="0" w:color="auto"/>
            </w:tcBorders>
            <w:vAlign w:val="center"/>
          </w:tcPr>
          <w:p w14:paraId="16A5DAE5" w14:textId="77777777" w:rsidR="00BC262A" w:rsidRPr="00F50AD2" w:rsidRDefault="00BC262A" w:rsidP="00BD18EE">
            <w:pPr>
              <w:jc w:val="left"/>
              <w:rPr>
                <w:sz w:val="20"/>
                <w:szCs w:val="20"/>
              </w:rPr>
            </w:pPr>
            <w:proofErr w:type="spellStart"/>
            <w:r w:rsidRPr="00F50AD2">
              <w:rPr>
                <w:sz w:val="20"/>
                <w:szCs w:val="20"/>
              </w:rPr>
              <w:t>Scale</w:t>
            </w:r>
            <w:proofErr w:type="spellEnd"/>
          </w:p>
        </w:tc>
        <w:tc>
          <w:tcPr>
            <w:tcW w:w="1134" w:type="dxa"/>
            <w:tcBorders>
              <w:bottom w:val="single" w:sz="12" w:space="0" w:color="auto"/>
            </w:tcBorders>
            <w:shd w:val="clear" w:color="auto" w:fill="A8D08D" w:themeFill="accent6" w:themeFillTint="99"/>
            <w:vAlign w:val="center"/>
          </w:tcPr>
          <w:p w14:paraId="73CB4A72" w14:textId="77777777" w:rsidR="00BC262A" w:rsidRPr="00F50AD2" w:rsidRDefault="00BC262A" w:rsidP="00BD18EE">
            <w:pPr>
              <w:jc w:val="left"/>
              <w:rPr>
                <w:sz w:val="20"/>
                <w:szCs w:val="20"/>
              </w:rPr>
            </w:pPr>
            <w:r w:rsidRPr="00F50AD2">
              <w:rPr>
                <w:sz w:val="20"/>
                <w:szCs w:val="20"/>
              </w:rPr>
              <w:t>Inter-</w:t>
            </w:r>
            <w:proofErr w:type="spellStart"/>
            <w:r w:rsidRPr="00F50AD2">
              <w:rPr>
                <w:sz w:val="20"/>
                <w:szCs w:val="20"/>
              </w:rPr>
              <w:t>connection</w:t>
            </w:r>
            <w:proofErr w:type="spellEnd"/>
          </w:p>
        </w:tc>
        <w:tc>
          <w:tcPr>
            <w:tcW w:w="1275" w:type="dxa"/>
            <w:tcBorders>
              <w:bottom w:val="single" w:sz="12" w:space="0" w:color="auto"/>
              <w:right w:val="single" w:sz="12" w:space="0" w:color="auto"/>
            </w:tcBorders>
            <w:shd w:val="clear" w:color="auto" w:fill="A8D08D" w:themeFill="accent6" w:themeFillTint="99"/>
            <w:vAlign w:val="center"/>
          </w:tcPr>
          <w:p w14:paraId="58F3EDA6" w14:textId="77777777" w:rsidR="00BC262A" w:rsidRPr="00F50AD2" w:rsidRDefault="00BC262A" w:rsidP="00BD18EE">
            <w:pPr>
              <w:jc w:val="left"/>
              <w:rPr>
                <w:sz w:val="20"/>
                <w:szCs w:val="20"/>
              </w:rPr>
            </w:pPr>
            <w:proofErr w:type="gramStart"/>
            <w:r w:rsidRPr="00F50AD2">
              <w:rPr>
                <w:sz w:val="20"/>
                <w:szCs w:val="20"/>
              </w:rPr>
              <w:t>Diversity</w:t>
            </w:r>
            <w:proofErr w:type="gramEnd"/>
          </w:p>
        </w:tc>
      </w:tr>
      <w:tr w:rsidR="00BC262A" w14:paraId="48116BAE" w14:textId="77777777" w:rsidTr="00BD18EE">
        <w:tc>
          <w:tcPr>
            <w:tcW w:w="3397" w:type="dxa"/>
            <w:vMerge w:val="restart"/>
            <w:tcBorders>
              <w:top w:val="single" w:sz="12" w:space="0" w:color="auto"/>
              <w:left w:val="single" w:sz="12" w:space="0" w:color="auto"/>
            </w:tcBorders>
            <w:shd w:val="clear" w:color="auto" w:fill="FFF2CC" w:themeFill="accent4" w:themeFillTint="33"/>
            <w:vAlign w:val="center"/>
          </w:tcPr>
          <w:p w14:paraId="557E9A78" w14:textId="77777777" w:rsidR="00BC262A" w:rsidRPr="00F50AD2" w:rsidRDefault="00BC262A" w:rsidP="00BD18EE">
            <w:pPr>
              <w:jc w:val="left"/>
              <w:rPr>
                <w:sz w:val="20"/>
                <w:szCs w:val="20"/>
              </w:rPr>
            </w:pPr>
            <w:r w:rsidRPr="00F50AD2">
              <w:rPr>
                <w:sz w:val="20"/>
                <w:szCs w:val="20"/>
              </w:rPr>
              <w:t>uvádí na vybraných příkladech závažné důsledky a rizika přírodních a společenských vlivů na životní prostředí</w:t>
            </w:r>
          </w:p>
        </w:tc>
        <w:tc>
          <w:tcPr>
            <w:tcW w:w="851" w:type="dxa"/>
            <w:tcBorders>
              <w:top w:val="single" w:sz="12" w:space="0" w:color="auto"/>
            </w:tcBorders>
            <w:shd w:val="clear" w:color="auto" w:fill="D9D9D9" w:themeFill="background1" w:themeFillShade="D9"/>
            <w:vAlign w:val="center"/>
          </w:tcPr>
          <w:p w14:paraId="74F8D6B7" w14:textId="77777777" w:rsidR="00BC262A" w:rsidRPr="00F50AD2" w:rsidRDefault="00BC262A" w:rsidP="00BD18EE">
            <w:pPr>
              <w:jc w:val="center"/>
              <w:rPr>
                <w:sz w:val="20"/>
                <w:szCs w:val="20"/>
              </w:rPr>
            </w:pPr>
            <w:r w:rsidRPr="00F50AD2">
              <w:rPr>
                <w:sz w:val="20"/>
                <w:szCs w:val="20"/>
              </w:rPr>
              <w:t>I.</w:t>
            </w:r>
          </w:p>
        </w:tc>
        <w:tc>
          <w:tcPr>
            <w:tcW w:w="709" w:type="dxa"/>
            <w:tcBorders>
              <w:top w:val="single" w:sz="12" w:space="0" w:color="auto"/>
            </w:tcBorders>
            <w:shd w:val="clear" w:color="auto" w:fill="A8D08D" w:themeFill="accent6" w:themeFillTint="99"/>
            <w:vAlign w:val="center"/>
          </w:tcPr>
          <w:p w14:paraId="0952249E" w14:textId="77777777" w:rsidR="00BC262A" w:rsidRPr="00F50AD2" w:rsidRDefault="00BC262A" w:rsidP="00BD18EE">
            <w:pPr>
              <w:jc w:val="left"/>
              <w:rPr>
                <w:sz w:val="20"/>
                <w:szCs w:val="20"/>
              </w:rPr>
            </w:pPr>
            <w:r w:rsidRPr="00F50AD2">
              <w:rPr>
                <w:sz w:val="20"/>
                <w:szCs w:val="20"/>
              </w:rPr>
              <w:t>Place</w:t>
            </w:r>
          </w:p>
        </w:tc>
        <w:tc>
          <w:tcPr>
            <w:tcW w:w="992" w:type="dxa"/>
            <w:tcBorders>
              <w:top w:val="single" w:sz="12" w:space="0" w:color="auto"/>
            </w:tcBorders>
            <w:vAlign w:val="center"/>
          </w:tcPr>
          <w:p w14:paraId="2F5377B9" w14:textId="77777777" w:rsidR="00BC262A" w:rsidRPr="00F50AD2" w:rsidRDefault="00BC262A" w:rsidP="00BD18EE">
            <w:pPr>
              <w:jc w:val="left"/>
              <w:rPr>
                <w:sz w:val="20"/>
                <w:szCs w:val="20"/>
              </w:rPr>
            </w:pPr>
            <w:proofErr w:type="spellStart"/>
            <w:r w:rsidRPr="00F50AD2">
              <w:rPr>
                <w:sz w:val="20"/>
                <w:szCs w:val="20"/>
              </w:rPr>
              <w:t>Space</w:t>
            </w:r>
            <w:proofErr w:type="spellEnd"/>
          </w:p>
        </w:tc>
        <w:tc>
          <w:tcPr>
            <w:tcW w:w="1843" w:type="dxa"/>
            <w:gridSpan w:val="2"/>
            <w:tcBorders>
              <w:top w:val="single" w:sz="12" w:space="0" w:color="auto"/>
            </w:tcBorders>
            <w:shd w:val="clear" w:color="auto" w:fill="A8D08D" w:themeFill="accent6" w:themeFillTint="99"/>
            <w:vAlign w:val="center"/>
          </w:tcPr>
          <w:p w14:paraId="3024C222" w14:textId="77777777" w:rsidR="00BC262A" w:rsidRPr="00F50AD2" w:rsidRDefault="00BC262A" w:rsidP="00BD18EE">
            <w:pPr>
              <w:jc w:val="left"/>
              <w:rPr>
                <w:sz w:val="20"/>
                <w:szCs w:val="20"/>
              </w:rPr>
            </w:pPr>
            <w:proofErr w:type="spellStart"/>
            <w:r w:rsidRPr="00F50AD2">
              <w:rPr>
                <w:sz w:val="20"/>
                <w:szCs w:val="20"/>
              </w:rPr>
              <w:t>Earth</w:t>
            </w:r>
            <w:proofErr w:type="spellEnd"/>
            <w:r w:rsidRPr="00F50AD2">
              <w:rPr>
                <w:sz w:val="20"/>
                <w:szCs w:val="20"/>
              </w:rPr>
              <w:t xml:space="preserve"> </w:t>
            </w:r>
            <w:proofErr w:type="spellStart"/>
            <w:r w:rsidRPr="00F50AD2">
              <w:rPr>
                <w:sz w:val="20"/>
                <w:szCs w:val="20"/>
              </w:rPr>
              <w:t>systems</w:t>
            </w:r>
            <w:proofErr w:type="spellEnd"/>
          </w:p>
        </w:tc>
        <w:tc>
          <w:tcPr>
            <w:tcW w:w="1275" w:type="dxa"/>
            <w:tcBorders>
              <w:top w:val="single" w:sz="12" w:space="0" w:color="auto"/>
              <w:right w:val="single" w:sz="12" w:space="0" w:color="auto"/>
            </w:tcBorders>
            <w:shd w:val="clear" w:color="auto" w:fill="A8D08D" w:themeFill="accent6" w:themeFillTint="99"/>
            <w:vAlign w:val="center"/>
          </w:tcPr>
          <w:p w14:paraId="0D386899" w14:textId="77777777" w:rsidR="00BC262A" w:rsidRPr="00F50AD2" w:rsidRDefault="00BC262A" w:rsidP="00BD18EE">
            <w:pPr>
              <w:jc w:val="left"/>
              <w:rPr>
                <w:sz w:val="20"/>
                <w:szCs w:val="20"/>
              </w:rPr>
            </w:pPr>
            <w:r w:rsidRPr="00F50AD2">
              <w:rPr>
                <w:sz w:val="20"/>
                <w:szCs w:val="20"/>
              </w:rPr>
              <w:t>Environment</w:t>
            </w:r>
          </w:p>
        </w:tc>
      </w:tr>
      <w:tr w:rsidR="00BC262A" w14:paraId="0BD6338C" w14:textId="77777777" w:rsidTr="00BD18EE">
        <w:tc>
          <w:tcPr>
            <w:tcW w:w="3397" w:type="dxa"/>
            <w:vMerge/>
            <w:tcBorders>
              <w:left w:val="single" w:sz="12" w:space="0" w:color="auto"/>
              <w:bottom w:val="single" w:sz="12" w:space="0" w:color="auto"/>
            </w:tcBorders>
            <w:shd w:val="clear" w:color="auto" w:fill="FFF2CC" w:themeFill="accent4" w:themeFillTint="33"/>
            <w:vAlign w:val="center"/>
          </w:tcPr>
          <w:p w14:paraId="5F5CD198" w14:textId="77777777" w:rsidR="00BC262A" w:rsidRPr="00F50AD2" w:rsidRDefault="00BC262A" w:rsidP="00BD18EE">
            <w:pPr>
              <w:jc w:val="left"/>
              <w:rPr>
                <w:sz w:val="20"/>
                <w:szCs w:val="20"/>
              </w:rPr>
            </w:pPr>
          </w:p>
        </w:tc>
        <w:tc>
          <w:tcPr>
            <w:tcW w:w="851" w:type="dxa"/>
            <w:tcBorders>
              <w:bottom w:val="single" w:sz="12" w:space="0" w:color="auto"/>
            </w:tcBorders>
            <w:shd w:val="clear" w:color="auto" w:fill="D9D9D9" w:themeFill="background1" w:themeFillShade="D9"/>
            <w:vAlign w:val="center"/>
          </w:tcPr>
          <w:p w14:paraId="06E196D4" w14:textId="77777777" w:rsidR="00BC262A" w:rsidRPr="00F50AD2" w:rsidRDefault="00BC262A" w:rsidP="00BD18EE">
            <w:pPr>
              <w:jc w:val="center"/>
              <w:rPr>
                <w:sz w:val="20"/>
                <w:szCs w:val="20"/>
              </w:rPr>
            </w:pPr>
            <w:r w:rsidRPr="00F50AD2">
              <w:rPr>
                <w:sz w:val="20"/>
                <w:szCs w:val="20"/>
              </w:rPr>
              <w:t>II.</w:t>
            </w:r>
          </w:p>
        </w:tc>
        <w:tc>
          <w:tcPr>
            <w:tcW w:w="709" w:type="dxa"/>
            <w:tcBorders>
              <w:bottom w:val="single" w:sz="12" w:space="0" w:color="auto"/>
            </w:tcBorders>
            <w:vAlign w:val="center"/>
          </w:tcPr>
          <w:p w14:paraId="1763F7FE" w14:textId="77777777" w:rsidR="00BC262A" w:rsidRPr="00F50AD2" w:rsidRDefault="00BC262A" w:rsidP="00BD18EE">
            <w:pPr>
              <w:jc w:val="left"/>
              <w:rPr>
                <w:sz w:val="20"/>
                <w:szCs w:val="20"/>
              </w:rPr>
            </w:pPr>
            <w:r w:rsidRPr="00F50AD2">
              <w:rPr>
                <w:sz w:val="20"/>
                <w:szCs w:val="20"/>
              </w:rPr>
              <w:t>Time</w:t>
            </w:r>
          </w:p>
        </w:tc>
        <w:tc>
          <w:tcPr>
            <w:tcW w:w="992" w:type="dxa"/>
            <w:tcBorders>
              <w:bottom w:val="single" w:sz="12" w:space="0" w:color="auto"/>
            </w:tcBorders>
            <w:shd w:val="clear" w:color="auto" w:fill="A8D08D" w:themeFill="accent6" w:themeFillTint="99"/>
            <w:vAlign w:val="center"/>
          </w:tcPr>
          <w:p w14:paraId="712D8EDB" w14:textId="77777777" w:rsidR="00BC262A" w:rsidRPr="00F50AD2" w:rsidRDefault="00BC262A" w:rsidP="00BD18EE">
            <w:pPr>
              <w:jc w:val="left"/>
              <w:rPr>
                <w:sz w:val="20"/>
                <w:szCs w:val="20"/>
              </w:rPr>
            </w:pPr>
            <w:r w:rsidRPr="00F50AD2">
              <w:rPr>
                <w:sz w:val="20"/>
                <w:szCs w:val="20"/>
              </w:rPr>
              <w:t>Inter-</w:t>
            </w:r>
            <w:proofErr w:type="spellStart"/>
            <w:r w:rsidRPr="00F50AD2">
              <w:rPr>
                <w:sz w:val="20"/>
                <w:szCs w:val="20"/>
              </w:rPr>
              <w:t>pretation</w:t>
            </w:r>
            <w:proofErr w:type="spellEnd"/>
          </w:p>
        </w:tc>
        <w:tc>
          <w:tcPr>
            <w:tcW w:w="709" w:type="dxa"/>
            <w:tcBorders>
              <w:bottom w:val="single" w:sz="12" w:space="0" w:color="auto"/>
            </w:tcBorders>
            <w:vAlign w:val="center"/>
          </w:tcPr>
          <w:p w14:paraId="7BCE619D" w14:textId="77777777" w:rsidR="00BC262A" w:rsidRPr="00F50AD2" w:rsidRDefault="00BC262A" w:rsidP="00BD18EE">
            <w:pPr>
              <w:jc w:val="left"/>
              <w:rPr>
                <w:sz w:val="20"/>
                <w:szCs w:val="20"/>
              </w:rPr>
            </w:pPr>
            <w:proofErr w:type="spellStart"/>
            <w:r w:rsidRPr="00F50AD2">
              <w:rPr>
                <w:sz w:val="20"/>
                <w:szCs w:val="20"/>
              </w:rPr>
              <w:t>Scale</w:t>
            </w:r>
            <w:proofErr w:type="spellEnd"/>
          </w:p>
        </w:tc>
        <w:tc>
          <w:tcPr>
            <w:tcW w:w="1134" w:type="dxa"/>
            <w:tcBorders>
              <w:bottom w:val="single" w:sz="12" w:space="0" w:color="auto"/>
            </w:tcBorders>
            <w:shd w:val="clear" w:color="auto" w:fill="A8D08D" w:themeFill="accent6" w:themeFillTint="99"/>
            <w:vAlign w:val="center"/>
          </w:tcPr>
          <w:p w14:paraId="3783C031" w14:textId="77777777" w:rsidR="00BC262A" w:rsidRPr="00F50AD2" w:rsidRDefault="00BC262A" w:rsidP="00BD18EE">
            <w:pPr>
              <w:jc w:val="left"/>
              <w:rPr>
                <w:sz w:val="20"/>
                <w:szCs w:val="20"/>
              </w:rPr>
            </w:pPr>
            <w:r w:rsidRPr="00F50AD2">
              <w:rPr>
                <w:sz w:val="20"/>
                <w:szCs w:val="20"/>
              </w:rPr>
              <w:t>Inter-</w:t>
            </w:r>
            <w:proofErr w:type="spellStart"/>
            <w:r w:rsidRPr="00F50AD2">
              <w:rPr>
                <w:sz w:val="20"/>
                <w:szCs w:val="20"/>
              </w:rPr>
              <w:t>connection</w:t>
            </w:r>
            <w:proofErr w:type="spellEnd"/>
          </w:p>
        </w:tc>
        <w:tc>
          <w:tcPr>
            <w:tcW w:w="1275" w:type="dxa"/>
            <w:tcBorders>
              <w:bottom w:val="single" w:sz="12" w:space="0" w:color="auto"/>
              <w:right w:val="single" w:sz="12" w:space="0" w:color="auto"/>
            </w:tcBorders>
            <w:vAlign w:val="center"/>
          </w:tcPr>
          <w:p w14:paraId="5470F0E4" w14:textId="77777777" w:rsidR="00BC262A" w:rsidRPr="00F50AD2" w:rsidRDefault="00BC262A" w:rsidP="00BD18EE">
            <w:pPr>
              <w:jc w:val="left"/>
              <w:rPr>
                <w:sz w:val="20"/>
                <w:szCs w:val="20"/>
              </w:rPr>
            </w:pPr>
            <w:proofErr w:type="gramStart"/>
            <w:r w:rsidRPr="00F50AD2">
              <w:rPr>
                <w:sz w:val="20"/>
                <w:szCs w:val="20"/>
              </w:rPr>
              <w:t>Diversity</w:t>
            </w:r>
            <w:proofErr w:type="gramEnd"/>
          </w:p>
        </w:tc>
      </w:tr>
      <w:tr w:rsidR="00BC262A" w14:paraId="42A472CA" w14:textId="77777777" w:rsidTr="00BD18EE">
        <w:tc>
          <w:tcPr>
            <w:tcW w:w="3397" w:type="dxa"/>
            <w:vMerge w:val="restart"/>
            <w:tcBorders>
              <w:top w:val="single" w:sz="12" w:space="0" w:color="auto"/>
              <w:left w:val="single" w:sz="12" w:space="0" w:color="auto"/>
            </w:tcBorders>
            <w:shd w:val="clear" w:color="auto" w:fill="FFFAEB"/>
            <w:vAlign w:val="center"/>
          </w:tcPr>
          <w:p w14:paraId="338437BC" w14:textId="77777777" w:rsidR="00BC262A" w:rsidRPr="00F50AD2" w:rsidRDefault="00BC262A" w:rsidP="00BD18EE">
            <w:pPr>
              <w:jc w:val="left"/>
              <w:rPr>
                <w:sz w:val="20"/>
                <w:szCs w:val="20"/>
              </w:rPr>
            </w:pPr>
            <w:r w:rsidRPr="00F50AD2">
              <w:rPr>
                <w:sz w:val="20"/>
                <w:szCs w:val="20"/>
              </w:rPr>
              <w:t>vymezí a lokalizuje místní oblast (region) podle bydliště nebo školy</w:t>
            </w:r>
          </w:p>
        </w:tc>
        <w:tc>
          <w:tcPr>
            <w:tcW w:w="851" w:type="dxa"/>
            <w:tcBorders>
              <w:top w:val="single" w:sz="12" w:space="0" w:color="auto"/>
            </w:tcBorders>
            <w:shd w:val="clear" w:color="auto" w:fill="D9D9D9" w:themeFill="background1" w:themeFillShade="D9"/>
            <w:vAlign w:val="center"/>
          </w:tcPr>
          <w:p w14:paraId="725AF1C6" w14:textId="77777777" w:rsidR="00BC262A" w:rsidRPr="00F50AD2" w:rsidRDefault="00BC262A" w:rsidP="00BD18EE">
            <w:pPr>
              <w:jc w:val="center"/>
              <w:rPr>
                <w:sz w:val="20"/>
                <w:szCs w:val="20"/>
              </w:rPr>
            </w:pPr>
            <w:r w:rsidRPr="00F50AD2">
              <w:rPr>
                <w:sz w:val="20"/>
                <w:szCs w:val="20"/>
              </w:rPr>
              <w:t>I.</w:t>
            </w:r>
          </w:p>
        </w:tc>
        <w:tc>
          <w:tcPr>
            <w:tcW w:w="709" w:type="dxa"/>
            <w:tcBorders>
              <w:top w:val="single" w:sz="12" w:space="0" w:color="auto"/>
            </w:tcBorders>
            <w:shd w:val="clear" w:color="auto" w:fill="A8D08D" w:themeFill="accent6" w:themeFillTint="99"/>
            <w:vAlign w:val="center"/>
          </w:tcPr>
          <w:p w14:paraId="25FA27E7" w14:textId="77777777" w:rsidR="00BC262A" w:rsidRPr="00F50AD2" w:rsidRDefault="00BC262A" w:rsidP="00BD18EE">
            <w:pPr>
              <w:jc w:val="left"/>
              <w:rPr>
                <w:sz w:val="20"/>
                <w:szCs w:val="20"/>
              </w:rPr>
            </w:pPr>
            <w:r w:rsidRPr="00F50AD2">
              <w:rPr>
                <w:sz w:val="20"/>
                <w:szCs w:val="20"/>
              </w:rPr>
              <w:t>Place</w:t>
            </w:r>
          </w:p>
        </w:tc>
        <w:tc>
          <w:tcPr>
            <w:tcW w:w="992" w:type="dxa"/>
            <w:tcBorders>
              <w:top w:val="single" w:sz="12" w:space="0" w:color="auto"/>
            </w:tcBorders>
            <w:vAlign w:val="center"/>
          </w:tcPr>
          <w:p w14:paraId="08D97CD9" w14:textId="77777777" w:rsidR="00BC262A" w:rsidRPr="00F50AD2" w:rsidRDefault="00BC262A" w:rsidP="00BD18EE">
            <w:pPr>
              <w:jc w:val="left"/>
              <w:rPr>
                <w:sz w:val="20"/>
                <w:szCs w:val="20"/>
              </w:rPr>
            </w:pPr>
            <w:proofErr w:type="spellStart"/>
            <w:r w:rsidRPr="00F50AD2">
              <w:rPr>
                <w:sz w:val="20"/>
                <w:szCs w:val="20"/>
              </w:rPr>
              <w:t>Space</w:t>
            </w:r>
            <w:proofErr w:type="spellEnd"/>
          </w:p>
        </w:tc>
        <w:tc>
          <w:tcPr>
            <w:tcW w:w="1843" w:type="dxa"/>
            <w:gridSpan w:val="2"/>
            <w:tcBorders>
              <w:top w:val="single" w:sz="12" w:space="0" w:color="auto"/>
            </w:tcBorders>
            <w:vAlign w:val="center"/>
          </w:tcPr>
          <w:p w14:paraId="1A973F97" w14:textId="77777777" w:rsidR="00BC262A" w:rsidRPr="00F50AD2" w:rsidRDefault="00BC262A" w:rsidP="00BD18EE">
            <w:pPr>
              <w:jc w:val="left"/>
              <w:rPr>
                <w:sz w:val="20"/>
                <w:szCs w:val="20"/>
              </w:rPr>
            </w:pPr>
            <w:proofErr w:type="spellStart"/>
            <w:r w:rsidRPr="00F50AD2">
              <w:rPr>
                <w:sz w:val="20"/>
                <w:szCs w:val="20"/>
              </w:rPr>
              <w:t>Earth</w:t>
            </w:r>
            <w:proofErr w:type="spellEnd"/>
            <w:r w:rsidRPr="00F50AD2">
              <w:rPr>
                <w:sz w:val="20"/>
                <w:szCs w:val="20"/>
              </w:rPr>
              <w:t xml:space="preserve"> </w:t>
            </w:r>
            <w:proofErr w:type="spellStart"/>
            <w:r w:rsidRPr="00F50AD2">
              <w:rPr>
                <w:sz w:val="20"/>
                <w:szCs w:val="20"/>
              </w:rPr>
              <w:t>systems</w:t>
            </w:r>
            <w:proofErr w:type="spellEnd"/>
          </w:p>
        </w:tc>
        <w:tc>
          <w:tcPr>
            <w:tcW w:w="1275" w:type="dxa"/>
            <w:tcBorders>
              <w:top w:val="single" w:sz="12" w:space="0" w:color="auto"/>
              <w:right w:val="single" w:sz="12" w:space="0" w:color="auto"/>
            </w:tcBorders>
            <w:vAlign w:val="center"/>
          </w:tcPr>
          <w:p w14:paraId="376F4485" w14:textId="77777777" w:rsidR="00BC262A" w:rsidRPr="00F50AD2" w:rsidRDefault="00BC262A" w:rsidP="00BD18EE">
            <w:pPr>
              <w:jc w:val="left"/>
              <w:rPr>
                <w:sz w:val="20"/>
                <w:szCs w:val="20"/>
              </w:rPr>
            </w:pPr>
            <w:r w:rsidRPr="00F50AD2">
              <w:rPr>
                <w:sz w:val="20"/>
                <w:szCs w:val="20"/>
              </w:rPr>
              <w:t>Environment</w:t>
            </w:r>
          </w:p>
        </w:tc>
      </w:tr>
      <w:tr w:rsidR="00BC262A" w14:paraId="3CCA64DA" w14:textId="77777777" w:rsidTr="00BD18EE">
        <w:tc>
          <w:tcPr>
            <w:tcW w:w="3397" w:type="dxa"/>
            <w:vMerge/>
            <w:tcBorders>
              <w:left w:val="single" w:sz="12" w:space="0" w:color="auto"/>
              <w:bottom w:val="single" w:sz="12" w:space="0" w:color="auto"/>
            </w:tcBorders>
            <w:shd w:val="clear" w:color="auto" w:fill="FFFAEB"/>
            <w:vAlign w:val="center"/>
          </w:tcPr>
          <w:p w14:paraId="39D48C5F" w14:textId="77777777" w:rsidR="00BC262A" w:rsidRPr="00F50AD2" w:rsidRDefault="00BC262A" w:rsidP="00BD18EE">
            <w:pPr>
              <w:jc w:val="left"/>
              <w:rPr>
                <w:sz w:val="20"/>
                <w:szCs w:val="20"/>
              </w:rPr>
            </w:pPr>
          </w:p>
        </w:tc>
        <w:tc>
          <w:tcPr>
            <w:tcW w:w="851" w:type="dxa"/>
            <w:tcBorders>
              <w:bottom w:val="single" w:sz="12" w:space="0" w:color="auto"/>
            </w:tcBorders>
            <w:shd w:val="clear" w:color="auto" w:fill="D9D9D9" w:themeFill="background1" w:themeFillShade="D9"/>
            <w:vAlign w:val="center"/>
          </w:tcPr>
          <w:p w14:paraId="2A19DBF3" w14:textId="77777777" w:rsidR="00BC262A" w:rsidRPr="00F50AD2" w:rsidRDefault="00BC262A" w:rsidP="00BD18EE">
            <w:pPr>
              <w:jc w:val="center"/>
              <w:rPr>
                <w:sz w:val="20"/>
                <w:szCs w:val="20"/>
              </w:rPr>
            </w:pPr>
            <w:r w:rsidRPr="00F50AD2">
              <w:rPr>
                <w:sz w:val="20"/>
                <w:szCs w:val="20"/>
              </w:rPr>
              <w:t>II.</w:t>
            </w:r>
          </w:p>
        </w:tc>
        <w:tc>
          <w:tcPr>
            <w:tcW w:w="709" w:type="dxa"/>
            <w:tcBorders>
              <w:bottom w:val="single" w:sz="12" w:space="0" w:color="auto"/>
            </w:tcBorders>
            <w:vAlign w:val="center"/>
          </w:tcPr>
          <w:p w14:paraId="3D17BF09" w14:textId="77777777" w:rsidR="00BC262A" w:rsidRPr="00F50AD2" w:rsidRDefault="00BC262A" w:rsidP="00BD18EE">
            <w:pPr>
              <w:jc w:val="left"/>
              <w:rPr>
                <w:sz w:val="20"/>
                <w:szCs w:val="20"/>
              </w:rPr>
            </w:pPr>
            <w:r w:rsidRPr="00F50AD2">
              <w:rPr>
                <w:sz w:val="20"/>
                <w:szCs w:val="20"/>
              </w:rPr>
              <w:t>Time</w:t>
            </w:r>
          </w:p>
        </w:tc>
        <w:tc>
          <w:tcPr>
            <w:tcW w:w="992" w:type="dxa"/>
            <w:tcBorders>
              <w:bottom w:val="single" w:sz="12" w:space="0" w:color="auto"/>
            </w:tcBorders>
            <w:vAlign w:val="center"/>
          </w:tcPr>
          <w:p w14:paraId="53089A3B" w14:textId="77777777" w:rsidR="00BC262A" w:rsidRPr="00F50AD2" w:rsidRDefault="00BC262A" w:rsidP="00BD18EE">
            <w:pPr>
              <w:jc w:val="left"/>
              <w:rPr>
                <w:sz w:val="20"/>
                <w:szCs w:val="20"/>
              </w:rPr>
            </w:pPr>
            <w:r w:rsidRPr="00F50AD2">
              <w:rPr>
                <w:sz w:val="20"/>
                <w:szCs w:val="20"/>
              </w:rPr>
              <w:t>Inter-</w:t>
            </w:r>
            <w:proofErr w:type="spellStart"/>
            <w:r w:rsidRPr="00F50AD2">
              <w:rPr>
                <w:sz w:val="20"/>
                <w:szCs w:val="20"/>
              </w:rPr>
              <w:t>pretation</w:t>
            </w:r>
            <w:proofErr w:type="spellEnd"/>
          </w:p>
        </w:tc>
        <w:tc>
          <w:tcPr>
            <w:tcW w:w="709" w:type="dxa"/>
            <w:tcBorders>
              <w:bottom w:val="single" w:sz="12" w:space="0" w:color="auto"/>
            </w:tcBorders>
            <w:vAlign w:val="center"/>
          </w:tcPr>
          <w:p w14:paraId="0C119ABC" w14:textId="77777777" w:rsidR="00BC262A" w:rsidRPr="00F50AD2" w:rsidRDefault="00BC262A" w:rsidP="00BD18EE">
            <w:pPr>
              <w:jc w:val="left"/>
              <w:rPr>
                <w:sz w:val="20"/>
                <w:szCs w:val="20"/>
              </w:rPr>
            </w:pPr>
            <w:proofErr w:type="spellStart"/>
            <w:r w:rsidRPr="00F50AD2">
              <w:rPr>
                <w:sz w:val="20"/>
                <w:szCs w:val="20"/>
              </w:rPr>
              <w:t>Scale</w:t>
            </w:r>
            <w:proofErr w:type="spellEnd"/>
          </w:p>
        </w:tc>
        <w:tc>
          <w:tcPr>
            <w:tcW w:w="1134" w:type="dxa"/>
            <w:tcBorders>
              <w:bottom w:val="single" w:sz="12" w:space="0" w:color="auto"/>
            </w:tcBorders>
            <w:vAlign w:val="center"/>
          </w:tcPr>
          <w:p w14:paraId="1A69D4D9" w14:textId="77777777" w:rsidR="00BC262A" w:rsidRPr="00F50AD2" w:rsidRDefault="00BC262A" w:rsidP="00BD18EE">
            <w:pPr>
              <w:jc w:val="left"/>
              <w:rPr>
                <w:sz w:val="20"/>
                <w:szCs w:val="20"/>
              </w:rPr>
            </w:pPr>
            <w:r w:rsidRPr="00F50AD2">
              <w:rPr>
                <w:sz w:val="20"/>
                <w:szCs w:val="20"/>
              </w:rPr>
              <w:t>Inter-</w:t>
            </w:r>
            <w:proofErr w:type="spellStart"/>
            <w:r w:rsidRPr="00F50AD2">
              <w:rPr>
                <w:sz w:val="20"/>
                <w:szCs w:val="20"/>
              </w:rPr>
              <w:t>connection</w:t>
            </w:r>
            <w:proofErr w:type="spellEnd"/>
          </w:p>
        </w:tc>
        <w:tc>
          <w:tcPr>
            <w:tcW w:w="1275" w:type="dxa"/>
            <w:tcBorders>
              <w:bottom w:val="single" w:sz="12" w:space="0" w:color="auto"/>
              <w:right w:val="single" w:sz="12" w:space="0" w:color="auto"/>
            </w:tcBorders>
            <w:vAlign w:val="center"/>
          </w:tcPr>
          <w:p w14:paraId="6917454C" w14:textId="77777777" w:rsidR="00BC262A" w:rsidRPr="00F50AD2" w:rsidRDefault="00BC262A" w:rsidP="00BD18EE">
            <w:pPr>
              <w:jc w:val="left"/>
              <w:rPr>
                <w:sz w:val="20"/>
                <w:szCs w:val="20"/>
              </w:rPr>
            </w:pPr>
            <w:proofErr w:type="gramStart"/>
            <w:r w:rsidRPr="00F50AD2">
              <w:rPr>
                <w:sz w:val="20"/>
                <w:szCs w:val="20"/>
              </w:rPr>
              <w:t>Diversity</w:t>
            </w:r>
            <w:proofErr w:type="gramEnd"/>
          </w:p>
        </w:tc>
      </w:tr>
      <w:tr w:rsidR="00BC262A" w14:paraId="061FCBF2" w14:textId="77777777" w:rsidTr="00BD18EE">
        <w:tc>
          <w:tcPr>
            <w:tcW w:w="3397" w:type="dxa"/>
            <w:vMerge w:val="restart"/>
            <w:tcBorders>
              <w:top w:val="single" w:sz="12" w:space="0" w:color="auto"/>
              <w:left w:val="single" w:sz="12" w:space="0" w:color="auto"/>
            </w:tcBorders>
            <w:shd w:val="clear" w:color="auto" w:fill="FFF2CC" w:themeFill="accent4" w:themeFillTint="33"/>
            <w:vAlign w:val="center"/>
          </w:tcPr>
          <w:p w14:paraId="3B8BDCC8" w14:textId="77777777" w:rsidR="00BC262A" w:rsidRPr="00F50AD2" w:rsidRDefault="00BC262A" w:rsidP="00BD18EE">
            <w:pPr>
              <w:jc w:val="left"/>
              <w:rPr>
                <w:sz w:val="20"/>
                <w:szCs w:val="20"/>
              </w:rPr>
            </w:pPr>
            <w:r w:rsidRPr="00F50AD2">
              <w:rPr>
                <w:sz w:val="20"/>
                <w:szCs w:val="20"/>
              </w:rPr>
              <w:t>hodnotí na přiměřené úrovni přírodní, hospodářské a kulturní poměry místního regionu</w:t>
            </w:r>
          </w:p>
        </w:tc>
        <w:tc>
          <w:tcPr>
            <w:tcW w:w="851" w:type="dxa"/>
            <w:tcBorders>
              <w:top w:val="single" w:sz="12" w:space="0" w:color="auto"/>
            </w:tcBorders>
            <w:shd w:val="clear" w:color="auto" w:fill="D9D9D9" w:themeFill="background1" w:themeFillShade="D9"/>
            <w:vAlign w:val="center"/>
          </w:tcPr>
          <w:p w14:paraId="7FA1B979" w14:textId="77777777" w:rsidR="00BC262A" w:rsidRPr="00F50AD2" w:rsidRDefault="00BC262A" w:rsidP="00BD18EE">
            <w:pPr>
              <w:jc w:val="center"/>
              <w:rPr>
                <w:sz w:val="20"/>
                <w:szCs w:val="20"/>
              </w:rPr>
            </w:pPr>
            <w:r w:rsidRPr="00F50AD2">
              <w:rPr>
                <w:sz w:val="20"/>
                <w:szCs w:val="20"/>
              </w:rPr>
              <w:t>I.</w:t>
            </w:r>
          </w:p>
        </w:tc>
        <w:tc>
          <w:tcPr>
            <w:tcW w:w="709" w:type="dxa"/>
            <w:tcBorders>
              <w:top w:val="single" w:sz="12" w:space="0" w:color="auto"/>
            </w:tcBorders>
            <w:shd w:val="clear" w:color="auto" w:fill="A8D08D" w:themeFill="accent6" w:themeFillTint="99"/>
            <w:vAlign w:val="center"/>
          </w:tcPr>
          <w:p w14:paraId="7A554878" w14:textId="77777777" w:rsidR="00BC262A" w:rsidRPr="00F50AD2" w:rsidRDefault="00BC262A" w:rsidP="00BD18EE">
            <w:pPr>
              <w:jc w:val="left"/>
              <w:rPr>
                <w:sz w:val="20"/>
                <w:szCs w:val="20"/>
              </w:rPr>
            </w:pPr>
            <w:r w:rsidRPr="00F50AD2">
              <w:rPr>
                <w:sz w:val="20"/>
                <w:szCs w:val="20"/>
              </w:rPr>
              <w:t>Place</w:t>
            </w:r>
          </w:p>
        </w:tc>
        <w:tc>
          <w:tcPr>
            <w:tcW w:w="992" w:type="dxa"/>
            <w:tcBorders>
              <w:top w:val="single" w:sz="12" w:space="0" w:color="auto"/>
            </w:tcBorders>
            <w:vAlign w:val="center"/>
          </w:tcPr>
          <w:p w14:paraId="34CA2AFD" w14:textId="77777777" w:rsidR="00BC262A" w:rsidRPr="00F50AD2" w:rsidRDefault="00BC262A" w:rsidP="00BD18EE">
            <w:pPr>
              <w:jc w:val="left"/>
              <w:rPr>
                <w:sz w:val="20"/>
                <w:szCs w:val="20"/>
              </w:rPr>
            </w:pPr>
            <w:proofErr w:type="spellStart"/>
            <w:r w:rsidRPr="00F50AD2">
              <w:rPr>
                <w:sz w:val="20"/>
                <w:szCs w:val="20"/>
              </w:rPr>
              <w:t>Space</w:t>
            </w:r>
            <w:proofErr w:type="spellEnd"/>
          </w:p>
        </w:tc>
        <w:tc>
          <w:tcPr>
            <w:tcW w:w="1843" w:type="dxa"/>
            <w:gridSpan w:val="2"/>
            <w:tcBorders>
              <w:top w:val="single" w:sz="12" w:space="0" w:color="auto"/>
            </w:tcBorders>
            <w:shd w:val="clear" w:color="auto" w:fill="A8D08D" w:themeFill="accent6" w:themeFillTint="99"/>
            <w:vAlign w:val="center"/>
          </w:tcPr>
          <w:p w14:paraId="4AE00E71" w14:textId="77777777" w:rsidR="00BC262A" w:rsidRPr="00F50AD2" w:rsidRDefault="00BC262A" w:rsidP="00BD18EE">
            <w:pPr>
              <w:jc w:val="left"/>
              <w:rPr>
                <w:sz w:val="20"/>
                <w:szCs w:val="20"/>
              </w:rPr>
            </w:pPr>
            <w:proofErr w:type="spellStart"/>
            <w:r w:rsidRPr="00F50AD2">
              <w:rPr>
                <w:sz w:val="20"/>
                <w:szCs w:val="20"/>
              </w:rPr>
              <w:t>Earth</w:t>
            </w:r>
            <w:proofErr w:type="spellEnd"/>
            <w:r w:rsidRPr="00F50AD2">
              <w:rPr>
                <w:sz w:val="20"/>
                <w:szCs w:val="20"/>
              </w:rPr>
              <w:t xml:space="preserve"> </w:t>
            </w:r>
            <w:proofErr w:type="spellStart"/>
            <w:r w:rsidRPr="00F50AD2">
              <w:rPr>
                <w:sz w:val="20"/>
                <w:szCs w:val="20"/>
              </w:rPr>
              <w:t>systems</w:t>
            </w:r>
            <w:proofErr w:type="spellEnd"/>
          </w:p>
        </w:tc>
        <w:tc>
          <w:tcPr>
            <w:tcW w:w="1275" w:type="dxa"/>
            <w:tcBorders>
              <w:top w:val="single" w:sz="12" w:space="0" w:color="auto"/>
              <w:right w:val="single" w:sz="12" w:space="0" w:color="auto"/>
            </w:tcBorders>
            <w:shd w:val="clear" w:color="auto" w:fill="A8D08D" w:themeFill="accent6" w:themeFillTint="99"/>
            <w:vAlign w:val="center"/>
          </w:tcPr>
          <w:p w14:paraId="1096D96C" w14:textId="77777777" w:rsidR="00BC262A" w:rsidRPr="00F50AD2" w:rsidRDefault="00BC262A" w:rsidP="00BD18EE">
            <w:pPr>
              <w:jc w:val="left"/>
              <w:rPr>
                <w:sz w:val="20"/>
                <w:szCs w:val="20"/>
              </w:rPr>
            </w:pPr>
            <w:r w:rsidRPr="00F50AD2">
              <w:rPr>
                <w:sz w:val="20"/>
                <w:szCs w:val="20"/>
              </w:rPr>
              <w:t>Environment</w:t>
            </w:r>
          </w:p>
        </w:tc>
      </w:tr>
      <w:tr w:rsidR="00BC262A" w14:paraId="253F3B4D" w14:textId="77777777" w:rsidTr="00BD18EE">
        <w:tc>
          <w:tcPr>
            <w:tcW w:w="3397" w:type="dxa"/>
            <w:vMerge/>
            <w:tcBorders>
              <w:left w:val="single" w:sz="12" w:space="0" w:color="auto"/>
              <w:bottom w:val="single" w:sz="12" w:space="0" w:color="auto"/>
            </w:tcBorders>
            <w:shd w:val="clear" w:color="auto" w:fill="FFF2CC" w:themeFill="accent4" w:themeFillTint="33"/>
            <w:vAlign w:val="center"/>
          </w:tcPr>
          <w:p w14:paraId="0CDFAFE0" w14:textId="77777777" w:rsidR="00BC262A" w:rsidRPr="00F50AD2" w:rsidRDefault="00BC262A" w:rsidP="00BD18EE">
            <w:pPr>
              <w:jc w:val="left"/>
              <w:rPr>
                <w:sz w:val="20"/>
                <w:szCs w:val="20"/>
              </w:rPr>
            </w:pPr>
          </w:p>
        </w:tc>
        <w:tc>
          <w:tcPr>
            <w:tcW w:w="851" w:type="dxa"/>
            <w:tcBorders>
              <w:bottom w:val="single" w:sz="12" w:space="0" w:color="auto"/>
            </w:tcBorders>
            <w:shd w:val="clear" w:color="auto" w:fill="D9D9D9" w:themeFill="background1" w:themeFillShade="D9"/>
            <w:vAlign w:val="center"/>
          </w:tcPr>
          <w:p w14:paraId="7C6AD73F" w14:textId="77777777" w:rsidR="00BC262A" w:rsidRPr="00F50AD2" w:rsidRDefault="00BC262A" w:rsidP="00BD18EE">
            <w:pPr>
              <w:jc w:val="center"/>
              <w:rPr>
                <w:sz w:val="20"/>
                <w:szCs w:val="20"/>
              </w:rPr>
            </w:pPr>
            <w:r w:rsidRPr="00F50AD2">
              <w:rPr>
                <w:sz w:val="20"/>
                <w:szCs w:val="20"/>
              </w:rPr>
              <w:t>II.</w:t>
            </w:r>
          </w:p>
        </w:tc>
        <w:tc>
          <w:tcPr>
            <w:tcW w:w="709" w:type="dxa"/>
            <w:tcBorders>
              <w:bottom w:val="single" w:sz="12" w:space="0" w:color="auto"/>
            </w:tcBorders>
            <w:vAlign w:val="center"/>
          </w:tcPr>
          <w:p w14:paraId="29D098E7" w14:textId="77777777" w:rsidR="00BC262A" w:rsidRPr="00F50AD2" w:rsidRDefault="00BC262A" w:rsidP="00BD18EE">
            <w:pPr>
              <w:jc w:val="left"/>
              <w:rPr>
                <w:sz w:val="20"/>
                <w:szCs w:val="20"/>
              </w:rPr>
            </w:pPr>
            <w:r w:rsidRPr="00F50AD2">
              <w:rPr>
                <w:sz w:val="20"/>
                <w:szCs w:val="20"/>
              </w:rPr>
              <w:t>Time</w:t>
            </w:r>
          </w:p>
        </w:tc>
        <w:tc>
          <w:tcPr>
            <w:tcW w:w="992" w:type="dxa"/>
            <w:tcBorders>
              <w:bottom w:val="single" w:sz="12" w:space="0" w:color="auto"/>
            </w:tcBorders>
            <w:shd w:val="clear" w:color="auto" w:fill="A8D08D" w:themeFill="accent6" w:themeFillTint="99"/>
            <w:vAlign w:val="center"/>
          </w:tcPr>
          <w:p w14:paraId="4286A9EA" w14:textId="77777777" w:rsidR="00BC262A" w:rsidRPr="00F50AD2" w:rsidRDefault="00BC262A" w:rsidP="00BD18EE">
            <w:pPr>
              <w:jc w:val="left"/>
              <w:rPr>
                <w:sz w:val="20"/>
                <w:szCs w:val="20"/>
              </w:rPr>
            </w:pPr>
            <w:r w:rsidRPr="00F50AD2">
              <w:rPr>
                <w:sz w:val="20"/>
                <w:szCs w:val="20"/>
              </w:rPr>
              <w:t>Inter-</w:t>
            </w:r>
            <w:proofErr w:type="spellStart"/>
            <w:r w:rsidRPr="00F50AD2">
              <w:rPr>
                <w:sz w:val="20"/>
                <w:szCs w:val="20"/>
              </w:rPr>
              <w:t>pretation</w:t>
            </w:r>
            <w:proofErr w:type="spellEnd"/>
          </w:p>
        </w:tc>
        <w:tc>
          <w:tcPr>
            <w:tcW w:w="709" w:type="dxa"/>
            <w:tcBorders>
              <w:bottom w:val="single" w:sz="12" w:space="0" w:color="auto"/>
            </w:tcBorders>
            <w:vAlign w:val="center"/>
          </w:tcPr>
          <w:p w14:paraId="4331413C" w14:textId="77777777" w:rsidR="00BC262A" w:rsidRPr="00F50AD2" w:rsidRDefault="00BC262A" w:rsidP="00BD18EE">
            <w:pPr>
              <w:jc w:val="left"/>
              <w:rPr>
                <w:sz w:val="20"/>
                <w:szCs w:val="20"/>
              </w:rPr>
            </w:pPr>
            <w:proofErr w:type="spellStart"/>
            <w:r w:rsidRPr="00F50AD2">
              <w:rPr>
                <w:sz w:val="20"/>
                <w:szCs w:val="20"/>
              </w:rPr>
              <w:t>Scale</w:t>
            </w:r>
            <w:proofErr w:type="spellEnd"/>
          </w:p>
        </w:tc>
        <w:tc>
          <w:tcPr>
            <w:tcW w:w="1134" w:type="dxa"/>
            <w:tcBorders>
              <w:bottom w:val="single" w:sz="12" w:space="0" w:color="auto"/>
            </w:tcBorders>
            <w:shd w:val="clear" w:color="auto" w:fill="A8D08D" w:themeFill="accent6" w:themeFillTint="99"/>
            <w:vAlign w:val="center"/>
          </w:tcPr>
          <w:p w14:paraId="53A082B9" w14:textId="77777777" w:rsidR="00BC262A" w:rsidRPr="00F50AD2" w:rsidRDefault="00BC262A" w:rsidP="00BD18EE">
            <w:pPr>
              <w:jc w:val="left"/>
              <w:rPr>
                <w:sz w:val="20"/>
                <w:szCs w:val="20"/>
              </w:rPr>
            </w:pPr>
            <w:r w:rsidRPr="00F50AD2">
              <w:rPr>
                <w:sz w:val="20"/>
                <w:szCs w:val="20"/>
              </w:rPr>
              <w:t>Inter-</w:t>
            </w:r>
            <w:proofErr w:type="spellStart"/>
            <w:r w:rsidRPr="00F50AD2">
              <w:rPr>
                <w:sz w:val="20"/>
                <w:szCs w:val="20"/>
              </w:rPr>
              <w:t>connection</w:t>
            </w:r>
            <w:proofErr w:type="spellEnd"/>
          </w:p>
        </w:tc>
        <w:tc>
          <w:tcPr>
            <w:tcW w:w="1275" w:type="dxa"/>
            <w:tcBorders>
              <w:bottom w:val="single" w:sz="12" w:space="0" w:color="auto"/>
              <w:right w:val="single" w:sz="12" w:space="0" w:color="auto"/>
            </w:tcBorders>
            <w:shd w:val="clear" w:color="auto" w:fill="A8D08D" w:themeFill="accent6" w:themeFillTint="99"/>
            <w:vAlign w:val="center"/>
          </w:tcPr>
          <w:p w14:paraId="4FC3CA93" w14:textId="77777777" w:rsidR="00BC262A" w:rsidRPr="00F50AD2" w:rsidRDefault="00BC262A" w:rsidP="00BD18EE">
            <w:pPr>
              <w:jc w:val="left"/>
              <w:rPr>
                <w:sz w:val="20"/>
                <w:szCs w:val="20"/>
              </w:rPr>
            </w:pPr>
            <w:proofErr w:type="gramStart"/>
            <w:r w:rsidRPr="00F50AD2">
              <w:rPr>
                <w:sz w:val="20"/>
                <w:szCs w:val="20"/>
              </w:rPr>
              <w:t>Diversity</w:t>
            </w:r>
            <w:proofErr w:type="gramEnd"/>
          </w:p>
        </w:tc>
      </w:tr>
      <w:tr w:rsidR="00BC262A" w14:paraId="4E7882EA" w14:textId="77777777" w:rsidTr="00BD18EE">
        <w:tc>
          <w:tcPr>
            <w:tcW w:w="3397" w:type="dxa"/>
            <w:vMerge w:val="restart"/>
            <w:tcBorders>
              <w:top w:val="single" w:sz="12" w:space="0" w:color="auto"/>
              <w:left w:val="single" w:sz="12" w:space="0" w:color="auto"/>
            </w:tcBorders>
            <w:shd w:val="clear" w:color="auto" w:fill="FFFAEB"/>
            <w:vAlign w:val="center"/>
          </w:tcPr>
          <w:p w14:paraId="05D2C0E8" w14:textId="77777777" w:rsidR="00BC262A" w:rsidRPr="00F50AD2" w:rsidRDefault="00BC262A" w:rsidP="00BD18EE">
            <w:pPr>
              <w:jc w:val="left"/>
              <w:rPr>
                <w:sz w:val="20"/>
                <w:szCs w:val="20"/>
              </w:rPr>
            </w:pPr>
            <w:r w:rsidRPr="00F50AD2">
              <w:rPr>
                <w:sz w:val="20"/>
                <w:szCs w:val="20"/>
              </w:rPr>
              <w:t>hodnotí a porovnává na přiměřené úrovni polohu, přírodní poměry, přírodní zdroje, lidský a hospodářský potenciál České republiky v evropském a světovém kontextu</w:t>
            </w:r>
          </w:p>
        </w:tc>
        <w:tc>
          <w:tcPr>
            <w:tcW w:w="851" w:type="dxa"/>
            <w:tcBorders>
              <w:top w:val="single" w:sz="12" w:space="0" w:color="auto"/>
            </w:tcBorders>
            <w:shd w:val="clear" w:color="auto" w:fill="D9D9D9" w:themeFill="background1" w:themeFillShade="D9"/>
            <w:vAlign w:val="center"/>
          </w:tcPr>
          <w:p w14:paraId="013F4626" w14:textId="77777777" w:rsidR="00BC262A" w:rsidRPr="00F50AD2" w:rsidRDefault="00BC262A" w:rsidP="00BD18EE">
            <w:pPr>
              <w:jc w:val="center"/>
              <w:rPr>
                <w:sz w:val="20"/>
                <w:szCs w:val="20"/>
              </w:rPr>
            </w:pPr>
            <w:r w:rsidRPr="00F50AD2">
              <w:rPr>
                <w:sz w:val="20"/>
                <w:szCs w:val="20"/>
              </w:rPr>
              <w:t>I.</w:t>
            </w:r>
          </w:p>
        </w:tc>
        <w:tc>
          <w:tcPr>
            <w:tcW w:w="709" w:type="dxa"/>
            <w:tcBorders>
              <w:top w:val="single" w:sz="12" w:space="0" w:color="auto"/>
            </w:tcBorders>
            <w:shd w:val="clear" w:color="auto" w:fill="A8D08D" w:themeFill="accent6" w:themeFillTint="99"/>
            <w:vAlign w:val="center"/>
          </w:tcPr>
          <w:p w14:paraId="7372C651" w14:textId="77777777" w:rsidR="00BC262A" w:rsidRPr="00F50AD2" w:rsidRDefault="00BC262A" w:rsidP="00BD18EE">
            <w:pPr>
              <w:jc w:val="left"/>
              <w:rPr>
                <w:sz w:val="20"/>
                <w:szCs w:val="20"/>
              </w:rPr>
            </w:pPr>
            <w:r w:rsidRPr="00F50AD2">
              <w:rPr>
                <w:sz w:val="20"/>
                <w:szCs w:val="20"/>
              </w:rPr>
              <w:t>Place</w:t>
            </w:r>
          </w:p>
        </w:tc>
        <w:tc>
          <w:tcPr>
            <w:tcW w:w="992" w:type="dxa"/>
            <w:tcBorders>
              <w:top w:val="single" w:sz="12" w:space="0" w:color="auto"/>
            </w:tcBorders>
            <w:shd w:val="clear" w:color="auto" w:fill="A8D08D" w:themeFill="accent6" w:themeFillTint="99"/>
            <w:vAlign w:val="center"/>
          </w:tcPr>
          <w:p w14:paraId="152EF935" w14:textId="77777777" w:rsidR="00BC262A" w:rsidRPr="00F50AD2" w:rsidRDefault="00BC262A" w:rsidP="00BD18EE">
            <w:pPr>
              <w:jc w:val="left"/>
              <w:rPr>
                <w:sz w:val="20"/>
                <w:szCs w:val="20"/>
              </w:rPr>
            </w:pPr>
            <w:proofErr w:type="spellStart"/>
            <w:r w:rsidRPr="00F50AD2">
              <w:rPr>
                <w:sz w:val="20"/>
                <w:szCs w:val="20"/>
              </w:rPr>
              <w:t>Space</w:t>
            </w:r>
            <w:proofErr w:type="spellEnd"/>
          </w:p>
        </w:tc>
        <w:tc>
          <w:tcPr>
            <w:tcW w:w="1843" w:type="dxa"/>
            <w:gridSpan w:val="2"/>
            <w:tcBorders>
              <w:top w:val="single" w:sz="12" w:space="0" w:color="auto"/>
            </w:tcBorders>
            <w:shd w:val="clear" w:color="auto" w:fill="A8D08D" w:themeFill="accent6" w:themeFillTint="99"/>
            <w:vAlign w:val="center"/>
          </w:tcPr>
          <w:p w14:paraId="461B14C9" w14:textId="77777777" w:rsidR="00BC262A" w:rsidRPr="00F50AD2" w:rsidRDefault="00BC262A" w:rsidP="00BD18EE">
            <w:pPr>
              <w:jc w:val="left"/>
              <w:rPr>
                <w:sz w:val="20"/>
                <w:szCs w:val="20"/>
              </w:rPr>
            </w:pPr>
            <w:proofErr w:type="spellStart"/>
            <w:r w:rsidRPr="00F50AD2">
              <w:rPr>
                <w:sz w:val="20"/>
                <w:szCs w:val="20"/>
              </w:rPr>
              <w:t>Earth</w:t>
            </w:r>
            <w:proofErr w:type="spellEnd"/>
            <w:r w:rsidRPr="00F50AD2">
              <w:rPr>
                <w:sz w:val="20"/>
                <w:szCs w:val="20"/>
              </w:rPr>
              <w:t xml:space="preserve"> </w:t>
            </w:r>
            <w:proofErr w:type="spellStart"/>
            <w:r w:rsidRPr="00F50AD2">
              <w:rPr>
                <w:sz w:val="20"/>
                <w:szCs w:val="20"/>
              </w:rPr>
              <w:t>systems</w:t>
            </w:r>
            <w:proofErr w:type="spellEnd"/>
          </w:p>
        </w:tc>
        <w:tc>
          <w:tcPr>
            <w:tcW w:w="1275" w:type="dxa"/>
            <w:tcBorders>
              <w:top w:val="single" w:sz="12" w:space="0" w:color="auto"/>
              <w:right w:val="single" w:sz="12" w:space="0" w:color="auto"/>
            </w:tcBorders>
            <w:shd w:val="clear" w:color="auto" w:fill="A8D08D" w:themeFill="accent6" w:themeFillTint="99"/>
            <w:vAlign w:val="center"/>
          </w:tcPr>
          <w:p w14:paraId="17F93525" w14:textId="77777777" w:rsidR="00BC262A" w:rsidRPr="00F50AD2" w:rsidRDefault="00BC262A" w:rsidP="00BD18EE">
            <w:pPr>
              <w:jc w:val="left"/>
              <w:rPr>
                <w:sz w:val="20"/>
                <w:szCs w:val="20"/>
              </w:rPr>
            </w:pPr>
            <w:r w:rsidRPr="00F50AD2">
              <w:rPr>
                <w:sz w:val="20"/>
                <w:szCs w:val="20"/>
              </w:rPr>
              <w:t>Environment</w:t>
            </w:r>
          </w:p>
        </w:tc>
      </w:tr>
      <w:tr w:rsidR="00BC262A" w14:paraId="2BE63E2F" w14:textId="77777777" w:rsidTr="00BD18EE">
        <w:tc>
          <w:tcPr>
            <w:tcW w:w="3397" w:type="dxa"/>
            <w:vMerge/>
            <w:tcBorders>
              <w:left w:val="single" w:sz="12" w:space="0" w:color="auto"/>
              <w:bottom w:val="single" w:sz="12" w:space="0" w:color="auto"/>
            </w:tcBorders>
            <w:shd w:val="clear" w:color="auto" w:fill="FFFAEB"/>
            <w:vAlign w:val="center"/>
          </w:tcPr>
          <w:p w14:paraId="004326E0" w14:textId="77777777" w:rsidR="00BC262A" w:rsidRPr="00F50AD2" w:rsidRDefault="00BC262A" w:rsidP="00BD18EE">
            <w:pPr>
              <w:jc w:val="left"/>
              <w:rPr>
                <w:sz w:val="20"/>
                <w:szCs w:val="20"/>
              </w:rPr>
            </w:pPr>
          </w:p>
        </w:tc>
        <w:tc>
          <w:tcPr>
            <w:tcW w:w="851" w:type="dxa"/>
            <w:tcBorders>
              <w:bottom w:val="single" w:sz="12" w:space="0" w:color="auto"/>
            </w:tcBorders>
            <w:shd w:val="clear" w:color="auto" w:fill="D9D9D9" w:themeFill="background1" w:themeFillShade="D9"/>
            <w:vAlign w:val="center"/>
          </w:tcPr>
          <w:p w14:paraId="2B370703" w14:textId="77777777" w:rsidR="00BC262A" w:rsidRPr="00F50AD2" w:rsidRDefault="00BC262A" w:rsidP="00BD18EE">
            <w:pPr>
              <w:jc w:val="center"/>
              <w:rPr>
                <w:sz w:val="20"/>
                <w:szCs w:val="20"/>
              </w:rPr>
            </w:pPr>
            <w:r w:rsidRPr="00F50AD2">
              <w:rPr>
                <w:sz w:val="20"/>
                <w:szCs w:val="20"/>
              </w:rPr>
              <w:t>II.</w:t>
            </w:r>
          </w:p>
        </w:tc>
        <w:tc>
          <w:tcPr>
            <w:tcW w:w="709" w:type="dxa"/>
            <w:tcBorders>
              <w:bottom w:val="single" w:sz="12" w:space="0" w:color="auto"/>
            </w:tcBorders>
            <w:shd w:val="clear" w:color="auto" w:fill="A8D08D" w:themeFill="accent6" w:themeFillTint="99"/>
            <w:vAlign w:val="center"/>
          </w:tcPr>
          <w:p w14:paraId="7914DB4D" w14:textId="77777777" w:rsidR="00BC262A" w:rsidRPr="00F50AD2" w:rsidRDefault="00BC262A" w:rsidP="00BD18EE">
            <w:pPr>
              <w:jc w:val="left"/>
              <w:rPr>
                <w:sz w:val="20"/>
                <w:szCs w:val="20"/>
              </w:rPr>
            </w:pPr>
            <w:r w:rsidRPr="00F50AD2">
              <w:rPr>
                <w:sz w:val="20"/>
                <w:szCs w:val="20"/>
              </w:rPr>
              <w:t>Time</w:t>
            </w:r>
          </w:p>
        </w:tc>
        <w:tc>
          <w:tcPr>
            <w:tcW w:w="992" w:type="dxa"/>
            <w:tcBorders>
              <w:bottom w:val="single" w:sz="12" w:space="0" w:color="auto"/>
            </w:tcBorders>
            <w:shd w:val="clear" w:color="auto" w:fill="A8D08D" w:themeFill="accent6" w:themeFillTint="99"/>
            <w:vAlign w:val="center"/>
          </w:tcPr>
          <w:p w14:paraId="302DFFB3" w14:textId="77777777" w:rsidR="00BC262A" w:rsidRPr="00F50AD2" w:rsidRDefault="00BC262A" w:rsidP="00BD18EE">
            <w:pPr>
              <w:jc w:val="left"/>
              <w:rPr>
                <w:sz w:val="20"/>
                <w:szCs w:val="20"/>
              </w:rPr>
            </w:pPr>
            <w:r w:rsidRPr="00F50AD2">
              <w:rPr>
                <w:sz w:val="20"/>
                <w:szCs w:val="20"/>
              </w:rPr>
              <w:t>Inter-</w:t>
            </w:r>
            <w:proofErr w:type="spellStart"/>
            <w:r w:rsidRPr="00F50AD2">
              <w:rPr>
                <w:sz w:val="20"/>
                <w:szCs w:val="20"/>
              </w:rPr>
              <w:t>pretation</w:t>
            </w:r>
            <w:proofErr w:type="spellEnd"/>
          </w:p>
        </w:tc>
        <w:tc>
          <w:tcPr>
            <w:tcW w:w="709" w:type="dxa"/>
            <w:tcBorders>
              <w:bottom w:val="single" w:sz="12" w:space="0" w:color="auto"/>
            </w:tcBorders>
            <w:shd w:val="clear" w:color="auto" w:fill="A8D08D" w:themeFill="accent6" w:themeFillTint="99"/>
            <w:vAlign w:val="center"/>
          </w:tcPr>
          <w:p w14:paraId="6FB75110" w14:textId="77777777" w:rsidR="00BC262A" w:rsidRPr="00F50AD2" w:rsidRDefault="00BC262A" w:rsidP="00BD18EE">
            <w:pPr>
              <w:jc w:val="left"/>
              <w:rPr>
                <w:sz w:val="20"/>
                <w:szCs w:val="20"/>
              </w:rPr>
            </w:pPr>
            <w:proofErr w:type="spellStart"/>
            <w:r w:rsidRPr="00F50AD2">
              <w:rPr>
                <w:sz w:val="20"/>
                <w:szCs w:val="20"/>
              </w:rPr>
              <w:t>Scale</w:t>
            </w:r>
            <w:proofErr w:type="spellEnd"/>
          </w:p>
        </w:tc>
        <w:tc>
          <w:tcPr>
            <w:tcW w:w="1134" w:type="dxa"/>
            <w:tcBorders>
              <w:bottom w:val="single" w:sz="12" w:space="0" w:color="auto"/>
            </w:tcBorders>
            <w:shd w:val="clear" w:color="auto" w:fill="A8D08D" w:themeFill="accent6" w:themeFillTint="99"/>
            <w:vAlign w:val="center"/>
          </w:tcPr>
          <w:p w14:paraId="66ADC740" w14:textId="77777777" w:rsidR="00BC262A" w:rsidRPr="00F50AD2" w:rsidRDefault="00BC262A" w:rsidP="00BD18EE">
            <w:pPr>
              <w:jc w:val="left"/>
              <w:rPr>
                <w:sz w:val="20"/>
                <w:szCs w:val="20"/>
              </w:rPr>
            </w:pPr>
            <w:r w:rsidRPr="00F50AD2">
              <w:rPr>
                <w:sz w:val="20"/>
                <w:szCs w:val="20"/>
              </w:rPr>
              <w:t>Inter-</w:t>
            </w:r>
            <w:proofErr w:type="spellStart"/>
            <w:r w:rsidRPr="00F50AD2">
              <w:rPr>
                <w:sz w:val="20"/>
                <w:szCs w:val="20"/>
              </w:rPr>
              <w:t>connection</w:t>
            </w:r>
            <w:proofErr w:type="spellEnd"/>
          </w:p>
        </w:tc>
        <w:tc>
          <w:tcPr>
            <w:tcW w:w="1275" w:type="dxa"/>
            <w:tcBorders>
              <w:bottom w:val="single" w:sz="12" w:space="0" w:color="auto"/>
              <w:right w:val="single" w:sz="12" w:space="0" w:color="auto"/>
            </w:tcBorders>
            <w:shd w:val="clear" w:color="auto" w:fill="A8D08D" w:themeFill="accent6" w:themeFillTint="99"/>
            <w:vAlign w:val="center"/>
          </w:tcPr>
          <w:p w14:paraId="33C1C66E" w14:textId="77777777" w:rsidR="00BC262A" w:rsidRPr="00F50AD2" w:rsidRDefault="00BC262A" w:rsidP="00BD18EE">
            <w:pPr>
              <w:jc w:val="left"/>
              <w:rPr>
                <w:sz w:val="20"/>
                <w:szCs w:val="20"/>
              </w:rPr>
            </w:pPr>
            <w:proofErr w:type="gramStart"/>
            <w:r w:rsidRPr="00F50AD2">
              <w:rPr>
                <w:sz w:val="20"/>
                <w:szCs w:val="20"/>
              </w:rPr>
              <w:t>Diversity</w:t>
            </w:r>
            <w:proofErr w:type="gramEnd"/>
          </w:p>
        </w:tc>
      </w:tr>
      <w:tr w:rsidR="00BC262A" w14:paraId="40A856FD" w14:textId="77777777" w:rsidTr="00BD18EE">
        <w:tc>
          <w:tcPr>
            <w:tcW w:w="3397" w:type="dxa"/>
            <w:vMerge w:val="restart"/>
            <w:tcBorders>
              <w:top w:val="single" w:sz="12" w:space="0" w:color="auto"/>
              <w:left w:val="single" w:sz="12" w:space="0" w:color="auto"/>
            </w:tcBorders>
            <w:shd w:val="clear" w:color="auto" w:fill="FFF2CC" w:themeFill="accent4" w:themeFillTint="33"/>
            <w:vAlign w:val="center"/>
          </w:tcPr>
          <w:p w14:paraId="3AEC4AD8" w14:textId="77777777" w:rsidR="00BC262A" w:rsidRPr="00F50AD2" w:rsidRDefault="00BC262A" w:rsidP="00BD18EE">
            <w:pPr>
              <w:jc w:val="left"/>
              <w:rPr>
                <w:sz w:val="20"/>
                <w:szCs w:val="20"/>
              </w:rPr>
            </w:pPr>
            <w:r w:rsidRPr="00F50AD2">
              <w:rPr>
                <w:sz w:val="20"/>
                <w:szCs w:val="20"/>
              </w:rPr>
              <w:t>lokalizuje na mapách jednotlivé kraje České republiky a hlavní jádrové a periferní oblasti z hlediska osídlení a hospodářských aktivit</w:t>
            </w:r>
          </w:p>
        </w:tc>
        <w:tc>
          <w:tcPr>
            <w:tcW w:w="851" w:type="dxa"/>
            <w:tcBorders>
              <w:top w:val="single" w:sz="12" w:space="0" w:color="auto"/>
            </w:tcBorders>
            <w:shd w:val="clear" w:color="auto" w:fill="D9D9D9" w:themeFill="background1" w:themeFillShade="D9"/>
            <w:vAlign w:val="center"/>
          </w:tcPr>
          <w:p w14:paraId="16001C09" w14:textId="77777777" w:rsidR="00BC262A" w:rsidRPr="00F50AD2" w:rsidRDefault="00BC262A" w:rsidP="00BD18EE">
            <w:pPr>
              <w:jc w:val="center"/>
              <w:rPr>
                <w:sz w:val="20"/>
                <w:szCs w:val="20"/>
              </w:rPr>
            </w:pPr>
            <w:r w:rsidRPr="00F50AD2">
              <w:rPr>
                <w:sz w:val="20"/>
                <w:szCs w:val="20"/>
              </w:rPr>
              <w:t>I.</w:t>
            </w:r>
          </w:p>
        </w:tc>
        <w:tc>
          <w:tcPr>
            <w:tcW w:w="709" w:type="dxa"/>
            <w:tcBorders>
              <w:top w:val="single" w:sz="12" w:space="0" w:color="auto"/>
            </w:tcBorders>
            <w:shd w:val="clear" w:color="auto" w:fill="A8D08D" w:themeFill="accent6" w:themeFillTint="99"/>
            <w:vAlign w:val="center"/>
          </w:tcPr>
          <w:p w14:paraId="1D403766" w14:textId="77777777" w:rsidR="00BC262A" w:rsidRPr="00F50AD2" w:rsidRDefault="00BC262A" w:rsidP="00BD18EE">
            <w:pPr>
              <w:jc w:val="left"/>
              <w:rPr>
                <w:sz w:val="20"/>
                <w:szCs w:val="20"/>
              </w:rPr>
            </w:pPr>
            <w:r w:rsidRPr="00F50AD2">
              <w:rPr>
                <w:sz w:val="20"/>
                <w:szCs w:val="20"/>
              </w:rPr>
              <w:t>Place</w:t>
            </w:r>
          </w:p>
        </w:tc>
        <w:tc>
          <w:tcPr>
            <w:tcW w:w="992" w:type="dxa"/>
            <w:tcBorders>
              <w:top w:val="single" w:sz="12" w:space="0" w:color="auto"/>
            </w:tcBorders>
            <w:shd w:val="clear" w:color="auto" w:fill="A8D08D" w:themeFill="accent6" w:themeFillTint="99"/>
            <w:vAlign w:val="center"/>
          </w:tcPr>
          <w:p w14:paraId="439A0B63" w14:textId="77777777" w:rsidR="00BC262A" w:rsidRPr="00F50AD2" w:rsidRDefault="00BC262A" w:rsidP="00BD18EE">
            <w:pPr>
              <w:jc w:val="left"/>
              <w:rPr>
                <w:sz w:val="20"/>
                <w:szCs w:val="20"/>
              </w:rPr>
            </w:pPr>
            <w:proofErr w:type="spellStart"/>
            <w:r w:rsidRPr="00F50AD2">
              <w:rPr>
                <w:sz w:val="20"/>
                <w:szCs w:val="20"/>
              </w:rPr>
              <w:t>Space</w:t>
            </w:r>
            <w:proofErr w:type="spellEnd"/>
          </w:p>
        </w:tc>
        <w:tc>
          <w:tcPr>
            <w:tcW w:w="1843" w:type="dxa"/>
            <w:gridSpan w:val="2"/>
            <w:tcBorders>
              <w:top w:val="single" w:sz="12" w:space="0" w:color="auto"/>
            </w:tcBorders>
            <w:vAlign w:val="center"/>
          </w:tcPr>
          <w:p w14:paraId="07B3ABCF" w14:textId="77777777" w:rsidR="00BC262A" w:rsidRPr="00F50AD2" w:rsidRDefault="00BC262A" w:rsidP="00BD18EE">
            <w:pPr>
              <w:jc w:val="left"/>
              <w:rPr>
                <w:sz w:val="20"/>
                <w:szCs w:val="20"/>
              </w:rPr>
            </w:pPr>
            <w:proofErr w:type="spellStart"/>
            <w:r w:rsidRPr="00F50AD2">
              <w:rPr>
                <w:sz w:val="20"/>
                <w:szCs w:val="20"/>
              </w:rPr>
              <w:t>Earth</w:t>
            </w:r>
            <w:proofErr w:type="spellEnd"/>
            <w:r w:rsidRPr="00F50AD2">
              <w:rPr>
                <w:sz w:val="20"/>
                <w:szCs w:val="20"/>
              </w:rPr>
              <w:t xml:space="preserve"> </w:t>
            </w:r>
            <w:proofErr w:type="spellStart"/>
            <w:r w:rsidRPr="00F50AD2">
              <w:rPr>
                <w:sz w:val="20"/>
                <w:szCs w:val="20"/>
              </w:rPr>
              <w:t>systems</w:t>
            </w:r>
            <w:proofErr w:type="spellEnd"/>
          </w:p>
        </w:tc>
        <w:tc>
          <w:tcPr>
            <w:tcW w:w="1275" w:type="dxa"/>
            <w:tcBorders>
              <w:top w:val="single" w:sz="12" w:space="0" w:color="auto"/>
              <w:right w:val="single" w:sz="12" w:space="0" w:color="auto"/>
            </w:tcBorders>
            <w:vAlign w:val="center"/>
          </w:tcPr>
          <w:p w14:paraId="12D2EBAF" w14:textId="77777777" w:rsidR="00BC262A" w:rsidRPr="00F50AD2" w:rsidRDefault="00BC262A" w:rsidP="00BD18EE">
            <w:pPr>
              <w:jc w:val="left"/>
              <w:rPr>
                <w:sz w:val="20"/>
                <w:szCs w:val="20"/>
              </w:rPr>
            </w:pPr>
            <w:r w:rsidRPr="00F50AD2">
              <w:rPr>
                <w:sz w:val="20"/>
                <w:szCs w:val="20"/>
              </w:rPr>
              <w:t>Environment</w:t>
            </w:r>
          </w:p>
        </w:tc>
      </w:tr>
      <w:tr w:rsidR="00BC262A" w14:paraId="008D9F16" w14:textId="77777777" w:rsidTr="00BD18EE">
        <w:tc>
          <w:tcPr>
            <w:tcW w:w="3397" w:type="dxa"/>
            <w:vMerge/>
            <w:tcBorders>
              <w:left w:val="single" w:sz="12" w:space="0" w:color="auto"/>
              <w:bottom w:val="single" w:sz="12" w:space="0" w:color="auto"/>
            </w:tcBorders>
            <w:shd w:val="clear" w:color="auto" w:fill="FFF2CC" w:themeFill="accent4" w:themeFillTint="33"/>
            <w:vAlign w:val="center"/>
          </w:tcPr>
          <w:p w14:paraId="151E0D84" w14:textId="77777777" w:rsidR="00BC262A" w:rsidRPr="00F50AD2" w:rsidRDefault="00BC262A" w:rsidP="00BD18EE">
            <w:pPr>
              <w:jc w:val="left"/>
              <w:rPr>
                <w:sz w:val="20"/>
                <w:szCs w:val="20"/>
              </w:rPr>
            </w:pPr>
          </w:p>
        </w:tc>
        <w:tc>
          <w:tcPr>
            <w:tcW w:w="851" w:type="dxa"/>
            <w:tcBorders>
              <w:bottom w:val="single" w:sz="12" w:space="0" w:color="auto"/>
            </w:tcBorders>
            <w:shd w:val="clear" w:color="auto" w:fill="D9D9D9" w:themeFill="background1" w:themeFillShade="D9"/>
            <w:vAlign w:val="center"/>
          </w:tcPr>
          <w:p w14:paraId="3CF9401E" w14:textId="77777777" w:rsidR="00BC262A" w:rsidRPr="00F50AD2" w:rsidRDefault="00BC262A" w:rsidP="00BD18EE">
            <w:pPr>
              <w:jc w:val="center"/>
              <w:rPr>
                <w:sz w:val="20"/>
                <w:szCs w:val="20"/>
              </w:rPr>
            </w:pPr>
            <w:r w:rsidRPr="00F50AD2">
              <w:rPr>
                <w:sz w:val="20"/>
                <w:szCs w:val="20"/>
              </w:rPr>
              <w:t>II.</w:t>
            </w:r>
          </w:p>
        </w:tc>
        <w:tc>
          <w:tcPr>
            <w:tcW w:w="709" w:type="dxa"/>
            <w:tcBorders>
              <w:bottom w:val="single" w:sz="12" w:space="0" w:color="auto"/>
            </w:tcBorders>
            <w:vAlign w:val="center"/>
          </w:tcPr>
          <w:p w14:paraId="411D9D75" w14:textId="77777777" w:rsidR="00BC262A" w:rsidRPr="00F50AD2" w:rsidRDefault="00BC262A" w:rsidP="00BD18EE">
            <w:pPr>
              <w:jc w:val="left"/>
              <w:rPr>
                <w:sz w:val="20"/>
                <w:szCs w:val="20"/>
              </w:rPr>
            </w:pPr>
            <w:r w:rsidRPr="00F50AD2">
              <w:rPr>
                <w:sz w:val="20"/>
                <w:szCs w:val="20"/>
              </w:rPr>
              <w:t>Time</w:t>
            </w:r>
          </w:p>
        </w:tc>
        <w:tc>
          <w:tcPr>
            <w:tcW w:w="992" w:type="dxa"/>
            <w:tcBorders>
              <w:bottom w:val="single" w:sz="12" w:space="0" w:color="auto"/>
            </w:tcBorders>
            <w:vAlign w:val="center"/>
          </w:tcPr>
          <w:p w14:paraId="282E7430" w14:textId="77777777" w:rsidR="00BC262A" w:rsidRPr="00F50AD2" w:rsidRDefault="00BC262A" w:rsidP="00BD18EE">
            <w:pPr>
              <w:jc w:val="left"/>
              <w:rPr>
                <w:sz w:val="20"/>
                <w:szCs w:val="20"/>
              </w:rPr>
            </w:pPr>
            <w:r w:rsidRPr="00F50AD2">
              <w:rPr>
                <w:sz w:val="20"/>
                <w:szCs w:val="20"/>
              </w:rPr>
              <w:t>Inter-</w:t>
            </w:r>
            <w:proofErr w:type="spellStart"/>
            <w:r w:rsidRPr="00F50AD2">
              <w:rPr>
                <w:sz w:val="20"/>
                <w:szCs w:val="20"/>
              </w:rPr>
              <w:t>pretation</w:t>
            </w:r>
            <w:proofErr w:type="spellEnd"/>
          </w:p>
        </w:tc>
        <w:tc>
          <w:tcPr>
            <w:tcW w:w="709" w:type="dxa"/>
            <w:tcBorders>
              <w:bottom w:val="single" w:sz="12" w:space="0" w:color="auto"/>
            </w:tcBorders>
            <w:vAlign w:val="center"/>
          </w:tcPr>
          <w:p w14:paraId="192C1162" w14:textId="77777777" w:rsidR="00BC262A" w:rsidRPr="00F50AD2" w:rsidRDefault="00BC262A" w:rsidP="00BD18EE">
            <w:pPr>
              <w:jc w:val="left"/>
              <w:rPr>
                <w:sz w:val="20"/>
                <w:szCs w:val="20"/>
              </w:rPr>
            </w:pPr>
            <w:proofErr w:type="spellStart"/>
            <w:r w:rsidRPr="00F50AD2">
              <w:rPr>
                <w:sz w:val="20"/>
                <w:szCs w:val="20"/>
              </w:rPr>
              <w:t>Scale</w:t>
            </w:r>
            <w:proofErr w:type="spellEnd"/>
          </w:p>
        </w:tc>
        <w:tc>
          <w:tcPr>
            <w:tcW w:w="1134" w:type="dxa"/>
            <w:tcBorders>
              <w:bottom w:val="single" w:sz="12" w:space="0" w:color="auto"/>
            </w:tcBorders>
            <w:vAlign w:val="center"/>
          </w:tcPr>
          <w:p w14:paraId="4AA39C11" w14:textId="77777777" w:rsidR="00BC262A" w:rsidRPr="00F50AD2" w:rsidRDefault="00BC262A" w:rsidP="00BD18EE">
            <w:pPr>
              <w:jc w:val="left"/>
              <w:rPr>
                <w:sz w:val="20"/>
                <w:szCs w:val="20"/>
              </w:rPr>
            </w:pPr>
            <w:r w:rsidRPr="00F50AD2">
              <w:rPr>
                <w:sz w:val="20"/>
                <w:szCs w:val="20"/>
              </w:rPr>
              <w:t>Inter-</w:t>
            </w:r>
            <w:proofErr w:type="spellStart"/>
            <w:r w:rsidRPr="00F50AD2">
              <w:rPr>
                <w:sz w:val="20"/>
                <w:szCs w:val="20"/>
              </w:rPr>
              <w:t>connection</w:t>
            </w:r>
            <w:proofErr w:type="spellEnd"/>
          </w:p>
        </w:tc>
        <w:tc>
          <w:tcPr>
            <w:tcW w:w="1275" w:type="dxa"/>
            <w:tcBorders>
              <w:bottom w:val="single" w:sz="12" w:space="0" w:color="auto"/>
              <w:right w:val="single" w:sz="12" w:space="0" w:color="auto"/>
            </w:tcBorders>
            <w:vAlign w:val="center"/>
          </w:tcPr>
          <w:p w14:paraId="01A70C40" w14:textId="77777777" w:rsidR="00BC262A" w:rsidRPr="00F50AD2" w:rsidRDefault="00BC262A" w:rsidP="00BD18EE">
            <w:pPr>
              <w:jc w:val="left"/>
              <w:rPr>
                <w:sz w:val="20"/>
                <w:szCs w:val="20"/>
              </w:rPr>
            </w:pPr>
            <w:proofErr w:type="gramStart"/>
            <w:r w:rsidRPr="00F50AD2">
              <w:rPr>
                <w:sz w:val="20"/>
                <w:szCs w:val="20"/>
              </w:rPr>
              <w:t>Diversity</w:t>
            </w:r>
            <w:proofErr w:type="gramEnd"/>
          </w:p>
        </w:tc>
      </w:tr>
      <w:tr w:rsidR="00BC262A" w14:paraId="57CEEE40" w14:textId="77777777" w:rsidTr="00BD18EE">
        <w:tc>
          <w:tcPr>
            <w:tcW w:w="3397" w:type="dxa"/>
            <w:vMerge w:val="restart"/>
            <w:tcBorders>
              <w:top w:val="single" w:sz="12" w:space="0" w:color="auto"/>
              <w:left w:val="single" w:sz="12" w:space="0" w:color="auto"/>
            </w:tcBorders>
            <w:shd w:val="clear" w:color="auto" w:fill="FFFAEB"/>
            <w:vAlign w:val="center"/>
          </w:tcPr>
          <w:p w14:paraId="541CCC6F" w14:textId="77777777" w:rsidR="00BC262A" w:rsidRPr="00F50AD2" w:rsidRDefault="00BC262A" w:rsidP="00BD18EE">
            <w:pPr>
              <w:jc w:val="left"/>
              <w:rPr>
                <w:sz w:val="20"/>
                <w:szCs w:val="20"/>
              </w:rPr>
            </w:pPr>
            <w:r w:rsidRPr="00F50AD2">
              <w:rPr>
                <w:sz w:val="20"/>
                <w:szCs w:val="20"/>
              </w:rPr>
              <w:t>uvádí příklady účasti a působnosti České republiky ve světových mezinárodních a nadnárodních institucích, organizacích a integracích států</w:t>
            </w:r>
          </w:p>
        </w:tc>
        <w:tc>
          <w:tcPr>
            <w:tcW w:w="851" w:type="dxa"/>
            <w:tcBorders>
              <w:top w:val="single" w:sz="12" w:space="0" w:color="auto"/>
            </w:tcBorders>
            <w:shd w:val="clear" w:color="auto" w:fill="D9D9D9" w:themeFill="background1" w:themeFillShade="D9"/>
            <w:vAlign w:val="center"/>
          </w:tcPr>
          <w:p w14:paraId="6FDBA190" w14:textId="77777777" w:rsidR="00BC262A" w:rsidRPr="00F50AD2" w:rsidRDefault="00BC262A" w:rsidP="00BD18EE">
            <w:pPr>
              <w:jc w:val="center"/>
              <w:rPr>
                <w:sz w:val="20"/>
                <w:szCs w:val="20"/>
              </w:rPr>
            </w:pPr>
            <w:r w:rsidRPr="00F50AD2">
              <w:rPr>
                <w:sz w:val="20"/>
                <w:szCs w:val="20"/>
              </w:rPr>
              <w:t>I.</w:t>
            </w:r>
          </w:p>
        </w:tc>
        <w:tc>
          <w:tcPr>
            <w:tcW w:w="709" w:type="dxa"/>
            <w:tcBorders>
              <w:top w:val="single" w:sz="12" w:space="0" w:color="auto"/>
            </w:tcBorders>
            <w:vAlign w:val="center"/>
          </w:tcPr>
          <w:p w14:paraId="57D1FDBC" w14:textId="77777777" w:rsidR="00BC262A" w:rsidRPr="00F50AD2" w:rsidRDefault="00BC262A" w:rsidP="00BD18EE">
            <w:pPr>
              <w:jc w:val="left"/>
              <w:rPr>
                <w:sz w:val="20"/>
                <w:szCs w:val="20"/>
              </w:rPr>
            </w:pPr>
            <w:r w:rsidRPr="00F50AD2">
              <w:rPr>
                <w:sz w:val="20"/>
                <w:szCs w:val="20"/>
              </w:rPr>
              <w:t>Place</w:t>
            </w:r>
          </w:p>
        </w:tc>
        <w:tc>
          <w:tcPr>
            <w:tcW w:w="992" w:type="dxa"/>
            <w:tcBorders>
              <w:top w:val="single" w:sz="12" w:space="0" w:color="auto"/>
            </w:tcBorders>
            <w:vAlign w:val="center"/>
          </w:tcPr>
          <w:p w14:paraId="2DFFE8D8" w14:textId="77777777" w:rsidR="00BC262A" w:rsidRPr="00F50AD2" w:rsidRDefault="00BC262A" w:rsidP="00BD18EE">
            <w:pPr>
              <w:jc w:val="left"/>
              <w:rPr>
                <w:sz w:val="20"/>
                <w:szCs w:val="20"/>
              </w:rPr>
            </w:pPr>
            <w:proofErr w:type="spellStart"/>
            <w:r w:rsidRPr="00F50AD2">
              <w:rPr>
                <w:sz w:val="20"/>
                <w:szCs w:val="20"/>
              </w:rPr>
              <w:t>Space</w:t>
            </w:r>
            <w:proofErr w:type="spellEnd"/>
          </w:p>
        </w:tc>
        <w:tc>
          <w:tcPr>
            <w:tcW w:w="1843" w:type="dxa"/>
            <w:gridSpan w:val="2"/>
            <w:tcBorders>
              <w:top w:val="single" w:sz="12" w:space="0" w:color="auto"/>
            </w:tcBorders>
            <w:vAlign w:val="center"/>
          </w:tcPr>
          <w:p w14:paraId="4D946E40" w14:textId="77777777" w:rsidR="00BC262A" w:rsidRPr="00F50AD2" w:rsidRDefault="00BC262A" w:rsidP="00BD18EE">
            <w:pPr>
              <w:jc w:val="left"/>
              <w:rPr>
                <w:sz w:val="20"/>
                <w:szCs w:val="20"/>
              </w:rPr>
            </w:pPr>
            <w:proofErr w:type="spellStart"/>
            <w:r w:rsidRPr="00F50AD2">
              <w:rPr>
                <w:sz w:val="20"/>
                <w:szCs w:val="20"/>
              </w:rPr>
              <w:t>Earth</w:t>
            </w:r>
            <w:proofErr w:type="spellEnd"/>
            <w:r w:rsidRPr="00F50AD2">
              <w:rPr>
                <w:sz w:val="20"/>
                <w:szCs w:val="20"/>
              </w:rPr>
              <w:t xml:space="preserve"> </w:t>
            </w:r>
            <w:proofErr w:type="spellStart"/>
            <w:r w:rsidRPr="00F50AD2">
              <w:rPr>
                <w:sz w:val="20"/>
                <w:szCs w:val="20"/>
              </w:rPr>
              <w:t>systems</w:t>
            </w:r>
            <w:proofErr w:type="spellEnd"/>
          </w:p>
        </w:tc>
        <w:tc>
          <w:tcPr>
            <w:tcW w:w="1275" w:type="dxa"/>
            <w:tcBorders>
              <w:top w:val="single" w:sz="12" w:space="0" w:color="auto"/>
              <w:right w:val="single" w:sz="12" w:space="0" w:color="auto"/>
            </w:tcBorders>
            <w:vAlign w:val="center"/>
          </w:tcPr>
          <w:p w14:paraId="5256678A" w14:textId="77777777" w:rsidR="00BC262A" w:rsidRPr="00F50AD2" w:rsidRDefault="00BC262A" w:rsidP="00BD18EE">
            <w:pPr>
              <w:jc w:val="left"/>
              <w:rPr>
                <w:sz w:val="20"/>
                <w:szCs w:val="20"/>
              </w:rPr>
            </w:pPr>
            <w:r w:rsidRPr="00F50AD2">
              <w:rPr>
                <w:sz w:val="20"/>
                <w:szCs w:val="20"/>
              </w:rPr>
              <w:t>Environment</w:t>
            </w:r>
          </w:p>
        </w:tc>
      </w:tr>
      <w:tr w:rsidR="00BC262A" w14:paraId="64E81DC2" w14:textId="77777777" w:rsidTr="00BD18EE">
        <w:tc>
          <w:tcPr>
            <w:tcW w:w="3397" w:type="dxa"/>
            <w:vMerge/>
            <w:tcBorders>
              <w:left w:val="single" w:sz="12" w:space="0" w:color="auto"/>
              <w:bottom w:val="single" w:sz="12" w:space="0" w:color="auto"/>
            </w:tcBorders>
            <w:shd w:val="clear" w:color="auto" w:fill="FFFAEB"/>
            <w:vAlign w:val="center"/>
          </w:tcPr>
          <w:p w14:paraId="3896F447" w14:textId="77777777" w:rsidR="00BC262A" w:rsidRPr="00F50AD2" w:rsidRDefault="00BC262A" w:rsidP="00BD18EE">
            <w:pPr>
              <w:jc w:val="left"/>
              <w:rPr>
                <w:sz w:val="20"/>
                <w:szCs w:val="20"/>
              </w:rPr>
            </w:pPr>
          </w:p>
        </w:tc>
        <w:tc>
          <w:tcPr>
            <w:tcW w:w="851" w:type="dxa"/>
            <w:tcBorders>
              <w:bottom w:val="single" w:sz="12" w:space="0" w:color="auto"/>
            </w:tcBorders>
            <w:shd w:val="clear" w:color="auto" w:fill="D9D9D9" w:themeFill="background1" w:themeFillShade="D9"/>
            <w:vAlign w:val="center"/>
          </w:tcPr>
          <w:p w14:paraId="12261845" w14:textId="77777777" w:rsidR="00BC262A" w:rsidRPr="00F50AD2" w:rsidRDefault="00BC262A" w:rsidP="00BD18EE">
            <w:pPr>
              <w:jc w:val="center"/>
              <w:rPr>
                <w:sz w:val="20"/>
                <w:szCs w:val="20"/>
              </w:rPr>
            </w:pPr>
            <w:r w:rsidRPr="00F50AD2">
              <w:rPr>
                <w:sz w:val="20"/>
                <w:szCs w:val="20"/>
              </w:rPr>
              <w:t>II.</w:t>
            </w:r>
          </w:p>
        </w:tc>
        <w:tc>
          <w:tcPr>
            <w:tcW w:w="709" w:type="dxa"/>
            <w:tcBorders>
              <w:bottom w:val="single" w:sz="12" w:space="0" w:color="auto"/>
            </w:tcBorders>
            <w:vAlign w:val="center"/>
          </w:tcPr>
          <w:p w14:paraId="5A7DC5B0" w14:textId="77777777" w:rsidR="00BC262A" w:rsidRPr="00F50AD2" w:rsidRDefault="00BC262A" w:rsidP="00BD18EE">
            <w:pPr>
              <w:jc w:val="left"/>
              <w:rPr>
                <w:sz w:val="20"/>
                <w:szCs w:val="20"/>
              </w:rPr>
            </w:pPr>
            <w:r w:rsidRPr="00F50AD2">
              <w:rPr>
                <w:sz w:val="20"/>
                <w:szCs w:val="20"/>
              </w:rPr>
              <w:t>Time</w:t>
            </w:r>
          </w:p>
        </w:tc>
        <w:tc>
          <w:tcPr>
            <w:tcW w:w="992" w:type="dxa"/>
            <w:tcBorders>
              <w:bottom w:val="single" w:sz="12" w:space="0" w:color="auto"/>
            </w:tcBorders>
            <w:shd w:val="clear" w:color="auto" w:fill="A8D08D" w:themeFill="accent6" w:themeFillTint="99"/>
            <w:vAlign w:val="center"/>
          </w:tcPr>
          <w:p w14:paraId="2615DABD" w14:textId="77777777" w:rsidR="00BC262A" w:rsidRPr="00F50AD2" w:rsidRDefault="00BC262A" w:rsidP="00BD18EE">
            <w:pPr>
              <w:jc w:val="left"/>
              <w:rPr>
                <w:sz w:val="20"/>
                <w:szCs w:val="20"/>
              </w:rPr>
            </w:pPr>
            <w:r w:rsidRPr="00F50AD2">
              <w:rPr>
                <w:sz w:val="20"/>
                <w:szCs w:val="20"/>
              </w:rPr>
              <w:t>Inter-</w:t>
            </w:r>
            <w:proofErr w:type="spellStart"/>
            <w:r w:rsidRPr="00F50AD2">
              <w:rPr>
                <w:sz w:val="20"/>
                <w:szCs w:val="20"/>
              </w:rPr>
              <w:t>pretation</w:t>
            </w:r>
            <w:proofErr w:type="spellEnd"/>
          </w:p>
        </w:tc>
        <w:tc>
          <w:tcPr>
            <w:tcW w:w="709" w:type="dxa"/>
            <w:tcBorders>
              <w:bottom w:val="single" w:sz="12" w:space="0" w:color="auto"/>
            </w:tcBorders>
            <w:vAlign w:val="center"/>
          </w:tcPr>
          <w:p w14:paraId="2F754A6B" w14:textId="77777777" w:rsidR="00BC262A" w:rsidRPr="00F50AD2" w:rsidRDefault="00BC262A" w:rsidP="00BD18EE">
            <w:pPr>
              <w:jc w:val="left"/>
              <w:rPr>
                <w:sz w:val="20"/>
                <w:szCs w:val="20"/>
              </w:rPr>
            </w:pPr>
            <w:proofErr w:type="spellStart"/>
            <w:r w:rsidRPr="00F50AD2">
              <w:rPr>
                <w:sz w:val="20"/>
                <w:szCs w:val="20"/>
              </w:rPr>
              <w:t>Scale</w:t>
            </w:r>
            <w:proofErr w:type="spellEnd"/>
          </w:p>
        </w:tc>
        <w:tc>
          <w:tcPr>
            <w:tcW w:w="1134" w:type="dxa"/>
            <w:tcBorders>
              <w:bottom w:val="single" w:sz="12" w:space="0" w:color="auto"/>
            </w:tcBorders>
            <w:shd w:val="clear" w:color="auto" w:fill="A8D08D" w:themeFill="accent6" w:themeFillTint="99"/>
            <w:vAlign w:val="center"/>
          </w:tcPr>
          <w:p w14:paraId="41B4C8D5" w14:textId="77777777" w:rsidR="00BC262A" w:rsidRPr="00F50AD2" w:rsidRDefault="00BC262A" w:rsidP="00BD18EE">
            <w:pPr>
              <w:jc w:val="left"/>
              <w:rPr>
                <w:sz w:val="20"/>
                <w:szCs w:val="20"/>
              </w:rPr>
            </w:pPr>
            <w:r w:rsidRPr="00F50AD2">
              <w:rPr>
                <w:sz w:val="20"/>
                <w:szCs w:val="20"/>
              </w:rPr>
              <w:t>Inter-</w:t>
            </w:r>
            <w:proofErr w:type="spellStart"/>
            <w:r w:rsidRPr="00F50AD2">
              <w:rPr>
                <w:sz w:val="20"/>
                <w:szCs w:val="20"/>
              </w:rPr>
              <w:t>connection</w:t>
            </w:r>
            <w:proofErr w:type="spellEnd"/>
          </w:p>
        </w:tc>
        <w:tc>
          <w:tcPr>
            <w:tcW w:w="1275" w:type="dxa"/>
            <w:tcBorders>
              <w:bottom w:val="single" w:sz="12" w:space="0" w:color="auto"/>
              <w:right w:val="single" w:sz="12" w:space="0" w:color="auto"/>
            </w:tcBorders>
            <w:shd w:val="clear" w:color="auto" w:fill="FFFFFF" w:themeFill="background1"/>
            <w:vAlign w:val="center"/>
          </w:tcPr>
          <w:p w14:paraId="4F8964AD" w14:textId="77777777" w:rsidR="00BC262A" w:rsidRPr="00F50AD2" w:rsidRDefault="00BC262A" w:rsidP="00BD18EE">
            <w:pPr>
              <w:jc w:val="left"/>
              <w:rPr>
                <w:sz w:val="20"/>
                <w:szCs w:val="20"/>
              </w:rPr>
            </w:pPr>
            <w:proofErr w:type="gramStart"/>
            <w:r w:rsidRPr="00F50AD2">
              <w:rPr>
                <w:sz w:val="20"/>
                <w:szCs w:val="20"/>
              </w:rPr>
              <w:t>Diversity</w:t>
            </w:r>
            <w:proofErr w:type="gramEnd"/>
          </w:p>
        </w:tc>
      </w:tr>
      <w:tr w:rsidR="00BC262A" w14:paraId="5205AFE4" w14:textId="77777777" w:rsidTr="00BD18EE">
        <w:tc>
          <w:tcPr>
            <w:tcW w:w="3397" w:type="dxa"/>
            <w:vMerge w:val="restart"/>
            <w:tcBorders>
              <w:top w:val="single" w:sz="12" w:space="0" w:color="auto"/>
              <w:left w:val="single" w:sz="12" w:space="0" w:color="auto"/>
            </w:tcBorders>
            <w:shd w:val="clear" w:color="auto" w:fill="FFF2CC" w:themeFill="accent4" w:themeFillTint="33"/>
            <w:vAlign w:val="center"/>
          </w:tcPr>
          <w:p w14:paraId="37CA7E4F" w14:textId="77777777" w:rsidR="00BC262A" w:rsidRPr="00F50AD2" w:rsidRDefault="00BC262A" w:rsidP="00BD18EE">
            <w:pPr>
              <w:jc w:val="left"/>
              <w:rPr>
                <w:sz w:val="20"/>
                <w:szCs w:val="20"/>
              </w:rPr>
            </w:pPr>
            <w:r w:rsidRPr="00F50AD2">
              <w:rPr>
                <w:sz w:val="20"/>
                <w:szCs w:val="20"/>
              </w:rPr>
              <w:t>ovládá základy praktické topografie a orientace v terénu</w:t>
            </w:r>
          </w:p>
        </w:tc>
        <w:tc>
          <w:tcPr>
            <w:tcW w:w="851" w:type="dxa"/>
            <w:tcBorders>
              <w:top w:val="single" w:sz="12" w:space="0" w:color="auto"/>
            </w:tcBorders>
            <w:shd w:val="clear" w:color="auto" w:fill="D9D9D9" w:themeFill="background1" w:themeFillShade="D9"/>
            <w:vAlign w:val="center"/>
          </w:tcPr>
          <w:p w14:paraId="6E5C6693" w14:textId="77777777" w:rsidR="00BC262A" w:rsidRPr="00F50AD2" w:rsidRDefault="00BC262A" w:rsidP="00BD18EE">
            <w:pPr>
              <w:jc w:val="center"/>
              <w:rPr>
                <w:sz w:val="20"/>
                <w:szCs w:val="20"/>
              </w:rPr>
            </w:pPr>
            <w:r w:rsidRPr="00F50AD2">
              <w:rPr>
                <w:sz w:val="20"/>
                <w:szCs w:val="20"/>
              </w:rPr>
              <w:t>I.</w:t>
            </w:r>
          </w:p>
        </w:tc>
        <w:tc>
          <w:tcPr>
            <w:tcW w:w="709" w:type="dxa"/>
            <w:tcBorders>
              <w:top w:val="single" w:sz="12" w:space="0" w:color="auto"/>
            </w:tcBorders>
            <w:shd w:val="clear" w:color="auto" w:fill="A8D08D" w:themeFill="accent6" w:themeFillTint="99"/>
            <w:vAlign w:val="center"/>
          </w:tcPr>
          <w:p w14:paraId="69D81959" w14:textId="77777777" w:rsidR="00BC262A" w:rsidRPr="00F50AD2" w:rsidRDefault="00BC262A" w:rsidP="00BD18EE">
            <w:pPr>
              <w:jc w:val="left"/>
              <w:rPr>
                <w:sz w:val="20"/>
                <w:szCs w:val="20"/>
              </w:rPr>
            </w:pPr>
            <w:r w:rsidRPr="00F50AD2">
              <w:rPr>
                <w:sz w:val="20"/>
                <w:szCs w:val="20"/>
              </w:rPr>
              <w:t>Place</w:t>
            </w:r>
          </w:p>
        </w:tc>
        <w:tc>
          <w:tcPr>
            <w:tcW w:w="992" w:type="dxa"/>
            <w:tcBorders>
              <w:top w:val="single" w:sz="12" w:space="0" w:color="auto"/>
            </w:tcBorders>
            <w:vAlign w:val="center"/>
          </w:tcPr>
          <w:p w14:paraId="22516697" w14:textId="77777777" w:rsidR="00BC262A" w:rsidRPr="00F50AD2" w:rsidRDefault="00BC262A" w:rsidP="00BD18EE">
            <w:pPr>
              <w:jc w:val="left"/>
              <w:rPr>
                <w:sz w:val="20"/>
                <w:szCs w:val="20"/>
              </w:rPr>
            </w:pPr>
            <w:proofErr w:type="spellStart"/>
            <w:r w:rsidRPr="00F50AD2">
              <w:rPr>
                <w:sz w:val="20"/>
                <w:szCs w:val="20"/>
              </w:rPr>
              <w:t>Space</w:t>
            </w:r>
            <w:proofErr w:type="spellEnd"/>
          </w:p>
        </w:tc>
        <w:tc>
          <w:tcPr>
            <w:tcW w:w="1843" w:type="dxa"/>
            <w:gridSpan w:val="2"/>
            <w:tcBorders>
              <w:top w:val="single" w:sz="12" w:space="0" w:color="auto"/>
            </w:tcBorders>
            <w:vAlign w:val="center"/>
          </w:tcPr>
          <w:p w14:paraId="27D980FB" w14:textId="77777777" w:rsidR="00BC262A" w:rsidRPr="00F50AD2" w:rsidRDefault="00BC262A" w:rsidP="00BD18EE">
            <w:pPr>
              <w:jc w:val="left"/>
              <w:rPr>
                <w:sz w:val="20"/>
                <w:szCs w:val="20"/>
              </w:rPr>
            </w:pPr>
            <w:proofErr w:type="spellStart"/>
            <w:r w:rsidRPr="00F50AD2">
              <w:rPr>
                <w:sz w:val="20"/>
                <w:szCs w:val="20"/>
              </w:rPr>
              <w:t>Earth</w:t>
            </w:r>
            <w:proofErr w:type="spellEnd"/>
            <w:r w:rsidRPr="00F50AD2">
              <w:rPr>
                <w:sz w:val="20"/>
                <w:szCs w:val="20"/>
              </w:rPr>
              <w:t xml:space="preserve"> </w:t>
            </w:r>
            <w:proofErr w:type="spellStart"/>
            <w:r w:rsidRPr="00F50AD2">
              <w:rPr>
                <w:sz w:val="20"/>
                <w:szCs w:val="20"/>
              </w:rPr>
              <w:t>systems</w:t>
            </w:r>
            <w:proofErr w:type="spellEnd"/>
          </w:p>
        </w:tc>
        <w:tc>
          <w:tcPr>
            <w:tcW w:w="1275" w:type="dxa"/>
            <w:tcBorders>
              <w:top w:val="single" w:sz="12" w:space="0" w:color="auto"/>
              <w:right w:val="single" w:sz="12" w:space="0" w:color="auto"/>
            </w:tcBorders>
            <w:vAlign w:val="center"/>
          </w:tcPr>
          <w:p w14:paraId="5E35D3A8" w14:textId="77777777" w:rsidR="00BC262A" w:rsidRPr="00F50AD2" w:rsidRDefault="00BC262A" w:rsidP="00BD18EE">
            <w:pPr>
              <w:jc w:val="left"/>
              <w:rPr>
                <w:sz w:val="20"/>
                <w:szCs w:val="20"/>
              </w:rPr>
            </w:pPr>
            <w:r w:rsidRPr="00F50AD2">
              <w:rPr>
                <w:sz w:val="20"/>
                <w:szCs w:val="20"/>
              </w:rPr>
              <w:t>Environment</w:t>
            </w:r>
          </w:p>
        </w:tc>
      </w:tr>
      <w:tr w:rsidR="00BC262A" w14:paraId="53A48236" w14:textId="77777777" w:rsidTr="00BD18EE">
        <w:tc>
          <w:tcPr>
            <w:tcW w:w="3397" w:type="dxa"/>
            <w:vMerge/>
            <w:tcBorders>
              <w:left w:val="single" w:sz="12" w:space="0" w:color="auto"/>
              <w:bottom w:val="single" w:sz="12" w:space="0" w:color="auto"/>
            </w:tcBorders>
            <w:shd w:val="clear" w:color="auto" w:fill="FFF2CC" w:themeFill="accent4" w:themeFillTint="33"/>
            <w:vAlign w:val="center"/>
          </w:tcPr>
          <w:p w14:paraId="3F39B231" w14:textId="77777777" w:rsidR="00BC262A" w:rsidRPr="00F50AD2" w:rsidRDefault="00BC262A" w:rsidP="00BD18EE">
            <w:pPr>
              <w:jc w:val="left"/>
              <w:rPr>
                <w:sz w:val="20"/>
                <w:szCs w:val="20"/>
              </w:rPr>
            </w:pPr>
          </w:p>
        </w:tc>
        <w:tc>
          <w:tcPr>
            <w:tcW w:w="851" w:type="dxa"/>
            <w:tcBorders>
              <w:bottom w:val="single" w:sz="12" w:space="0" w:color="auto"/>
            </w:tcBorders>
            <w:shd w:val="clear" w:color="auto" w:fill="D9D9D9" w:themeFill="background1" w:themeFillShade="D9"/>
            <w:vAlign w:val="center"/>
          </w:tcPr>
          <w:p w14:paraId="2375DF03" w14:textId="77777777" w:rsidR="00BC262A" w:rsidRPr="00F50AD2" w:rsidRDefault="00BC262A" w:rsidP="00BD18EE">
            <w:pPr>
              <w:jc w:val="center"/>
              <w:rPr>
                <w:sz w:val="20"/>
                <w:szCs w:val="20"/>
              </w:rPr>
            </w:pPr>
            <w:r w:rsidRPr="00F50AD2">
              <w:rPr>
                <w:sz w:val="20"/>
                <w:szCs w:val="20"/>
              </w:rPr>
              <w:t>II.</w:t>
            </w:r>
          </w:p>
        </w:tc>
        <w:tc>
          <w:tcPr>
            <w:tcW w:w="709" w:type="dxa"/>
            <w:tcBorders>
              <w:bottom w:val="single" w:sz="12" w:space="0" w:color="auto"/>
            </w:tcBorders>
            <w:vAlign w:val="center"/>
          </w:tcPr>
          <w:p w14:paraId="7BF94E6D" w14:textId="77777777" w:rsidR="00BC262A" w:rsidRPr="00F50AD2" w:rsidRDefault="00BC262A" w:rsidP="00BD18EE">
            <w:pPr>
              <w:jc w:val="left"/>
              <w:rPr>
                <w:sz w:val="20"/>
                <w:szCs w:val="20"/>
              </w:rPr>
            </w:pPr>
            <w:r w:rsidRPr="00F50AD2">
              <w:rPr>
                <w:sz w:val="20"/>
                <w:szCs w:val="20"/>
              </w:rPr>
              <w:t>Time</w:t>
            </w:r>
          </w:p>
        </w:tc>
        <w:tc>
          <w:tcPr>
            <w:tcW w:w="992" w:type="dxa"/>
            <w:tcBorders>
              <w:bottom w:val="single" w:sz="12" w:space="0" w:color="auto"/>
            </w:tcBorders>
            <w:vAlign w:val="center"/>
          </w:tcPr>
          <w:p w14:paraId="2642B1B9" w14:textId="77777777" w:rsidR="00BC262A" w:rsidRPr="00F50AD2" w:rsidRDefault="00BC262A" w:rsidP="00BD18EE">
            <w:pPr>
              <w:jc w:val="left"/>
              <w:rPr>
                <w:sz w:val="20"/>
                <w:szCs w:val="20"/>
              </w:rPr>
            </w:pPr>
            <w:r w:rsidRPr="00F50AD2">
              <w:rPr>
                <w:sz w:val="20"/>
                <w:szCs w:val="20"/>
              </w:rPr>
              <w:t>Inter-</w:t>
            </w:r>
            <w:proofErr w:type="spellStart"/>
            <w:r w:rsidRPr="00F50AD2">
              <w:rPr>
                <w:sz w:val="20"/>
                <w:szCs w:val="20"/>
              </w:rPr>
              <w:t>pretation</w:t>
            </w:r>
            <w:proofErr w:type="spellEnd"/>
          </w:p>
        </w:tc>
        <w:tc>
          <w:tcPr>
            <w:tcW w:w="709" w:type="dxa"/>
            <w:tcBorders>
              <w:bottom w:val="single" w:sz="12" w:space="0" w:color="auto"/>
            </w:tcBorders>
            <w:shd w:val="clear" w:color="auto" w:fill="A8D08D" w:themeFill="accent6" w:themeFillTint="99"/>
            <w:vAlign w:val="center"/>
          </w:tcPr>
          <w:p w14:paraId="67A8BEED" w14:textId="77777777" w:rsidR="00BC262A" w:rsidRPr="00F50AD2" w:rsidRDefault="00BC262A" w:rsidP="00BD18EE">
            <w:pPr>
              <w:jc w:val="left"/>
              <w:rPr>
                <w:sz w:val="20"/>
                <w:szCs w:val="20"/>
              </w:rPr>
            </w:pPr>
            <w:proofErr w:type="spellStart"/>
            <w:r w:rsidRPr="00F50AD2">
              <w:rPr>
                <w:sz w:val="20"/>
                <w:szCs w:val="20"/>
              </w:rPr>
              <w:t>Scale</w:t>
            </w:r>
            <w:proofErr w:type="spellEnd"/>
          </w:p>
        </w:tc>
        <w:tc>
          <w:tcPr>
            <w:tcW w:w="1134" w:type="dxa"/>
            <w:tcBorders>
              <w:bottom w:val="single" w:sz="12" w:space="0" w:color="auto"/>
            </w:tcBorders>
            <w:vAlign w:val="center"/>
          </w:tcPr>
          <w:p w14:paraId="4FB17731" w14:textId="77777777" w:rsidR="00BC262A" w:rsidRPr="00F50AD2" w:rsidRDefault="00BC262A" w:rsidP="00BD18EE">
            <w:pPr>
              <w:jc w:val="left"/>
              <w:rPr>
                <w:sz w:val="20"/>
                <w:szCs w:val="20"/>
              </w:rPr>
            </w:pPr>
            <w:r w:rsidRPr="00F50AD2">
              <w:rPr>
                <w:sz w:val="20"/>
                <w:szCs w:val="20"/>
              </w:rPr>
              <w:t>Inter-</w:t>
            </w:r>
            <w:proofErr w:type="spellStart"/>
            <w:r w:rsidRPr="00F50AD2">
              <w:rPr>
                <w:sz w:val="20"/>
                <w:szCs w:val="20"/>
              </w:rPr>
              <w:t>connection</w:t>
            </w:r>
            <w:proofErr w:type="spellEnd"/>
          </w:p>
        </w:tc>
        <w:tc>
          <w:tcPr>
            <w:tcW w:w="1275" w:type="dxa"/>
            <w:tcBorders>
              <w:bottom w:val="single" w:sz="12" w:space="0" w:color="auto"/>
              <w:right w:val="single" w:sz="12" w:space="0" w:color="auto"/>
            </w:tcBorders>
            <w:vAlign w:val="center"/>
          </w:tcPr>
          <w:p w14:paraId="66367E9F" w14:textId="77777777" w:rsidR="00BC262A" w:rsidRPr="00F50AD2" w:rsidRDefault="00BC262A" w:rsidP="00BD18EE">
            <w:pPr>
              <w:jc w:val="left"/>
              <w:rPr>
                <w:sz w:val="20"/>
                <w:szCs w:val="20"/>
              </w:rPr>
            </w:pPr>
            <w:proofErr w:type="gramStart"/>
            <w:r w:rsidRPr="00F50AD2">
              <w:rPr>
                <w:sz w:val="20"/>
                <w:szCs w:val="20"/>
              </w:rPr>
              <w:t>Diversity</w:t>
            </w:r>
            <w:proofErr w:type="gramEnd"/>
          </w:p>
        </w:tc>
      </w:tr>
      <w:tr w:rsidR="00BC262A" w14:paraId="1A0AE70C" w14:textId="77777777" w:rsidTr="00BD18EE">
        <w:tc>
          <w:tcPr>
            <w:tcW w:w="3397" w:type="dxa"/>
            <w:vMerge w:val="restart"/>
            <w:tcBorders>
              <w:top w:val="single" w:sz="12" w:space="0" w:color="auto"/>
              <w:left w:val="single" w:sz="12" w:space="0" w:color="auto"/>
            </w:tcBorders>
            <w:shd w:val="clear" w:color="auto" w:fill="FFFAEB"/>
            <w:vAlign w:val="center"/>
          </w:tcPr>
          <w:p w14:paraId="69243365" w14:textId="77777777" w:rsidR="00BC262A" w:rsidRPr="00F50AD2" w:rsidRDefault="00BC262A" w:rsidP="00BD18EE">
            <w:pPr>
              <w:jc w:val="left"/>
              <w:rPr>
                <w:sz w:val="20"/>
                <w:szCs w:val="20"/>
              </w:rPr>
            </w:pPr>
            <w:r w:rsidRPr="00F50AD2">
              <w:rPr>
                <w:sz w:val="20"/>
                <w:szCs w:val="20"/>
              </w:rPr>
              <w:t>aplikuje v terénu praktické postupy při pozorování, zobrazování a hodnocení krajiny</w:t>
            </w:r>
          </w:p>
        </w:tc>
        <w:tc>
          <w:tcPr>
            <w:tcW w:w="851" w:type="dxa"/>
            <w:tcBorders>
              <w:top w:val="single" w:sz="12" w:space="0" w:color="auto"/>
            </w:tcBorders>
            <w:shd w:val="clear" w:color="auto" w:fill="D9D9D9" w:themeFill="background1" w:themeFillShade="D9"/>
            <w:vAlign w:val="center"/>
          </w:tcPr>
          <w:p w14:paraId="2CD4AB78" w14:textId="77777777" w:rsidR="00BC262A" w:rsidRPr="00F50AD2" w:rsidRDefault="00BC262A" w:rsidP="00BD18EE">
            <w:pPr>
              <w:jc w:val="center"/>
              <w:rPr>
                <w:sz w:val="20"/>
                <w:szCs w:val="20"/>
              </w:rPr>
            </w:pPr>
            <w:r w:rsidRPr="00F50AD2">
              <w:rPr>
                <w:sz w:val="20"/>
                <w:szCs w:val="20"/>
              </w:rPr>
              <w:t>I.</w:t>
            </w:r>
          </w:p>
        </w:tc>
        <w:tc>
          <w:tcPr>
            <w:tcW w:w="709" w:type="dxa"/>
            <w:tcBorders>
              <w:top w:val="single" w:sz="12" w:space="0" w:color="auto"/>
            </w:tcBorders>
            <w:shd w:val="clear" w:color="auto" w:fill="A8D08D" w:themeFill="accent6" w:themeFillTint="99"/>
            <w:vAlign w:val="center"/>
          </w:tcPr>
          <w:p w14:paraId="75C2E525" w14:textId="77777777" w:rsidR="00BC262A" w:rsidRPr="00F50AD2" w:rsidRDefault="00BC262A" w:rsidP="00BD18EE">
            <w:pPr>
              <w:jc w:val="left"/>
              <w:rPr>
                <w:sz w:val="20"/>
                <w:szCs w:val="20"/>
              </w:rPr>
            </w:pPr>
            <w:r w:rsidRPr="00F50AD2">
              <w:rPr>
                <w:sz w:val="20"/>
                <w:szCs w:val="20"/>
              </w:rPr>
              <w:t>Place</w:t>
            </w:r>
          </w:p>
        </w:tc>
        <w:tc>
          <w:tcPr>
            <w:tcW w:w="992" w:type="dxa"/>
            <w:tcBorders>
              <w:top w:val="single" w:sz="12" w:space="0" w:color="auto"/>
            </w:tcBorders>
            <w:vAlign w:val="center"/>
          </w:tcPr>
          <w:p w14:paraId="50DDB261" w14:textId="77777777" w:rsidR="00BC262A" w:rsidRPr="00F50AD2" w:rsidRDefault="00BC262A" w:rsidP="00BD18EE">
            <w:pPr>
              <w:jc w:val="left"/>
              <w:rPr>
                <w:sz w:val="20"/>
                <w:szCs w:val="20"/>
              </w:rPr>
            </w:pPr>
            <w:proofErr w:type="spellStart"/>
            <w:r w:rsidRPr="00F50AD2">
              <w:rPr>
                <w:sz w:val="20"/>
                <w:szCs w:val="20"/>
              </w:rPr>
              <w:t>Space</w:t>
            </w:r>
            <w:proofErr w:type="spellEnd"/>
          </w:p>
        </w:tc>
        <w:tc>
          <w:tcPr>
            <w:tcW w:w="1843" w:type="dxa"/>
            <w:gridSpan w:val="2"/>
            <w:tcBorders>
              <w:top w:val="single" w:sz="12" w:space="0" w:color="auto"/>
            </w:tcBorders>
            <w:shd w:val="clear" w:color="auto" w:fill="A8D08D" w:themeFill="accent6" w:themeFillTint="99"/>
            <w:vAlign w:val="center"/>
          </w:tcPr>
          <w:p w14:paraId="64110954" w14:textId="77777777" w:rsidR="00BC262A" w:rsidRPr="00F50AD2" w:rsidRDefault="00BC262A" w:rsidP="00BD18EE">
            <w:pPr>
              <w:jc w:val="left"/>
              <w:rPr>
                <w:sz w:val="20"/>
                <w:szCs w:val="20"/>
              </w:rPr>
            </w:pPr>
            <w:proofErr w:type="spellStart"/>
            <w:r w:rsidRPr="00F50AD2">
              <w:rPr>
                <w:sz w:val="20"/>
                <w:szCs w:val="20"/>
              </w:rPr>
              <w:t>Earth</w:t>
            </w:r>
            <w:proofErr w:type="spellEnd"/>
            <w:r w:rsidRPr="00F50AD2">
              <w:rPr>
                <w:sz w:val="20"/>
                <w:szCs w:val="20"/>
              </w:rPr>
              <w:t xml:space="preserve"> </w:t>
            </w:r>
            <w:proofErr w:type="spellStart"/>
            <w:r w:rsidRPr="00F50AD2">
              <w:rPr>
                <w:sz w:val="20"/>
                <w:szCs w:val="20"/>
              </w:rPr>
              <w:t>systems</w:t>
            </w:r>
            <w:proofErr w:type="spellEnd"/>
          </w:p>
        </w:tc>
        <w:tc>
          <w:tcPr>
            <w:tcW w:w="1275" w:type="dxa"/>
            <w:tcBorders>
              <w:top w:val="single" w:sz="12" w:space="0" w:color="auto"/>
              <w:right w:val="single" w:sz="12" w:space="0" w:color="auto"/>
            </w:tcBorders>
            <w:vAlign w:val="center"/>
          </w:tcPr>
          <w:p w14:paraId="7C9FD066" w14:textId="77777777" w:rsidR="00BC262A" w:rsidRPr="00F50AD2" w:rsidRDefault="00BC262A" w:rsidP="00BD18EE">
            <w:pPr>
              <w:jc w:val="left"/>
              <w:rPr>
                <w:sz w:val="20"/>
                <w:szCs w:val="20"/>
              </w:rPr>
            </w:pPr>
            <w:r w:rsidRPr="00F50AD2">
              <w:rPr>
                <w:sz w:val="20"/>
                <w:szCs w:val="20"/>
              </w:rPr>
              <w:t>Environment</w:t>
            </w:r>
          </w:p>
        </w:tc>
      </w:tr>
      <w:tr w:rsidR="00BC262A" w14:paraId="524C923D" w14:textId="77777777" w:rsidTr="00BD18EE">
        <w:tc>
          <w:tcPr>
            <w:tcW w:w="3397" w:type="dxa"/>
            <w:vMerge/>
            <w:tcBorders>
              <w:left w:val="single" w:sz="12" w:space="0" w:color="auto"/>
              <w:bottom w:val="single" w:sz="12" w:space="0" w:color="auto"/>
            </w:tcBorders>
            <w:shd w:val="clear" w:color="auto" w:fill="FFFAEB"/>
            <w:vAlign w:val="center"/>
          </w:tcPr>
          <w:p w14:paraId="2F4E72EE" w14:textId="77777777" w:rsidR="00BC262A" w:rsidRPr="00F50AD2" w:rsidRDefault="00BC262A" w:rsidP="00BD18EE">
            <w:pPr>
              <w:jc w:val="left"/>
              <w:rPr>
                <w:sz w:val="20"/>
                <w:szCs w:val="20"/>
              </w:rPr>
            </w:pPr>
          </w:p>
        </w:tc>
        <w:tc>
          <w:tcPr>
            <w:tcW w:w="851" w:type="dxa"/>
            <w:tcBorders>
              <w:bottom w:val="single" w:sz="12" w:space="0" w:color="auto"/>
            </w:tcBorders>
            <w:shd w:val="clear" w:color="auto" w:fill="D9D9D9" w:themeFill="background1" w:themeFillShade="D9"/>
            <w:vAlign w:val="center"/>
          </w:tcPr>
          <w:p w14:paraId="6F9BD772" w14:textId="77777777" w:rsidR="00BC262A" w:rsidRPr="00F50AD2" w:rsidRDefault="00BC262A" w:rsidP="00BD18EE">
            <w:pPr>
              <w:jc w:val="center"/>
              <w:rPr>
                <w:sz w:val="20"/>
                <w:szCs w:val="20"/>
              </w:rPr>
            </w:pPr>
            <w:r w:rsidRPr="00F50AD2">
              <w:rPr>
                <w:sz w:val="20"/>
                <w:szCs w:val="20"/>
              </w:rPr>
              <w:t>II.</w:t>
            </w:r>
          </w:p>
        </w:tc>
        <w:tc>
          <w:tcPr>
            <w:tcW w:w="709" w:type="dxa"/>
            <w:tcBorders>
              <w:bottom w:val="single" w:sz="12" w:space="0" w:color="auto"/>
            </w:tcBorders>
            <w:vAlign w:val="center"/>
          </w:tcPr>
          <w:p w14:paraId="48A51917" w14:textId="77777777" w:rsidR="00BC262A" w:rsidRPr="00F50AD2" w:rsidRDefault="00BC262A" w:rsidP="00BD18EE">
            <w:pPr>
              <w:jc w:val="left"/>
              <w:rPr>
                <w:sz w:val="20"/>
                <w:szCs w:val="20"/>
              </w:rPr>
            </w:pPr>
            <w:r w:rsidRPr="00F50AD2">
              <w:rPr>
                <w:sz w:val="20"/>
                <w:szCs w:val="20"/>
              </w:rPr>
              <w:t>Time</w:t>
            </w:r>
          </w:p>
        </w:tc>
        <w:tc>
          <w:tcPr>
            <w:tcW w:w="992" w:type="dxa"/>
            <w:tcBorders>
              <w:bottom w:val="single" w:sz="12" w:space="0" w:color="auto"/>
            </w:tcBorders>
            <w:shd w:val="clear" w:color="auto" w:fill="A8D08D" w:themeFill="accent6" w:themeFillTint="99"/>
            <w:vAlign w:val="center"/>
          </w:tcPr>
          <w:p w14:paraId="00C057C2" w14:textId="77777777" w:rsidR="00BC262A" w:rsidRPr="00F50AD2" w:rsidRDefault="00BC262A" w:rsidP="00BD18EE">
            <w:pPr>
              <w:jc w:val="left"/>
              <w:rPr>
                <w:sz w:val="20"/>
                <w:szCs w:val="20"/>
              </w:rPr>
            </w:pPr>
            <w:r w:rsidRPr="00F50AD2">
              <w:rPr>
                <w:sz w:val="20"/>
                <w:szCs w:val="20"/>
              </w:rPr>
              <w:t>Inter-</w:t>
            </w:r>
            <w:proofErr w:type="spellStart"/>
            <w:r w:rsidRPr="00F50AD2">
              <w:rPr>
                <w:sz w:val="20"/>
                <w:szCs w:val="20"/>
              </w:rPr>
              <w:t>pretation</w:t>
            </w:r>
            <w:proofErr w:type="spellEnd"/>
          </w:p>
        </w:tc>
        <w:tc>
          <w:tcPr>
            <w:tcW w:w="709" w:type="dxa"/>
            <w:tcBorders>
              <w:bottom w:val="single" w:sz="12" w:space="0" w:color="auto"/>
            </w:tcBorders>
            <w:shd w:val="clear" w:color="auto" w:fill="A8D08D" w:themeFill="accent6" w:themeFillTint="99"/>
            <w:vAlign w:val="center"/>
          </w:tcPr>
          <w:p w14:paraId="6DF35D21" w14:textId="77777777" w:rsidR="00BC262A" w:rsidRPr="00F50AD2" w:rsidRDefault="00BC262A" w:rsidP="00BD18EE">
            <w:pPr>
              <w:jc w:val="left"/>
              <w:rPr>
                <w:sz w:val="20"/>
                <w:szCs w:val="20"/>
              </w:rPr>
            </w:pPr>
            <w:proofErr w:type="spellStart"/>
            <w:r w:rsidRPr="00F50AD2">
              <w:rPr>
                <w:sz w:val="20"/>
                <w:szCs w:val="20"/>
              </w:rPr>
              <w:t>Scale</w:t>
            </w:r>
            <w:proofErr w:type="spellEnd"/>
          </w:p>
        </w:tc>
        <w:tc>
          <w:tcPr>
            <w:tcW w:w="1134" w:type="dxa"/>
            <w:tcBorders>
              <w:bottom w:val="single" w:sz="12" w:space="0" w:color="auto"/>
            </w:tcBorders>
            <w:vAlign w:val="center"/>
          </w:tcPr>
          <w:p w14:paraId="2C48A8E9" w14:textId="77777777" w:rsidR="00BC262A" w:rsidRPr="00F50AD2" w:rsidRDefault="00BC262A" w:rsidP="00BD18EE">
            <w:pPr>
              <w:jc w:val="left"/>
              <w:rPr>
                <w:sz w:val="20"/>
                <w:szCs w:val="20"/>
              </w:rPr>
            </w:pPr>
            <w:r w:rsidRPr="00F50AD2">
              <w:rPr>
                <w:sz w:val="20"/>
                <w:szCs w:val="20"/>
              </w:rPr>
              <w:t>Inter-</w:t>
            </w:r>
            <w:proofErr w:type="spellStart"/>
            <w:r w:rsidRPr="00F50AD2">
              <w:rPr>
                <w:sz w:val="20"/>
                <w:szCs w:val="20"/>
              </w:rPr>
              <w:t>connection</w:t>
            </w:r>
            <w:proofErr w:type="spellEnd"/>
          </w:p>
        </w:tc>
        <w:tc>
          <w:tcPr>
            <w:tcW w:w="1275" w:type="dxa"/>
            <w:tcBorders>
              <w:bottom w:val="single" w:sz="12" w:space="0" w:color="auto"/>
              <w:right w:val="single" w:sz="12" w:space="0" w:color="auto"/>
            </w:tcBorders>
            <w:vAlign w:val="center"/>
          </w:tcPr>
          <w:p w14:paraId="7A84C37D" w14:textId="77777777" w:rsidR="00BC262A" w:rsidRPr="00F50AD2" w:rsidRDefault="00BC262A" w:rsidP="00BD18EE">
            <w:pPr>
              <w:jc w:val="left"/>
              <w:rPr>
                <w:sz w:val="20"/>
                <w:szCs w:val="20"/>
              </w:rPr>
            </w:pPr>
            <w:proofErr w:type="gramStart"/>
            <w:r w:rsidRPr="00F50AD2">
              <w:rPr>
                <w:sz w:val="20"/>
                <w:szCs w:val="20"/>
              </w:rPr>
              <w:t>Diversity</w:t>
            </w:r>
            <w:proofErr w:type="gramEnd"/>
          </w:p>
        </w:tc>
      </w:tr>
      <w:tr w:rsidR="00BC262A" w14:paraId="37A846AC" w14:textId="77777777" w:rsidTr="00BD18EE">
        <w:tc>
          <w:tcPr>
            <w:tcW w:w="3397" w:type="dxa"/>
            <w:vMerge w:val="restart"/>
            <w:tcBorders>
              <w:top w:val="single" w:sz="12" w:space="0" w:color="auto"/>
              <w:left w:val="single" w:sz="12" w:space="0" w:color="auto"/>
            </w:tcBorders>
            <w:shd w:val="clear" w:color="auto" w:fill="FFF2CC" w:themeFill="accent4" w:themeFillTint="33"/>
            <w:vAlign w:val="center"/>
          </w:tcPr>
          <w:p w14:paraId="5E93035A" w14:textId="77777777" w:rsidR="00BC262A" w:rsidRPr="00F50AD2" w:rsidRDefault="00BC262A" w:rsidP="00BD18EE">
            <w:pPr>
              <w:jc w:val="left"/>
              <w:rPr>
                <w:sz w:val="20"/>
                <w:szCs w:val="20"/>
              </w:rPr>
            </w:pPr>
            <w:r w:rsidRPr="00F50AD2">
              <w:rPr>
                <w:sz w:val="20"/>
                <w:szCs w:val="20"/>
              </w:rPr>
              <w:t>uplatňuje v praxi zásady bezpečného pohybu a pobytu v krajině, uplatňuje v modelových situacích zásady bezpečného chování a jednání při mimořádných událostech</w:t>
            </w:r>
          </w:p>
        </w:tc>
        <w:tc>
          <w:tcPr>
            <w:tcW w:w="851" w:type="dxa"/>
            <w:tcBorders>
              <w:top w:val="single" w:sz="12" w:space="0" w:color="auto"/>
            </w:tcBorders>
            <w:shd w:val="clear" w:color="auto" w:fill="D9D9D9" w:themeFill="background1" w:themeFillShade="D9"/>
            <w:vAlign w:val="center"/>
          </w:tcPr>
          <w:p w14:paraId="48F481B1" w14:textId="77777777" w:rsidR="00BC262A" w:rsidRPr="00F50AD2" w:rsidRDefault="00BC262A" w:rsidP="00BD18EE">
            <w:pPr>
              <w:jc w:val="center"/>
              <w:rPr>
                <w:sz w:val="20"/>
                <w:szCs w:val="20"/>
              </w:rPr>
            </w:pPr>
            <w:r w:rsidRPr="00F50AD2">
              <w:rPr>
                <w:sz w:val="20"/>
                <w:szCs w:val="20"/>
              </w:rPr>
              <w:t>I.</w:t>
            </w:r>
          </w:p>
        </w:tc>
        <w:tc>
          <w:tcPr>
            <w:tcW w:w="709" w:type="dxa"/>
            <w:tcBorders>
              <w:top w:val="single" w:sz="12" w:space="0" w:color="auto"/>
            </w:tcBorders>
            <w:shd w:val="clear" w:color="auto" w:fill="A8D08D" w:themeFill="accent6" w:themeFillTint="99"/>
            <w:vAlign w:val="center"/>
          </w:tcPr>
          <w:p w14:paraId="67202FA7" w14:textId="77777777" w:rsidR="00BC262A" w:rsidRPr="00F50AD2" w:rsidRDefault="00BC262A" w:rsidP="00BD18EE">
            <w:pPr>
              <w:jc w:val="left"/>
              <w:rPr>
                <w:sz w:val="20"/>
                <w:szCs w:val="20"/>
              </w:rPr>
            </w:pPr>
            <w:r w:rsidRPr="00F50AD2">
              <w:rPr>
                <w:sz w:val="20"/>
                <w:szCs w:val="20"/>
              </w:rPr>
              <w:t>Place</w:t>
            </w:r>
          </w:p>
        </w:tc>
        <w:tc>
          <w:tcPr>
            <w:tcW w:w="992" w:type="dxa"/>
            <w:tcBorders>
              <w:top w:val="single" w:sz="12" w:space="0" w:color="auto"/>
            </w:tcBorders>
            <w:vAlign w:val="center"/>
          </w:tcPr>
          <w:p w14:paraId="58D0F707" w14:textId="77777777" w:rsidR="00BC262A" w:rsidRPr="00F50AD2" w:rsidRDefault="00BC262A" w:rsidP="00BD18EE">
            <w:pPr>
              <w:jc w:val="left"/>
              <w:rPr>
                <w:sz w:val="20"/>
                <w:szCs w:val="20"/>
              </w:rPr>
            </w:pPr>
            <w:proofErr w:type="spellStart"/>
            <w:r w:rsidRPr="00F50AD2">
              <w:rPr>
                <w:sz w:val="20"/>
                <w:szCs w:val="20"/>
              </w:rPr>
              <w:t>Space</w:t>
            </w:r>
            <w:proofErr w:type="spellEnd"/>
          </w:p>
        </w:tc>
        <w:tc>
          <w:tcPr>
            <w:tcW w:w="1843" w:type="dxa"/>
            <w:gridSpan w:val="2"/>
            <w:tcBorders>
              <w:top w:val="single" w:sz="12" w:space="0" w:color="auto"/>
            </w:tcBorders>
            <w:vAlign w:val="center"/>
          </w:tcPr>
          <w:p w14:paraId="63A1ADD1" w14:textId="77777777" w:rsidR="00BC262A" w:rsidRPr="00F50AD2" w:rsidRDefault="00BC262A" w:rsidP="00BD18EE">
            <w:pPr>
              <w:jc w:val="left"/>
              <w:rPr>
                <w:sz w:val="20"/>
                <w:szCs w:val="20"/>
              </w:rPr>
            </w:pPr>
            <w:proofErr w:type="spellStart"/>
            <w:r w:rsidRPr="00F50AD2">
              <w:rPr>
                <w:sz w:val="20"/>
                <w:szCs w:val="20"/>
              </w:rPr>
              <w:t>Earth</w:t>
            </w:r>
            <w:proofErr w:type="spellEnd"/>
            <w:r w:rsidRPr="00F50AD2">
              <w:rPr>
                <w:sz w:val="20"/>
                <w:szCs w:val="20"/>
              </w:rPr>
              <w:t xml:space="preserve"> </w:t>
            </w:r>
            <w:proofErr w:type="spellStart"/>
            <w:r w:rsidRPr="00F50AD2">
              <w:rPr>
                <w:sz w:val="20"/>
                <w:szCs w:val="20"/>
              </w:rPr>
              <w:t>systems</w:t>
            </w:r>
            <w:proofErr w:type="spellEnd"/>
          </w:p>
        </w:tc>
        <w:tc>
          <w:tcPr>
            <w:tcW w:w="1275" w:type="dxa"/>
            <w:tcBorders>
              <w:top w:val="single" w:sz="12" w:space="0" w:color="auto"/>
              <w:right w:val="single" w:sz="12" w:space="0" w:color="auto"/>
            </w:tcBorders>
            <w:vAlign w:val="center"/>
          </w:tcPr>
          <w:p w14:paraId="4C9628CE" w14:textId="77777777" w:rsidR="00BC262A" w:rsidRPr="00F50AD2" w:rsidRDefault="00BC262A" w:rsidP="00BD18EE">
            <w:pPr>
              <w:jc w:val="left"/>
              <w:rPr>
                <w:sz w:val="20"/>
                <w:szCs w:val="20"/>
              </w:rPr>
            </w:pPr>
            <w:r w:rsidRPr="00F50AD2">
              <w:rPr>
                <w:sz w:val="20"/>
                <w:szCs w:val="20"/>
              </w:rPr>
              <w:t>Environment</w:t>
            </w:r>
          </w:p>
        </w:tc>
      </w:tr>
      <w:tr w:rsidR="00BC262A" w14:paraId="719D18EB" w14:textId="77777777" w:rsidTr="00BD18EE">
        <w:tc>
          <w:tcPr>
            <w:tcW w:w="3397" w:type="dxa"/>
            <w:vMerge/>
            <w:tcBorders>
              <w:left w:val="single" w:sz="12" w:space="0" w:color="auto"/>
              <w:bottom w:val="single" w:sz="12" w:space="0" w:color="auto"/>
            </w:tcBorders>
            <w:shd w:val="clear" w:color="auto" w:fill="FFF2CC" w:themeFill="accent4" w:themeFillTint="33"/>
            <w:vAlign w:val="center"/>
          </w:tcPr>
          <w:p w14:paraId="4DABF42C" w14:textId="77777777" w:rsidR="00BC262A" w:rsidRPr="00F50AD2" w:rsidRDefault="00BC262A" w:rsidP="00BD18EE">
            <w:pPr>
              <w:jc w:val="left"/>
              <w:rPr>
                <w:sz w:val="20"/>
                <w:szCs w:val="20"/>
              </w:rPr>
            </w:pPr>
          </w:p>
        </w:tc>
        <w:tc>
          <w:tcPr>
            <w:tcW w:w="851" w:type="dxa"/>
            <w:tcBorders>
              <w:bottom w:val="single" w:sz="12" w:space="0" w:color="auto"/>
            </w:tcBorders>
            <w:shd w:val="clear" w:color="auto" w:fill="D9D9D9" w:themeFill="background1" w:themeFillShade="D9"/>
            <w:vAlign w:val="center"/>
          </w:tcPr>
          <w:p w14:paraId="58C324F5" w14:textId="77777777" w:rsidR="00BC262A" w:rsidRPr="00F50AD2" w:rsidRDefault="00BC262A" w:rsidP="00BD18EE">
            <w:pPr>
              <w:jc w:val="center"/>
              <w:rPr>
                <w:sz w:val="20"/>
                <w:szCs w:val="20"/>
              </w:rPr>
            </w:pPr>
            <w:r w:rsidRPr="00F50AD2">
              <w:rPr>
                <w:sz w:val="20"/>
                <w:szCs w:val="20"/>
              </w:rPr>
              <w:t>II.</w:t>
            </w:r>
          </w:p>
        </w:tc>
        <w:tc>
          <w:tcPr>
            <w:tcW w:w="709" w:type="dxa"/>
            <w:tcBorders>
              <w:bottom w:val="single" w:sz="12" w:space="0" w:color="auto"/>
            </w:tcBorders>
            <w:vAlign w:val="center"/>
          </w:tcPr>
          <w:p w14:paraId="516DB733" w14:textId="77777777" w:rsidR="00BC262A" w:rsidRPr="00F50AD2" w:rsidRDefault="00BC262A" w:rsidP="00BD18EE">
            <w:pPr>
              <w:jc w:val="left"/>
              <w:rPr>
                <w:sz w:val="20"/>
                <w:szCs w:val="20"/>
              </w:rPr>
            </w:pPr>
            <w:r w:rsidRPr="00F50AD2">
              <w:rPr>
                <w:sz w:val="20"/>
                <w:szCs w:val="20"/>
              </w:rPr>
              <w:t>Time</w:t>
            </w:r>
          </w:p>
        </w:tc>
        <w:tc>
          <w:tcPr>
            <w:tcW w:w="992" w:type="dxa"/>
            <w:tcBorders>
              <w:bottom w:val="single" w:sz="12" w:space="0" w:color="auto"/>
            </w:tcBorders>
            <w:shd w:val="clear" w:color="auto" w:fill="A8D08D" w:themeFill="accent6" w:themeFillTint="99"/>
            <w:vAlign w:val="center"/>
          </w:tcPr>
          <w:p w14:paraId="791A0474" w14:textId="77777777" w:rsidR="00BC262A" w:rsidRPr="00F50AD2" w:rsidRDefault="00BC262A" w:rsidP="00BD18EE">
            <w:pPr>
              <w:jc w:val="left"/>
              <w:rPr>
                <w:sz w:val="20"/>
                <w:szCs w:val="20"/>
              </w:rPr>
            </w:pPr>
            <w:r w:rsidRPr="00F50AD2">
              <w:rPr>
                <w:sz w:val="20"/>
                <w:szCs w:val="20"/>
              </w:rPr>
              <w:t>Inter-</w:t>
            </w:r>
            <w:proofErr w:type="spellStart"/>
            <w:r w:rsidRPr="00F50AD2">
              <w:rPr>
                <w:sz w:val="20"/>
                <w:szCs w:val="20"/>
              </w:rPr>
              <w:t>pretation</w:t>
            </w:r>
            <w:proofErr w:type="spellEnd"/>
          </w:p>
        </w:tc>
        <w:tc>
          <w:tcPr>
            <w:tcW w:w="709" w:type="dxa"/>
            <w:tcBorders>
              <w:bottom w:val="single" w:sz="12" w:space="0" w:color="auto"/>
            </w:tcBorders>
            <w:shd w:val="clear" w:color="auto" w:fill="A8D08D" w:themeFill="accent6" w:themeFillTint="99"/>
            <w:vAlign w:val="center"/>
          </w:tcPr>
          <w:p w14:paraId="7629C9AD" w14:textId="77777777" w:rsidR="00BC262A" w:rsidRPr="00F50AD2" w:rsidRDefault="00BC262A" w:rsidP="00BD18EE">
            <w:pPr>
              <w:jc w:val="left"/>
              <w:rPr>
                <w:sz w:val="20"/>
                <w:szCs w:val="20"/>
              </w:rPr>
            </w:pPr>
            <w:proofErr w:type="spellStart"/>
            <w:r w:rsidRPr="00F50AD2">
              <w:rPr>
                <w:sz w:val="20"/>
                <w:szCs w:val="20"/>
              </w:rPr>
              <w:t>Scale</w:t>
            </w:r>
            <w:proofErr w:type="spellEnd"/>
          </w:p>
        </w:tc>
        <w:tc>
          <w:tcPr>
            <w:tcW w:w="1134" w:type="dxa"/>
            <w:tcBorders>
              <w:bottom w:val="single" w:sz="12" w:space="0" w:color="auto"/>
            </w:tcBorders>
            <w:vAlign w:val="center"/>
          </w:tcPr>
          <w:p w14:paraId="3C2AF57F" w14:textId="77777777" w:rsidR="00BC262A" w:rsidRPr="00F50AD2" w:rsidRDefault="00BC262A" w:rsidP="00BD18EE">
            <w:pPr>
              <w:jc w:val="left"/>
              <w:rPr>
                <w:sz w:val="20"/>
                <w:szCs w:val="20"/>
              </w:rPr>
            </w:pPr>
            <w:r w:rsidRPr="00F50AD2">
              <w:rPr>
                <w:sz w:val="20"/>
                <w:szCs w:val="20"/>
              </w:rPr>
              <w:t>Inter-</w:t>
            </w:r>
            <w:proofErr w:type="spellStart"/>
            <w:r w:rsidRPr="00F50AD2">
              <w:rPr>
                <w:sz w:val="20"/>
                <w:szCs w:val="20"/>
              </w:rPr>
              <w:t>connection</w:t>
            </w:r>
            <w:proofErr w:type="spellEnd"/>
          </w:p>
        </w:tc>
        <w:tc>
          <w:tcPr>
            <w:tcW w:w="1275" w:type="dxa"/>
            <w:tcBorders>
              <w:bottom w:val="single" w:sz="12" w:space="0" w:color="auto"/>
              <w:right w:val="single" w:sz="12" w:space="0" w:color="auto"/>
            </w:tcBorders>
            <w:vAlign w:val="center"/>
          </w:tcPr>
          <w:p w14:paraId="5718E885" w14:textId="77777777" w:rsidR="00BC262A" w:rsidRPr="00F50AD2" w:rsidRDefault="00BC262A" w:rsidP="00BD18EE">
            <w:pPr>
              <w:jc w:val="left"/>
              <w:rPr>
                <w:sz w:val="20"/>
                <w:szCs w:val="20"/>
              </w:rPr>
            </w:pPr>
            <w:proofErr w:type="gramStart"/>
            <w:r w:rsidRPr="00F50AD2">
              <w:rPr>
                <w:sz w:val="20"/>
                <w:szCs w:val="20"/>
              </w:rPr>
              <w:t>Diversity</w:t>
            </w:r>
            <w:proofErr w:type="gramEnd"/>
          </w:p>
        </w:tc>
      </w:tr>
    </w:tbl>
    <w:p w14:paraId="702BD790" w14:textId="77777777" w:rsidR="00BC262A" w:rsidRDefault="00BC262A" w:rsidP="00075806">
      <w:pPr>
        <w:spacing w:after="0" w:line="240" w:lineRule="auto"/>
        <w:jc w:val="left"/>
        <w:rPr>
          <w:b/>
          <w:bCs/>
        </w:rPr>
        <w:sectPr w:rsidR="00BC262A" w:rsidSect="00460F74">
          <w:headerReference w:type="default" r:id="rId14"/>
          <w:footerReference w:type="even" r:id="rId15"/>
          <w:footerReference w:type="default" r:id="rId16"/>
          <w:pgSz w:w="11900" w:h="16840"/>
          <w:pgMar w:top="1417" w:right="1417" w:bottom="1417" w:left="1417" w:header="708" w:footer="708" w:gutter="0"/>
          <w:pgNumType w:start="0"/>
          <w:cols w:space="708"/>
          <w:titlePg/>
          <w:docGrid w:linePitch="360"/>
        </w:sectPr>
      </w:pPr>
    </w:p>
    <w:p w14:paraId="632554ED" w14:textId="42FB5266" w:rsidR="00312DA1" w:rsidRPr="00075806" w:rsidRDefault="00312DA1" w:rsidP="00075806">
      <w:pPr>
        <w:spacing w:after="0" w:line="240" w:lineRule="auto"/>
        <w:jc w:val="left"/>
      </w:pPr>
      <w:r>
        <w:rPr>
          <w:b/>
          <w:bCs/>
        </w:rPr>
        <w:lastRenderedPageBreak/>
        <w:t>Zadání – h</w:t>
      </w:r>
      <w:r w:rsidRPr="00312DA1">
        <w:rPr>
          <w:b/>
          <w:bCs/>
        </w:rPr>
        <w:t>odnocení</w:t>
      </w:r>
    </w:p>
    <w:p w14:paraId="16CEF102" w14:textId="77777777" w:rsidR="00312DA1" w:rsidRDefault="00312DA1" w:rsidP="00452395">
      <w:pPr>
        <w:spacing w:after="0"/>
        <w:jc w:val="left"/>
        <w:rPr>
          <w:b/>
          <w:bCs/>
        </w:rPr>
      </w:pPr>
    </w:p>
    <w:p w14:paraId="5FB0ED78" w14:textId="01A01A5C" w:rsidR="00312DA1" w:rsidRDefault="00312DA1" w:rsidP="00452395">
      <w:pPr>
        <w:spacing w:after="0"/>
        <w:jc w:val="left"/>
        <w:rPr>
          <w:b/>
          <w:bCs/>
        </w:rPr>
      </w:pPr>
      <w:r>
        <w:rPr>
          <w:b/>
          <w:bCs/>
        </w:rPr>
        <w:t>Vypracování –</w:t>
      </w:r>
      <w:r w:rsidR="003C27A4">
        <w:rPr>
          <w:b/>
          <w:bCs/>
        </w:rPr>
        <w:t xml:space="preserve"> </w:t>
      </w:r>
      <w:r>
        <w:rPr>
          <w:b/>
          <w:bCs/>
        </w:rPr>
        <w:t>hodnocení</w:t>
      </w:r>
    </w:p>
    <w:p w14:paraId="53CB19E5" w14:textId="6819D78F" w:rsidR="0042405D" w:rsidRPr="008D0CA0" w:rsidRDefault="008D0CA0" w:rsidP="008D0CA0">
      <w:pPr>
        <w:spacing w:after="0" w:line="240" w:lineRule="auto"/>
        <w:jc w:val="left"/>
      </w:pPr>
      <w:r w:rsidRPr="00452395">
        <w:t xml:space="preserve">Tab. č. </w:t>
      </w:r>
      <w:r w:rsidR="00BC262A">
        <w:t>6</w:t>
      </w:r>
      <w:r w:rsidRPr="00452395">
        <w:t>:</w:t>
      </w:r>
      <w:r w:rsidR="00BC262A">
        <w:t xml:space="preserve"> Analýza možností hodnocení OV ve výuce zeměpisu</w:t>
      </w:r>
    </w:p>
    <w:tbl>
      <w:tblPr>
        <w:tblStyle w:val="Mkatabulky"/>
        <w:tblW w:w="0" w:type="auto"/>
        <w:tblLook w:val="04A0" w:firstRow="1" w:lastRow="0" w:firstColumn="1" w:lastColumn="0" w:noHBand="0" w:noVBand="1"/>
      </w:tblPr>
      <w:tblGrid>
        <w:gridCol w:w="2830"/>
        <w:gridCol w:w="2410"/>
        <w:gridCol w:w="1985"/>
        <w:gridCol w:w="1417"/>
        <w:gridCol w:w="2410"/>
        <w:gridCol w:w="2693"/>
      </w:tblGrid>
      <w:tr w:rsidR="00452DF8" w14:paraId="622F6C1C" w14:textId="77777777" w:rsidTr="00452DF8">
        <w:tc>
          <w:tcPr>
            <w:tcW w:w="2830" w:type="dxa"/>
          </w:tcPr>
          <w:p w14:paraId="26A64B29" w14:textId="745E9866" w:rsidR="0042405D" w:rsidRPr="000A098A" w:rsidRDefault="0042405D" w:rsidP="000A098A">
            <w:pPr>
              <w:spacing w:after="0"/>
              <w:jc w:val="left"/>
              <w:rPr>
                <w:b/>
                <w:bCs/>
                <w:sz w:val="20"/>
                <w:szCs w:val="18"/>
              </w:rPr>
            </w:pPr>
            <w:bookmarkStart w:id="0" w:name="OLE_LINK3"/>
            <w:bookmarkStart w:id="1" w:name="OLE_LINK4"/>
            <w:r w:rsidRPr="000A098A">
              <w:rPr>
                <w:b/>
                <w:bCs/>
                <w:sz w:val="20"/>
                <w:szCs w:val="18"/>
              </w:rPr>
              <w:t>OV</w:t>
            </w:r>
          </w:p>
        </w:tc>
        <w:tc>
          <w:tcPr>
            <w:tcW w:w="2410" w:type="dxa"/>
          </w:tcPr>
          <w:p w14:paraId="549E3C16" w14:textId="52028B0E" w:rsidR="0042405D" w:rsidRPr="000A098A" w:rsidRDefault="0042405D" w:rsidP="000A098A">
            <w:pPr>
              <w:spacing w:after="0"/>
              <w:jc w:val="left"/>
              <w:rPr>
                <w:b/>
                <w:bCs/>
                <w:sz w:val="20"/>
                <w:szCs w:val="18"/>
              </w:rPr>
            </w:pPr>
            <w:r w:rsidRPr="000A098A">
              <w:rPr>
                <w:b/>
                <w:bCs/>
                <w:sz w:val="20"/>
                <w:szCs w:val="18"/>
              </w:rPr>
              <w:t>Témata</w:t>
            </w:r>
          </w:p>
        </w:tc>
        <w:tc>
          <w:tcPr>
            <w:tcW w:w="1985" w:type="dxa"/>
          </w:tcPr>
          <w:p w14:paraId="5573E9D0" w14:textId="752AC36E" w:rsidR="0042405D" w:rsidRPr="000A098A" w:rsidRDefault="000A098A" w:rsidP="000A098A">
            <w:pPr>
              <w:spacing w:after="0"/>
              <w:jc w:val="left"/>
              <w:rPr>
                <w:b/>
                <w:bCs/>
                <w:sz w:val="20"/>
                <w:szCs w:val="18"/>
              </w:rPr>
            </w:pPr>
            <w:r w:rsidRPr="000A098A">
              <w:rPr>
                <w:b/>
                <w:bCs/>
                <w:sz w:val="20"/>
                <w:szCs w:val="18"/>
              </w:rPr>
              <w:t>Náročnost (s čím budou mít žáci problémy)</w:t>
            </w:r>
          </w:p>
        </w:tc>
        <w:tc>
          <w:tcPr>
            <w:tcW w:w="1417" w:type="dxa"/>
          </w:tcPr>
          <w:p w14:paraId="5ADDB7E3" w14:textId="11F77272" w:rsidR="0042405D" w:rsidRPr="000A098A" w:rsidRDefault="000A098A" w:rsidP="000A098A">
            <w:pPr>
              <w:spacing w:after="0"/>
              <w:jc w:val="left"/>
              <w:rPr>
                <w:b/>
                <w:bCs/>
                <w:sz w:val="20"/>
                <w:szCs w:val="18"/>
              </w:rPr>
            </w:pPr>
            <w:r w:rsidRPr="000A098A">
              <w:rPr>
                <w:b/>
                <w:bCs/>
                <w:sz w:val="20"/>
                <w:szCs w:val="18"/>
              </w:rPr>
              <w:t>Co si mají žáci odnést? (př. znalost, dovednost, gramotnost, emoce)</w:t>
            </w:r>
          </w:p>
        </w:tc>
        <w:tc>
          <w:tcPr>
            <w:tcW w:w="2410" w:type="dxa"/>
          </w:tcPr>
          <w:p w14:paraId="06E46BD1" w14:textId="3BF34C11" w:rsidR="0042405D" w:rsidRPr="000A098A" w:rsidRDefault="000A098A" w:rsidP="000A098A">
            <w:pPr>
              <w:spacing w:after="0"/>
              <w:jc w:val="left"/>
              <w:rPr>
                <w:b/>
                <w:bCs/>
                <w:sz w:val="20"/>
                <w:szCs w:val="18"/>
              </w:rPr>
            </w:pPr>
            <w:r w:rsidRPr="000A098A">
              <w:rPr>
                <w:b/>
                <w:bCs/>
                <w:sz w:val="20"/>
                <w:szCs w:val="18"/>
              </w:rPr>
              <w:t>Jak se to projeví v chování a myšlení žáků?</w:t>
            </w:r>
          </w:p>
        </w:tc>
        <w:tc>
          <w:tcPr>
            <w:tcW w:w="2693" w:type="dxa"/>
          </w:tcPr>
          <w:p w14:paraId="0408D711" w14:textId="090C8A4C" w:rsidR="0042405D" w:rsidRPr="000A098A" w:rsidRDefault="000A098A" w:rsidP="000A098A">
            <w:pPr>
              <w:spacing w:after="0"/>
              <w:jc w:val="left"/>
              <w:rPr>
                <w:b/>
                <w:bCs/>
                <w:sz w:val="20"/>
                <w:szCs w:val="18"/>
              </w:rPr>
            </w:pPr>
            <w:r w:rsidRPr="000A098A">
              <w:rPr>
                <w:b/>
                <w:bCs/>
                <w:sz w:val="20"/>
                <w:szCs w:val="18"/>
              </w:rPr>
              <w:t>Projevy žáků (</w:t>
            </w:r>
            <w:r w:rsidR="00762326">
              <w:rPr>
                <w:b/>
                <w:bCs/>
                <w:sz w:val="20"/>
                <w:szCs w:val="18"/>
              </w:rPr>
              <w:t>konkrétní projev</w:t>
            </w:r>
            <w:r w:rsidRPr="000A098A">
              <w:rPr>
                <w:b/>
                <w:bCs/>
                <w:sz w:val="20"/>
                <w:szCs w:val="18"/>
              </w:rPr>
              <w:t>)</w:t>
            </w:r>
          </w:p>
        </w:tc>
      </w:tr>
      <w:tr w:rsidR="00452DF8" w14:paraId="68908930" w14:textId="77777777" w:rsidTr="00452DF8">
        <w:tc>
          <w:tcPr>
            <w:tcW w:w="2830" w:type="dxa"/>
          </w:tcPr>
          <w:p w14:paraId="50534C35" w14:textId="42BC3DA4" w:rsidR="0042405D" w:rsidRDefault="00EA1884" w:rsidP="00452395">
            <w:pPr>
              <w:spacing w:after="0"/>
              <w:jc w:val="left"/>
              <w:rPr>
                <w:b/>
                <w:bCs/>
              </w:rPr>
            </w:pPr>
            <w:r w:rsidRPr="007D3EC7">
              <w:rPr>
                <w:sz w:val="20"/>
                <w:szCs w:val="18"/>
              </w:rPr>
              <w:t>Z-9-1-01</w:t>
            </w:r>
            <w:r>
              <w:rPr>
                <w:sz w:val="20"/>
                <w:szCs w:val="18"/>
              </w:rPr>
              <w:t xml:space="preserve"> </w:t>
            </w:r>
            <w:r w:rsidRPr="005E4E26">
              <w:rPr>
                <w:b/>
                <w:bCs/>
                <w:sz w:val="20"/>
                <w:szCs w:val="18"/>
              </w:rPr>
              <w:t>organizuje</w:t>
            </w:r>
            <w:r w:rsidRPr="007D3EC7">
              <w:rPr>
                <w:sz w:val="20"/>
                <w:szCs w:val="18"/>
              </w:rPr>
              <w:t xml:space="preserve"> a přiměřeně </w:t>
            </w:r>
            <w:r w:rsidRPr="005E4E26">
              <w:rPr>
                <w:b/>
                <w:bCs/>
                <w:sz w:val="20"/>
                <w:szCs w:val="18"/>
              </w:rPr>
              <w:t>hodnotí</w:t>
            </w:r>
            <w:r w:rsidRPr="007D3EC7">
              <w:rPr>
                <w:sz w:val="20"/>
                <w:szCs w:val="18"/>
              </w:rPr>
              <w:t xml:space="preserve"> geografické informace a</w:t>
            </w:r>
            <w:r>
              <w:rPr>
                <w:sz w:val="20"/>
                <w:szCs w:val="18"/>
              </w:rPr>
              <w:t> </w:t>
            </w:r>
            <w:r w:rsidRPr="007D3EC7">
              <w:rPr>
                <w:sz w:val="20"/>
                <w:szCs w:val="18"/>
              </w:rPr>
              <w:t>zdroje dat</w:t>
            </w:r>
            <w:r>
              <w:rPr>
                <w:sz w:val="20"/>
                <w:szCs w:val="18"/>
              </w:rPr>
              <w:t xml:space="preserve"> </w:t>
            </w:r>
            <w:r w:rsidRPr="007D3EC7">
              <w:rPr>
                <w:sz w:val="20"/>
                <w:szCs w:val="18"/>
              </w:rPr>
              <w:t>z dostupných kartografických produktů a elaborátů, z grafů, diagramů,</w:t>
            </w:r>
            <w:r>
              <w:rPr>
                <w:sz w:val="20"/>
                <w:szCs w:val="18"/>
              </w:rPr>
              <w:t xml:space="preserve"> </w:t>
            </w:r>
            <w:r w:rsidRPr="007D3EC7">
              <w:rPr>
                <w:sz w:val="20"/>
                <w:szCs w:val="18"/>
              </w:rPr>
              <w:t>statistických a</w:t>
            </w:r>
            <w:r>
              <w:rPr>
                <w:sz w:val="20"/>
                <w:szCs w:val="18"/>
              </w:rPr>
              <w:t> </w:t>
            </w:r>
            <w:r w:rsidRPr="007D3EC7">
              <w:rPr>
                <w:sz w:val="20"/>
                <w:szCs w:val="18"/>
              </w:rPr>
              <w:t>dalších informačních zdrojů</w:t>
            </w:r>
          </w:p>
        </w:tc>
        <w:tc>
          <w:tcPr>
            <w:tcW w:w="2410" w:type="dxa"/>
          </w:tcPr>
          <w:p w14:paraId="269F6585" w14:textId="0E7B012E" w:rsidR="0042405D" w:rsidRDefault="00EA1884" w:rsidP="00452395">
            <w:pPr>
              <w:spacing w:after="0"/>
              <w:jc w:val="left"/>
              <w:rPr>
                <w:b/>
                <w:bCs/>
              </w:rPr>
            </w:pPr>
            <w:r>
              <w:rPr>
                <w:sz w:val="20"/>
                <w:szCs w:val="18"/>
              </w:rPr>
              <w:t>Prostorová n</w:t>
            </w:r>
            <w:r w:rsidRPr="003F56EC">
              <w:rPr>
                <w:sz w:val="20"/>
                <w:szCs w:val="18"/>
              </w:rPr>
              <w:t>erovnoměrnost – ekumena, subekumena, anekumena</w:t>
            </w:r>
          </w:p>
        </w:tc>
        <w:tc>
          <w:tcPr>
            <w:tcW w:w="1985" w:type="dxa"/>
          </w:tcPr>
          <w:p w14:paraId="2F6D574D" w14:textId="77777777" w:rsidR="0042405D" w:rsidRDefault="00EA1884" w:rsidP="00452395">
            <w:pPr>
              <w:spacing w:after="0"/>
              <w:jc w:val="left"/>
              <w:rPr>
                <w:sz w:val="20"/>
                <w:szCs w:val="18"/>
              </w:rPr>
            </w:pPr>
            <w:r w:rsidRPr="00EA1884">
              <w:rPr>
                <w:sz w:val="20"/>
                <w:szCs w:val="18"/>
              </w:rPr>
              <w:t>Střední</w:t>
            </w:r>
          </w:p>
          <w:p w14:paraId="70AEA4A7" w14:textId="77777777" w:rsidR="00EA1884" w:rsidRDefault="00EA1884" w:rsidP="00452395">
            <w:pPr>
              <w:spacing w:after="0"/>
              <w:jc w:val="left"/>
            </w:pPr>
          </w:p>
          <w:p w14:paraId="4C06781B" w14:textId="5E399EBD" w:rsidR="00EA1884" w:rsidRDefault="00EA1884" w:rsidP="00452395">
            <w:pPr>
              <w:spacing w:after="0"/>
              <w:jc w:val="left"/>
              <w:rPr>
                <w:b/>
                <w:bCs/>
              </w:rPr>
            </w:pPr>
            <w:r w:rsidRPr="00EA1884">
              <w:rPr>
                <w:sz w:val="20"/>
                <w:szCs w:val="18"/>
              </w:rPr>
              <w:t>Vysvětlení zákonitostí, které vyplývají z tematických map, grafů, diagramů atd.</w:t>
            </w:r>
          </w:p>
        </w:tc>
        <w:tc>
          <w:tcPr>
            <w:tcW w:w="1417" w:type="dxa"/>
          </w:tcPr>
          <w:p w14:paraId="2F3A8704" w14:textId="63D0F34A" w:rsidR="00EA1884" w:rsidRDefault="00EA1884" w:rsidP="00452395">
            <w:pPr>
              <w:spacing w:after="0"/>
              <w:jc w:val="left"/>
              <w:rPr>
                <w:b/>
                <w:bCs/>
              </w:rPr>
            </w:pPr>
            <w:r w:rsidRPr="00EA1884">
              <w:rPr>
                <w:sz w:val="20"/>
                <w:szCs w:val="18"/>
              </w:rPr>
              <w:t>Dovednost, gramotnost (čtení z map)</w:t>
            </w:r>
          </w:p>
        </w:tc>
        <w:tc>
          <w:tcPr>
            <w:tcW w:w="2410" w:type="dxa"/>
          </w:tcPr>
          <w:p w14:paraId="735A6ACF" w14:textId="136AF162" w:rsidR="0042405D" w:rsidRPr="00452DF8" w:rsidRDefault="00452DF8" w:rsidP="00452DF8">
            <w:pPr>
              <w:spacing w:after="0"/>
              <w:jc w:val="left"/>
              <w:rPr>
                <w:sz w:val="20"/>
                <w:szCs w:val="18"/>
              </w:rPr>
            </w:pPr>
            <w:r w:rsidRPr="00452DF8">
              <w:rPr>
                <w:sz w:val="20"/>
                <w:szCs w:val="18"/>
              </w:rPr>
              <w:t>Žáci mohou projevit zlepšené dovednosti v práci s geografickými nástroji, jako jsou mapy, GIS a jiné online zdroje.</w:t>
            </w:r>
          </w:p>
        </w:tc>
        <w:tc>
          <w:tcPr>
            <w:tcW w:w="2693" w:type="dxa"/>
          </w:tcPr>
          <w:p w14:paraId="5BEA206C" w14:textId="14B7A8D6" w:rsidR="00F83E27" w:rsidRDefault="00F83E27" w:rsidP="00452395">
            <w:pPr>
              <w:spacing w:after="0"/>
              <w:jc w:val="left"/>
              <w:rPr>
                <w:sz w:val="20"/>
                <w:szCs w:val="18"/>
              </w:rPr>
            </w:pPr>
            <w:r w:rsidRPr="00F83E27">
              <w:rPr>
                <w:sz w:val="20"/>
                <w:szCs w:val="18"/>
              </w:rPr>
              <w:t>Žák vyhledává relevantní teoretické informace o geografii obyvatelstva a vztahuje je k</w:t>
            </w:r>
            <w:r>
              <w:rPr>
                <w:sz w:val="20"/>
                <w:szCs w:val="18"/>
              </w:rPr>
              <w:t>e</w:t>
            </w:r>
            <w:r w:rsidRPr="00F83E27">
              <w:rPr>
                <w:sz w:val="20"/>
                <w:szCs w:val="18"/>
              </w:rPr>
              <w:t xml:space="preserve"> konkrétním příkladům nebo situacím</w:t>
            </w:r>
            <w:r>
              <w:rPr>
                <w:sz w:val="20"/>
                <w:szCs w:val="18"/>
              </w:rPr>
              <w:t>. Získané informace následně prezentuje a doplňuje vlastním komentářem.</w:t>
            </w:r>
          </w:p>
          <w:p w14:paraId="4E20A722" w14:textId="77777777" w:rsidR="00F83E27" w:rsidRDefault="00F83E27" w:rsidP="00452395">
            <w:pPr>
              <w:spacing w:after="0"/>
              <w:jc w:val="left"/>
              <w:rPr>
                <w:sz w:val="20"/>
                <w:szCs w:val="18"/>
              </w:rPr>
            </w:pPr>
          </w:p>
          <w:p w14:paraId="086DBF95" w14:textId="77777777" w:rsidR="00452DF8" w:rsidRDefault="00F83E27" w:rsidP="00901844">
            <w:pPr>
              <w:spacing w:after="0"/>
              <w:jc w:val="left"/>
              <w:rPr>
                <w:sz w:val="20"/>
                <w:szCs w:val="18"/>
              </w:rPr>
            </w:pPr>
            <w:r>
              <w:rPr>
                <w:sz w:val="20"/>
                <w:szCs w:val="18"/>
              </w:rPr>
              <w:t xml:space="preserve">Žák </w:t>
            </w:r>
            <w:r w:rsidR="00901844">
              <w:rPr>
                <w:sz w:val="20"/>
                <w:szCs w:val="18"/>
              </w:rPr>
              <w:t xml:space="preserve">popíše (interpretuje) </w:t>
            </w:r>
            <w:r>
              <w:rPr>
                <w:sz w:val="20"/>
                <w:szCs w:val="18"/>
              </w:rPr>
              <w:t>získan</w:t>
            </w:r>
            <w:r w:rsidR="00901844">
              <w:rPr>
                <w:sz w:val="20"/>
                <w:szCs w:val="18"/>
              </w:rPr>
              <w:t>é</w:t>
            </w:r>
            <w:r>
              <w:rPr>
                <w:sz w:val="20"/>
                <w:szCs w:val="18"/>
              </w:rPr>
              <w:t xml:space="preserve"> geografick</w:t>
            </w:r>
            <w:r w:rsidR="00901844">
              <w:rPr>
                <w:sz w:val="20"/>
                <w:szCs w:val="18"/>
              </w:rPr>
              <w:t>é informace a uvede jejich relevantnost.</w:t>
            </w:r>
            <w:r>
              <w:rPr>
                <w:sz w:val="20"/>
                <w:szCs w:val="18"/>
              </w:rPr>
              <w:t xml:space="preserve"> </w:t>
            </w:r>
          </w:p>
          <w:p w14:paraId="5109B77A" w14:textId="77777777" w:rsidR="00901844" w:rsidRDefault="00901844" w:rsidP="00901844">
            <w:pPr>
              <w:spacing w:after="0"/>
              <w:jc w:val="left"/>
              <w:rPr>
                <w:sz w:val="20"/>
                <w:szCs w:val="18"/>
              </w:rPr>
            </w:pPr>
          </w:p>
          <w:p w14:paraId="6EC0768A" w14:textId="53973CFE" w:rsidR="00901844" w:rsidRPr="00901844" w:rsidRDefault="00901844" w:rsidP="00901844">
            <w:pPr>
              <w:spacing w:after="0"/>
              <w:jc w:val="left"/>
              <w:rPr>
                <w:sz w:val="20"/>
                <w:szCs w:val="18"/>
              </w:rPr>
            </w:pPr>
          </w:p>
        </w:tc>
      </w:tr>
      <w:tr w:rsidR="00452DF8" w14:paraId="6D5E4457" w14:textId="77777777" w:rsidTr="00452DF8">
        <w:tc>
          <w:tcPr>
            <w:tcW w:w="2830" w:type="dxa"/>
          </w:tcPr>
          <w:p w14:paraId="37461225" w14:textId="3C847809" w:rsidR="00EA1884" w:rsidRPr="007D3EC7" w:rsidRDefault="00EA1884" w:rsidP="00452395">
            <w:pPr>
              <w:spacing w:after="0"/>
              <w:jc w:val="left"/>
              <w:rPr>
                <w:sz w:val="20"/>
                <w:szCs w:val="18"/>
              </w:rPr>
            </w:pPr>
            <w:r w:rsidRPr="00B84215">
              <w:rPr>
                <w:sz w:val="20"/>
                <w:szCs w:val="18"/>
              </w:rPr>
              <w:lastRenderedPageBreak/>
              <w:t xml:space="preserve">Z-9-4-01 </w:t>
            </w:r>
            <w:r w:rsidRPr="005E4E26">
              <w:rPr>
                <w:b/>
                <w:bCs/>
                <w:sz w:val="20"/>
                <w:szCs w:val="18"/>
              </w:rPr>
              <w:t>posoudí</w:t>
            </w:r>
            <w:r w:rsidRPr="00B84215">
              <w:rPr>
                <w:sz w:val="20"/>
                <w:szCs w:val="18"/>
              </w:rPr>
              <w:t xml:space="preserve"> na přiměřené úrovni prostorovou organizaci světové populace</w:t>
            </w:r>
          </w:p>
        </w:tc>
        <w:tc>
          <w:tcPr>
            <w:tcW w:w="2410" w:type="dxa"/>
          </w:tcPr>
          <w:p w14:paraId="68CCA4A8" w14:textId="77777777" w:rsidR="00EA1884" w:rsidRPr="00B377E0" w:rsidRDefault="00EA1884" w:rsidP="00EA1884">
            <w:pPr>
              <w:jc w:val="left"/>
              <w:rPr>
                <w:sz w:val="20"/>
                <w:szCs w:val="18"/>
              </w:rPr>
            </w:pPr>
            <w:r w:rsidRPr="00B377E0">
              <w:rPr>
                <w:sz w:val="20"/>
                <w:szCs w:val="18"/>
              </w:rPr>
              <w:t>Demografické jevy – míra porodnosti/úmrtnosti</w:t>
            </w:r>
          </w:p>
          <w:p w14:paraId="0DD59D59" w14:textId="77777777" w:rsidR="00EA1884" w:rsidRDefault="00EA1884" w:rsidP="00EA1884">
            <w:pPr>
              <w:jc w:val="left"/>
              <w:rPr>
                <w:sz w:val="20"/>
                <w:szCs w:val="18"/>
              </w:rPr>
            </w:pPr>
            <w:r>
              <w:rPr>
                <w:sz w:val="20"/>
                <w:szCs w:val="18"/>
              </w:rPr>
              <w:t>P</w:t>
            </w:r>
            <w:r w:rsidRPr="00B377E0">
              <w:rPr>
                <w:sz w:val="20"/>
                <w:szCs w:val="18"/>
              </w:rPr>
              <w:t xml:space="preserve">růměrná délka života, </w:t>
            </w:r>
            <w:r>
              <w:rPr>
                <w:sz w:val="20"/>
                <w:szCs w:val="18"/>
              </w:rPr>
              <w:t xml:space="preserve">míra </w:t>
            </w:r>
            <w:r w:rsidRPr="00B377E0">
              <w:rPr>
                <w:sz w:val="20"/>
                <w:szCs w:val="18"/>
              </w:rPr>
              <w:t>urbanizac</w:t>
            </w:r>
            <w:r>
              <w:rPr>
                <w:sz w:val="20"/>
                <w:szCs w:val="18"/>
              </w:rPr>
              <w:t>e</w:t>
            </w:r>
            <w:r w:rsidRPr="00B377E0">
              <w:rPr>
                <w:sz w:val="20"/>
                <w:szCs w:val="18"/>
              </w:rPr>
              <w:t xml:space="preserve">, přírodní </w:t>
            </w:r>
            <w:r>
              <w:rPr>
                <w:sz w:val="20"/>
                <w:szCs w:val="18"/>
              </w:rPr>
              <w:t>faktory</w:t>
            </w:r>
            <w:r w:rsidRPr="00B377E0">
              <w:rPr>
                <w:sz w:val="20"/>
                <w:szCs w:val="18"/>
              </w:rPr>
              <w:t xml:space="preserve"> (reliéf, </w:t>
            </w:r>
            <w:r>
              <w:rPr>
                <w:sz w:val="20"/>
                <w:szCs w:val="18"/>
              </w:rPr>
              <w:t>klima, vzdálenost od pobřeží</w:t>
            </w:r>
            <w:r w:rsidRPr="00B377E0">
              <w:rPr>
                <w:sz w:val="20"/>
                <w:szCs w:val="18"/>
              </w:rPr>
              <w:t xml:space="preserve">), socioekonomické </w:t>
            </w:r>
            <w:r>
              <w:rPr>
                <w:sz w:val="20"/>
                <w:szCs w:val="18"/>
              </w:rPr>
              <w:t>faktory</w:t>
            </w:r>
            <w:r w:rsidRPr="00B377E0">
              <w:rPr>
                <w:sz w:val="20"/>
                <w:szCs w:val="18"/>
              </w:rPr>
              <w:t xml:space="preserve"> (politická stabilita, </w:t>
            </w:r>
            <w:r>
              <w:rPr>
                <w:sz w:val="20"/>
                <w:szCs w:val="18"/>
              </w:rPr>
              <w:t>dopravní poloha</w:t>
            </w:r>
            <w:r w:rsidRPr="00B377E0">
              <w:rPr>
                <w:sz w:val="20"/>
                <w:szCs w:val="18"/>
              </w:rPr>
              <w:t>) atd.</w:t>
            </w:r>
          </w:p>
          <w:p w14:paraId="1632D44F" w14:textId="570215E1" w:rsidR="00EA1884" w:rsidRDefault="00EA1884" w:rsidP="00EA1884">
            <w:pPr>
              <w:spacing w:after="0"/>
              <w:jc w:val="left"/>
              <w:rPr>
                <w:b/>
                <w:bCs/>
              </w:rPr>
            </w:pPr>
            <w:r w:rsidRPr="003F56EC">
              <w:rPr>
                <w:sz w:val="20"/>
                <w:szCs w:val="18"/>
              </w:rPr>
              <w:t>Nerovnoměrnost – ekumena, subekumena, anekumena</w:t>
            </w:r>
          </w:p>
        </w:tc>
        <w:tc>
          <w:tcPr>
            <w:tcW w:w="1985" w:type="dxa"/>
          </w:tcPr>
          <w:p w14:paraId="37079D63" w14:textId="566FFA64" w:rsidR="00EA1884" w:rsidRDefault="00452DF8" w:rsidP="00452DF8">
            <w:pPr>
              <w:jc w:val="left"/>
              <w:rPr>
                <w:b/>
                <w:bCs/>
              </w:rPr>
            </w:pPr>
            <w:r w:rsidRPr="00452DF8">
              <w:rPr>
                <w:sz w:val="20"/>
                <w:szCs w:val="18"/>
              </w:rPr>
              <w:t>Žáci mohou mít obtíže s porozuměním jak geografické faktory ovlivňují rozložení obyvatelstva.</w:t>
            </w:r>
          </w:p>
        </w:tc>
        <w:tc>
          <w:tcPr>
            <w:tcW w:w="1417" w:type="dxa"/>
          </w:tcPr>
          <w:p w14:paraId="3A2DABC4" w14:textId="2E497D55" w:rsidR="00EA1884" w:rsidRDefault="00EA1884" w:rsidP="00EA1884">
            <w:pPr>
              <w:jc w:val="left"/>
              <w:rPr>
                <w:b/>
                <w:bCs/>
              </w:rPr>
            </w:pPr>
            <w:r w:rsidRPr="00EA1884">
              <w:rPr>
                <w:sz w:val="20"/>
                <w:szCs w:val="18"/>
              </w:rPr>
              <w:t>Dovednost</w:t>
            </w:r>
          </w:p>
        </w:tc>
        <w:tc>
          <w:tcPr>
            <w:tcW w:w="2410" w:type="dxa"/>
          </w:tcPr>
          <w:p w14:paraId="05235F04" w14:textId="77B4A1B4" w:rsidR="00EA1884" w:rsidRPr="00452DF8" w:rsidRDefault="00452DF8" w:rsidP="00452395">
            <w:pPr>
              <w:spacing w:after="0"/>
              <w:jc w:val="left"/>
              <w:rPr>
                <w:sz w:val="20"/>
                <w:szCs w:val="18"/>
              </w:rPr>
            </w:pPr>
            <w:r w:rsidRPr="00452DF8">
              <w:rPr>
                <w:sz w:val="20"/>
                <w:szCs w:val="18"/>
              </w:rPr>
              <w:t>Budou schopni identifikovat klíčové regiony s vysokou nebo nízkou hustotou obyvatelstva a chápat geografické faktory, které toto rozmístění ovlivňují.</w:t>
            </w:r>
          </w:p>
        </w:tc>
        <w:tc>
          <w:tcPr>
            <w:tcW w:w="2693" w:type="dxa"/>
          </w:tcPr>
          <w:p w14:paraId="3900C3A4" w14:textId="0F5FB408" w:rsidR="00EA1884" w:rsidRDefault="008D0910" w:rsidP="00452395">
            <w:pPr>
              <w:spacing w:after="0"/>
              <w:jc w:val="left"/>
              <w:rPr>
                <w:b/>
                <w:bCs/>
              </w:rPr>
            </w:pPr>
            <w:r w:rsidRPr="008D0910">
              <w:rPr>
                <w:sz w:val="20"/>
                <w:szCs w:val="18"/>
              </w:rPr>
              <w:t>Žá</w:t>
            </w:r>
            <w:r>
              <w:rPr>
                <w:sz w:val="20"/>
                <w:szCs w:val="18"/>
              </w:rPr>
              <w:t>k</w:t>
            </w:r>
            <w:r w:rsidRPr="008D0910">
              <w:rPr>
                <w:sz w:val="20"/>
                <w:szCs w:val="18"/>
              </w:rPr>
              <w:t xml:space="preserve"> </w:t>
            </w:r>
            <w:r w:rsidR="00901844" w:rsidRPr="00901844">
              <w:rPr>
                <w:sz w:val="20"/>
                <w:szCs w:val="18"/>
              </w:rPr>
              <w:t>napíše</w:t>
            </w:r>
            <w:r w:rsidRPr="008D0910">
              <w:rPr>
                <w:sz w:val="20"/>
                <w:szCs w:val="18"/>
              </w:rPr>
              <w:t xml:space="preserve"> příklady regionů s vysokou nebo nízkou hustotou obyvatelstva a </w:t>
            </w:r>
            <w:r w:rsidR="00901844" w:rsidRPr="00901844">
              <w:rPr>
                <w:sz w:val="20"/>
                <w:szCs w:val="18"/>
              </w:rPr>
              <w:t>vyjmenuje</w:t>
            </w:r>
            <w:r w:rsidR="00901844">
              <w:rPr>
                <w:b/>
                <w:bCs/>
                <w:sz w:val="20"/>
                <w:szCs w:val="18"/>
              </w:rPr>
              <w:t xml:space="preserve">, </w:t>
            </w:r>
            <w:r w:rsidR="00901844" w:rsidRPr="00901844">
              <w:rPr>
                <w:sz w:val="20"/>
                <w:szCs w:val="18"/>
              </w:rPr>
              <w:t>které</w:t>
            </w:r>
            <w:r w:rsidRPr="008D0910">
              <w:rPr>
                <w:sz w:val="20"/>
                <w:szCs w:val="18"/>
              </w:rPr>
              <w:t xml:space="preserve"> geografické faktory, toto rozmístění ovliv</w:t>
            </w:r>
            <w:r w:rsidR="00901844">
              <w:rPr>
                <w:sz w:val="20"/>
                <w:szCs w:val="18"/>
              </w:rPr>
              <w:t>nily.</w:t>
            </w:r>
          </w:p>
        </w:tc>
      </w:tr>
      <w:bookmarkEnd w:id="0"/>
      <w:bookmarkEnd w:id="1"/>
    </w:tbl>
    <w:p w14:paraId="1C542A81" w14:textId="33299F84" w:rsidR="004A2B27" w:rsidRDefault="004A2B27" w:rsidP="00452395">
      <w:pPr>
        <w:spacing w:after="0"/>
        <w:jc w:val="left"/>
      </w:pPr>
    </w:p>
    <w:p w14:paraId="550DD0A4" w14:textId="77777777" w:rsidR="00B91779" w:rsidRDefault="00B91779" w:rsidP="00452395">
      <w:pPr>
        <w:spacing w:after="0"/>
        <w:jc w:val="left"/>
      </w:pPr>
    </w:p>
    <w:p w14:paraId="360251A5" w14:textId="77777777" w:rsidR="00B91779" w:rsidRDefault="00B91779" w:rsidP="00452395">
      <w:pPr>
        <w:spacing w:after="0"/>
        <w:jc w:val="left"/>
        <w:sectPr w:rsidR="00B91779" w:rsidSect="00460F74">
          <w:pgSz w:w="16840" w:h="11900" w:orient="landscape"/>
          <w:pgMar w:top="1417" w:right="1417" w:bottom="1417" w:left="1417" w:header="708" w:footer="708" w:gutter="0"/>
          <w:cols w:space="708"/>
          <w:docGrid w:linePitch="360"/>
        </w:sectPr>
      </w:pPr>
    </w:p>
    <w:p w14:paraId="231F69CB" w14:textId="77777777" w:rsidR="00764AEC" w:rsidRDefault="00764AEC" w:rsidP="00764AEC">
      <w:pPr>
        <w:spacing w:after="0"/>
        <w:jc w:val="left"/>
        <w:rPr>
          <w:b/>
          <w:bCs/>
        </w:rPr>
      </w:pPr>
      <w:r>
        <w:rPr>
          <w:b/>
          <w:bCs/>
        </w:rPr>
        <w:lastRenderedPageBreak/>
        <w:t>Zadání – progresivní cíle</w:t>
      </w:r>
    </w:p>
    <w:p w14:paraId="631D10FB" w14:textId="77777777" w:rsidR="00764AEC" w:rsidRDefault="00764AEC" w:rsidP="00764AEC">
      <w:pPr>
        <w:pStyle w:val="Odstavecseseznamem"/>
        <w:numPr>
          <w:ilvl w:val="0"/>
          <w:numId w:val="23"/>
        </w:numPr>
        <w:spacing w:after="0"/>
      </w:pPr>
      <w:r>
        <w:t>T</w:t>
      </w:r>
      <w:r w:rsidRPr="00764AEC">
        <w:t>vorba progrese cílů v tématu a regionu a vyzkoušení její flexibility</w:t>
      </w:r>
    </w:p>
    <w:p w14:paraId="01DFED60" w14:textId="77777777" w:rsidR="00764AEC" w:rsidRDefault="00764AEC" w:rsidP="00764AEC">
      <w:pPr>
        <w:pStyle w:val="Odstavecseseznamem"/>
        <w:numPr>
          <w:ilvl w:val="0"/>
          <w:numId w:val="23"/>
        </w:numPr>
        <w:spacing w:after="0"/>
      </w:pPr>
      <w:r>
        <w:t>T</w:t>
      </w:r>
      <w:r w:rsidRPr="00764AEC">
        <w:t>vorba baterie aktivních slovech v tématech a regionech dle toho, na co se zmařujeme</w:t>
      </w:r>
    </w:p>
    <w:p w14:paraId="6AF01A18" w14:textId="06A235CC" w:rsidR="00764AEC" w:rsidRPr="00F73520" w:rsidRDefault="00764AEC" w:rsidP="00764AEC">
      <w:pPr>
        <w:pStyle w:val="Odstavecseseznamem"/>
        <w:numPr>
          <w:ilvl w:val="0"/>
          <w:numId w:val="23"/>
        </w:numPr>
        <w:spacing w:after="0"/>
      </w:pPr>
      <w:r>
        <w:t>T</w:t>
      </w:r>
      <w:r w:rsidRPr="00764AEC">
        <w:t xml:space="preserve">vorba soupisu </w:t>
      </w:r>
      <w:proofErr w:type="spellStart"/>
      <w:r w:rsidRPr="00764AEC">
        <w:t>miskoncepcí</w:t>
      </w:r>
      <w:proofErr w:type="spellEnd"/>
      <w:r w:rsidRPr="00764AEC">
        <w:t xml:space="preserve"> ve vybraných tématech a regionech</w:t>
      </w:r>
    </w:p>
    <w:p w14:paraId="072A5E87" w14:textId="77777777" w:rsidR="00764AEC" w:rsidRDefault="00764AEC" w:rsidP="00764AEC">
      <w:pPr>
        <w:spacing w:after="0"/>
        <w:jc w:val="left"/>
        <w:rPr>
          <w:b/>
          <w:bCs/>
        </w:rPr>
      </w:pPr>
    </w:p>
    <w:p w14:paraId="7F7902FB" w14:textId="77777777" w:rsidR="00764AEC" w:rsidRPr="00220801" w:rsidRDefault="00764AEC" w:rsidP="00764AEC">
      <w:pPr>
        <w:spacing w:after="0"/>
        <w:jc w:val="left"/>
        <w:rPr>
          <w:b/>
          <w:bCs/>
        </w:rPr>
      </w:pPr>
      <w:r>
        <w:rPr>
          <w:b/>
          <w:bCs/>
        </w:rPr>
        <w:t>Vypracování – progresivní cíle</w:t>
      </w:r>
    </w:p>
    <w:p w14:paraId="3245ACC8" w14:textId="77777777" w:rsidR="00B91779" w:rsidRDefault="00B91779" w:rsidP="00452395">
      <w:pPr>
        <w:spacing w:after="0"/>
        <w:jc w:val="left"/>
      </w:pPr>
    </w:p>
    <w:p w14:paraId="45CDB75E" w14:textId="5FC0D9E5" w:rsidR="00764AEC" w:rsidRDefault="00BC57A6" w:rsidP="00452395">
      <w:pPr>
        <w:spacing w:after="0"/>
        <w:jc w:val="left"/>
      </w:pPr>
      <w:r w:rsidRPr="00BC57A6">
        <w:rPr>
          <w:noProof/>
        </w:rPr>
        <w:drawing>
          <wp:inline distT="0" distB="0" distL="0" distR="0" wp14:anchorId="04741BAF" wp14:editId="41E1FC64">
            <wp:extent cx="5756910" cy="2727960"/>
            <wp:effectExtent l="0" t="0" r="0" b="2540"/>
            <wp:docPr id="882216424" name="Obrázek 1" descr="Obsah obrázku text, snímek obrazovky, Písmo&#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2216424" name="Obrázek 1" descr="Obsah obrázku text, snímek obrazovky, Písmo&#10;&#10;Popis byl vytvořen automaticky"/>
                    <pic:cNvPicPr/>
                  </pic:nvPicPr>
                  <pic:blipFill>
                    <a:blip r:embed="rId17"/>
                    <a:stretch>
                      <a:fillRect/>
                    </a:stretch>
                  </pic:blipFill>
                  <pic:spPr>
                    <a:xfrm>
                      <a:off x="0" y="0"/>
                      <a:ext cx="5756910" cy="2727960"/>
                    </a:xfrm>
                    <a:prstGeom prst="rect">
                      <a:avLst/>
                    </a:prstGeom>
                  </pic:spPr>
                </pic:pic>
              </a:graphicData>
            </a:graphic>
          </wp:inline>
        </w:drawing>
      </w:r>
    </w:p>
    <w:p w14:paraId="37D1F846" w14:textId="6071E820" w:rsidR="008D0CA0" w:rsidRDefault="008D0CA0" w:rsidP="008D0CA0">
      <w:r>
        <w:t>Obr. 8:</w:t>
      </w:r>
      <w:r w:rsidR="00BC262A">
        <w:t xml:space="preserve"> Schéma progresivních cílů na tematiku obyvatelstva</w:t>
      </w:r>
    </w:p>
    <w:p w14:paraId="09CC802E" w14:textId="77777777" w:rsidR="008D0CA0" w:rsidRDefault="008D0CA0" w:rsidP="00452395">
      <w:pPr>
        <w:spacing w:after="0"/>
        <w:jc w:val="left"/>
      </w:pPr>
    </w:p>
    <w:p w14:paraId="1023FB23" w14:textId="77777777" w:rsidR="00973C53" w:rsidRDefault="00973C53" w:rsidP="00973C53">
      <w:pPr>
        <w:spacing w:after="0" w:line="240" w:lineRule="auto"/>
        <w:jc w:val="left"/>
        <w:rPr>
          <w:b/>
          <w:bCs/>
        </w:rPr>
        <w:sectPr w:rsidR="00973C53" w:rsidSect="00460F74">
          <w:pgSz w:w="11900" w:h="16840"/>
          <w:pgMar w:top="1417" w:right="1417" w:bottom="1417" w:left="1417" w:header="708" w:footer="708" w:gutter="0"/>
          <w:cols w:space="708"/>
          <w:docGrid w:linePitch="360"/>
        </w:sectPr>
      </w:pPr>
    </w:p>
    <w:p w14:paraId="298B82A7" w14:textId="1FAAE710" w:rsidR="00B83B82" w:rsidRDefault="00B83B82" w:rsidP="00973C53">
      <w:pPr>
        <w:spacing w:after="0" w:line="240" w:lineRule="auto"/>
        <w:jc w:val="left"/>
        <w:rPr>
          <w:b/>
          <w:bCs/>
        </w:rPr>
      </w:pPr>
      <w:r>
        <w:rPr>
          <w:b/>
          <w:bCs/>
        </w:rPr>
        <w:lastRenderedPageBreak/>
        <w:t>Zadání – učební úlohy rozvíjející geografické myšlení</w:t>
      </w:r>
    </w:p>
    <w:p w14:paraId="565BD89D" w14:textId="77777777" w:rsidR="00F51A08" w:rsidRDefault="00F51A08" w:rsidP="00973C53">
      <w:pPr>
        <w:spacing w:after="0" w:line="240" w:lineRule="auto"/>
        <w:jc w:val="left"/>
        <w:rPr>
          <w:b/>
          <w:bCs/>
        </w:rPr>
      </w:pPr>
    </w:p>
    <w:p w14:paraId="2EEE589C" w14:textId="7702873F" w:rsidR="00B83B82" w:rsidRPr="00B83B82" w:rsidRDefault="00B83B82" w:rsidP="00B83B82">
      <w:pPr>
        <w:pStyle w:val="Odstavecseseznamem"/>
        <w:numPr>
          <w:ilvl w:val="0"/>
          <w:numId w:val="24"/>
        </w:numPr>
        <w:spacing w:after="0"/>
      </w:pPr>
      <w:r w:rsidRPr="00B83B82">
        <w:t>ověření zdrojů, citování</w:t>
      </w:r>
    </w:p>
    <w:p w14:paraId="08CA2D7F" w14:textId="4BFCD8E1" w:rsidR="00B83B82" w:rsidRPr="00B83B82" w:rsidRDefault="00B83B82" w:rsidP="00B83B82">
      <w:pPr>
        <w:pStyle w:val="Odstavecseseznamem"/>
        <w:numPr>
          <w:ilvl w:val="0"/>
          <w:numId w:val="24"/>
        </w:numPr>
        <w:spacing w:after="0"/>
      </w:pPr>
      <w:r w:rsidRPr="00B83B82">
        <w:t>vlastní návrhy (všechny možnosti) učebních úloh vs. úlohy již vytvořené</w:t>
      </w:r>
    </w:p>
    <w:p w14:paraId="4F4005ED" w14:textId="1AD637CD" w:rsidR="00B83B82" w:rsidRPr="00B83B82" w:rsidRDefault="00B83B82" w:rsidP="00B83B82">
      <w:pPr>
        <w:pStyle w:val="Odstavecseseznamem"/>
        <w:numPr>
          <w:ilvl w:val="0"/>
          <w:numId w:val="24"/>
        </w:numPr>
        <w:spacing w:after="0"/>
      </w:pPr>
      <w:r w:rsidRPr="00B83B82">
        <w:t>provazba úloh s cíli, s taxonomií náročnosti</w:t>
      </w:r>
    </w:p>
    <w:p w14:paraId="22694581" w14:textId="77777777" w:rsidR="00B83B82" w:rsidRDefault="00B83B82" w:rsidP="00B83B82">
      <w:pPr>
        <w:spacing w:after="0"/>
        <w:jc w:val="left"/>
        <w:rPr>
          <w:b/>
          <w:bCs/>
        </w:rPr>
      </w:pPr>
    </w:p>
    <w:p w14:paraId="3B9C32E4" w14:textId="5873377E" w:rsidR="00B83B82" w:rsidRDefault="00B83B82" w:rsidP="00B83B82">
      <w:pPr>
        <w:spacing w:after="0"/>
        <w:jc w:val="left"/>
        <w:rPr>
          <w:b/>
          <w:bCs/>
        </w:rPr>
      </w:pPr>
      <w:r>
        <w:rPr>
          <w:b/>
          <w:bCs/>
        </w:rPr>
        <w:t>Vypracování – učební úlohy rozvíjející geografické myšlení</w:t>
      </w:r>
    </w:p>
    <w:p w14:paraId="08A10269" w14:textId="0F8E2012" w:rsidR="00BC262A" w:rsidRPr="00BC262A" w:rsidRDefault="00BC262A" w:rsidP="00B83B82">
      <w:pPr>
        <w:spacing w:after="0"/>
        <w:jc w:val="left"/>
      </w:pPr>
      <w:r w:rsidRPr="009C2146">
        <w:t>Tab. č. 7:</w:t>
      </w:r>
      <w:r>
        <w:t xml:space="preserve"> Učební úlohy rozvíjející geografické myšlení v tematice obyvatelstva</w:t>
      </w:r>
    </w:p>
    <w:tbl>
      <w:tblPr>
        <w:tblStyle w:val="Mkatabulky"/>
        <w:tblW w:w="14632" w:type="dxa"/>
        <w:tblInd w:w="-113" w:type="dxa"/>
        <w:tblLook w:val="04A0" w:firstRow="1" w:lastRow="0" w:firstColumn="1" w:lastColumn="0" w:noHBand="0" w:noVBand="1"/>
      </w:tblPr>
      <w:tblGrid>
        <w:gridCol w:w="2738"/>
        <w:gridCol w:w="2442"/>
        <w:gridCol w:w="2355"/>
        <w:gridCol w:w="2111"/>
        <w:gridCol w:w="2666"/>
        <w:gridCol w:w="2320"/>
      </w:tblGrid>
      <w:tr w:rsidR="00973C53" w14:paraId="7145B23A" w14:textId="77777777" w:rsidTr="0060451C">
        <w:tc>
          <w:tcPr>
            <w:tcW w:w="5180" w:type="dxa"/>
            <w:gridSpan w:val="2"/>
          </w:tcPr>
          <w:p w14:paraId="6D1BC662" w14:textId="34181F7B" w:rsidR="00973C53" w:rsidRDefault="00973C53" w:rsidP="00D03C43">
            <w:r>
              <w:t xml:space="preserve">CELKOVÝ POČET UČEBNÍCH ÚLOH </w:t>
            </w:r>
            <w:r w:rsidR="001B1CC3">
              <w:t>V</w:t>
            </w:r>
            <w:r>
              <w:t xml:space="preserve"> UČEBNICI: </w:t>
            </w:r>
          </w:p>
        </w:tc>
        <w:tc>
          <w:tcPr>
            <w:tcW w:w="9452" w:type="dxa"/>
            <w:gridSpan w:val="4"/>
          </w:tcPr>
          <w:p w14:paraId="5D967CFC" w14:textId="77777777" w:rsidR="00973C53" w:rsidRDefault="00973C53" w:rsidP="00D03C43"/>
        </w:tc>
      </w:tr>
      <w:tr w:rsidR="00973C53" w14:paraId="57E671B4" w14:textId="77777777" w:rsidTr="00D03C43">
        <w:tc>
          <w:tcPr>
            <w:tcW w:w="14632" w:type="dxa"/>
            <w:gridSpan w:val="6"/>
          </w:tcPr>
          <w:p w14:paraId="19D33D61" w14:textId="77777777" w:rsidR="00973C53" w:rsidRDefault="00973C53" w:rsidP="00D03C43">
            <w:r>
              <w:t>VÝBER UČEBNÍCH ÚLOH DLE ZAMĚŘENÍ NA:</w:t>
            </w:r>
          </w:p>
        </w:tc>
      </w:tr>
      <w:tr w:rsidR="00973C53" w14:paraId="4F782958" w14:textId="77777777" w:rsidTr="0060451C">
        <w:tc>
          <w:tcPr>
            <w:tcW w:w="2738" w:type="dxa"/>
          </w:tcPr>
          <w:p w14:paraId="3EA4DA76" w14:textId="77777777" w:rsidR="00973C53" w:rsidRDefault="00973C53" w:rsidP="00D03C43">
            <w:pPr>
              <w:jc w:val="left"/>
            </w:pPr>
            <w:r>
              <w:t>UČEBNÍ ÚLOHA:</w:t>
            </w:r>
          </w:p>
          <w:p w14:paraId="555DB310" w14:textId="77777777" w:rsidR="00973C53" w:rsidRPr="00B02097" w:rsidRDefault="00973C53" w:rsidP="00D03C43">
            <w:pPr>
              <w:jc w:val="left"/>
              <w:rPr>
                <w:b/>
                <w:bCs/>
              </w:rPr>
            </w:pPr>
            <w:r w:rsidRPr="00B02097">
              <w:rPr>
                <w:b/>
                <w:bCs/>
              </w:rPr>
              <w:t>1)</w:t>
            </w:r>
            <w:r>
              <w:rPr>
                <w:b/>
                <w:bCs/>
              </w:rPr>
              <w:t xml:space="preserve"> </w:t>
            </w:r>
            <w:r w:rsidRPr="00B02097">
              <w:rPr>
                <w:b/>
                <w:bCs/>
              </w:rPr>
              <w:t>VYPÍŠETE MAXIMÁLNĚ</w:t>
            </w:r>
            <w:r>
              <w:rPr>
                <w:b/>
                <w:bCs/>
              </w:rPr>
              <w:t xml:space="preserve"> </w:t>
            </w:r>
            <w:r w:rsidRPr="00B02097">
              <w:rPr>
                <w:b/>
                <w:bCs/>
              </w:rPr>
              <w:t>3</w:t>
            </w:r>
            <w:r>
              <w:rPr>
                <w:b/>
                <w:bCs/>
              </w:rPr>
              <w:t xml:space="preserve"> </w:t>
            </w:r>
            <w:r w:rsidRPr="00B02097">
              <w:rPr>
                <w:b/>
                <w:bCs/>
              </w:rPr>
              <w:t>UČEBNÍCH ÚLOH</w:t>
            </w:r>
          </w:p>
          <w:p w14:paraId="49A65474" w14:textId="6CCA0B6F" w:rsidR="00973C53" w:rsidRPr="0060451C" w:rsidRDefault="00973C53" w:rsidP="00D03C43">
            <w:pPr>
              <w:jc w:val="left"/>
              <w:rPr>
                <w:b/>
                <w:bCs/>
              </w:rPr>
            </w:pPr>
            <w:r w:rsidRPr="00B02097">
              <w:rPr>
                <w:b/>
                <w:bCs/>
              </w:rPr>
              <w:t>2)</w:t>
            </w:r>
            <w:r>
              <w:rPr>
                <w:b/>
                <w:bCs/>
              </w:rPr>
              <w:t xml:space="preserve"> </w:t>
            </w:r>
            <w:r w:rsidRPr="00B02097">
              <w:rPr>
                <w:b/>
                <w:bCs/>
              </w:rPr>
              <w:t xml:space="preserve">ZVOLÍTE 3 NOVÉ UČEBNÍ ÚLOHY </w:t>
            </w:r>
            <w:r>
              <w:rPr>
                <w:b/>
                <w:bCs/>
              </w:rPr>
              <w:t>DLE VAŠICH PŘEDSTAV (</w:t>
            </w:r>
            <w:r w:rsidRPr="00B02097">
              <w:rPr>
                <w:b/>
                <w:bCs/>
              </w:rPr>
              <w:t>ZDROJ: WEB</w:t>
            </w:r>
            <w:r>
              <w:rPr>
                <w:b/>
                <w:bCs/>
              </w:rPr>
              <w:t>OVÉ APLIKACE</w:t>
            </w:r>
            <w:r w:rsidRPr="00B02097">
              <w:rPr>
                <w:b/>
                <w:bCs/>
              </w:rPr>
              <w:t>, PŘEDCHOZÍ VÝUKA)</w:t>
            </w:r>
          </w:p>
        </w:tc>
        <w:tc>
          <w:tcPr>
            <w:tcW w:w="2442" w:type="dxa"/>
          </w:tcPr>
          <w:p w14:paraId="0D02BFD5" w14:textId="77777777" w:rsidR="00973C53" w:rsidRDefault="00973C53" w:rsidP="00D03C43">
            <w:pPr>
              <w:jc w:val="left"/>
            </w:pPr>
            <w:r>
              <w:t>KLÍČOVÉ KOMPETENCE JAKO VÝUKOVÁ STRATEGIE:</w:t>
            </w:r>
          </w:p>
          <w:p w14:paraId="3D86121D" w14:textId="77777777" w:rsidR="00973C53" w:rsidRPr="00B02097" w:rsidRDefault="00973C53" w:rsidP="00D03C43">
            <w:pPr>
              <w:jc w:val="left"/>
              <w:rPr>
                <w:i/>
                <w:iCs/>
              </w:rPr>
            </w:pPr>
            <w:r w:rsidRPr="00B02097">
              <w:rPr>
                <w:i/>
                <w:iCs/>
              </w:rPr>
              <w:t>TABULKA PILÍŘE PROPOJENOST KK (POPIS CHARAKTERU ÚLOHY</w:t>
            </w:r>
            <w:r>
              <w:rPr>
                <w:i/>
                <w:iCs/>
              </w:rPr>
              <w:t xml:space="preserve"> = CHARAKTERU KK</w:t>
            </w:r>
            <w:r w:rsidRPr="00B02097">
              <w:rPr>
                <w:i/>
                <w:iCs/>
              </w:rPr>
              <w:t>)</w:t>
            </w:r>
          </w:p>
          <w:p w14:paraId="5B71C42A" w14:textId="77777777" w:rsidR="00973C53" w:rsidRDefault="00973C53" w:rsidP="00D03C43">
            <w:pPr>
              <w:jc w:val="left"/>
            </w:pPr>
          </w:p>
        </w:tc>
        <w:tc>
          <w:tcPr>
            <w:tcW w:w="2355" w:type="dxa"/>
          </w:tcPr>
          <w:p w14:paraId="367F7319" w14:textId="77777777" w:rsidR="00973C53" w:rsidRDefault="00973C53" w:rsidP="00D03C43">
            <w:pPr>
              <w:jc w:val="left"/>
            </w:pPr>
            <w:r>
              <w:t>GEOGRAFICKÉ KONCEPTY:</w:t>
            </w:r>
          </w:p>
          <w:p w14:paraId="526F58E1" w14:textId="77777777" w:rsidR="00973C53" w:rsidRDefault="00973C53" w:rsidP="00D03C43">
            <w:pPr>
              <w:jc w:val="left"/>
            </w:pPr>
          </w:p>
          <w:p w14:paraId="14B17E91" w14:textId="77777777" w:rsidR="00973C53" w:rsidRDefault="00973C53" w:rsidP="00D03C43">
            <w:pPr>
              <w:jc w:val="left"/>
            </w:pPr>
          </w:p>
          <w:p w14:paraId="78513772" w14:textId="77777777" w:rsidR="00973C53" w:rsidRPr="003D1C7B" w:rsidRDefault="00973C53" w:rsidP="00D03C43">
            <w:pPr>
              <w:jc w:val="left"/>
              <w:rPr>
                <w:i/>
                <w:iCs/>
              </w:rPr>
            </w:pPr>
            <w:r w:rsidRPr="003D1C7B">
              <w:rPr>
                <w:i/>
                <w:iCs/>
              </w:rPr>
              <w:t>VÝBĚR ZE SEZNAMU – TABULKA PILÍŘ GEOMYŠ</w:t>
            </w:r>
          </w:p>
          <w:p w14:paraId="5EC90826" w14:textId="77777777" w:rsidR="00973C53" w:rsidRDefault="00973C53" w:rsidP="00D03C43">
            <w:pPr>
              <w:jc w:val="left"/>
            </w:pPr>
          </w:p>
        </w:tc>
        <w:tc>
          <w:tcPr>
            <w:tcW w:w="2111" w:type="dxa"/>
          </w:tcPr>
          <w:p w14:paraId="614A7DAF" w14:textId="77777777" w:rsidR="00973C53" w:rsidRDefault="00973C53" w:rsidP="00D03C43">
            <w:pPr>
              <w:jc w:val="left"/>
            </w:pPr>
            <w:r>
              <w:t>KORESPONDENCE TEXTU A VIZUÁLIE S ÚLOHOU:</w:t>
            </w:r>
          </w:p>
          <w:p w14:paraId="01C4814A" w14:textId="77777777" w:rsidR="00973C53" w:rsidRDefault="00973C53" w:rsidP="00D03C43">
            <w:pPr>
              <w:jc w:val="left"/>
            </w:pPr>
          </w:p>
          <w:p w14:paraId="6AA097C5" w14:textId="77777777" w:rsidR="00973C53" w:rsidRPr="003D1C7B" w:rsidRDefault="00973C53" w:rsidP="00D03C43">
            <w:pPr>
              <w:jc w:val="left"/>
              <w:rPr>
                <w:i/>
                <w:iCs/>
              </w:rPr>
            </w:pPr>
            <w:r w:rsidRPr="003D1C7B">
              <w:rPr>
                <w:i/>
                <w:iCs/>
              </w:rPr>
              <w:t>ANO/NE</w:t>
            </w:r>
          </w:p>
        </w:tc>
        <w:tc>
          <w:tcPr>
            <w:tcW w:w="2666" w:type="dxa"/>
          </w:tcPr>
          <w:p w14:paraId="2DEB60FF" w14:textId="77777777" w:rsidR="00973C53" w:rsidRDefault="00973C53" w:rsidP="00D03C43">
            <w:pPr>
              <w:jc w:val="left"/>
            </w:pPr>
            <w:r>
              <w:t xml:space="preserve">ÚLOHA V PROCESU VÝUKY: </w:t>
            </w:r>
          </w:p>
          <w:p w14:paraId="39F4EDDB" w14:textId="77777777" w:rsidR="00973C53" w:rsidRDefault="00973C53" w:rsidP="00D03C43">
            <w:pPr>
              <w:jc w:val="left"/>
            </w:pPr>
            <w:r>
              <w:t>1) SEZNAMOVÁNÍ</w:t>
            </w:r>
          </w:p>
          <w:p w14:paraId="0455AE86" w14:textId="77777777" w:rsidR="00973C53" w:rsidRDefault="00973C53" w:rsidP="00D03C43">
            <w:pPr>
              <w:jc w:val="left"/>
            </w:pPr>
            <w:r>
              <w:t xml:space="preserve">2) OSVOJOVÁNÍ </w:t>
            </w:r>
          </w:p>
          <w:p w14:paraId="6614F47D" w14:textId="77777777" w:rsidR="00973C53" w:rsidRDefault="00973C53" w:rsidP="00D03C43">
            <w:pPr>
              <w:jc w:val="left"/>
            </w:pPr>
            <w:r>
              <w:t xml:space="preserve">3) PROCVIČOVÁNÍ </w:t>
            </w:r>
          </w:p>
          <w:p w14:paraId="4CF446E3" w14:textId="77777777" w:rsidR="00973C53" w:rsidRDefault="00973C53" w:rsidP="00D03C43">
            <w:pPr>
              <w:jc w:val="left"/>
            </w:pPr>
            <w:r>
              <w:t>4) OVĚŘOVÁNÍ</w:t>
            </w:r>
          </w:p>
          <w:p w14:paraId="52504662" w14:textId="77777777" w:rsidR="00973C53" w:rsidRDefault="00973C53" w:rsidP="00D03C43">
            <w:pPr>
              <w:jc w:val="left"/>
            </w:pPr>
          </w:p>
          <w:p w14:paraId="6CA90839" w14:textId="77777777" w:rsidR="00973C53" w:rsidRPr="003D1C7B" w:rsidRDefault="00973C53" w:rsidP="00D03C43">
            <w:pPr>
              <w:jc w:val="left"/>
              <w:rPr>
                <w:i/>
                <w:iCs/>
              </w:rPr>
            </w:pPr>
            <w:r w:rsidRPr="003D1C7B">
              <w:rPr>
                <w:i/>
                <w:iCs/>
              </w:rPr>
              <w:t xml:space="preserve">VÝBĚR ZE SEZNAMU </w:t>
            </w:r>
          </w:p>
        </w:tc>
        <w:tc>
          <w:tcPr>
            <w:tcW w:w="2320" w:type="dxa"/>
          </w:tcPr>
          <w:p w14:paraId="2BAD5EC1" w14:textId="77777777" w:rsidR="00973C53" w:rsidRDefault="00973C53" w:rsidP="00D03C43">
            <w:pPr>
              <w:jc w:val="left"/>
            </w:pPr>
            <w:r>
              <w:t>TYP A DRUH ÚLOHY:</w:t>
            </w:r>
          </w:p>
          <w:p w14:paraId="3518E91B" w14:textId="77777777" w:rsidR="00973C53" w:rsidRDefault="00973C53" w:rsidP="00D03C43">
            <w:pPr>
              <w:jc w:val="left"/>
            </w:pPr>
            <w:r>
              <w:t>1) ZNALOSTINÍ</w:t>
            </w:r>
          </w:p>
          <w:p w14:paraId="17B3863B" w14:textId="77777777" w:rsidR="00973C53" w:rsidRDefault="00973C53" w:rsidP="00D03C43">
            <w:pPr>
              <w:jc w:val="left"/>
            </w:pPr>
            <w:r>
              <w:t>2) BADATELSKÁ</w:t>
            </w:r>
          </w:p>
          <w:p w14:paraId="5D313B9B" w14:textId="77777777" w:rsidR="00973C53" w:rsidRDefault="00973C53" w:rsidP="00D03C43">
            <w:pPr>
              <w:jc w:val="left"/>
            </w:pPr>
            <w:r>
              <w:t>3) ZKUŠENOSTNÍ</w:t>
            </w:r>
          </w:p>
          <w:p w14:paraId="44C88FA9" w14:textId="77777777" w:rsidR="00973C53" w:rsidRDefault="00973C53" w:rsidP="00D03C43">
            <w:pPr>
              <w:jc w:val="left"/>
            </w:pPr>
            <w:r>
              <w:t>4) PÍSEMNÁ</w:t>
            </w:r>
          </w:p>
          <w:p w14:paraId="5D3C24E1" w14:textId="77777777" w:rsidR="00973C53" w:rsidRDefault="00973C53" w:rsidP="00D03C43">
            <w:pPr>
              <w:jc w:val="left"/>
            </w:pPr>
            <w:r>
              <w:t>5) ÚSTNÍ</w:t>
            </w:r>
          </w:p>
          <w:p w14:paraId="675FA773" w14:textId="77777777" w:rsidR="00973C53" w:rsidRDefault="00973C53" w:rsidP="00D03C43">
            <w:pPr>
              <w:jc w:val="left"/>
            </w:pPr>
          </w:p>
          <w:p w14:paraId="5BA7CD34" w14:textId="77777777" w:rsidR="00973C53" w:rsidRPr="003D1C7B" w:rsidRDefault="00973C53" w:rsidP="00D03C43">
            <w:pPr>
              <w:jc w:val="left"/>
              <w:rPr>
                <w:i/>
                <w:iCs/>
              </w:rPr>
            </w:pPr>
            <w:r w:rsidRPr="003D1C7B">
              <w:rPr>
                <w:i/>
                <w:iCs/>
              </w:rPr>
              <w:t>VÝBĚR ZE SEZNAMU</w:t>
            </w:r>
          </w:p>
        </w:tc>
      </w:tr>
      <w:tr w:rsidR="00973C53" w14:paraId="0322783F" w14:textId="77777777" w:rsidTr="0060451C">
        <w:tc>
          <w:tcPr>
            <w:tcW w:w="2738" w:type="dxa"/>
          </w:tcPr>
          <w:p w14:paraId="4FD6EC8F" w14:textId="001D35DB" w:rsidR="00973C53" w:rsidRPr="0060451C" w:rsidRDefault="0060451C" w:rsidP="00D03C43">
            <w:pPr>
              <w:jc w:val="left"/>
            </w:pPr>
            <w:r w:rsidRPr="0060451C">
              <w:lastRenderedPageBreak/>
              <w:t>Odkud přišlo indiánské obyvatelstvo do Ameriky?</w:t>
            </w:r>
          </w:p>
        </w:tc>
        <w:tc>
          <w:tcPr>
            <w:tcW w:w="2442" w:type="dxa"/>
          </w:tcPr>
          <w:p w14:paraId="033E10C1" w14:textId="0C2B6861" w:rsidR="00973C53" w:rsidRPr="0060451C" w:rsidRDefault="0060451C" w:rsidP="00D03C43">
            <w:pPr>
              <w:jc w:val="left"/>
            </w:pPr>
            <w:r w:rsidRPr="00550CE0">
              <w:rPr>
                <w:b/>
                <w:bCs/>
              </w:rPr>
              <w:t>Kompetence k učení</w:t>
            </w:r>
            <w:r w:rsidRPr="00550CE0">
              <w:t xml:space="preserve"> – </w:t>
            </w:r>
            <w:r w:rsidR="00550CE0" w:rsidRPr="00550CE0">
              <w:t>v</w:t>
            </w:r>
            <w:r w:rsidRPr="00550CE0">
              <w:t>yhledávání a třídění informací, propojování znalostí.</w:t>
            </w:r>
          </w:p>
        </w:tc>
        <w:tc>
          <w:tcPr>
            <w:tcW w:w="2355" w:type="dxa"/>
          </w:tcPr>
          <w:p w14:paraId="736C4C32" w14:textId="77777777" w:rsidR="00973C53" w:rsidRDefault="0060451C" w:rsidP="00D03C43">
            <w:pPr>
              <w:jc w:val="left"/>
            </w:pPr>
            <w:r>
              <w:t>I. Prostor</w:t>
            </w:r>
          </w:p>
          <w:p w14:paraId="7F1577AE" w14:textId="792FD5EF" w:rsidR="0060451C" w:rsidRPr="0060451C" w:rsidRDefault="0060451C" w:rsidP="00D03C43">
            <w:pPr>
              <w:jc w:val="left"/>
            </w:pPr>
            <w:r>
              <w:t>II. Propojení</w:t>
            </w:r>
          </w:p>
        </w:tc>
        <w:tc>
          <w:tcPr>
            <w:tcW w:w="2111" w:type="dxa"/>
          </w:tcPr>
          <w:p w14:paraId="759D378F" w14:textId="431E8947" w:rsidR="00973C53" w:rsidRPr="0060451C" w:rsidRDefault="0060451C" w:rsidP="00D03C43">
            <w:pPr>
              <w:jc w:val="left"/>
            </w:pPr>
            <w:r>
              <w:t>ANO</w:t>
            </w:r>
          </w:p>
        </w:tc>
        <w:tc>
          <w:tcPr>
            <w:tcW w:w="2666" w:type="dxa"/>
          </w:tcPr>
          <w:p w14:paraId="2B69688E" w14:textId="71F027CE" w:rsidR="00973C53" w:rsidRPr="0060451C" w:rsidRDefault="00550CE0" w:rsidP="00D03C43">
            <w:pPr>
              <w:jc w:val="left"/>
            </w:pPr>
            <w:r>
              <w:t>Seznamování</w:t>
            </w:r>
          </w:p>
        </w:tc>
        <w:tc>
          <w:tcPr>
            <w:tcW w:w="2320" w:type="dxa"/>
          </w:tcPr>
          <w:p w14:paraId="05DCCFF4" w14:textId="68444EF9" w:rsidR="00973C53" w:rsidRPr="0060451C" w:rsidRDefault="00550CE0" w:rsidP="00D03C43">
            <w:pPr>
              <w:jc w:val="left"/>
            </w:pPr>
            <w:r>
              <w:t>Badatelská</w:t>
            </w:r>
          </w:p>
        </w:tc>
      </w:tr>
      <w:tr w:rsidR="0060451C" w14:paraId="74539CFE" w14:textId="77777777" w:rsidTr="0060451C">
        <w:tc>
          <w:tcPr>
            <w:tcW w:w="2738" w:type="dxa"/>
          </w:tcPr>
          <w:p w14:paraId="5C6BA9A1" w14:textId="2E37DA80" w:rsidR="0060451C" w:rsidRPr="0060451C" w:rsidRDefault="0060451C" w:rsidP="0060451C">
            <w:pPr>
              <w:jc w:val="left"/>
            </w:pPr>
            <w:r w:rsidRPr="0060451C">
              <w:t>Ve kterých oblastech světa vznikly první civilizace?</w:t>
            </w:r>
          </w:p>
        </w:tc>
        <w:tc>
          <w:tcPr>
            <w:tcW w:w="2442" w:type="dxa"/>
          </w:tcPr>
          <w:p w14:paraId="29576DCB" w14:textId="2FFCFBB9" w:rsidR="0060451C" w:rsidRPr="0060451C" w:rsidRDefault="0060451C" w:rsidP="0060451C">
            <w:pPr>
              <w:jc w:val="left"/>
            </w:pPr>
            <w:r w:rsidRPr="00550CE0">
              <w:rPr>
                <w:b/>
                <w:bCs/>
              </w:rPr>
              <w:t>Kompetence občanské</w:t>
            </w:r>
            <w:r w:rsidRPr="00550CE0">
              <w:t xml:space="preserve"> – </w:t>
            </w:r>
            <w:r w:rsidR="00550CE0" w:rsidRPr="00550CE0">
              <w:t>p</w:t>
            </w:r>
            <w:r w:rsidRPr="00550CE0">
              <w:t>ochopení historických souvislostí, respekt k tradicím a kulturnímu dědictví.</w:t>
            </w:r>
          </w:p>
        </w:tc>
        <w:tc>
          <w:tcPr>
            <w:tcW w:w="2355" w:type="dxa"/>
          </w:tcPr>
          <w:p w14:paraId="5F39C44A" w14:textId="34FF1C52" w:rsidR="0060451C" w:rsidRDefault="0060451C" w:rsidP="0060451C">
            <w:pPr>
              <w:jc w:val="left"/>
            </w:pPr>
            <w:r>
              <w:t xml:space="preserve">I. </w:t>
            </w:r>
            <w:r w:rsidR="00901844">
              <w:t>Prostor</w:t>
            </w:r>
          </w:p>
          <w:p w14:paraId="1A1BC93C" w14:textId="3AADA8FF" w:rsidR="0060451C" w:rsidRPr="0060451C" w:rsidRDefault="0060451C" w:rsidP="0060451C">
            <w:pPr>
              <w:jc w:val="left"/>
            </w:pPr>
            <w:r>
              <w:t xml:space="preserve">II. </w:t>
            </w:r>
            <w:r w:rsidR="00901844">
              <w:t>Změna</w:t>
            </w:r>
          </w:p>
        </w:tc>
        <w:tc>
          <w:tcPr>
            <w:tcW w:w="2111" w:type="dxa"/>
          </w:tcPr>
          <w:p w14:paraId="3703B706" w14:textId="1FC5552A" w:rsidR="0060451C" w:rsidRPr="0060451C" w:rsidRDefault="0060451C" w:rsidP="0060451C">
            <w:pPr>
              <w:jc w:val="left"/>
            </w:pPr>
            <w:r>
              <w:t>ANO</w:t>
            </w:r>
          </w:p>
        </w:tc>
        <w:tc>
          <w:tcPr>
            <w:tcW w:w="2666" w:type="dxa"/>
          </w:tcPr>
          <w:p w14:paraId="24912BCF" w14:textId="5F847DC2" w:rsidR="0060451C" w:rsidRPr="0060451C" w:rsidRDefault="00550CE0" w:rsidP="0060451C">
            <w:pPr>
              <w:jc w:val="left"/>
            </w:pPr>
            <w:r>
              <w:t>Seznamování</w:t>
            </w:r>
          </w:p>
        </w:tc>
        <w:tc>
          <w:tcPr>
            <w:tcW w:w="2320" w:type="dxa"/>
          </w:tcPr>
          <w:p w14:paraId="704A7ABD" w14:textId="4CBD21C1" w:rsidR="0060451C" w:rsidRPr="0060451C" w:rsidRDefault="00550CE0" w:rsidP="0060451C">
            <w:pPr>
              <w:jc w:val="left"/>
            </w:pPr>
            <w:r>
              <w:t>Badatelská</w:t>
            </w:r>
          </w:p>
        </w:tc>
      </w:tr>
      <w:tr w:rsidR="0060451C" w14:paraId="459638F3" w14:textId="77777777" w:rsidTr="00550CE0">
        <w:tc>
          <w:tcPr>
            <w:tcW w:w="2738" w:type="dxa"/>
          </w:tcPr>
          <w:p w14:paraId="46BAB189" w14:textId="6EBC21CE" w:rsidR="0060451C" w:rsidRPr="0060451C" w:rsidRDefault="0060451C" w:rsidP="0060451C">
            <w:pPr>
              <w:jc w:val="left"/>
            </w:pPr>
            <w:r w:rsidRPr="0060451C">
              <w:t>Jaké výhody a nevýhody má život ve městech a život na venkově?</w:t>
            </w:r>
          </w:p>
        </w:tc>
        <w:tc>
          <w:tcPr>
            <w:tcW w:w="2442" w:type="dxa"/>
          </w:tcPr>
          <w:p w14:paraId="0339B8F4" w14:textId="7D8957AD" w:rsidR="0060451C" w:rsidRPr="0060451C" w:rsidRDefault="00550CE0" w:rsidP="00550CE0">
            <w:pPr>
              <w:jc w:val="left"/>
            </w:pPr>
            <w:r w:rsidRPr="00550CE0">
              <w:rPr>
                <w:b/>
                <w:bCs/>
              </w:rPr>
              <w:t>Kompetence k řešení problémů</w:t>
            </w:r>
            <w:r w:rsidRPr="00550CE0">
              <w:t xml:space="preserve"> – vyhledá informace vhodné k řešení problému, nachází jejich shodné, podobné a odlišné znaky, využívá získané vědomosti a dovednosti k objevování různých variant řešení,</w:t>
            </w:r>
          </w:p>
        </w:tc>
        <w:tc>
          <w:tcPr>
            <w:tcW w:w="2355" w:type="dxa"/>
          </w:tcPr>
          <w:p w14:paraId="05E736DB" w14:textId="77777777" w:rsidR="0060451C" w:rsidRDefault="0060451C" w:rsidP="0060451C">
            <w:pPr>
              <w:jc w:val="left"/>
            </w:pPr>
            <w:r>
              <w:t>I. Životní prostředí</w:t>
            </w:r>
          </w:p>
          <w:p w14:paraId="5879167F" w14:textId="5A2DAF70" w:rsidR="0060451C" w:rsidRPr="0060451C" w:rsidRDefault="0060451C" w:rsidP="0060451C">
            <w:pPr>
              <w:jc w:val="left"/>
            </w:pPr>
            <w:r>
              <w:t>II. Interpretace</w:t>
            </w:r>
          </w:p>
        </w:tc>
        <w:tc>
          <w:tcPr>
            <w:tcW w:w="2111" w:type="dxa"/>
          </w:tcPr>
          <w:p w14:paraId="3860E646" w14:textId="52E67944" w:rsidR="0060451C" w:rsidRPr="0060451C" w:rsidRDefault="0060451C" w:rsidP="0060451C">
            <w:pPr>
              <w:jc w:val="left"/>
            </w:pPr>
            <w:r>
              <w:t>NE</w:t>
            </w:r>
          </w:p>
        </w:tc>
        <w:tc>
          <w:tcPr>
            <w:tcW w:w="2666" w:type="dxa"/>
          </w:tcPr>
          <w:p w14:paraId="786ED7A1" w14:textId="6AB52CF5" w:rsidR="0060451C" w:rsidRPr="0060451C" w:rsidRDefault="00550CE0" w:rsidP="0060451C">
            <w:pPr>
              <w:jc w:val="left"/>
            </w:pPr>
            <w:r>
              <w:t>Ověřování</w:t>
            </w:r>
          </w:p>
        </w:tc>
        <w:tc>
          <w:tcPr>
            <w:tcW w:w="2320" w:type="dxa"/>
          </w:tcPr>
          <w:p w14:paraId="4F533146" w14:textId="4FA663C9" w:rsidR="0060451C" w:rsidRPr="0060451C" w:rsidRDefault="00550CE0" w:rsidP="0060451C">
            <w:pPr>
              <w:jc w:val="left"/>
            </w:pPr>
            <w:r>
              <w:t>Zkušenostní</w:t>
            </w:r>
          </w:p>
        </w:tc>
      </w:tr>
      <w:tr w:rsidR="0060451C" w14:paraId="00D8E0D9" w14:textId="77777777" w:rsidTr="0060451C">
        <w:tc>
          <w:tcPr>
            <w:tcW w:w="2738" w:type="dxa"/>
          </w:tcPr>
          <w:p w14:paraId="2F13990C" w14:textId="6D784B11" w:rsidR="0060451C" w:rsidRPr="0060451C" w:rsidRDefault="0060451C" w:rsidP="0060451C">
            <w:pPr>
              <w:jc w:val="left"/>
            </w:pPr>
            <w:r w:rsidRPr="0060451C">
              <w:t>Jak se proměnila populace v místě tvého bydliště za posledních 50 let?</w:t>
            </w:r>
            <w:r w:rsidR="00901844">
              <w:t xml:space="preserve"> (vlastní otázka)</w:t>
            </w:r>
          </w:p>
        </w:tc>
        <w:tc>
          <w:tcPr>
            <w:tcW w:w="2442" w:type="dxa"/>
          </w:tcPr>
          <w:p w14:paraId="1DE321E0" w14:textId="1FB50D18" w:rsidR="0060451C" w:rsidRPr="0060451C" w:rsidRDefault="00550CE0" w:rsidP="0060451C">
            <w:pPr>
              <w:jc w:val="left"/>
            </w:pPr>
            <w:r w:rsidRPr="00550CE0">
              <w:rPr>
                <w:b/>
                <w:bCs/>
              </w:rPr>
              <w:t>Kompetence digitální</w:t>
            </w:r>
            <w:r w:rsidRPr="00550CE0">
              <w:t xml:space="preserve"> – získává, vyhledává, kriticky posuzuje, spravuje a sdílí data, </w:t>
            </w:r>
            <w:r w:rsidRPr="00550CE0">
              <w:lastRenderedPageBreak/>
              <w:t>informace a digitální obsah, k tomu volí postupy, způsoby a prostředky, které odpovídají konkrétní situaci a účelu</w:t>
            </w:r>
          </w:p>
        </w:tc>
        <w:tc>
          <w:tcPr>
            <w:tcW w:w="2355" w:type="dxa"/>
          </w:tcPr>
          <w:p w14:paraId="11460C2D" w14:textId="77777777" w:rsidR="0060451C" w:rsidRDefault="0060451C" w:rsidP="0060451C">
            <w:pPr>
              <w:jc w:val="left"/>
            </w:pPr>
            <w:r>
              <w:lastRenderedPageBreak/>
              <w:t>I. Místo</w:t>
            </w:r>
          </w:p>
          <w:p w14:paraId="2D9750EA" w14:textId="37D528CD" w:rsidR="0060451C" w:rsidRPr="0060451C" w:rsidRDefault="0060451C" w:rsidP="0060451C">
            <w:pPr>
              <w:jc w:val="left"/>
            </w:pPr>
            <w:r>
              <w:t>II. Změna</w:t>
            </w:r>
          </w:p>
        </w:tc>
        <w:tc>
          <w:tcPr>
            <w:tcW w:w="2111" w:type="dxa"/>
          </w:tcPr>
          <w:p w14:paraId="2107DFE0" w14:textId="30184B5B" w:rsidR="0060451C" w:rsidRPr="0060451C" w:rsidRDefault="0060451C" w:rsidP="0060451C">
            <w:pPr>
              <w:jc w:val="left"/>
            </w:pPr>
            <w:r>
              <w:t>ANO</w:t>
            </w:r>
          </w:p>
        </w:tc>
        <w:tc>
          <w:tcPr>
            <w:tcW w:w="2666" w:type="dxa"/>
          </w:tcPr>
          <w:p w14:paraId="46245710" w14:textId="4197B3A5" w:rsidR="0060451C" w:rsidRPr="0060451C" w:rsidRDefault="00550CE0" w:rsidP="0060451C">
            <w:pPr>
              <w:jc w:val="left"/>
            </w:pPr>
            <w:r>
              <w:t>Osvojování</w:t>
            </w:r>
          </w:p>
        </w:tc>
        <w:tc>
          <w:tcPr>
            <w:tcW w:w="2320" w:type="dxa"/>
          </w:tcPr>
          <w:p w14:paraId="7B2CCD9C" w14:textId="3F232C3F" w:rsidR="0060451C" w:rsidRPr="0060451C" w:rsidRDefault="00550CE0" w:rsidP="0060451C">
            <w:pPr>
              <w:jc w:val="left"/>
            </w:pPr>
            <w:r>
              <w:t>Badatelská, zkušenostní</w:t>
            </w:r>
          </w:p>
        </w:tc>
      </w:tr>
      <w:tr w:rsidR="00550CE0" w14:paraId="651921CE" w14:textId="77777777" w:rsidTr="0060451C">
        <w:tc>
          <w:tcPr>
            <w:tcW w:w="2738" w:type="dxa"/>
          </w:tcPr>
          <w:p w14:paraId="1B368C06" w14:textId="725890B1" w:rsidR="00550CE0" w:rsidRPr="0060451C" w:rsidRDefault="00901844" w:rsidP="00550CE0">
            <w:pPr>
              <w:jc w:val="left"/>
            </w:pPr>
            <w:r w:rsidRPr="00901844">
              <w:t>Jaký je vliv obyvatelstva na formování krajiny v okolí tvého bydliště?</w:t>
            </w:r>
            <w:r>
              <w:t xml:space="preserve"> (vlastní otázka)</w:t>
            </w:r>
          </w:p>
        </w:tc>
        <w:tc>
          <w:tcPr>
            <w:tcW w:w="2442" w:type="dxa"/>
          </w:tcPr>
          <w:p w14:paraId="16A67596" w14:textId="5E1CB679" w:rsidR="00550CE0" w:rsidRPr="0060451C" w:rsidRDefault="00550CE0" w:rsidP="00550CE0">
            <w:pPr>
              <w:jc w:val="left"/>
            </w:pPr>
            <w:r w:rsidRPr="00550CE0">
              <w:rPr>
                <w:b/>
                <w:bCs/>
              </w:rPr>
              <w:t>Kompetence občanské</w:t>
            </w:r>
            <w:r w:rsidRPr="00550CE0">
              <w:t xml:space="preserve"> – pochopení ekologických souvislostí, odpovědnost za životní prostředí.</w:t>
            </w:r>
          </w:p>
        </w:tc>
        <w:tc>
          <w:tcPr>
            <w:tcW w:w="2355" w:type="dxa"/>
          </w:tcPr>
          <w:p w14:paraId="3B6FC34B" w14:textId="279B2701" w:rsidR="00550CE0" w:rsidRDefault="00550CE0" w:rsidP="00550CE0">
            <w:pPr>
              <w:jc w:val="left"/>
            </w:pPr>
            <w:r>
              <w:t xml:space="preserve">I. </w:t>
            </w:r>
            <w:r w:rsidR="00901844">
              <w:t>Místo</w:t>
            </w:r>
          </w:p>
          <w:p w14:paraId="0AF9AB56" w14:textId="4146C142" w:rsidR="00550CE0" w:rsidRPr="0060451C" w:rsidRDefault="00550CE0" w:rsidP="00550CE0">
            <w:pPr>
              <w:jc w:val="left"/>
            </w:pPr>
            <w:r>
              <w:t>II. Měřítko</w:t>
            </w:r>
          </w:p>
        </w:tc>
        <w:tc>
          <w:tcPr>
            <w:tcW w:w="2111" w:type="dxa"/>
          </w:tcPr>
          <w:p w14:paraId="272EC80A" w14:textId="0840E865" w:rsidR="00550CE0" w:rsidRPr="0060451C" w:rsidRDefault="00550CE0" w:rsidP="00550CE0">
            <w:pPr>
              <w:jc w:val="left"/>
            </w:pPr>
            <w:r>
              <w:t>NE</w:t>
            </w:r>
          </w:p>
        </w:tc>
        <w:tc>
          <w:tcPr>
            <w:tcW w:w="2666" w:type="dxa"/>
          </w:tcPr>
          <w:p w14:paraId="48BCF5E5" w14:textId="7D3EC4D1" w:rsidR="00550CE0" w:rsidRPr="0060451C" w:rsidRDefault="00550CE0" w:rsidP="00550CE0">
            <w:pPr>
              <w:jc w:val="left"/>
            </w:pPr>
            <w:r>
              <w:t>Osvojování</w:t>
            </w:r>
          </w:p>
        </w:tc>
        <w:tc>
          <w:tcPr>
            <w:tcW w:w="2320" w:type="dxa"/>
          </w:tcPr>
          <w:p w14:paraId="1432349D" w14:textId="52EBCEDF" w:rsidR="00550CE0" w:rsidRPr="0060451C" w:rsidRDefault="00550CE0" w:rsidP="00550CE0">
            <w:pPr>
              <w:jc w:val="left"/>
            </w:pPr>
            <w:r>
              <w:t>Badatelská, zkušenostní</w:t>
            </w:r>
          </w:p>
        </w:tc>
      </w:tr>
      <w:tr w:rsidR="00550CE0" w14:paraId="089BD3C6" w14:textId="77777777" w:rsidTr="00550CE0">
        <w:tc>
          <w:tcPr>
            <w:tcW w:w="2738" w:type="dxa"/>
          </w:tcPr>
          <w:p w14:paraId="1032D393" w14:textId="642C9412" w:rsidR="00550CE0" w:rsidRPr="0060451C" w:rsidRDefault="00550CE0" w:rsidP="00550CE0">
            <w:pPr>
              <w:jc w:val="left"/>
            </w:pPr>
            <w:r w:rsidRPr="0060451C">
              <w:t>Jak se formuje krajina v důsledky stále se zvyšující se populace?</w:t>
            </w:r>
            <w:r w:rsidR="00901844">
              <w:t xml:space="preserve"> (vlastní otázka)</w:t>
            </w:r>
          </w:p>
        </w:tc>
        <w:tc>
          <w:tcPr>
            <w:tcW w:w="2442" w:type="dxa"/>
          </w:tcPr>
          <w:p w14:paraId="08EB6BEC" w14:textId="0FC6251F" w:rsidR="00550CE0" w:rsidRPr="0060451C" w:rsidRDefault="00550CE0" w:rsidP="00550CE0">
            <w:pPr>
              <w:jc w:val="left"/>
            </w:pPr>
            <w:r w:rsidRPr="00550CE0">
              <w:rPr>
                <w:b/>
                <w:bCs/>
              </w:rPr>
              <w:t>Kompetence občanské</w:t>
            </w:r>
            <w:r w:rsidRPr="00550CE0">
              <w:t xml:space="preserve"> – pochopení důsledků lidské činnosti na krajinu, aktivní účast na ochraně přírody.</w:t>
            </w:r>
          </w:p>
        </w:tc>
        <w:tc>
          <w:tcPr>
            <w:tcW w:w="2355" w:type="dxa"/>
          </w:tcPr>
          <w:p w14:paraId="0EEEBACC" w14:textId="77777777" w:rsidR="00550CE0" w:rsidRDefault="00550CE0" w:rsidP="00550CE0">
            <w:pPr>
              <w:jc w:val="left"/>
            </w:pPr>
            <w:r>
              <w:t>I. Systémy Země</w:t>
            </w:r>
          </w:p>
          <w:p w14:paraId="4A97F515" w14:textId="713384F3" w:rsidR="00550CE0" w:rsidRPr="0060451C" w:rsidRDefault="00550CE0" w:rsidP="00550CE0">
            <w:pPr>
              <w:jc w:val="left"/>
            </w:pPr>
            <w:r>
              <w:t>II. Interpretace</w:t>
            </w:r>
          </w:p>
        </w:tc>
        <w:tc>
          <w:tcPr>
            <w:tcW w:w="2111" w:type="dxa"/>
          </w:tcPr>
          <w:p w14:paraId="42A1F0E2" w14:textId="23FD1659" w:rsidR="00550CE0" w:rsidRPr="0060451C" w:rsidRDefault="00550CE0" w:rsidP="00550CE0">
            <w:pPr>
              <w:jc w:val="left"/>
            </w:pPr>
            <w:r>
              <w:t>ANO</w:t>
            </w:r>
          </w:p>
        </w:tc>
        <w:tc>
          <w:tcPr>
            <w:tcW w:w="2666" w:type="dxa"/>
          </w:tcPr>
          <w:p w14:paraId="59A2E82A" w14:textId="6761ECB2" w:rsidR="00550CE0" w:rsidRPr="0060451C" w:rsidRDefault="00550CE0" w:rsidP="00550CE0">
            <w:pPr>
              <w:jc w:val="left"/>
            </w:pPr>
            <w:r>
              <w:t>Osvojování</w:t>
            </w:r>
          </w:p>
        </w:tc>
        <w:tc>
          <w:tcPr>
            <w:tcW w:w="2320" w:type="dxa"/>
          </w:tcPr>
          <w:p w14:paraId="59B179D5" w14:textId="2FB9F624" w:rsidR="00550CE0" w:rsidRPr="0060451C" w:rsidRDefault="00550CE0" w:rsidP="00550CE0">
            <w:pPr>
              <w:jc w:val="left"/>
            </w:pPr>
            <w:r>
              <w:t>Badatelská</w:t>
            </w:r>
          </w:p>
        </w:tc>
      </w:tr>
    </w:tbl>
    <w:p w14:paraId="1863038A" w14:textId="77777777" w:rsidR="00B83B82" w:rsidRDefault="00B83B82" w:rsidP="00452395">
      <w:pPr>
        <w:spacing w:after="0"/>
        <w:jc w:val="left"/>
      </w:pPr>
    </w:p>
    <w:p w14:paraId="4624A741" w14:textId="77777777" w:rsidR="00B22DAA" w:rsidRDefault="00B22DAA" w:rsidP="00452395">
      <w:pPr>
        <w:spacing w:after="0"/>
        <w:jc w:val="left"/>
      </w:pPr>
    </w:p>
    <w:p w14:paraId="1D83C13C" w14:textId="77777777" w:rsidR="00B22DAA" w:rsidRDefault="00B22DAA" w:rsidP="00452395">
      <w:pPr>
        <w:spacing w:after="0"/>
        <w:jc w:val="left"/>
      </w:pPr>
    </w:p>
    <w:p w14:paraId="1C72F67D" w14:textId="77777777" w:rsidR="00B22DAA" w:rsidRDefault="00B22DAA" w:rsidP="00452395">
      <w:pPr>
        <w:spacing w:after="0"/>
        <w:jc w:val="left"/>
      </w:pPr>
    </w:p>
    <w:p w14:paraId="64B159E1" w14:textId="77777777" w:rsidR="00B22DAA" w:rsidRDefault="00B22DAA" w:rsidP="00452395">
      <w:pPr>
        <w:spacing w:after="0"/>
        <w:jc w:val="left"/>
      </w:pPr>
    </w:p>
    <w:p w14:paraId="4B05E7B3" w14:textId="77777777" w:rsidR="00B22DAA" w:rsidRDefault="00B22DAA" w:rsidP="00452395">
      <w:pPr>
        <w:spacing w:after="0"/>
        <w:jc w:val="left"/>
      </w:pPr>
    </w:p>
    <w:p w14:paraId="7B2167BB" w14:textId="77777777" w:rsidR="00B22DAA" w:rsidRDefault="00B22DAA" w:rsidP="00452395">
      <w:pPr>
        <w:spacing w:after="0"/>
        <w:jc w:val="left"/>
      </w:pPr>
    </w:p>
    <w:p w14:paraId="21000BDC" w14:textId="77777777" w:rsidR="00B76AC4" w:rsidRPr="002D393F" w:rsidRDefault="00B76AC4" w:rsidP="00B76AC4">
      <w:pPr>
        <w:jc w:val="center"/>
        <w:rPr>
          <w:b/>
          <w:bCs/>
          <w:sz w:val="28"/>
          <w:szCs w:val="28"/>
        </w:rPr>
      </w:pPr>
      <w:r w:rsidRPr="002D393F">
        <w:rPr>
          <w:b/>
          <w:bCs/>
          <w:sz w:val="28"/>
          <w:szCs w:val="28"/>
        </w:rPr>
        <w:t>Návrh výuky</w:t>
      </w:r>
    </w:p>
    <w:p w14:paraId="7DE4A886" w14:textId="03AC00D2" w:rsidR="00B22DAA" w:rsidRPr="00B76AC4" w:rsidRDefault="00B76AC4" w:rsidP="00B76AC4">
      <w:pPr>
        <w:rPr>
          <w:b/>
          <w:bCs/>
        </w:rPr>
      </w:pPr>
      <w:r w:rsidRPr="002D393F">
        <w:rPr>
          <w:b/>
          <w:bCs/>
        </w:rPr>
        <w:t>Jméno a příjmení</w:t>
      </w:r>
      <w:r>
        <w:rPr>
          <w:b/>
          <w:bCs/>
        </w:rPr>
        <w:t>: Tadeáš Sádecký</w:t>
      </w:r>
    </w:p>
    <w:tbl>
      <w:tblPr>
        <w:tblW w:w="13320" w:type="dxa"/>
        <w:tblCellMar>
          <w:left w:w="10" w:type="dxa"/>
          <w:right w:w="10" w:type="dxa"/>
        </w:tblCellMar>
        <w:tblLook w:val="0000" w:firstRow="0" w:lastRow="0" w:firstColumn="0" w:lastColumn="0" w:noHBand="0" w:noVBand="0"/>
      </w:tblPr>
      <w:tblGrid>
        <w:gridCol w:w="1413"/>
        <w:gridCol w:w="2777"/>
        <w:gridCol w:w="1192"/>
        <w:gridCol w:w="1276"/>
        <w:gridCol w:w="6662"/>
      </w:tblGrid>
      <w:tr w:rsidR="00B76AC4" w14:paraId="785016B5" w14:textId="77777777" w:rsidTr="00FB7248">
        <w:tc>
          <w:tcPr>
            <w:tcW w:w="141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D048794" w14:textId="77777777" w:rsidR="00B76AC4" w:rsidRDefault="00B76AC4" w:rsidP="00FB7248">
            <w:pPr>
              <w:spacing w:after="0"/>
              <w:rPr>
                <w:rFonts w:cs="Calibri"/>
                <w:b/>
              </w:rPr>
            </w:pPr>
            <w:r>
              <w:rPr>
                <w:rFonts w:cs="Calibri"/>
                <w:b/>
              </w:rPr>
              <w:t>Ročník: 7.</w:t>
            </w:r>
          </w:p>
        </w:tc>
        <w:tc>
          <w:tcPr>
            <w:tcW w:w="3969"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1D1FD2D" w14:textId="77777777" w:rsidR="00B76AC4" w:rsidRDefault="00B76AC4" w:rsidP="00FB7248">
            <w:pPr>
              <w:spacing w:after="0"/>
              <w:rPr>
                <w:rFonts w:cs="Calibri"/>
                <w:b/>
              </w:rPr>
            </w:pPr>
            <w:r>
              <w:rPr>
                <w:rFonts w:cs="Calibri"/>
                <w:b/>
              </w:rPr>
              <w:t>Tematický(é) celek(y): Obyvatelstvo</w:t>
            </w:r>
          </w:p>
          <w:p w14:paraId="7FEA7AF7" w14:textId="77777777" w:rsidR="00B76AC4" w:rsidRDefault="00B76AC4" w:rsidP="00FB7248">
            <w:pPr>
              <w:spacing w:after="0"/>
              <w:rPr>
                <w:rFonts w:cs="Calibri"/>
                <w:b/>
              </w:rPr>
            </w:pPr>
          </w:p>
        </w:tc>
        <w:tc>
          <w:tcPr>
            <w:tcW w:w="7938"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17C4AD7" w14:textId="77777777" w:rsidR="00B76AC4" w:rsidRDefault="00B76AC4" w:rsidP="00FB7248">
            <w:pPr>
              <w:spacing w:after="0"/>
            </w:pPr>
            <w:r>
              <w:rPr>
                <w:rFonts w:cs="Calibri"/>
                <w:b/>
              </w:rPr>
              <w:t>Téma hodiny: Obyvatelstvo – proměna populace v Brně za posledních 50 let</w:t>
            </w:r>
          </w:p>
        </w:tc>
      </w:tr>
      <w:tr w:rsidR="00B76AC4" w14:paraId="6EE2AD26" w14:textId="77777777" w:rsidTr="00FB7248">
        <w:trPr>
          <w:trHeight w:val="840"/>
        </w:trPr>
        <w:tc>
          <w:tcPr>
            <w:tcW w:w="13320" w:type="dxa"/>
            <w:gridSpan w:val="5"/>
            <w:tcBorders>
              <w:top w:val="single" w:sz="4" w:space="0" w:color="000000"/>
              <w:left w:val="single" w:sz="4" w:space="0" w:color="000000"/>
              <w:bottom w:val="single" w:sz="4" w:space="0" w:color="000000"/>
              <w:right w:val="single" w:sz="4" w:space="0" w:color="000000"/>
            </w:tcBorders>
            <w:shd w:val="clear" w:color="auto" w:fill="F4B083"/>
            <w:tcMar>
              <w:top w:w="0" w:type="dxa"/>
              <w:left w:w="108" w:type="dxa"/>
              <w:bottom w:w="0" w:type="dxa"/>
              <w:right w:w="108" w:type="dxa"/>
            </w:tcMar>
          </w:tcPr>
          <w:p w14:paraId="33842094" w14:textId="77777777" w:rsidR="00B76AC4" w:rsidRPr="00C44ED9" w:rsidRDefault="00B76AC4" w:rsidP="00FB7248">
            <w:pPr>
              <w:spacing w:after="0"/>
            </w:pPr>
            <w:r w:rsidRPr="00234230">
              <w:rPr>
                <w:b/>
                <w:bCs/>
                <w:noProof/>
                <w14:ligatures w14:val="standardContextual"/>
              </w:rPr>
              <w:drawing>
                <wp:anchor distT="0" distB="0" distL="114300" distR="114300" simplePos="0" relativeHeight="251675648" behindDoc="0" locked="0" layoutInCell="1" allowOverlap="1" wp14:anchorId="73E6B8AA" wp14:editId="75475434">
                  <wp:simplePos x="0" y="0"/>
                  <wp:positionH relativeFrom="column">
                    <wp:posOffset>2540</wp:posOffset>
                  </wp:positionH>
                  <wp:positionV relativeFrom="paragraph">
                    <wp:posOffset>0</wp:posOffset>
                  </wp:positionV>
                  <wp:extent cx="299085" cy="512445"/>
                  <wp:effectExtent l="0" t="0" r="5715" b="0"/>
                  <wp:wrapThrough wrapText="bothSides">
                    <wp:wrapPolygon edited="0">
                      <wp:start x="9172" y="0"/>
                      <wp:lineTo x="0" y="1071"/>
                      <wp:lineTo x="0" y="6424"/>
                      <wp:lineTo x="4586" y="8565"/>
                      <wp:lineTo x="0" y="17130"/>
                      <wp:lineTo x="0" y="20877"/>
                      <wp:lineTo x="11924" y="20877"/>
                      <wp:lineTo x="20178" y="20877"/>
                      <wp:lineTo x="21096" y="20342"/>
                      <wp:lineTo x="21096" y="17130"/>
                      <wp:lineTo x="17427" y="8565"/>
                      <wp:lineTo x="21096" y="6424"/>
                      <wp:lineTo x="21096" y="1071"/>
                      <wp:lineTo x="12841" y="0"/>
                      <wp:lineTo x="9172" y="0"/>
                    </wp:wrapPolygon>
                  </wp:wrapThrough>
                  <wp:docPr id="2083732772" name="Obrázek 13" descr="Obsah obrázku text, Písmo, Grafika, grafický design&#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3732772" name="Obrázek 13" descr="Obsah obrázku text, Písmo, Grafika, grafický design&#10;&#10;Popis byl vytvořen automaticky"/>
                          <pic:cNvPicPr/>
                        </pic:nvPicPr>
                        <pic:blipFill>
                          <a:blip r:embed="rId18" cstate="print">
                            <a:extLst>
                              <a:ext uri="{28A0092B-C50C-407E-A947-70E740481C1C}">
                                <a14:useLocalDpi xmlns:a14="http://schemas.microsoft.com/office/drawing/2010/main" val="0"/>
                              </a:ext>
                            </a:extLst>
                          </a:blip>
                          <a:stretch>
                            <a:fillRect/>
                          </a:stretch>
                        </pic:blipFill>
                        <pic:spPr>
                          <a:xfrm>
                            <a:off x="0" y="0"/>
                            <a:ext cx="299085" cy="512445"/>
                          </a:xfrm>
                          <a:prstGeom prst="rect">
                            <a:avLst/>
                          </a:prstGeom>
                        </pic:spPr>
                      </pic:pic>
                    </a:graphicData>
                  </a:graphic>
                  <wp14:sizeRelH relativeFrom="margin">
                    <wp14:pctWidth>0</wp14:pctWidth>
                  </wp14:sizeRelH>
                  <wp14:sizeRelV relativeFrom="margin">
                    <wp14:pctHeight>0</wp14:pctHeight>
                  </wp14:sizeRelV>
                </wp:anchor>
              </w:drawing>
            </w:r>
            <w:r w:rsidRPr="00234230">
              <w:rPr>
                <w:b/>
                <w:bCs/>
                <w:noProof/>
                <w14:ligatures w14:val="standardContextual"/>
              </w:rPr>
              <w:t>Motivace žáků:</w:t>
            </w:r>
            <w:r>
              <w:rPr>
                <w:noProof/>
                <w14:ligatures w14:val="standardContextual"/>
              </w:rPr>
              <w:t xml:space="preserve"> </w:t>
            </w:r>
            <w:r w:rsidRPr="009430DB">
              <w:rPr>
                <w:sz w:val="20"/>
                <w:szCs w:val="18"/>
              </w:rPr>
              <w:t>Vizualizaci obyvatelstva lze najít v atlase od dnešního světa, kde lze map vyčíst vliv přírodních podmínek na rozmístění obyvatelstva, hustota zalidnění ve světě, mapa rozšíření lidských ras, mapa jazykových rodin, mapa rozšíření náboženství, mapa přirozeného přírůstku obyvatelstva atd. Mimo jiné žáci mohou sami vyhledat data o obyvatelstvu, např. obce kde bydlí a následně tato data vizualizovat do grafů a tabulek – věkových pyramid.</w:t>
            </w:r>
            <w:r>
              <w:rPr>
                <w:noProof/>
                <w14:ligatures w14:val="standardContextual"/>
              </w:rPr>
              <w:t xml:space="preserve"> </w:t>
            </w:r>
          </w:p>
        </w:tc>
      </w:tr>
      <w:tr w:rsidR="00B76AC4" w14:paraId="0C2CC28D" w14:textId="77777777" w:rsidTr="00FB7248">
        <w:tc>
          <w:tcPr>
            <w:tcW w:w="13320" w:type="dxa"/>
            <w:gridSpan w:val="5"/>
            <w:tcBorders>
              <w:top w:val="single" w:sz="4" w:space="0" w:color="000000"/>
              <w:left w:val="single" w:sz="4" w:space="0" w:color="000000"/>
              <w:bottom w:val="single" w:sz="4" w:space="0" w:color="000000"/>
              <w:right w:val="single" w:sz="4" w:space="0" w:color="000000"/>
            </w:tcBorders>
            <w:shd w:val="clear" w:color="auto" w:fill="F4B083"/>
            <w:tcMar>
              <w:top w:w="0" w:type="dxa"/>
              <w:left w:w="108" w:type="dxa"/>
              <w:bottom w:w="0" w:type="dxa"/>
              <w:right w:w="108" w:type="dxa"/>
            </w:tcMar>
          </w:tcPr>
          <w:p w14:paraId="09196D6A" w14:textId="77777777" w:rsidR="00B76AC4" w:rsidRDefault="00B76AC4" w:rsidP="00FB7248">
            <w:pPr>
              <w:spacing w:after="0"/>
              <w:rPr>
                <w:rFonts w:cs="Calibri"/>
                <w:b/>
              </w:rPr>
            </w:pPr>
            <w:r>
              <w:rPr>
                <w:noProof/>
                <w14:ligatures w14:val="standardContextual"/>
              </w:rPr>
              <w:drawing>
                <wp:anchor distT="0" distB="0" distL="114300" distR="114300" simplePos="0" relativeHeight="251659264" behindDoc="0" locked="0" layoutInCell="1" allowOverlap="1" wp14:anchorId="4C76583C" wp14:editId="7323CDAF">
                  <wp:simplePos x="0" y="0"/>
                  <wp:positionH relativeFrom="column">
                    <wp:posOffset>-64135</wp:posOffset>
                  </wp:positionH>
                  <wp:positionV relativeFrom="paragraph">
                    <wp:posOffset>46893</wp:posOffset>
                  </wp:positionV>
                  <wp:extent cx="539115" cy="440055"/>
                  <wp:effectExtent l="0" t="0" r="0" b="4445"/>
                  <wp:wrapThrough wrapText="bothSides">
                    <wp:wrapPolygon edited="0">
                      <wp:start x="8141" y="0"/>
                      <wp:lineTo x="6615" y="2494"/>
                      <wp:lineTo x="5597" y="9974"/>
                      <wp:lineTo x="0" y="13714"/>
                      <wp:lineTo x="0" y="18078"/>
                      <wp:lineTo x="8650" y="21195"/>
                      <wp:lineTo x="10686" y="21195"/>
                      <wp:lineTo x="11703" y="21195"/>
                      <wp:lineTo x="20862" y="18078"/>
                      <wp:lineTo x="20862" y="13091"/>
                      <wp:lineTo x="12212" y="9974"/>
                      <wp:lineTo x="14756" y="6857"/>
                      <wp:lineTo x="15774" y="2494"/>
                      <wp:lineTo x="14756" y="0"/>
                      <wp:lineTo x="8141" y="0"/>
                    </wp:wrapPolygon>
                  </wp:wrapThrough>
                  <wp:docPr id="1581262390" name="Obrázek 1" descr="Obsah obrázku Písmo, text, Grafika, snímek obrazovky&#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1262390" name="Obrázek 1" descr="Obsah obrázku Písmo, text, Grafika, snímek obrazovky&#10;&#10;Popis byl vytvořen automaticky"/>
                          <pic:cNvPicPr/>
                        </pic:nvPicPr>
                        <pic:blipFill>
                          <a:blip r:embed="rId19" cstate="print">
                            <a:extLst>
                              <a:ext uri="{28A0092B-C50C-407E-A947-70E740481C1C}">
                                <a14:useLocalDpi xmlns:a14="http://schemas.microsoft.com/office/drawing/2010/main" val="0"/>
                              </a:ext>
                            </a:extLst>
                          </a:blip>
                          <a:stretch>
                            <a:fillRect/>
                          </a:stretch>
                        </pic:blipFill>
                        <pic:spPr>
                          <a:xfrm>
                            <a:off x="0" y="0"/>
                            <a:ext cx="539115" cy="440055"/>
                          </a:xfrm>
                          <a:prstGeom prst="rect">
                            <a:avLst/>
                          </a:prstGeom>
                        </pic:spPr>
                      </pic:pic>
                    </a:graphicData>
                  </a:graphic>
                  <wp14:sizeRelH relativeFrom="margin">
                    <wp14:pctWidth>0</wp14:pctWidth>
                  </wp14:sizeRelH>
                  <wp14:sizeRelV relativeFrom="margin">
                    <wp14:pctHeight>0</wp14:pctHeight>
                  </wp14:sizeRelV>
                </wp:anchor>
              </w:drawing>
            </w:r>
            <w:r>
              <w:rPr>
                <w:rFonts w:cs="Calibri"/>
                <w:b/>
              </w:rPr>
              <w:t xml:space="preserve">   Očekávané výstupy:</w:t>
            </w:r>
          </w:p>
          <w:p w14:paraId="2F87307C" w14:textId="77777777" w:rsidR="00B76AC4" w:rsidRPr="009430DB" w:rsidRDefault="00B76AC4" w:rsidP="00FB7248">
            <w:pPr>
              <w:spacing w:after="0"/>
              <w:rPr>
                <w:sz w:val="20"/>
                <w:szCs w:val="18"/>
              </w:rPr>
            </w:pPr>
            <w:r>
              <w:rPr>
                <w:sz w:val="20"/>
                <w:szCs w:val="18"/>
              </w:rPr>
              <w:t xml:space="preserve">Z-9-1-01 </w:t>
            </w:r>
            <w:r w:rsidRPr="00C44ED9">
              <w:rPr>
                <w:b/>
                <w:bCs/>
                <w:sz w:val="20"/>
                <w:szCs w:val="18"/>
              </w:rPr>
              <w:t>organizuje</w:t>
            </w:r>
            <w:r w:rsidRPr="007D3EC7">
              <w:rPr>
                <w:sz w:val="20"/>
                <w:szCs w:val="18"/>
              </w:rPr>
              <w:t xml:space="preserve"> a přiměřeně </w:t>
            </w:r>
            <w:r w:rsidRPr="00C44ED9">
              <w:rPr>
                <w:b/>
                <w:bCs/>
                <w:sz w:val="20"/>
                <w:szCs w:val="18"/>
              </w:rPr>
              <w:t>hodnotí</w:t>
            </w:r>
            <w:r w:rsidRPr="007D3EC7">
              <w:rPr>
                <w:sz w:val="20"/>
                <w:szCs w:val="18"/>
              </w:rPr>
              <w:t xml:space="preserve"> geografické informace a</w:t>
            </w:r>
            <w:r>
              <w:rPr>
                <w:sz w:val="20"/>
                <w:szCs w:val="18"/>
              </w:rPr>
              <w:t> </w:t>
            </w:r>
            <w:r w:rsidRPr="007D3EC7">
              <w:rPr>
                <w:sz w:val="20"/>
                <w:szCs w:val="18"/>
              </w:rPr>
              <w:t>zdroje dat</w:t>
            </w:r>
            <w:r>
              <w:rPr>
                <w:sz w:val="20"/>
                <w:szCs w:val="18"/>
              </w:rPr>
              <w:t xml:space="preserve"> </w:t>
            </w:r>
            <w:r w:rsidRPr="007D3EC7">
              <w:rPr>
                <w:sz w:val="20"/>
                <w:szCs w:val="18"/>
              </w:rPr>
              <w:t>z dostupných kartografických produktů a elaborátů, z grafů, diagramů,</w:t>
            </w:r>
            <w:r>
              <w:rPr>
                <w:sz w:val="20"/>
                <w:szCs w:val="18"/>
              </w:rPr>
              <w:t xml:space="preserve"> </w:t>
            </w:r>
            <w:r w:rsidRPr="007D3EC7">
              <w:rPr>
                <w:sz w:val="20"/>
                <w:szCs w:val="18"/>
              </w:rPr>
              <w:t>statistických a</w:t>
            </w:r>
            <w:r>
              <w:rPr>
                <w:sz w:val="20"/>
                <w:szCs w:val="18"/>
              </w:rPr>
              <w:t> </w:t>
            </w:r>
            <w:r w:rsidRPr="007D3EC7">
              <w:rPr>
                <w:sz w:val="20"/>
                <w:szCs w:val="18"/>
              </w:rPr>
              <w:t>dalších informačních zdrojů</w:t>
            </w:r>
            <w:r w:rsidRPr="009430DB">
              <w:rPr>
                <w:sz w:val="20"/>
                <w:szCs w:val="18"/>
              </w:rPr>
              <w:t xml:space="preserve"> –&gt; žák si může sám data najít a vytvořit</w:t>
            </w:r>
            <w:r>
              <w:rPr>
                <w:sz w:val="20"/>
                <w:szCs w:val="18"/>
              </w:rPr>
              <w:t xml:space="preserve"> graf/tabulku</w:t>
            </w:r>
            <w:r w:rsidRPr="009430DB">
              <w:rPr>
                <w:sz w:val="20"/>
                <w:szCs w:val="18"/>
              </w:rPr>
              <w:t xml:space="preserve">, nebo učitel může tabulky a grafy poskytnout </w:t>
            </w:r>
            <w:r>
              <w:rPr>
                <w:sz w:val="20"/>
                <w:szCs w:val="18"/>
              </w:rPr>
              <w:t xml:space="preserve">a následně bude odpovídat na otázky (uzavřených), tím se </w:t>
            </w:r>
            <w:proofErr w:type="gramStart"/>
            <w:r>
              <w:rPr>
                <w:sz w:val="20"/>
                <w:szCs w:val="18"/>
              </w:rPr>
              <w:t>ověří</w:t>
            </w:r>
            <w:proofErr w:type="gramEnd"/>
            <w:r>
              <w:rPr>
                <w:sz w:val="20"/>
                <w:szCs w:val="18"/>
              </w:rPr>
              <w:t xml:space="preserve"> schopnost hodnotit geografické informace</w:t>
            </w:r>
          </w:p>
          <w:p w14:paraId="705BC8A1" w14:textId="77777777" w:rsidR="00B76AC4" w:rsidRPr="00064B82" w:rsidRDefault="00B76AC4" w:rsidP="00FB7248">
            <w:pPr>
              <w:spacing w:after="0"/>
              <w:rPr>
                <w:rFonts w:cs="Calibri"/>
                <w:i/>
              </w:rPr>
            </w:pPr>
            <w:r w:rsidRPr="00682DF3">
              <w:rPr>
                <w:sz w:val="20"/>
                <w:szCs w:val="18"/>
              </w:rPr>
              <w:t xml:space="preserve">Z-9-6-01 </w:t>
            </w:r>
            <w:r w:rsidRPr="00C44ED9">
              <w:rPr>
                <w:b/>
                <w:bCs/>
                <w:sz w:val="20"/>
                <w:szCs w:val="18"/>
              </w:rPr>
              <w:t>vymezí</w:t>
            </w:r>
            <w:r w:rsidRPr="00682DF3">
              <w:rPr>
                <w:sz w:val="20"/>
                <w:szCs w:val="18"/>
              </w:rPr>
              <w:t xml:space="preserve"> a </w:t>
            </w:r>
            <w:r w:rsidRPr="00C44ED9">
              <w:rPr>
                <w:b/>
                <w:bCs/>
                <w:sz w:val="20"/>
                <w:szCs w:val="18"/>
              </w:rPr>
              <w:t>lokalizuje</w:t>
            </w:r>
            <w:r w:rsidRPr="00682DF3">
              <w:rPr>
                <w:sz w:val="20"/>
                <w:szCs w:val="18"/>
              </w:rPr>
              <w:t xml:space="preserve"> místní oblast (region) podle bydliště nebo školy</w:t>
            </w:r>
            <w:r>
              <w:rPr>
                <w:sz w:val="20"/>
                <w:szCs w:val="18"/>
              </w:rPr>
              <w:t xml:space="preserve"> –&gt; vizualizuje data, která získal a zhodnotí aktuální věkovou pyramidu s věkovou pyramidu před 50 lety, jejich výsledky následně mohou prezentovat třídě</w:t>
            </w:r>
          </w:p>
        </w:tc>
      </w:tr>
      <w:tr w:rsidR="00B76AC4" w14:paraId="4D1AAD06" w14:textId="77777777" w:rsidTr="00FB7248">
        <w:tc>
          <w:tcPr>
            <w:tcW w:w="13320" w:type="dxa"/>
            <w:gridSpan w:val="5"/>
            <w:tcBorders>
              <w:top w:val="single" w:sz="4" w:space="0" w:color="000000"/>
              <w:left w:val="single" w:sz="4" w:space="0" w:color="000000"/>
              <w:bottom w:val="single" w:sz="4" w:space="0" w:color="000000"/>
              <w:right w:val="single" w:sz="4" w:space="0" w:color="000000"/>
            </w:tcBorders>
            <w:shd w:val="clear" w:color="auto" w:fill="F4B083"/>
            <w:tcMar>
              <w:top w:w="0" w:type="dxa"/>
              <w:left w:w="108" w:type="dxa"/>
              <w:bottom w:w="0" w:type="dxa"/>
              <w:right w:w="108" w:type="dxa"/>
            </w:tcMar>
          </w:tcPr>
          <w:p w14:paraId="2C304AA7" w14:textId="77777777" w:rsidR="00B76AC4" w:rsidRPr="001A6A14" w:rsidRDefault="00B76AC4" w:rsidP="00FB7248">
            <w:pPr>
              <w:spacing w:after="0"/>
              <w:rPr>
                <w:rFonts w:cs="Calibri"/>
                <w:b/>
              </w:rPr>
            </w:pPr>
            <w:r>
              <w:rPr>
                <w:rFonts w:cs="Calibri"/>
                <w:b/>
                <w:noProof/>
                <w14:ligatures w14:val="standardContextual"/>
              </w:rPr>
              <w:drawing>
                <wp:anchor distT="0" distB="0" distL="114300" distR="114300" simplePos="0" relativeHeight="251660288" behindDoc="0" locked="0" layoutInCell="1" allowOverlap="1" wp14:anchorId="3F96B540" wp14:editId="13B429B3">
                  <wp:simplePos x="0" y="0"/>
                  <wp:positionH relativeFrom="column">
                    <wp:posOffset>-65405</wp:posOffset>
                  </wp:positionH>
                  <wp:positionV relativeFrom="paragraph">
                    <wp:posOffset>68580</wp:posOffset>
                  </wp:positionV>
                  <wp:extent cx="473710" cy="461645"/>
                  <wp:effectExtent l="0" t="0" r="0" b="0"/>
                  <wp:wrapThrough wrapText="bothSides">
                    <wp:wrapPolygon edited="0">
                      <wp:start x="4633" y="0"/>
                      <wp:lineTo x="4054" y="7131"/>
                      <wp:lineTo x="0" y="14856"/>
                      <wp:lineTo x="0" y="20798"/>
                      <wp:lineTo x="579" y="20798"/>
                      <wp:lineTo x="7528" y="20798"/>
                      <wp:lineTo x="20847" y="20798"/>
                      <wp:lineTo x="20847" y="18421"/>
                      <wp:lineTo x="17373" y="9508"/>
                      <wp:lineTo x="15635" y="1188"/>
                      <wp:lineTo x="15056" y="0"/>
                      <wp:lineTo x="4633" y="0"/>
                    </wp:wrapPolygon>
                  </wp:wrapThrough>
                  <wp:docPr id="1321324643" name="Obrázek 2" descr="Obsah obrázku vánoční stromeček, snímek obrazovky, Grafika, Písmo&#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1324643" name="Obrázek 2" descr="Obsah obrázku vánoční stromeček, snímek obrazovky, Grafika, Písmo&#10;&#10;Popis byl vytvořen automaticky"/>
                          <pic:cNvPicPr/>
                        </pic:nvPicPr>
                        <pic:blipFill>
                          <a:blip r:embed="rId20" cstate="print">
                            <a:extLst>
                              <a:ext uri="{28A0092B-C50C-407E-A947-70E740481C1C}">
                                <a14:useLocalDpi xmlns:a14="http://schemas.microsoft.com/office/drawing/2010/main" val="0"/>
                              </a:ext>
                            </a:extLst>
                          </a:blip>
                          <a:stretch>
                            <a:fillRect/>
                          </a:stretch>
                        </pic:blipFill>
                        <pic:spPr>
                          <a:xfrm>
                            <a:off x="0" y="0"/>
                            <a:ext cx="473710" cy="461645"/>
                          </a:xfrm>
                          <a:prstGeom prst="rect">
                            <a:avLst/>
                          </a:prstGeom>
                        </pic:spPr>
                      </pic:pic>
                    </a:graphicData>
                  </a:graphic>
                  <wp14:sizeRelH relativeFrom="margin">
                    <wp14:pctWidth>0</wp14:pctWidth>
                  </wp14:sizeRelH>
                  <wp14:sizeRelV relativeFrom="margin">
                    <wp14:pctHeight>0</wp14:pctHeight>
                  </wp14:sizeRelV>
                </wp:anchor>
              </w:drawing>
            </w:r>
            <w:r>
              <w:rPr>
                <w:rFonts w:cs="Calibri"/>
                <w:b/>
              </w:rPr>
              <w:t>Výukové cíle, dovednosti: Jak se změnila populace ve městě Brně za posledních 50 let.</w:t>
            </w:r>
          </w:p>
          <w:p w14:paraId="53ACC1AF" w14:textId="77777777" w:rsidR="00B76AC4" w:rsidRPr="001A6A14" w:rsidRDefault="00B76AC4" w:rsidP="00FB7248">
            <w:pPr>
              <w:spacing w:after="0"/>
              <w:rPr>
                <w:sz w:val="20"/>
                <w:szCs w:val="18"/>
              </w:rPr>
            </w:pPr>
            <w:r w:rsidRPr="001A6A14">
              <w:rPr>
                <w:sz w:val="20"/>
                <w:szCs w:val="18"/>
              </w:rPr>
              <w:t>Žák popíše klíčové demografické trendy ve městě Brně za posledních 50 let.</w:t>
            </w:r>
          </w:p>
          <w:p w14:paraId="258F2853" w14:textId="77777777" w:rsidR="00B76AC4" w:rsidRPr="001A6A14" w:rsidRDefault="00B76AC4" w:rsidP="00FB7248">
            <w:pPr>
              <w:spacing w:after="0"/>
              <w:rPr>
                <w:sz w:val="20"/>
                <w:szCs w:val="18"/>
              </w:rPr>
            </w:pPr>
            <w:r w:rsidRPr="001A6A14">
              <w:rPr>
                <w:sz w:val="20"/>
                <w:szCs w:val="18"/>
              </w:rPr>
              <w:t>Žák analyzuje a interpretuje statistická data o změnách v populaci města Brna.</w:t>
            </w:r>
          </w:p>
          <w:p w14:paraId="000AB227" w14:textId="77777777" w:rsidR="00B76AC4" w:rsidRDefault="00B76AC4" w:rsidP="00FB7248">
            <w:pPr>
              <w:spacing w:after="0"/>
              <w:rPr>
                <w:sz w:val="20"/>
                <w:szCs w:val="18"/>
              </w:rPr>
            </w:pPr>
            <w:r w:rsidRPr="001A6A14">
              <w:rPr>
                <w:sz w:val="20"/>
                <w:szCs w:val="18"/>
              </w:rPr>
              <w:t xml:space="preserve">Žák </w:t>
            </w:r>
            <w:proofErr w:type="gramStart"/>
            <w:r w:rsidRPr="001A6A14">
              <w:rPr>
                <w:sz w:val="20"/>
                <w:szCs w:val="18"/>
              </w:rPr>
              <w:t>vytváří</w:t>
            </w:r>
            <w:proofErr w:type="gramEnd"/>
            <w:r w:rsidRPr="001A6A14">
              <w:rPr>
                <w:sz w:val="20"/>
                <w:szCs w:val="18"/>
              </w:rPr>
              <w:t xml:space="preserve"> grafy a diagramy pro znázornění demografických změn.</w:t>
            </w:r>
          </w:p>
          <w:p w14:paraId="3B69F868" w14:textId="1932D9EF" w:rsidR="00901844" w:rsidRPr="001A6A14" w:rsidRDefault="00901844" w:rsidP="00FB7248">
            <w:pPr>
              <w:spacing w:after="0"/>
              <w:rPr>
                <w:sz w:val="20"/>
                <w:szCs w:val="18"/>
              </w:rPr>
            </w:pPr>
            <w:r w:rsidRPr="001A6A14">
              <w:rPr>
                <w:sz w:val="20"/>
                <w:szCs w:val="18"/>
              </w:rPr>
              <w:t>Žák zhodnotí faktory, které ovlivnily změny v populaci města Brna, a formuluje vlastní názory.</w:t>
            </w:r>
          </w:p>
          <w:p w14:paraId="356125E9" w14:textId="77777777" w:rsidR="00B76AC4" w:rsidRPr="001A6A14" w:rsidRDefault="00B76AC4" w:rsidP="00FB7248">
            <w:pPr>
              <w:spacing w:after="0"/>
              <w:rPr>
                <w:sz w:val="20"/>
                <w:szCs w:val="18"/>
              </w:rPr>
            </w:pPr>
            <w:r w:rsidRPr="001A6A14">
              <w:rPr>
                <w:sz w:val="20"/>
                <w:szCs w:val="18"/>
              </w:rPr>
              <w:t>Žák prezentuje své výsledky třídě.</w:t>
            </w:r>
          </w:p>
          <w:p w14:paraId="6AF827C5" w14:textId="77777777" w:rsidR="00B76AC4" w:rsidRPr="008F1803" w:rsidRDefault="00B76AC4" w:rsidP="00901844">
            <w:pPr>
              <w:spacing w:after="0"/>
            </w:pPr>
          </w:p>
        </w:tc>
      </w:tr>
      <w:tr w:rsidR="00B76AC4" w14:paraId="37A85D3E" w14:textId="77777777" w:rsidTr="00FB7248">
        <w:tc>
          <w:tcPr>
            <w:tcW w:w="13320" w:type="dxa"/>
            <w:gridSpan w:val="5"/>
            <w:tcBorders>
              <w:top w:val="single" w:sz="4" w:space="0" w:color="000000"/>
              <w:left w:val="single" w:sz="4" w:space="0" w:color="000000"/>
              <w:bottom w:val="single" w:sz="4" w:space="0" w:color="000000"/>
              <w:right w:val="single" w:sz="4" w:space="0" w:color="000000"/>
            </w:tcBorders>
            <w:shd w:val="clear" w:color="auto" w:fill="F4B083"/>
            <w:tcMar>
              <w:top w:w="0" w:type="dxa"/>
              <w:left w:w="108" w:type="dxa"/>
              <w:bottom w:w="0" w:type="dxa"/>
              <w:right w:w="108" w:type="dxa"/>
            </w:tcMar>
          </w:tcPr>
          <w:p w14:paraId="136C8DC8" w14:textId="77777777" w:rsidR="00B76AC4" w:rsidRDefault="00B76AC4" w:rsidP="00FB7248">
            <w:pPr>
              <w:spacing w:after="0"/>
              <w:rPr>
                <w:rFonts w:cs="Calibri"/>
                <w:b/>
              </w:rPr>
            </w:pPr>
            <w:r>
              <w:rPr>
                <w:noProof/>
                <w14:ligatures w14:val="standardContextual"/>
              </w:rPr>
              <w:lastRenderedPageBreak/>
              <w:drawing>
                <wp:anchor distT="0" distB="0" distL="114300" distR="114300" simplePos="0" relativeHeight="251661312" behindDoc="0" locked="0" layoutInCell="1" allowOverlap="1" wp14:anchorId="01B07C84" wp14:editId="2FAF31E5">
                  <wp:simplePos x="0" y="0"/>
                  <wp:positionH relativeFrom="column">
                    <wp:posOffset>-64770</wp:posOffset>
                  </wp:positionH>
                  <wp:positionV relativeFrom="paragraph">
                    <wp:posOffset>39712</wp:posOffset>
                  </wp:positionV>
                  <wp:extent cx="540000" cy="439200"/>
                  <wp:effectExtent l="0" t="0" r="0" b="5715"/>
                  <wp:wrapThrough wrapText="bothSides">
                    <wp:wrapPolygon edited="0">
                      <wp:start x="8640" y="0"/>
                      <wp:lineTo x="7115" y="1876"/>
                      <wp:lineTo x="5591" y="10003"/>
                      <wp:lineTo x="0" y="12504"/>
                      <wp:lineTo x="0" y="18130"/>
                      <wp:lineTo x="8640" y="21256"/>
                      <wp:lineTo x="10673" y="21256"/>
                      <wp:lineTo x="11689" y="21256"/>
                      <wp:lineTo x="20838" y="18130"/>
                      <wp:lineTo x="20838" y="13129"/>
                      <wp:lineTo x="13722" y="10003"/>
                      <wp:lineTo x="15247" y="2501"/>
                      <wp:lineTo x="14739" y="0"/>
                      <wp:lineTo x="8640" y="0"/>
                    </wp:wrapPolygon>
                  </wp:wrapThrough>
                  <wp:docPr id="293670328" name="Obrázek 293670328" descr="Obsah obrázku Písmo, text, Grafika, snímek obrazovky&#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1262390" name="Obrázek 1" descr="Obsah obrázku Písmo, text, Grafika, snímek obrazovky&#10;&#10;Popis byl vytvořen automaticky"/>
                          <pic:cNvPicPr/>
                        </pic:nvPicPr>
                        <pic:blipFill>
                          <a:blip r:embed="rId21" cstate="print">
                            <a:extLst>
                              <a:ext uri="{28A0092B-C50C-407E-A947-70E740481C1C}">
                                <a14:useLocalDpi xmlns:a14="http://schemas.microsoft.com/office/drawing/2010/main" val="0"/>
                              </a:ext>
                            </a:extLst>
                          </a:blip>
                          <a:stretch>
                            <a:fillRect/>
                          </a:stretch>
                        </pic:blipFill>
                        <pic:spPr>
                          <a:xfrm>
                            <a:off x="0" y="0"/>
                            <a:ext cx="540000" cy="439200"/>
                          </a:xfrm>
                          <a:prstGeom prst="rect">
                            <a:avLst/>
                          </a:prstGeom>
                        </pic:spPr>
                      </pic:pic>
                    </a:graphicData>
                  </a:graphic>
                  <wp14:sizeRelH relativeFrom="margin">
                    <wp14:pctWidth>0</wp14:pctWidth>
                  </wp14:sizeRelH>
                  <wp14:sizeRelV relativeFrom="margin">
                    <wp14:pctHeight>0</wp14:pctHeight>
                  </wp14:sizeRelV>
                </wp:anchor>
              </w:drawing>
            </w:r>
            <w:r>
              <w:rPr>
                <w:rFonts w:cs="Calibri"/>
                <w:b/>
              </w:rPr>
              <w:t>Klíčové kompetence:</w:t>
            </w:r>
          </w:p>
          <w:p w14:paraId="4687F9E3" w14:textId="77777777" w:rsidR="00B76AC4" w:rsidRDefault="00B76AC4" w:rsidP="00FB7248">
            <w:pPr>
              <w:spacing w:after="0"/>
              <w:rPr>
                <w:sz w:val="20"/>
                <w:szCs w:val="18"/>
              </w:rPr>
            </w:pPr>
            <w:r w:rsidRPr="00E1186C">
              <w:rPr>
                <w:b/>
                <w:bCs/>
                <w:sz w:val="20"/>
                <w:szCs w:val="18"/>
              </w:rPr>
              <w:t>Kompetence k učení –</w:t>
            </w:r>
            <w:r>
              <w:rPr>
                <w:rFonts w:cs="Calibri"/>
                <w:b/>
              </w:rPr>
              <w:t xml:space="preserve"> </w:t>
            </w:r>
            <w:r w:rsidRPr="00EE3EFA">
              <w:rPr>
                <w:sz w:val="20"/>
                <w:szCs w:val="18"/>
              </w:rPr>
              <w:t>Žák k učení nevyužívá pouze textovou podobu, ale také vizuální (grafy věkových pyramid, tabulky atd.), díky kterému může docházet k propojení informací a znalostí o obyvatelstvu.</w:t>
            </w:r>
          </w:p>
          <w:p w14:paraId="698A5733" w14:textId="77777777" w:rsidR="00B76AC4" w:rsidRDefault="00B76AC4" w:rsidP="00FB7248">
            <w:pPr>
              <w:spacing w:after="0"/>
              <w:rPr>
                <w:sz w:val="20"/>
                <w:szCs w:val="18"/>
              </w:rPr>
            </w:pPr>
            <w:r w:rsidRPr="00E1186C">
              <w:rPr>
                <w:b/>
                <w:bCs/>
                <w:sz w:val="20"/>
                <w:szCs w:val="18"/>
              </w:rPr>
              <w:t>Kompetence k řešení</w:t>
            </w:r>
            <w:r>
              <w:rPr>
                <w:sz w:val="20"/>
                <w:szCs w:val="18"/>
              </w:rPr>
              <w:t xml:space="preserve"> – Žák využívá data o obyvatelstvu k podrobné analýze, vizualizaci dat a kriticky z nich vyvozuje závěry a </w:t>
            </w:r>
            <w:proofErr w:type="gramStart"/>
            <w:r>
              <w:rPr>
                <w:sz w:val="20"/>
                <w:szCs w:val="18"/>
              </w:rPr>
              <w:t>vytváří</w:t>
            </w:r>
            <w:proofErr w:type="gramEnd"/>
            <w:r>
              <w:rPr>
                <w:sz w:val="20"/>
                <w:szCs w:val="18"/>
              </w:rPr>
              <w:t xml:space="preserve"> si tak komplexnější pohled na problematiku v dané obci.</w:t>
            </w:r>
          </w:p>
          <w:p w14:paraId="7B402248" w14:textId="77777777" w:rsidR="00B76AC4" w:rsidRDefault="00B76AC4" w:rsidP="00FB7248">
            <w:pPr>
              <w:spacing w:after="0"/>
              <w:rPr>
                <w:rFonts w:cs="Calibri"/>
                <w:b/>
              </w:rPr>
            </w:pPr>
            <w:r w:rsidRPr="00E1186C">
              <w:rPr>
                <w:b/>
                <w:bCs/>
                <w:sz w:val="20"/>
                <w:szCs w:val="18"/>
              </w:rPr>
              <w:t xml:space="preserve">Kompetence pracovní – </w:t>
            </w:r>
            <w:r>
              <w:rPr>
                <w:sz w:val="20"/>
                <w:szCs w:val="18"/>
              </w:rPr>
              <w:t>Žák odevzdává úkol ve stanoveném termínu a využívá takové vybavení, která souvisí s vypracováním úkolu.</w:t>
            </w:r>
          </w:p>
          <w:p w14:paraId="2B355270" w14:textId="78A8223F" w:rsidR="00B76AC4" w:rsidRPr="00B76AC4" w:rsidRDefault="00B76AC4" w:rsidP="00FB7248">
            <w:pPr>
              <w:spacing w:after="0"/>
              <w:rPr>
                <w:sz w:val="20"/>
                <w:szCs w:val="18"/>
              </w:rPr>
            </w:pPr>
            <w:r w:rsidRPr="00E1186C">
              <w:rPr>
                <w:b/>
                <w:bCs/>
                <w:sz w:val="20"/>
                <w:szCs w:val="18"/>
              </w:rPr>
              <w:t xml:space="preserve">Kompetence digitální – </w:t>
            </w:r>
            <w:r>
              <w:rPr>
                <w:sz w:val="20"/>
                <w:szCs w:val="18"/>
              </w:rPr>
              <w:t>Hledá potřebná data o obyvatelstvu na vhodných internetových stránkách. Vizualizaci dat provádí v prostředí MS Excel a získané zjištění píše přehledně a souvisle do textového souboru MS Word.</w:t>
            </w:r>
          </w:p>
        </w:tc>
      </w:tr>
      <w:tr w:rsidR="00B76AC4" w14:paraId="08B39AA4" w14:textId="77777777" w:rsidTr="00B76AC4">
        <w:tc>
          <w:tcPr>
            <w:tcW w:w="6658" w:type="dxa"/>
            <w:gridSpan w:val="4"/>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10DE319" w14:textId="77777777" w:rsidR="00B76AC4" w:rsidRDefault="00B76AC4" w:rsidP="00FB7248">
            <w:pPr>
              <w:spacing w:after="0"/>
              <w:rPr>
                <w:rFonts w:cs="Calibri"/>
                <w:b/>
              </w:rPr>
            </w:pPr>
            <w:r>
              <w:rPr>
                <w:rFonts w:cs="Calibri"/>
                <w:b/>
                <w:noProof/>
                <w14:ligatures w14:val="standardContextual"/>
              </w:rPr>
              <w:drawing>
                <wp:anchor distT="0" distB="0" distL="114300" distR="114300" simplePos="0" relativeHeight="251662336" behindDoc="0" locked="0" layoutInCell="1" allowOverlap="1" wp14:anchorId="6B661757" wp14:editId="469A5227">
                  <wp:simplePos x="0" y="0"/>
                  <wp:positionH relativeFrom="column">
                    <wp:posOffset>-65405</wp:posOffset>
                  </wp:positionH>
                  <wp:positionV relativeFrom="paragraph">
                    <wp:posOffset>53340</wp:posOffset>
                  </wp:positionV>
                  <wp:extent cx="473710" cy="461645"/>
                  <wp:effectExtent l="0" t="0" r="0" b="0"/>
                  <wp:wrapThrough wrapText="bothSides">
                    <wp:wrapPolygon edited="0">
                      <wp:start x="4633" y="0"/>
                      <wp:lineTo x="4054" y="7131"/>
                      <wp:lineTo x="0" y="14856"/>
                      <wp:lineTo x="0" y="20798"/>
                      <wp:lineTo x="579" y="20798"/>
                      <wp:lineTo x="7528" y="20798"/>
                      <wp:lineTo x="20847" y="20798"/>
                      <wp:lineTo x="20847" y="18421"/>
                      <wp:lineTo x="17373" y="9508"/>
                      <wp:lineTo x="15635" y="1188"/>
                      <wp:lineTo x="15056" y="0"/>
                      <wp:lineTo x="4633" y="0"/>
                    </wp:wrapPolygon>
                  </wp:wrapThrough>
                  <wp:docPr id="1742599533" name="Obrázek 1742599533" descr="Obsah obrázku vánoční stromeček, snímek obrazovky, Grafika, Písmo&#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1324643" name="Obrázek 2" descr="Obsah obrázku vánoční stromeček, snímek obrazovky, Grafika, Písmo&#10;&#10;Popis byl vytvořen automaticky"/>
                          <pic:cNvPicPr/>
                        </pic:nvPicPr>
                        <pic:blipFill>
                          <a:blip r:embed="rId20" cstate="print">
                            <a:extLst>
                              <a:ext uri="{28A0092B-C50C-407E-A947-70E740481C1C}">
                                <a14:useLocalDpi xmlns:a14="http://schemas.microsoft.com/office/drawing/2010/main" val="0"/>
                              </a:ext>
                            </a:extLst>
                          </a:blip>
                          <a:stretch>
                            <a:fillRect/>
                          </a:stretch>
                        </pic:blipFill>
                        <pic:spPr>
                          <a:xfrm>
                            <a:off x="0" y="0"/>
                            <a:ext cx="473710" cy="461645"/>
                          </a:xfrm>
                          <a:prstGeom prst="rect">
                            <a:avLst/>
                          </a:prstGeom>
                        </pic:spPr>
                      </pic:pic>
                    </a:graphicData>
                  </a:graphic>
                  <wp14:sizeRelH relativeFrom="margin">
                    <wp14:pctWidth>0</wp14:pctWidth>
                  </wp14:sizeRelH>
                  <wp14:sizeRelV relativeFrom="margin">
                    <wp14:pctHeight>0</wp14:pctHeight>
                  </wp14:sizeRelV>
                </wp:anchor>
              </w:drawing>
            </w:r>
            <w:r>
              <w:rPr>
                <w:rFonts w:cs="Calibri"/>
                <w:b/>
              </w:rPr>
              <w:t>Progresivní cíle: sylabus tématu/začlenění do širšího rámce plus provázanost s dalšími tématy.</w:t>
            </w:r>
          </w:p>
          <w:p w14:paraId="1CCE0C2D" w14:textId="77777777" w:rsidR="00B76AC4" w:rsidRPr="0011362D" w:rsidRDefault="00B76AC4" w:rsidP="00FB7248">
            <w:pPr>
              <w:spacing w:after="0"/>
              <w:rPr>
                <w:rFonts w:cs="Calibri"/>
                <w:i/>
              </w:rPr>
            </w:pPr>
            <w:r w:rsidRPr="00064B82">
              <w:rPr>
                <w:rFonts w:cs="Calibri"/>
                <w:i/>
                <w:noProof/>
              </w:rPr>
              <w:drawing>
                <wp:inline distT="0" distB="0" distL="0" distR="0" wp14:anchorId="294E6B13" wp14:editId="406E87A0">
                  <wp:extent cx="3452884" cy="1660358"/>
                  <wp:effectExtent l="0" t="0" r="1905" b="3810"/>
                  <wp:docPr id="1749529533" name="Obrázek 1" descr="Obsah obrázku text, snímek obrazovky, Písmo&#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9529533" name="Obrázek 1" descr="Obsah obrázku text, snímek obrazovky, Písmo&#10;&#10;Popis byl vytvořen automaticky"/>
                          <pic:cNvPicPr/>
                        </pic:nvPicPr>
                        <pic:blipFill>
                          <a:blip r:embed="rId22"/>
                          <a:stretch>
                            <a:fillRect/>
                          </a:stretch>
                        </pic:blipFill>
                        <pic:spPr>
                          <a:xfrm>
                            <a:off x="0" y="0"/>
                            <a:ext cx="3468467" cy="1667851"/>
                          </a:xfrm>
                          <a:prstGeom prst="rect">
                            <a:avLst/>
                          </a:prstGeom>
                        </pic:spPr>
                      </pic:pic>
                    </a:graphicData>
                  </a:graphic>
                </wp:inline>
              </w:drawing>
            </w:r>
          </w:p>
        </w:tc>
        <w:tc>
          <w:tcPr>
            <w:tcW w:w="666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7B5E8E0" w14:textId="77777777" w:rsidR="00B76AC4" w:rsidRPr="0093740D" w:rsidRDefault="00B76AC4" w:rsidP="00FB7248">
            <w:pPr>
              <w:spacing w:after="0"/>
              <w:rPr>
                <w:rFonts w:cs="Calibri"/>
                <w:i/>
              </w:rPr>
            </w:pPr>
            <w:r>
              <w:rPr>
                <w:rFonts w:cs="Calibri"/>
                <w:i/>
                <w:noProof/>
                <w14:ligatures w14:val="standardContextual"/>
              </w:rPr>
              <w:drawing>
                <wp:anchor distT="0" distB="0" distL="114300" distR="114300" simplePos="0" relativeHeight="251663360" behindDoc="0" locked="0" layoutInCell="1" allowOverlap="1" wp14:anchorId="6B55E927" wp14:editId="49ED4CFC">
                  <wp:simplePos x="0" y="0"/>
                  <wp:positionH relativeFrom="column">
                    <wp:posOffset>-65405</wp:posOffset>
                  </wp:positionH>
                  <wp:positionV relativeFrom="paragraph">
                    <wp:posOffset>23495</wp:posOffset>
                  </wp:positionV>
                  <wp:extent cx="310515" cy="491490"/>
                  <wp:effectExtent l="0" t="0" r="0" b="3810"/>
                  <wp:wrapThrough wrapText="bothSides">
                    <wp:wrapPolygon edited="0">
                      <wp:start x="3534" y="0"/>
                      <wp:lineTo x="0" y="7256"/>
                      <wp:lineTo x="0" y="17860"/>
                      <wp:lineTo x="883" y="21209"/>
                      <wp:lineTo x="19436" y="21209"/>
                      <wp:lineTo x="20319" y="17860"/>
                      <wp:lineTo x="20319" y="5023"/>
                      <wp:lineTo x="13252" y="0"/>
                      <wp:lineTo x="3534" y="0"/>
                    </wp:wrapPolygon>
                  </wp:wrapThrough>
                  <wp:docPr id="1407246378" name="Obrázek 4" descr="Obsah obrázku text, láhev, plakát, Písmo&#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7246378" name="Obrázek 4" descr="Obsah obrázku text, láhev, plakát, Písmo&#10;&#10;Popis byl vytvořen automaticky"/>
                          <pic:cNvPicPr/>
                        </pic:nvPicPr>
                        <pic:blipFill>
                          <a:blip r:embed="rId23" cstate="print">
                            <a:extLst>
                              <a:ext uri="{28A0092B-C50C-407E-A947-70E740481C1C}">
                                <a14:useLocalDpi xmlns:a14="http://schemas.microsoft.com/office/drawing/2010/main" val="0"/>
                              </a:ext>
                            </a:extLst>
                          </a:blip>
                          <a:stretch>
                            <a:fillRect/>
                          </a:stretch>
                        </pic:blipFill>
                        <pic:spPr>
                          <a:xfrm>
                            <a:off x="0" y="0"/>
                            <a:ext cx="310515" cy="491490"/>
                          </a:xfrm>
                          <a:prstGeom prst="rect">
                            <a:avLst/>
                          </a:prstGeom>
                        </pic:spPr>
                      </pic:pic>
                    </a:graphicData>
                  </a:graphic>
                  <wp14:sizeRelH relativeFrom="margin">
                    <wp14:pctWidth>0</wp14:pctWidth>
                  </wp14:sizeRelH>
                  <wp14:sizeRelV relativeFrom="margin">
                    <wp14:pctHeight>0</wp14:pctHeight>
                  </wp14:sizeRelV>
                </wp:anchor>
              </w:drawing>
            </w:r>
            <w:r>
              <w:rPr>
                <w:rFonts w:cs="Calibri"/>
                <w:b/>
              </w:rPr>
              <w:t xml:space="preserve">Náměty pro terénní výuku: </w:t>
            </w:r>
            <w:r>
              <w:rPr>
                <w:rFonts w:cs="Calibri"/>
              </w:rPr>
              <w:t>Žáci</w:t>
            </w:r>
            <w:r w:rsidRPr="00641F28">
              <w:rPr>
                <w:rFonts w:cs="Calibri"/>
              </w:rPr>
              <w:t xml:space="preserve"> mohou provést terénní průzkum v</w:t>
            </w:r>
            <w:r>
              <w:rPr>
                <w:rFonts w:cs="Calibri"/>
              </w:rPr>
              <w:t xml:space="preserve"> brněnské </w:t>
            </w:r>
            <w:r w:rsidRPr="00641F28">
              <w:rPr>
                <w:rFonts w:cs="Calibri"/>
              </w:rPr>
              <w:t>měs</w:t>
            </w:r>
            <w:r>
              <w:rPr>
                <w:rFonts w:cs="Calibri"/>
              </w:rPr>
              <w:t>tské části</w:t>
            </w:r>
            <w:r w:rsidRPr="00641F28">
              <w:rPr>
                <w:rFonts w:cs="Calibri"/>
              </w:rPr>
              <w:t xml:space="preserve"> a zmapovat obytné a průmyslové zóny, obchodní centra a veřejné prostory. Můžou také zjistit, jak se tyto faktory odrážejí na rozložení obyvatelstva v různých částech </w:t>
            </w:r>
            <w:r>
              <w:rPr>
                <w:rFonts w:cs="Calibri"/>
              </w:rPr>
              <w:t>městské části.</w:t>
            </w:r>
          </w:p>
        </w:tc>
      </w:tr>
      <w:tr w:rsidR="00B76AC4" w14:paraId="3473AE71" w14:textId="77777777" w:rsidTr="00FB7248">
        <w:trPr>
          <w:trHeight w:val="1036"/>
        </w:trPr>
        <w:tc>
          <w:tcPr>
            <w:tcW w:w="13320" w:type="dxa"/>
            <w:gridSpan w:val="5"/>
            <w:tcBorders>
              <w:top w:val="single" w:sz="4" w:space="0" w:color="000000"/>
              <w:left w:val="single" w:sz="4" w:space="0" w:color="000000"/>
              <w:bottom w:val="single" w:sz="4" w:space="0" w:color="000000"/>
              <w:right w:val="single" w:sz="4" w:space="0" w:color="000000"/>
            </w:tcBorders>
            <w:shd w:val="clear" w:color="auto" w:fill="F4B083" w:themeFill="accent2" w:themeFillTint="99"/>
            <w:tcMar>
              <w:top w:w="0" w:type="dxa"/>
              <w:left w:w="108" w:type="dxa"/>
              <w:bottom w:w="0" w:type="dxa"/>
              <w:right w:w="108" w:type="dxa"/>
            </w:tcMar>
          </w:tcPr>
          <w:p w14:paraId="6D404112" w14:textId="6EC78ACC" w:rsidR="00B76AC4" w:rsidRDefault="00B76AC4" w:rsidP="00FB7248">
            <w:pPr>
              <w:spacing w:after="0"/>
              <w:rPr>
                <w:sz w:val="20"/>
                <w:szCs w:val="18"/>
              </w:rPr>
            </w:pPr>
            <w:r>
              <w:rPr>
                <w:b/>
                <w:bCs/>
                <w:noProof/>
                <w14:ligatures w14:val="standardContextual"/>
              </w:rPr>
              <w:drawing>
                <wp:anchor distT="0" distB="0" distL="114300" distR="114300" simplePos="0" relativeHeight="251664384" behindDoc="0" locked="0" layoutInCell="1" allowOverlap="1" wp14:anchorId="448E38F0" wp14:editId="1F2B2A01">
                  <wp:simplePos x="0" y="0"/>
                  <wp:positionH relativeFrom="column">
                    <wp:posOffset>-65405</wp:posOffset>
                  </wp:positionH>
                  <wp:positionV relativeFrom="paragraph">
                    <wp:posOffset>45085</wp:posOffset>
                  </wp:positionV>
                  <wp:extent cx="512445" cy="512445"/>
                  <wp:effectExtent l="0" t="0" r="0" b="0"/>
                  <wp:wrapThrough wrapText="bothSides">
                    <wp:wrapPolygon edited="0">
                      <wp:start x="4283" y="0"/>
                      <wp:lineTo x="4283" y="5353"/>
                      <wp:lineTo x="5888" y="8565"/>
                      <wp:lineTo x="8030" y="8565"/>
                      <wp:lineTo x="0" y="14989"/>
                      <wp:lineTo x="0" y="18201"/>
                      <wp:lineTo x="7494" y="20877"/>
                      <wp:lineTo x="13918" y="20877"/>
                      <wp:lineTo x="20877" y="18201"/>
                      <wp:lineTo x="20877" y="14989"/>
                      <wp:lineTo x="12312" y="8565"/>
                      <wp:lineTo x="14989" y="8565"/>
                      <wp:lineTo x="17130" y="4283"/>
                      <wp:lineTo x="16595" y="0"/>
                      <wp:lineTo x="4283" y="0"/>
                    </wp:wrapPolygon>
                  </wp:wrapThrough>
                  <wp:docPr id="833782573" name="Obrázek 5" descr="Obsah obrázku text, Písmo, snímek obrazovky, Grafika&#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3782573" name="Obrázek 5" descr="Obsah obrázku text, Písmo, snímek obrazovky, Grafika&#10;&#10;Popis byl vytvořen automaticky"/>
                          <pic:cNvPicPr/>
                        </pic:nvPicPr>
                        <pic:blipFill>
                          <a:blip r:embed="rId24" cstate="print">
                            <a:extLst>
                              <a:ext uri="{28A0092B-C50C-407E-A947-70E740481C1C}">
                                <a14:useLocalDpi xmlns:a14="http://schemas.microsoft.com/office/drawing/2010/main" val="0"/>
                              </a:ext>
                            </a:extLst>
                          </a:blip>
                          <a:stretch>
                            <a:fillRect/>
                          </a:stretch>
                        </pic:blipFill>
                        <pic:spPr>
                          <a:xfrm>
                            <a:off x="0" y="0"/>
                            <a:ext cx="512445" cy="512445"/>
                          </a:xfrm>
                          <a:prstGeom prst="rect">
                            <a:avLst/>
                          </a:prstGeom>
                        </pic:spPr>
                      </pic:pic>
                    </a:graphicData>
                  </a:graphic>
                  <wp14:sizeRelH relativeFrom="margin">
                    <wp14:pctWidth>0</wp14:pctWidth>
                  </wp14:sizeRelH>
                  <wp14:sizeRelV relativeFrom="margin">
                    <wp14:pctHeight>0</wp14:pctHeight>
                  </wp14:sizeRelV>
                </wp:anchor>
              </w:drawing>
            </w:r>
            <w:r w:rsidRPr="00E72BCC">
              <w:rPr>
                <w:b/>
                <w:bCs/>
              </w:rPr>
              <w:t>Hodnocení</w:t>
            </w:r>
            <w:r>
              <w:rPr>
                <w:b/>
                <w:bCs/>
              </w:rPr>
              <w:t xml:space="preserve"> – popis</w:t>
            </w:r>
            <w:r w:rsidRPr="00E72BCC">
              <w:rPr>
                <w:b/>
                <w:bCs/>
              </w:rPr>
              <w:t xml:space="preserve"> projevů žáků</w:t>
            </w:r>
            <w:r>
              <w:rPr>
                <w:b/>
                <w:bCs/>
              </w:rPr>
              <w:t xml:space="preserve"> a náročnost učiva:</w:t>
            </w:r>
          </w:p>
          <w:p w14:paraId="550D31EB" w14:textId="20778402" w:rsidR="00B76AC4" w:rsidRPr="009430DB" w:rsidRDefault="00B76AC4" w:rsidP="000A30D0">
            <w:pPr>
              <w:spacing w:after="0"/>
              <w:jc w:val="left"/>
              <w:rPr>
                <w:sz w:val="20"/>
                <w:szCs w:val="18"/>
              </w:rPr>
            </w:pPr>
            <w:r w:rsidRPr="00641F28">
              <w:rPr>
                <w:sz w:val="20"/>
                <w:szCs w:val="18"/>
              </w:rPr>
              <w:t xml:space="preserve"> </w:t>
            </w:r>
            <w:r w:rsidR="000A30D0" w:rsidRPr="00F83E27">
              <w:rPr>
                <w:sz w:val="20"/>
                <w:szCs w:val="18"/>
              </w:rPr>
              <w:t>Žák vyhledává relevantní teoretické informace o geografii obyvatelstva a vztahuje je k</w:t>
            </w:r>
            <w:r w:rsidR="000A30D0">
              <w:rPr>
                <w:sz w:val="20"/>
                <w:szCs w:val="18"/>
              </w:rPr>
              <w:t>e</w:t>
            </w:r>
            <w:r w:rsidR="000A30D0" w:rsidRPr="00F83E27">
              <w:rPr>
                <w:sz w:val="20"/>
                <w:szCs w:val="18"/>
              </w:rPr>
              <w:t xml:space="preserve"> konkrétním příkladům nebo situacím</w:t>
            </w:r>
            <w:r w:rsidR="000A30D0">
              <w:rPr>
                <w:sz w:val="20"/>
                <w:szCs w:val="18"/>
              </w:rPr>
              <w:t>. Získané informace následně prezentuje a doplňuje vlastním komentářem.</w:t>
            </w:r>
            <w:r w:rsidR="000A30D0">
              <w:rPr>
                <w:sz w:val="20"/>
                <w:szCs w:val="18"/>
              </w:rPr>
              <w:t xml:space="preserve"> </w:t>
            </w:r>
            <w:r w:rsidR="000A30D0">
              <w:rPr>
                <w:sz w:val="20"/>
                <w:szCs w:val="18"/>
              </w:rPr>
              <w:t>Žák popíše (interpretuje) získané geografické informace a uvede jejich relevantnost</w:t>
            </w:r>
          </w:p>
          <w:p w14:paraId="444F6DE7" w14:textId="77777777" w:rsidR="00B76AC4" w:rsidRDefault="000A30D0" w:rsidP="00FB7248">
            <w:pPr>
              <w:spacing w:after="0"/>
              <w:rPr>
                <w:sz w:val="20"/>
                <w:szCs w:val="18"/>
              </w:rPr>
            </w:pPr>
            <w:r>
              <w:rPr>
                <w:sz w:val="20"/>
                <w:szCs w:val="18"/>
              </w:rPr>
              <w:t xml:space="preserve">Žák </w:t>
            </w:r>
            <w:r w:rsidR="00B76AC4">
              <w:rPr>
                <w:sz w:val="20"/>
                <w:szCs w:val="18"/>
              </w:rPr>
              <w:t>vizualizuje data, která získal</w:t>
            </w:r>
            <w:r>
              <w:rPr>
                <w:sz w:val="20"/>
                <w:szCs w:val="18"/>
              </w:rPr>
              <w:t xml:space="preserve"> (pomocí grafu, tabulky)</w:t>
            </w:r>
            <w:r w:rsidR="00B76AC4">
              <w:rPr>
                <w:sz w:val="20"/>
                <w:szCs w:val="18"/>
              </w:rPr>
              <w:t xml:space="preserve"> a </w:t>
            </w:r>
            <w:r>
              <w:rPr>
                <w:sz w:val="20"/>
                <w:szCs w:val="18"/>
              </w:rPr>
              <w:t xml:space="preserve">ústně se </w:t>
            </w:r>
            <w:proofErr w:type="gramStart"/>
            <w:r>
              <w:rPr>
                <w:sz w:val="20"/>
                <w:szCs w:val="18"/>
              </w:rPr>
              <w:t>vyjádří</w:t>
            </w:r>
            <w:proofErr w:type="gramEnd"/>
            <w:r>
              <w:rPr>
                <w:sz w:val="20"/>
                <w:szCs w:val="18"/>
              </w:rPr>
              <w:t xml:space="preserve"> k </w:t>
            </w:r>
            <w:r w:rsidR="00B76AC4">
              <w:rPr>
                <w:sz w:val="20"/>
                <w:szCs w:val="18"/>
              </w:rPr>
              <w:t>aktuální věkov</w:t>
            </w:r>
            <w:r>
              <w:rPr>
                <w:sz w:val="20"/>
                <w:szCs w:val="18"/>
              </w:rPr>
              <w:t>é</w:t>
            </w:r>
            <w:r w:rsidR="00B76AC4">
              <w:rPr>
                <w:sz w:val="20"/>
                <w:szCs w:val="18"/>
              </w:rPr>
              <w:t xml:space="preserve"> pyramid</w:t>
            </w:r>
            <w:r>
              <w:rPr>
                <w:sz w:val="20"/>
                <w:szCs w:val="18"/>
              </w:rPr>
              <w:t>ě</w:t>
            </w:r>
            <w:r w:rsidR="00B76AC4">
              <w:rPr>
                <w:sz w:val="20"/>
                <w:szCs w:val="18"/>
              </w:rPr>
              <w:t xml:space="preserve"> </w:t>
            </w:r>
            <w:r>
              <w:rPr>
                <w:sz w:val="20"/>
                <w:szCs w:val="18"/>
              </w:rPr>
              <w:t>a k</w:t>
            </w:r>
            <w:r w:rsidR="00B76AC4">
              <w:rPr>
                <w:sz w:val="20"/>
                <w:szCs w:val="18"/>
              </w:rPr>
              <w:t> věkov</w:t>
            </w:r>
            <w:r>
              <w:rPr>
                <w:sz w:val="20"/>
                <w:szCs w:val="18"/>
              </w:rPr>
              <w:t>é</w:t>
            </w:r>
            <w:r w:rsidR="00B76AC4">
              <w:rPr>
                <w:sz w:val="20"/>
                <w:szCs w:val="18"/>
              </w:rPr>
              <w:t xml:space="preserve"> pyramid</w:t>
            </w:r>
            <w:r>
              <w:rPr>
                <w:sz w:val="20"/>
                <w:szCs w:val="18"/>
              </w:rPr>
              <w:t>ě</w:t>
            </w:r>
            <w:r w:rsidR="00B76AC4">
              <w:rPr>
                <w:sz w:val="20"/>
                <w:szCs w:val="18"/>
              </w:rPr>
              <w:t xml:space="preserve"> před 50 lety</w:t>
            </w:r>
            <w:r>
              <w:rPr>
                <w:sz w:val="20"/>
                <w:szCs w:val="18"/>
              </w:rPr>
              <w:t>.</w:t>
            </w:r>
          </w:p>
          <w:p w14:paraId="7640F13D" w14:textId="59ADBF7A" w:rsidR="000A30D0" w:rsidRPr="00A52679" w:rsidRDefault="000A30D0" w:rsidP="00FB7248">
            <w:pPr>
              <w:spacing w:after="0"/>
              <w:rPr>
                <w:rFonts w:cstheme="minorBidi"/>
              </w:rPr>
            </w:pPr>
          </w:p>
        </w:tc>
      </w:tr>
      <w:tr w:rsidR="00B76AC4" w14:paraId="4C62A44E" w14:textId="77777777" w:rsidTr="00B76AC4">
        <w:tc>
          <w:tcPr>
            <w:tcW w:w="6658" w:type="dxa"/>
            <w:gridSpan w:val="4"/>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4F7F380" w14:textId="77777777" w:rsidR="00B76AC4" w:rsidRDefault="00B76AC4" w:rsidP="00FB7248">
            <w:pPr>
              <w:spacing w:after="0"/>
            </w:pPr>
            <w:r>
              <w:rPr>
                <w:rFonts w:cs="Calibri"/>
                <w:b/>
                <w:noProof/>
                <w14:ligatures w14:val="standardContextual"/>
              </w:rPr>
              <w:lastRenderedPageBreak/>
              <w:drawing>
                <wp:anchor distT="0" distB="0" distL="114300" distR="114300" simplePos="0" relativeHeight="251665408" behindDoc="0" locked="0" layoutInCell="1" allowOverlap="1" wp14:anchorId="55F72188" wp14:editId="6C09AAE0">
                  <wp:simplePos x="0" y="0"/>
                  <wp:positionH relativeFrom="column">
                    <wp:posOffset>-27305</wp:posOffset>
                  </wp:positionH>
                  <wp:positionV relativeFrom="paragraph">
                    <wp:posOffset>56515</wp:posOffset>
                  </wp:positionV>
                  <wp:extent cx="433070" cy="422275"/>
                  <wp:effectExtent l="0" t="0" r="0" b="0"/>
                  <wp:wrapThrough wrapText="bothSides">
                    <wp:wrapPolygon edited="0">
                      <wp:start x="4434" y="0"/>
                      <wp:lineTo x="3801" y="10394"/>
                      <wp:lineTo x="0" y="18839"/>
                      <wp:lineTo x="0" y="20788"/>
                      <wp:lineTo x="633" y="20788"/>
                      <wp:lineTo x="7601" y="20788"/>
                      <wp:lineTo x="20903" y="20788"/>
                      <wp:lineTo x="20903" y="18189"/>
                      <wp:lineTo x="15202" y="0"/>
                      <wp:lineTo x="4434" y="0"/>
                    </wp:wrapPolygon>
                  </wp:wrapThrough>
                  <wp:docPr id="299724328" name="Obrázek 299724328" descr="Obsah obrázku vánoční stromeček, snímek obrazovky, Grafika, Písmo&#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1324643" name="Obrázek 2" descr="Obsah obrázku vánoční stromeček, snímek obrazovky, Grafika, Písmo&#10;&#10;Popis byl vytvořen automaticky"/>
                          <pic:cNvPicPr/>
                        </pic:nvPicPr>
                        <pic:blipFill>
                          <a:blip r:embed="rId25" cstate="print">
                            <a:extLst>
                              <a:ext uri="{28A0092B-C50C-407E-A947-70E740481C1C}">
                                <a14:useLocalDpi xmlns:a14="http://schemas.microsoft.com/office/drawing/2010/main" val="0"/>
                              </a:ext>
                            </a:extLst>
                          </a:blip>
                          <a:stretch>
                            <a:fillRect/>
                          </a:stretch>
                        </pic:blipFill>
                        <pic:spPr>
                          <a:xfrm>
                            <a:off x="0" y="0"/>
                            <a:ext cx="433070" cy="422275"/>
                          </a:xfrm>
                          <a:prstGeom prst="rect">
                            <a:avLst/>
                          </a:prstGeom>
                        </pic:spPr>
                      </pic:pic>
                    </a:graphicData>
                  </a:graphic>
                  <wp14:sizeRelH relativeFrom="margin">
                    <wp14:pctWidth>0</wp14:pctWidth>
                  </wp14:sizeRelH>
                  <wp14:sizeRelV relativeFrom="margin">
                    <wp14:pctHeight>0</wp14:pctHeight>
                  </wp14:sizeRelV>
                </wp:anchor>
              </w:drawing>
            </w:r>
            <w:proofErr w:type="spellStart"/>
            <w:r w:rsidRPr="00E72BCC">
              <w:rPr>
                <w:rFonts w:cs="Calibri"/>
                <w:b/>
                <w:bCs/>
              </w:rPr>
              <w:t>Miskonce</w:t>
            </w:r>
            <w:r>
              <w:rPr>
                <w:rFonts w:cs="Calibri"/>
                <w:b/>
                <w:bCs/>
              </w:rPr>
              <w:t>pce</w:t>
            </w:r>
            <w:proofErr w:type="spellEnd"/>
            <w:r w:rsidRPr="00E72BCC">
              <w:rPr>
                <w:rFonts w:cs="Calibri"/>
                <w:b/>
                <w:bCs/>
              </w:rPr>
              <w:t>:</w:t>
            </w:r>
            <w:r>
              <w:rPr>
                <w:rFonts w:cs="Calibri"/>
              </w:rPr>
              <w:t xml:space="preserve"> – </w:t>
            </w:r>
          </w:p>
        </w:tc>
        <w:tc>
          <w:tcPr>
            <w:tcW w:w="666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7455628" w14:textId="77777777" w:rsidR="00B76AC4" w:rsidRDefault="00B76AC4" w:rsidP="00FB7248">
            <w:pPr>
              <w:spacing w:after="0"/>
              <w:rPr>
                <w:rFonts w:cs="Calibri"/>
                <w:b/>
              </w:rPr>
            </w:pPr>
            <w:r>
              <w:rPr>
                <w:noProof/>
                <w14:ligatures w14:val="standardContextual"/>
              </w:rPr>
              <w:drawing>
                <wp:anchor distT="0" distB="0" distL="114300" distR="114300" simplePos="0" relativeHeight="251666432" behindDoc="0" locked="0" layoutInCell="1" allowOverlap="1" wp14:anchorId="79B7935F" wp14:editId="1CA4742D">
                  <wp:simplePos x="0" y="0"/>
                  <wp:positionH relativeFrom="column">
                    <wp:posOffset>-37465</wp:posOffset>
                  </wp:positionH>
                  <wp:positionV relativeFrom="paragraph">
                    <wp:posOffset>56515</wp:posOffset>
                  </wp:positionV>
                  <wp:extent cx="443230" cy="422275"/>
                  <wp:effectExtent l="0" t="0" r="1270" b="0"/>
                  <wp:wrapThrough wrapText="bothSides">
                    <wp:wrapPolygon edited="0">
                      <wp:start x="11140" y="0"/>
                      <wp:lineTo x="7427" y="650"/>
                      <wp:lineTo x="5570" y="3898"/>
                      <wp:lineTo x="5570" y="10394"/>
                      <wp:lineTo x="0" y="13642"/>
                      <wp:lineTo x="0" y="17540"/>
                      <wp:lineTo x="8046" y="20788"/>
                      <wp:lineTo x="12997" y="20788"/>
                      <wp:lineTo x="21043" y="17540"/>
                      <wp:lineTo x="21043" y="12992"/>
                      <wp:lineTo x="14235" y="10394"/>
                      <wp:lineTo x="15473" y="3248"/>
                      <wp:lineTo x="14854" y="0"/>
                      <wp:lineTo x="11140" y="0"/>
                    </wp:wrapPolygon>
                  </wp:wrapThrough>
                  <wp:docPr id="400739904" name="Obrázek 400739904" descr="Obsah obrázku Písmo, text, Grafika, snímek obrazovky&#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1262390" name="Obrázek 1" descr="Obsah obrázku Písmo, text, Grafika, snímek obrazovky&#10;&#10;Popis byl vytvořen automaticky"/>
                          <pic:cNvPicPr/>
                        </pic:nvPicPr>
                        <pic:blipFill>
                          <a:blip r:embed="rId26" cstate="print">
                            <a:extLst>
                              <a:ext uri="{28A0092B-C50C-407E-A947-70E740481C1C}">
                                <a14:useLocalDpi xmlns:a14="http://schemas.microsoft.com/office/drawing/2010/main" val="0"/>
                              </a:ext>
                            </a:extLst>
                          </a:blip>
                          <a:stretch>
                            <a:fillRect/>
                          </a:stretch>
                        </pic:blipFill>
                        <pic:spPr>
                          <a:xfrm>
                            <a:off x="0" y="0"/>
                            <a:ext cx="443230" cy="422275"/>
                          </a:xfrm>
                          <a:prstGeom prst="rect">
                            <a:avLst/>
                          </a:prstGeom>
                        </pic:spPr>
                      </pic:pic>
                    </a:graphicData>
                  </a:graphic>
                  <wp14:sizeRelH relativeFrom="margin">
                    <wp14:pctWidth>0</wp14:pctWidth>
                  </wp14:sizeRelH>
                  <wp14:sizeRelV relativeFrom="margin">
                    <wp14:pctHeight>0</wp14:pctHeight>
                  </wp14:sizeRelV>
                </wp:anchor>
              </w:drawing>
            </w:r>
            <w:r>
              <w:rPr>
                <w:rFonts w:cs="Calibri"/>
                <w:b/>
              </w:rPr>
              <w:t>Mezipředmětové vazby:</w:t>
            </w:r>
          </w:p>
          <w:p w14:paraId="4A072282" w14:textId="77777777" w:rsidR="00B76AC4" w:rsidRPr="00641F28" w:rsidRDefault="00B76AC4" w:rsidP="00FB7248">
            <w:pPr>
              <w:spacing w:after="0"/>
              <w:rPr>
                <w:rFonts w:cs="Calibri"/>
              </w:rPr>
            </w:pPr>
            <w:r w:rsidRPr="00641F28">
              <w:rPr>
                <w:rFonts w:cs="Calibri"/>
              </w:rPr>
              <w:t>Matematika (tvorba grafů)</w:t>
            </w:r>
          </w:p>
          <w:p w14:paraId="055942C1" w14:textId="335A4C8C" w:rsidR="00B76AC4" w:rsidRPr="00B76AC4" w:rsidRDefault="00B76AC4" w:rsidP="00FB7248">
            <w:pPr>
              <w:spacing w:after="0"/>
              <w:rPr>
                <w:rFonts w:cs="Calibri"/>
              </w:rPr>
            </w:pPr>
            <w:r w:rsidRPr="00641F28">
              <w:rPr>
                <w:rFonts w:cs="Calibri"/>
              </w:rPr>
              <w:t>Český jazyk (prezentace výstupů)</w:t>
            </w:r>
          </w:p>
        </w:tc>
      </w:tr>
      <w:tr w:rsidR="00B76AC4" w14:paraId="777A99C6" w14:textId="77777777" w:rsidTr="00FB7248">
        <w:tc>
          <w:tcPr>
            <w:tcW w:w="1332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F461508" w14:textId="77777777" w:rsidR="00B76AC4" w:rsidRDefault="00B76AC4" w:rsidP="00FB7248">
            <w:pPr>
              <w:spacing w:after="0"/>
              <w:rPr>
                <w:rFonts w:cs="Calibri"/>
                <w:b/>
              </w:rPr>
            </w:pPr>
            <w:r>
              <w:rPr>
                <w:rFonts w:cs="Calibri"/>
                <w:b/>
                <w:noProof/>
                <w14:ligatures w14:val="standardContextual"/>
              </w:rPr>
              <w:drawing>
                <wp:anchor distT="0" distB="0" distL="114300" distR="114300" simplePos="0" relativeHeight="251667456" behindDoc="0" locked="0" layoutInCell="1" allowOverlap="1" wp14:anchorId="41657A45" wp14:editId="6D107BEF">
                  <wp:simplePos x="0" y="0"/>
                  <wp:positionH relativeFrom="column">
                    <wp:posOffset>-6350</wp:posOffset>
                  </wp:positionH>
                  <wp:positionV relativeFrom="paragraph">
                    <wp:posOffset>22225</wp:posOffset>
                  </wp:positionV>
                  <wp:extent cx="539115" cy="525780"/>
                  <wp:effectExtent l="0" t="0" r="0" b="0"/>
                  <wp:wrapThrough wrapText="bothSides">
                    <wp:wrapPolygon edited="0">
                      <wp:start x="6106" y="0"/>
                      <wp:lineTo x="3562" y="4174"/>
                      <wp:lineTo x="4071" y="11478"/>
                      <wp:lineTo x="6106" y="16696"/>
                      <wp:lineTo x="0" y="18261"/>
                      <wp:lineTo x="0" y="20870"/>
                      <wp:lineTo x="1018" y="20870"/>
                      <wp:lineTo x="7633" y="20870"/>
                      <wp:lineTo x="20862" y="20870"/>
                      <wp:lineTo x="20862" y="17739"/>
                      <wp:lineTo x="15774" y="16696"/>
                      <wp:lineTo x="17300" y="10435"/>
                      <wp:lineTo x="15265" y="1043"/>
                      <wp:lineTo x="14247" y="0"/>
                      <wp:lineTo x="6106" y="0"/>
                    </wp:wrapPolygon>
                  </wp:wrapThrough>
                  <wp:docPr id="1337659203" name="Obrázek 1337659203" descr="Obsah obrázku vánoční stromeček, snímek obrazovky, Grafika, Písmo&#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1324643" name="Obrázek 2" descr="Obsah obrázku vánoční stromeček, snímek obrazovky, Grafika, Písmo&#10;&#10;Popis byl vytvořen automaticky"/>
                          <pic:cNvPicPr/>
                        </pic:nvPicPr>
                        <pic:blipFill>
                          <a:blip r:embed="rId27" cstate="print">
                            <a:extLst>
                              <a:ext uri="{28A0092B-C50C-407E-A947-70E740481C1C}">
                                <a14:useLocalDpi xmlns:a14="http://schemas.microsoft.com/office/drawing/2010/main" val="0"/>
                              </a:ext>
                            </a:extLst>
                          </a:blip>
                          <a:stretch>
                            <a:fillRect/>
                          </a:stretch>
                        </pic:blipFill>
                        <pic:spPr>
                          <a:xfrm>
                            <a:off x="0" y="0"/>
                            <a:ext cx="539115" cy="525780"/>
                          </a:xfrm>
                          <a:prstGeom prst="rect">
                            <a:avLst/>
                          </a:prstGeom>
                        </pic:spPr>
                      </pic:pic>
                    </a:graphicData>
                  </a:graphic>
                  <wp14:sizeRelH relativeFrom="margin">
                    <wp14:pctWidth>0</wp14:pctWidth>
                  </wp14:sizeRelH>
                  <wp14:sizeRelV relativeFrom="margin">
                    <wp14:pctHeight>0</wp14:pctHeight>
                  </wp14:sizeRelV>
                </wp:anchor>
              </w:drawing>
            </w:r>
            <w:r>
              <w:rPr>
                <w:rFonts w:cs="Calibri"/>
                <w:b/>
              </w:rPr>
              <w:t>Individuální přístup:</w:t>
            </w:r>
          </w:p>
          <w:p w14:paraId="3EA1C5CC" w14:textId="77777777" w:rsidR="00B76AC4" w:rsidRDefault="00B76AC4" w:rsidP="00FB7248">
            <w:pPr>
              <w:spacing w:after="0"/>
              <w:rPr>
                <w:rFonts w:cs="Calibri"/>
                <w:b/>
              </w:rPr>
            </w:pPr>
          </w:p>
          <w:p w14:paraId="73AE0ECC" w14:textId="7DB14E49" w:rsidR="00B76AC4" w:rsidRDefault="00B76AC4" w:rsidP="00FB7248">
            <w:pPr>
              <w:spacing w:after="0"/>
              <w:rPr>
                <w:rFonts w:cs="Calibri"/>
                <w:i/>
              </w:rPr>
            </w:pPr>
            <w:r w:rsidRPr="000C41B9">
              <w:rPr>
                <w:rFonts w:cstheme="minorBidi"/>
                <w:sz w:val="20"/>
                <w:szCs w:val="18"/>
              </w:rPr>
              <w:t>Žákům můžou být dány již připravené grafy s doprovodným textem, kde budou zvýrazněny důležitá slova nebo fráze – vhodné pro např. pro dyslektiky. Jejich úkolem tam bude pouze zaznačit změny do grafu a zjistit příčiny těchto změn</w:t>
            </w:r>
            <w:r>
              <w:rPr>
                <w:rFonts w:cs="Calibri"/>
                <w:i/>
              </w:rPr>
              <w:t>.</w:t>
            </w:r>
            <w:r>
              <w:rPr>
                <w:b/>
                <w:bCs/>
                <w:noProof/>
                <w14:ligatures w14:val="standardContextual"/>
              </w:rPr>
              <w:drawing>
                <wp:anchor distT="0" distB="0" distL="114300" distR="114300" simplePos="0" relativeHeight="251668480" behindDoc="0" locked="0" layoutInCell="1" allowOverlap="1" wp14:anchorId="2C6F7BFB" wp14:editId="4BF42546">
                  <wp:simplePos x="0" y="0"/>
                  <wp:positionH relativeFrom="column">
                    <wp:posOffset>-6350</wp:posOffset>
                  </wp:positionH>
                  <wp:positionV relativeFrom="paragraph">
                    <wp:posOffset>189865</wp:posOffset>
                  </wp:positionV>
                  <wp:extent cx="582295" cy="582295"/>
                  <wp:effectExtent l="0" t="0" r="1905" b="1905"/>
                  <wp:wrapThrough wrapText="bothSides">
                    <wp:wrapPolygon edited="0">
                      <wp:start x="4240" y="0"/>
                      <wp:lineTo x="5182" y="7538"/>
                      <wp:lineTo x="2356" y="13662"/>
                      <wp:lineTo x="0" y="16489"/>
                      <wp:lineTo x="0" y="18373"/>
                      <wp:lineTo x="8009" y="21200"/>
                      <wp:lineTo x="13662" y="21200"/>
                      <wp:lineTo x="21200" y="18373"/>
                      <wp:lineTo x="21200" y="16489"/>
                      <wp:lineTo x="19315" y="15075"/>
                      <wp:lineTo x="16017" y="7538"/>
                      <wp:lineTo x="16489" y="0"/>
                      <wp:lineTo x="4240" y="0"/>
                    </wp:wrapPolygon>
                  </wp:wrapThrough>
                  <wp:docPr id="2065114854" name="Obrázek 2065114854" descr="Obsah obrázku text, Písmo, snímek obrazovky, Grafika&#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3782573" name="Obrázek 5" descr="Obsah obrázku text, Písmo, snímek obrazovky, Grafika&#10;&#10;Popis byl vytvořen automaticky"/>
                          <pic:cNvPicPr/>
                        </pic:nvPicPr>
                        <pic:blipFill>
                          <a:blip r:embed="rId28" cstate="print">
                            <a:extLst>
                              <a:ext uri="{28A0092B-C50C-407E-A947-70E740481C1C}">
                                <a14:useLocalDpi xmlns:a14="http://schemas.microsoft.com/office/drawing/2010/main" val="0"/>
                              </a:ext>
                            </a:extLst>
                          </a:blip>
                          <a:stretch>
                            <a:fillRect/>
                          </a:stretch>
                        </pic:blipFill>
                        <pic:spPr>
                          <a:xfrm>
                            <a:off x="0" y="0"/>
                            <a:ext cx="582295" cy="582295"/>
                          </a:xfrm>
                          <a:prstGeom prst="rect">
                            <a:avLst/>
                          </a:prstGeom>
                        </pic:spPr>
                      </pic:pic>
                    </a:graphicData>
                  </a:graphic>
                  <wp14:sizeRelH relativeFrom="margin">
                    <wp14:pctWidth>0</wp14:pctWidth>
                  </wp14:sizeRelH>
                  <wp14:sizeRelV relativeFrom="margin">
                    <wp14:pctHeight>0</wp14:pctHeight>
                  </wp14:sizeRelV>
                </wp:anchor>
              </w:drawing>
            </w:r>
          </w:p>
        </w:tc>
      </w:tr>
      <w:tr w:rsidR="00B76AC4" w14:paraId="5A8AA405" w14:textId="77777777" w:rsidTr="00FB7248">
        <w:tc>
          <w:tcPr>
            <w:tcW w:w="1332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5BC64D8" w14:textId="16153860" w:rsidR="00B76AC4" w:rsidRPr="00B76AC4" w:rsidRDefault="00B76AC4" w:rsidP="00B76AC4">
            <w:pPr>
              <w:spacing w:after="0"/>
              <w:jc w:val="center"/>
              <w:rPr>
                <w:rFonts w:cs="Calibri"/>
                <w:b/>
              </w:rPr>
            </w:pPr>
            <w:r>
              <w:rPr>
                <w:rFonts w:cs="Calibri"/>
                <w:b/>
              </w:rPr>
              <w:t>Scénář hodiny</w:t>
            </w:r>
          </w:p>
          <w:p w14:paraId="67758796" w14:textId="77777777" w:rsidR="00B76AC4" w:rsidRDefault="00B76AC4" w:rsidP="00FB7248">
            <w:pPr>
              <w:spacing w:after="0"/>
              <w:rPr>
                <w:sz w:val="20"/>
                <w:szCs w:val="18"/>
              </w:rPr>
            </w:pPr>
            <w:r>
              <w:rPr>
                <w:sz w:val="20"/>
                <w:szCs w:val="18"/>
              </w:rPr>
              <w:t xml:space="preserve">A) </w:t>
            </w:r>
            <w:r w:rsidRPr="00A52679">
              <w:rPr>
                <w:rFonts w:cstheme="minorBidi"/>
                <w:sz w:val="20"/>
                <w:szCs w:val="18"/>
              </w:rPr>
              <w:t>Motivace – proč je důležité tematiku probírat</w:t>
            </w:r>
            <w:r>
              <w:rPr>
                <w:sz w:val="20"/>
                <w:szCs w:val="18"/>
              </w:rPr>
              <w:t xml:space="preserve"> (viz výše)</w:t>
            </w:r>
          </w:p>
          <w:p w14:paraId="22DF6C85" w14:textId="77777777" w:rsidR="00B76AC4" w:rsidRDefault="00B76AC4" w:rsidP="00FB7248">
            <w:pPr>
              <w:spacing w:after="0"/>
              <w:rPr>
                <w:sz w:val="20"/>
                <w:szCs w:val="18"/>
              </w:rPr>
            </w:pPr>
            <w:r>
              <w:rPr>
                <w:sz w:val="20"/>
                <w:szCs w:val="18"/>
              </w:rPr>
              <w:t>B) Hledání potřebných dat o území – ČSÚ</w:t>
            </w:r>
          </w:p>
          <w:p w14:paraId="7052FAC9" w14:textId="77777777" w:rsidR="00B76AC4" w:rsidRDefault="00B76AC4" w:rsidP="00FB7248">
            <w:pPr>
              <w:spacing w:after="0"/>
              <w:rPr>
                <w:sz w:val="20"/>
                <w:szCs w:val="18"/>
              </w:rPr>
            </w:pPr>
            <w:r>
              <w:rPr>
                <w:sz w:val="20"/>
                <w:szCs w:val="18"/>
              </w:rPr>
              <w:t>C) Tvorba věkových pyramid/grafů s pomocí učitele</w:t>
            </w:r>
          </w:p>
          <w:p w14:paraId="3A6BF45F" w14:textId="77777777" w:rsidR="00B76AC4" w:rsidRPr="000C41B9" w:rsidRDefault="00B76AC4" w:rsidP="00FB7248">
            <w:pPr>
              <w:spacing w:after="0"/>
              <w:jc w:val="left"/>
              <w:rPr>
                <w:rFonts w:cstheme="minorBidi"/>
                <w:sz w:val="20"/>
                <w:szCs w:val="18"/>
              </w:rPr>
            </w:pPr>
            <w:r>
              <w:rPr>
                <w:sz w:val="20"/>
                <w:szCs w:val="18"/>
              </w:rPr>
              <w:t>D) Závěrečná prezentace – zhodnocení, co se změnilo a hledá příčiny těchto změn</w:t>
            </w:r>
          </w:p>
        </w:tc>
      </w:tr>
      <w:tr w:rsidR="00B76AC4" w14:paraId="2B184D5A" w14:textId="77777777" w:rsidTr="00B76AC4">
        <w:trPr>
          <w:trHeight w:val="675"/>
        </w:trPr>
        <w:tc>
          <w:tcPr>
            <w:tcW w:w="4190" w:type="dxa"/>
            <w:gridSpan w:val="2"/>
            <w:tcBorders>
              <w:top w:val="single" w:sz="4" w:space="0" w:color="000000"/>
              <w:left w:val="single" w:sz="4" w:space="0" w:color="000000"/>
              <w:bottom w:val="single" w:sz="4" w:space="0" w:color="000000"/>
              <w:right w:val="single" w:sz="4" w:space="0" w:color="000000"/>
            </w:tcBorders>
            <w:shd w:val="clear" w:color="auto" w:fill="F4B083"/>
            <w:tcMar>
              <w:top w:w="0" w:type="dxa"/>
              <w:left w:w="108" w:type="dxa"/>
              <w:bottom w:w="0" w:type="dxa"/>
              <w:right w:w="108" w:type="dxa"/>
            </w:tcMar>
          </w:tcPr>
          <w:p w14:paraId="13C346E9" w14:textId="77777777" w:rsidR="00B76AC4" w:rsidRDefault="00B76AC4" w:rsidP="00FB7248">
            <w:pPr>
              <w:spacing w:after="0"/>
              <w:rPr>
                <w:rFonts w:cs="Calibri"/>
                <w:b/>
              </w:rPr>
            </w:pPr>
            <w:r>
              <w:rPr>
                <w:rFonts w:cs="Calibri"/>
                <w:i/>
                <w:noProof/>
                <w14:ligatures w14:val="standardContextual"/>
              </w:rPr>
              <w:drawing>
                <wp:anchor distT="0" distB="0" distL="114300" distR="114300" simplePos="0" relativeHeight="251670528" behindDoc="0" locked="0" layoutInCell="1" allowOverlap="1" wp14:anchorId="0D9D87C5" wp14:editId="6F6E39C6">
                  <wp:simplePos x="0" y="0"/>
                  <wp:positionH relativeFrom="column">
                    <wp:posOffset>-6985</wp:posOffset>
                  </wp:positionH>
                  <wp:positionV relativeFrom="paragraph">
                    <wp:posOffset>31115</wp:posOffset>
                  </wp:positionV>
                  <wp:extent cx="541020" cy="525780"/>
                  <wp:effectExtent l="0" t="0" r="5080" b="0"/>
                  <wp:wrapThrough wrapText="bothSides">
                    <wp:wrapPolygon edited="0">
                      <wp:start x="7099" y="0"/>
                      <wp:lineTo x="5577" y="1565"/>
                      <wp:lineTo x="5577" y="4696"/>
                      <wp:lineTo x="6592" y="8348"/>
                      <wp:lineTo x="0" y="16696"/>
                      <wp:lineTo x="0" y="19304"/>
                      <wp:lineTo x="8113" y="20870"/>
                      <wp:lineTo x="10141" y="20870"/>
                      <wp:lineTo x="21296" y="20348"/>
                      <wp:lineTo x="21296" y="16174"/>
                      <wp:lineTo x="17239" y="7304"/>
                      <wp:lineTo x="13690" y="1565"/>
                      <wp:lineTo x="11662" y="0"/>
                      <wp:lineTo x="7099" y="0"/>
                    </wp:wrapPolygon>
                  </wp:wrapThrough>
                  <wp:docPr id="1572965588" name="Obrázek 1572965588" descr="Obsah obrázku text, Grafika, Písmo, design&#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5481543" name="Obrázek 7" descr="Obsah obrázku text, Grafika, Písmo, design&#10;&#10;Popis byl vytvořen automaticky"/>
                          <pic:cNvPicPr/>
                        </pic:nvPicPr>
                        <pic:blipFill>
                          <a:blip r:embed="rId29" cstate="print">
                            <a:extLst>
                              <a:ext uri="{28A0092B-C50C-407E-A947-70E740481C1C}">
                                <a14:useLocalDpi xmlns:a14="http://schemas.microsoft.com/office/drawing/2010/main" val="0"/>
                              </a:ext>
                            </a:extLst>
                          </a:blip>
                          <a:stretch>
                            <a:fillRect/>
                          </a:stretch>
                        </pic:blipFill>
                        <pic:spPr>
                          <a:xfrm>
                            <a:off x="0" y="0"/>
                            <a:ext cx="541020" cy="525780"/>
                          </a:xfrm>
                          <a:prstGeom prst="rect">
                            <a:avLst/>
                          </a:prstGeom>
                        </pic:spPr>
                      </pic:pic>
                    </a:graphicData>
                  </a:graphic>
                  <wp14:sizeRelH relativeFrom="margin">
                    <wp14:pctWidth>0</wp14:pctWidth>
                  </wp14:sizeRelH>
                  <wp14:sizeRelV relativeFrom="margin">
                    <wp14:pctHeight>0</wp14:pctHeight>
                  </wp14:sizeRelV>
                </wp:anchor>
              </w:drawing>
            </w:r>
            <w:r>
              <w:rPr>
                <w:rFonts w:cs="Calibri"/>
                <w:b/>
              </w:rPr>
              <w:t xml:space="preserve">   Činnosti žáků/žáka</w:t>
            </w:r>
          </w:p>
          <w:p w14:paraId="45840C1F" w14:textId="77777777" w:rsidR="00B76AC4" w:rsidRPr="00B76AC4" w:rsidRDefault="00B76AC4" w:rsidP="00FB7248">
            <w:pPr>
              <w:pStyle w:val="Odstavecseseznamem"/>
              <w:numPr>
                <w:ilvl w:val="0"/>
                <w:numId w:val="25"/>
              </w:numPr>
              <w:spacing w:after="0" w:line="259" w:lineRule="auto"/>
              <w:jc w:val="left"/>
              <w:rPr>
                <w:szCs w:val="24"/>
              </w:rPr>
            </w:pPr>
            <w:r w:rsidRPr="00B76AC4">
              <w:rPr>
                <w:szCs w:val="24"/>
              </w:rPr>
              <w:t>Hledá potřební informace</w:t>
            </w:r>
          </w:p>
          <w:p w14:paraId="75D1D2EE" w14:textId="77777777" w:rsidR="00B76AC4" w:rsidRPr="00B76AC4" w:rsidRDefault="00B76AC4" w:rsidP="00FB7248">
            <w:pPr>
              <w:pStyle w:val="Odstavecseseznamem"/>
              <w:numPr>
                <w:ilvl w:val="0"/>
                <w:numId w:val="25"/>
              </w:numPr>
              <w:spacing w:after="0" w:line="259" w:lineRule="auto"/>
              <w:jc w:val="left"/>
              <w:rPr>
                <w:szCs w:val="24"/>
              </w:rPr>
            </w:pPr>
            <w:proofErr w:type="gramStart"/>
            <w:r w:rsidRPr="00B76AC4">
              <w:rPr>
                <w:szCs w:val="24"/>
              </w:rPr>
              <w:t>Vytváří</w:t>
            </w:r>
            <w:proofErr w:type="gramEnd"/>
            <w:r w:rsidRPr="00B76AC4">
              <w:rPr>
                <w:szCs w:val="24"/>
              </w:rPr>
              <w:t xml:space="preserve"> grafy</w:t>
            </w:r>
          </w:p>
          <w:p w14:paraId="0D95F438" w14:textId="77777777" w:rsidR="00B76AC4" w:rsidRPr="00B76AC4" w:rsidRDefault="00B76AC4" w:rsidP="00FB7248">
            <w:pPr>
              <w:pStyle w:val="Odstavecseseznamem"/>
              <w:numPr>
                <w:ilvl w:val="0"/>
                <w:numId w:val="25"/>
              </w:numPr>
              <w:spacing w:after="0" w:line="259" w:lineRule="auto"/>
              <w:jc w:val="left"/>
              <w:rPr>
                <w:szCs w:val="24"/>
              </w:rPr>
            </w:pPr>
            <w:r w:rsidRPr="00B76AC4">
              <w:rPr>
                <w:szCs w:val="24"/>
              </w:rPr>
              <w:t>Popisuje a analyzuje klíčové demografické trendy</w:t>
            </w:r>
          </w:p>
          <w:p w14:paraId="4CC6B048" w14:textId="77777777" w:rsidR="00B76AC4" w:rsidRPr="00B76AC4" w:rsidRDefault="00B76AC4" w:rsidP="00FB7248">
            <w:pPr>
              <w:pStyle w:val="Odstavecseseznamem"/>
              <w:numPr>
                <w:ilvl w:val="0"/>
                <w:numId w:val="25"/>
              </w:numPr>
              <w:spacing w:after="0" w:line="259" w:lineRule="auto"/>
              <w:jc w:val="left"/>
              <w:rPr>
                <w:szCs w:val="24"/>
              </w:rPr>
            </w:pPr>
            <w:r w:rsidRPr="00B76AC4">
              <w:rPr>
                <w:szCs w:val="24"/>
              </w:rPr>
              <w:t>Hodnotí změny populace</w:t>
            </w:r>
          </w:p>
          <w:p w14:paraId="7D658CE0" w14:textId="77777777" w:rsidR="00B76AC4" w:rsidRPr="00B76AC4" w:rsidRDefault="00B76AC4" w:rsidP="00FB7248">
            <w:pPr>
              <w:pStyle w:val="Odstavecseseznamem"/>
              <w:numPr>
                <w:ilvl w:val="0"/>
                <w:numId w:val="25"/>
              </w:numPr>
              <w:spacing w:after="0" w:line="259" w:lineRule="auto"/>
              <w:jc w:val="left"/>
              <w:rPr>
                <w:szCs w:val="24"/>
              </w:rPr>
            </w:pPr>
            <w:r w:rsidRPr="00B76AC4">
              <w:rPr>
                <w:szCs w:val="24"/>
              </w:rPr>
              <w:t>Prezentuje své zjištění</w:t>
            </w:r>
          </w:p>
          <w:p w14:paraId="3BDA5B98" w14:textId="77777777" w:rsidR="00B76AC4" w:rsidRPr="00B76AC4" w:rsidRDefault="00B76AC4" w:rsidP="00FB7248">
            <w:pPr>
              <w:spacing w:after="0"/>
              <w:rPr>
                <w:iCs/>
                <w:szCs w:val="24"/>
              </w:rPr>
            </w:pPr>
          </w:p>
          <w:p w14:paraId="42F8B78D" w14:textId="77777777" w:rsidR="00B76AC4" w:rsidRDefault="00B76AC4" w:rsidP="00FB7248">
            <w:pPr>
              <w:spacing w:after="0"/>
            </w:pPr>
            <w:r w:rsidRPr="00B76AC4">
              <w:rPr>
                <w:rFonts w:cs="Calibri"/>
                <w:iCs/>
                <w:szCs w:val="24"/>
              </w:rPr>
              <w:t>(Jedná se o vyučování, která vyžaduje vyšší kognitivní schopnosti)</w:t>
            </w:r>
            <w:r>
              <w:rPr>
                <w:rFonts w:cs="Calibri"/>
                <w:i/>
              </w:rPr>
              <w:t xml:space="preserve"> </w:t>
            </w:r>
          </w:p>
        </w:tc>
        <w:tc>
          <w:tcPr>
            <w:tcW w:w="2468" w:type="dxa"/>
            <w:gridSpan w:val="2"/>
            <w:tcBorders>
              <w:top w:val="single" w:sz="4" w:space="0" w:color="000000"/>
              <w:left w:val="single" w:sz="4" w:space="0" w:color="000000"/>
              <w:bottom w:val="single" w:sz="4" w:space="0" w:color="000000"/>
              <w:right w:val="single" w:sz="4" w:space="0" w:color="000000"/>
            </w:tcBorders>
            <w:shd w:val="clear" w:color="auto" w:fill="F4B083"/>
            <w:tcMar>
              <w:top w:w="0" w:type="dxa"/>
              <w:left w:w="108" w:type="dxa"/>
              <w:bottom w:w="0" w:type="dxa"/>
              <w:right w:w="108" w:type="dxa"/>
            </w:tcMar>
          </w:tcPr>
          <w:p w14:paraId="5AA67430" w14:textId="77777777" w:rsidR="00B76AC4" w:rsidRDefault="00B76AC4" w:rsidP="00FB7248">
            <w:pPr>
              <w:spacing w:after="0"/>
              <w:rPr>
                <w:rFonts w:cs="Calibri"/>
                <w:b/>
              </w:rPr>
            </w:pPr>
            <w:r>
              <w:rPr>
                <w:noProof/>
                <w14:ligatures w14:val="standardContextual"/>
              </w:rPr>
              <w:drawing>
                <wp:anchor distT="0" distB="0" distL="114300" distR="114300" simplePos="0" relativeHeight="251671552" behindDoc="0" locked="0" layoutInCell="1" allowOverlap="1" wp14:anchorId="72AB5D62" wp14:editId="332A6D91">
                  <wp:simplePos x="0" y="0"/>
                  <wp:positionH relativeFrom="column">
                    <wp:posOffset>-64735</wp:posOffset>
                  </wp:positionH>
                  <wp:positionV relativeFrom="paragraph">
                    <wp:posOffset>34060</wp:posOffset>
                  </wp:positionV>
                  <wp:extent cx="552450" cy="525780"/>
                  <wp:effectExtent l="0" t="0" r="6350" b="0"/>
                  <wp:wrapThrough wrapText="bothSides">
                    <wp:wrapPolygon edited="0">
                      <wp:start x="8938" y="0"/>
                      <wp:lineTo x="6952" y="2087"/>
                      <wp:lineTo x="5959" y="8348"/>
                      <wp:lineTo x="0" y="13043"/>
                      <wp:lineTo x="0" y="15652"/>
                      <wp:lineTo x="497" y="17739"/>
                      <wp:lineTo x="6952" y="20870"/>
                      <wp:lineTo x="8938" y="20870"/>
                      <wp:lineTo x="10924" y="20870"/>
                      <wp:lineTo x="12910" y="20870"/>
                      <wp:lineTo x="20359" y="17739"/>
                      <wp:lineTo x="21352" y="15652"/>
                      <wp:lineTo x="21352" y="13565"/>
                      <wp:lineTo x="15393" y="6261"/>
                      <wp:lineTo x="15890" y="1565"/>
                      <wp:lineTo x="14897" y="0"/>
                      <wp:lineTo x="8938" y="0"/>
                    </wp:wrapPolygon>
                  </wp:wrapThrough>
                  <wp:docPr id="1245326746" name="Obrázek 1245326746" descr="Obsah obrázku Písmo, text, Grafika, snímek obrazovky&#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1262390" name="Obrázek 1" descr="Obsah obrázku Písmo, text, Grafika, snímek obrazovky&#10;&#10;Popis byl vytvořen automaticky"/>
                          <pic:cNvPicPr/>
                        </pic:nvPicPr>
                        <pic:blipFill>
                          <a:blip r:embed="rId30" cstate="print">
                            <a:extLst>
                              <a:ext uri="{28A0092B-C50C-407E-A947-70E740481C1C}">
                                <a14:useLocalDpi xmlns:a14="http://schemas.microsoft.com/office/drawing/2010/main" val="0"/>
                              </a:ext>
                            </a:extLst>
                          </a:blip>
                          <a:stretch>
                            <a:fillRect/>
                          </a:stretch>
                        </pic:blipFill>
                        <pic:spPr>
                          <a:xfrm>
                            <a:off x="0" y="0"/>
                            <a:ext cx="552450" cy="525780"/>
                          </a:xfrm>
                          <a:prstGeom prst="rect">
                            <a:avLst/>
                          </a:prstGeom>
                        </pic:spPr>
                      </pic:pic>
                    </a:graphicData>
                  </a:graphic>
                  <wp14:sizeRelH relativeFrom="margin">
                    <wp14:pctWidth>0</wp14:pctWidth>
                  </wp14:sizeRelH>
                  <wp14:sizeRelV relativeFrom="margin">
                    <wp14:pctHeight>0</wp14:pctHeight>
                  </wp14:sizeRelV>
                </wp:anchor>
              </w:drawing>
            </w:r>
            <w:r>
              <w:rPr>
                <w:rFonts w:cs="Calibri"/>
                <w:b/>
              </w:rPr>
              <w:t>čas</w:t>
            </w:r>
          </w:p>
          <w:p w14:paraId="3EC438B8" w14:textId="77777777" w:rsidR="00B76AC4" w:rsidRDefault="00B76AC4" w:rsidP="00FB7248">
            <w:pPr>
              <w:spacing w:line="240" w:lineRule="auto"/>
              <w:jc w:val="right"/>
              <w:rPr>
                <w:rFonts w:cs="Calibri"/>
              </w:rPr>
            </w:pPr>
            <w:r>
              <w:rPr>
                <w:rFonts w:cs="Calibri"/>
              </w:rPr>
              <w:t>A) 5 minut</w:t>
            </w:r>
          </w:p>
          <w:p w14:paraId="08C0B82C" w14:textId="77777777" w:rsidR="00B76AC4" w:rsidRDefault="00B76AC4" w:rsidP="00FB7248">
            <w:pPr>
              <w:spacing w:line="240" w:lineRule="auto"/>
              <w:jc w:val="right"/>
              <w:rPr>
                <w:rFonts w:cs="Calibri"/>
              </w:rPr>
            </w:pPr>
            <w:r>
              <w:rPr>
                <w:rFonts w:cs="Calibri"/>
              </w:rPr>
              <w:t>B) 15 minut</w:t>
            </w:r>
          </w:p>
          <w:p w14:paraId="646634D7" w14:textId="77777777" w:rsidR="00B76AC4" w:rsidRDefault="00B76AC4" w:rsidP="00FB7248">
            <w:pPr>
              <w:spacing w:line="240" w:lineRule="auto"/>
              <w:jc w:val="right"/>
              <w:rPr>
                <w:rFonts w:cs="Calibri"/>
              </w:rPr>
            </w:pPr>
            <w:r>
              <w:rPr>
                <w:rFonts w:cs="Calibri"/>
              </w:rPr>
              <w:t>C) 20 minut</w:t>
            </w:r>
          </w:p>
          <w:p w14:paraId="40061989" w14:textId="77777777" w:rsidR="00B76AC4" w:rsidRPr="008221B6" w:rsidRDefault="00B76AC4" w:rsidP="00FB7248">
            <w:pPr>
              <w:spacing w:line="240" w:lineRule="auto"/>
              <w:jc w:val="right"/>
              <w:rPr>
                <w:rFonts w:cs="Calibri"/>
              </w:rPr>
            </w:pPr>
            <w:r>
              <w:rPr>
                <w:rFonts w:cs="Calibri"/>
              </w:rPr>
              <w:t>D) 5 minut</w:t>
            </w:r>
          </w:p>
        </w:tc>
        <w:tc>
          <w:tcPr>
            <w:tcW w:w="6662" w:type="dxa"/>
            <w:tcBorders>
              <w:top w:val="single" w:sz="4" w:space="0" w:color="000000"/>
              <w:left w:val="single" w:sz="4" w:space="0" w:color="000000"/>
              <w:bottom w:val="single" w:sz="4" w:space="0" w:color="000000"/>
              <w:right w:val="single" w:sz="4" w:space="0" w:color="000000"/>
            </w:tcBorders>
            <w:shd w:val="clear" w:color="auto" w:fill="F4B083"/>
            <w:tcMar>
              <w:top w:w="0" w:type="dxa"/>
              <w:left w:w="108" w:type="dxa"/>
              <w:bottom w:w="0" w:type="dxa"/>
              <w:right w:w="108" w:type="dxa"/>
            </w:tcMar>
          </w:tcPr>
          <w:p w14:paraId="450E7928" w14:textId="77777777" w:rsidR="00B76AC4" w:rsidRDefault="00B76AC4" w:rsidP="00FB7248">
            <w:pPr>
              <w:spacing w:after="0"/>
              <w:rPr>
                <w:rFonts w:cs="Calibri"/>
                <w:b/>
              </w:rPr>
            </w:pPr>
            <w:r>
              <w:rPr>
                <w:rFonts w:cs="Calibri"/>
                <w:b/>
                <w:noProof/>
                <w14:ligatures w14:val="standardContextual"/>
              </w:rPr>
              <w:drawing>
                <wp:anchor distT="0" distB="0" distL="114300" distR="114300" simplePos="0" relativeHeight="251674624" behindDoc="0" locked="0" layoutInCell="1" allowOverlap="1" wp14:anchorId="7DBA1BFA" wp14:editId="67D050E3">
                  <wp:simplePos x="0" y="0"/>
                  <wp:positionH relativeFrom="column">
                    <wp:posOffset>13335</wp:posOffset>
                  </wp:positionH>
                  <wp:positionV relativeFrom="paragraph">
                    <wp:posOffset>30780</wp:posOffset>
                  </wp:positionV>
                  <wp:extent cx="513080" cy="448945"/>
                  <wp:effectExtent l="0" t="0" r="0" b="0"/>
                  <wp:wrapThrough wrapText="bothSides">
                    <wp:wrapPolygon edited="0">
                      <wp:start x="4277" y="0"/>
                      <wp:lineTo x="1604" y="3055"/>
                      <wp:lineTo x="2673" y="9165"/>
                      <wp:lineTo x="14970" y="9777"/>
                      <wp:lineTo x="0" y="14054"/>
                      <wp:lineTo x="0" y="18331"/>
                      <wp:lineTo x="6416" y="20775"/>
                      <wp:lineTo x="14436" y="20775"/>
                      <wp:lineTo x="20851" y="18331"/>
                      <wp:lineTo x="20851" y="16498"/>
                      <wp:lineTo x="18178" y="9777"/>
                      <wp:lineTo x="19248" y="1833"/>
                      <wp:lineTo x="18713" y="0"/>
                      <wp:lineTo x="4277" y="0"/>
                    </wp:wrapPolygon>
                  </wp:wrapThrough>
                  <wp:docPr id="1460463348" name="Obrázek 12" descr="Obsah obrázku Písmo, Grafika, design&#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0463348" name="Obrázek 12" descr="Obsah obrázku Písmo, Grafika, design&#10;&#10;Popis byl vytvořen automaticky"/>
                          <pic:cNvPicPr/>
                        </pic:nvPicPr>
                        <pic:blipFill>
                          <a:blip r:embed="rId31" cstate="print">
                            <a:extLst>
                              <a:ext uri="{28A0092B-C50C-407E-A947-70E740481C1C}">
                                <a14:useLocalDpi xmlns:a14="http://schemas.microsoft.com/office/drawing/2010/main" val="0"/>
                              </a:ext>
                            </a:extLst>
                          </a:blip>
                          <a:stretch>
                            <a:fillRect/>
                          </a:stretch>
                        </pic:blipFill>
                        <pic:spPr>
                          <a:xfrm>
                            <a:off x="0" y="0"/>
                            <a:ext cx="513080" cy="448945"/>
                          </a:xfrm>
                          <a:prstGeom prst="rect">
                            <a:avLst/>
                          </a:prstGeom>
                        </pic:spPr>
                      </pic:pic>
                    </a:graphicData>
                  </a:graphic>
                  <wp14:sizeRelH relativeFrom="margin">
                    <wp14:pctWidth>0</wp14:pctWidth>
                  </wp14:sizeRelH>
                  <wp14:sizeRelV relativeFrom="margin">
                    <wp14:pctHeight>0</wp14:pctHeight>
                  </wp14:sizeRelV>
                </wp:anchor>
              </w:drawing>
            </w:r>
            <w:r>
              <w:rPr>
                <w:rFonts w:cs="Calibri"/>
                <w:b/>
              </w:rPr>
              <w:t>Metody/ činnost učitele</w:t>
            </w:r>
          </w:p>
          <w:p w14:paraId="574ACBF2" w14:textId="77777777" w:rsidR="00B76AC4" w:rsidRPr="000C41B9" w:rsidRDefault="00B76AC4" w:rsidP="00FB7248">
            <w:pPr>
              <w:spacing w:after="0"/>
              <w:rPr>
                <w:rFonts w:cstheme="minorBidi"/>
                <w:sz w:val="20"/>
                <w:szCs w:val="18"/>
              </w:rPr>
            </w:pPr>
            <w:r w:rsidRPr="000C41B9">
              <w:rPr>
                <w:rFonts w:cstheme="minorBidi"/>
                <w:noProof/>
                <w:sz w:val="20"/>
                <w:szCs w:val="18"/>
              </w:rPr>
              <w:drawing>
                <wp:anchor distT="0" distB="0" distL="114300" distR="114300" simplePos="0" relativeHeight="251673600" behindDoc="0" locked="0" layoutInCell="1" allowOverlap="1" wp14:anchorId="3DBBF31A" wp14:editId="6E69EFBA">
                  <wp:simplePos x="0" y="0"/>
                  <wp:positionH relativeFrom="column">
                    <wp:posOffset>13335</wp:posOffset>
                  </wp:positionH>
                  <wp:positionV relativeFrom="paragraph">
                    <wp:posOffset>369514</wp:posOffset>
                  </wp:positionV>
                  <wp:extent cx="513080" cy="461645"/>
                  <wp:effectExtent l="0" t="0" r="0" b="0"/>
                  <wp:wrapThrough wrapText="bothSides">
                    <wp:wrapPolygon edited="0">
                      <wp:start x="11762" y="0"/>
                      <wp:lineTo x="5881" y="594"/>
                      <wp:lineTo x="4812" y="5348"/>
                      <wp:lineTo x="0" y="19015"/>
                      <wp:lineTo x="0" y="20798"/>
                      <wp:lineTo x="16574" y="20798"/>
                      <wp:lineTo x="20851" y="20798"/>
                      <wp:lineTo x="20851" y="18421"/>
                      <wp:lineTo x="14970" y="9508"/>
                      <wp:lineTo x="16040" y="0"/>
                      <wp:lineTo x="11762" y="0"/>
                    </wp:wrapPolygon>
                  </wp:wrapThrough>
                  <wp:docPr id="602294834" name="Obrázek 10" descr="Obsah obrázku Grafika, symbol, Písmo, logo&#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2294834" name="Obrázek 10" descr="Obsah obrázku Grafika, symbol, Písmo, logo&#10;&#10;Popis byl vytvořen automaticky"/>
                          <pic:cNvPicPr/>
                        </pic:nvPicPr>
                        <pic:blipFill>
                          <a:blip r:embed="rId32" cstate="print">
                            <a:extLst>
                              <a:ext uri="{28A0092B-C50C-407E-A947-70E740481C1C}">
                                <a14:useLocalDpi xmlns:a14="http://schemas.microsoft.com/office/drawing/2010/main" val="0"/>
                              </a:ext>
                            </a:extLst>
                          </a:blip>
                          <a:stretch>
                            <a:fillRect/>
                          </a:stretch>
                        </pic:blipFill>
                        <pic:spPr>
                          <a:xfrm>
                            <a:off x="0" y="0"/>
                            <a:ext cx="513080" cy="461645"/>
                          </a:xfrm>
                          <a:prstGeom prst="rect">
                            <a:avLst/>
                          </a:prstGeom>
                        </pic:spPr>
                      </pic:pic>
                    </a:graphicData>
                  </a:graphic>
                  <wp14:sizeRelH relativeFrom="margin">
                    <wp14:pctWidth>0</wp14:pctWidth>
                  </wp14:sizeRelH>
                  <wp14:sizeRelV relativeFrom="margin">
                    <wp14:pctHeight>0</wp14:pctHeight>
                  </wp14:sizeRelV>
                </wp:anchor>
              </w:drawing>
            </w:r>
            <w:r w:rsidRPr="000C41B9">
              <w:rPr>
                <w:rFonts w:cstheme="minorBidi"/>
                <w:sz w:val="20"/>
                <w:szCs w:val="18"/>
              </w:rPr>
              <w:t>A) Aktivizující metoda – metoda diskusní</w:t>
            </w:r>
          </w:p>
          <w:p w14:paraId="6B7EE9A3" w14:textId="77777777" w:rsidR="00B76AC4" w:rsidRPr="000C41B9" w:rsidRDefault="00B76AC4" w:rsidP="00FB7248">
            <w:pPr>
              <w:spacing w:after="0"/>
              <w:rPr>
                <w:rFonts w:cstheme="minorBidi"/>
                <w:sz w:val="20"/>
                <w:szCs w:val="18"/>
              </w:rPr>
            </w:pPr>
            <w:r w:rsidRPr="000C41B9">
              <w:rPr>
                <w:rFonts w:cstheme="minorBidi"/>
                <w:sz w:val="20"/>
                <w:szCs w:val="18"/>
              </w:rPr>
              <w:t>B) Klasická výuková metoda – instruktáž/práce s obrazem/metody názorně demonstrační</w:t>
            </w:r>
          </w:p>
          <w:p w14:paraId="7ED6138A" w14:textId="77777777" w:rsidR="00B76AC4" w:rsidRPr="000C41B9" w:rsidRDefault="00B76AC4" w:rsidP="00FB7248">
            <w:pPr>
              <w:spacing w:after="0"/>
              <w:rPr>
                <w:rFonts w:cstheme="minorBidi"/>
                <w:sz w:val="20"/>
                <w:szCs w:val="18"/>
              </w:rPr>
            </w:pPr>
            <w:r w:rsidRPr="000C41B9">
              <w:rPr>
                <w:rFonts w:cstheme="minorBidi"/>
                <w:sz w:val="20"/>
                <w:szCs w:val="18"/>
              </w:rPr>
              <w:t>(B) Komplexní výukové metody – samostatná práce žáků)</w:t>
            </w:r>
          </w:p>
          <w:p w14:paraId="75B8829A" w14:textId="77777777" w:rsidR="00B76AC4" w:rsidRPr="000C41B9" w:rsidRDefault="00B76AC4" w:rsidP="00FB7248">
            <w:pPr>
              <w:spacing w:after="0"/>
              <w:rPr>
                <w:rFonts w:cstheme="minorBidi"/>
                <w:sz w:val="20"/>
                <w:szCs w:val="18"/>
              </w:rPr>
            </w:pPr>
            <w:r w:rsidRPr="000C41B9">
              <w:rPr>
                <w:rFonts w:cstheme="minorBidi"/>
                <w:sz w:val="20"/>
                <w:szCs w:val="18"/>
              </w:rPr>
              <w:t xml:space="preserve">C) Metody </w:t>
            </w:r>
            <w:proofErr w:type="spellStart"/>
            <w:r w:rsidRPr="000C41B9">
              <w:rPr>
                <w:rFonts w:cstheme="minorBidi"/>
                <w:sz w:val="20"/>
                <w:szCs w:val="18"/>
              </w:rPr>
              <w:t>dovednostně</w:t>
            </w:r>
            <w:proofErr w:type="spellEnd"/>
            <w:r w:rsidRPr="000C41B9">
              <w:rPr>
                <w:rFonts w:cstheme="minorBidi"/>
                <w:sz w:val="20"/>
                <w:szCs w:val="18"/>
              </w:rPr>
              <w:t>-praktické – produkční metody</w:t>
            </w:r>
          </w:p>
          <w:p w14:paraId="42773652" w14:textId="77777777" w:rsidR="00B76AC4" w:rsidRPr="000C41B9" w:rsidRDefault="00B76AC4" w:rsidP="00FB7248">
            <w:pPr>
              <w:spacing w:after="0"/>
              <w:rPr>
                <w:rFonts w:cstheme="minorBidi"/>
                <w:sz w:val="20"/>
                <w:szCs w:val="18"/>
              </w:rPr>
            </w:pPr>
            <w:r w:rsidRPr="000C41B9">
              <w:rPr>
                <w:rFonts w:cstheme="minorBidi"/>
                <w:sz w:val="20"/>
                <w:szCs w:val="18"/>
              </w:rPr>
              <w:t>(C) Komplexní výukové metody – samostatná práce žáků)</w:t>
            </w:r>
          </w:p>
          <w:p w14:paraId="726BC2AD" w14:textId="77777777" w:rsidR="00B76AC4" w:rsidRDefault="00B76AC4" w:rsidP="00FB7248">
            <w:pPr>
              <w:spacing w:after="0"/>
              <w:rPr>
                <w:rFonts w:cs="Calibri"/>
                <w:i/>
              </w:rPr>
            </w:pPr>
            <w:r w:rsidRPr="000C41B9">
              <w:rPr>
                <w:rFonts w:cstheme="minorBidi"/>
                <w:sz w:val="20"/>
                <w:szCs w:val="18"/>
              </w:rPr>
              <w:t>D) Klasická výuková metoda – rozhovor</w:t>
            </w:r>
          </w:p>
        </w:tc>
      </w:tr>
      <w:tr w:rsidR="00B76AC4" w14:paraId="5EA0F14E" w14:textId="77777777" w:rsidTr="00FB7248">
        <w:trPr>
          <w:trHeight w:val="741"/>
        </w:trPr>
        <w:tc>
          <w:tcPr>
            <w:tcW w:w="13320" w:type="dxa"/>
            <w:gridSpan w:val="5"/>
            <w:tcBorders>
              <w:top w:val="single" w:sz="4" w:space="0" w:color="000000"/>
              <w:left w:val="single" w:sz="4" w:space="0" w:color="000000"/>
              <w:bottom w:val="single" w:sz="4" w:space="0" w:color="000000"/>
              <w:right w:val="single" w:sz="4" w:space="0" w:color="000000"/>
            </w:tcBorders>
            <w:shd w:val="clear" w:color="auto" w:fill="F4B083" w:themeFill="accent2" w:themeFillTint="99"/>
            <w:tcMar>
              <w:top w:w="0" w:type="dxa"/>
              <w:left w:w="108" w:type="dxa"/>
              <w:bottom w:w="0" w:type="dxa"/>
              <w:right w:w="108" w:type="dxa"/>
            </w:tcMar>
          </w:tcPr>
          <w:p w14:paraId="5E5C3BC0" w14:textId="77777777" w:rsidR="00B76AC4" w:rsidRDefault="00B76AC4" w:rsidP="00FB7248">
            <w:pPr>
              <w:spacing w:after="0"/>
              <w:rPr>
                <w:rFonts w:cs="Calibri"/>
                <w:i/>
              </w:rPr>
            </w:pPr>
            <w:r>
              <w:rPr>
                <w:noProof/>
                <w14:ligatures w14:val="standardContextual"/>
              </w:rPr>
              <w:lastRenderedPageBreak/>
              <w:drawing>
                <wp:anchor distT="0" distB="0" distL="114300" distR="114300" simplePos="0" relativeHeight="251672576" behindDoc="0" locked="0" layoutInCell="1" allowOverlap="1" wp14:anchorId="711EB71E" wp14:editId="4263E02D">
                  <wp:simplePos x="0" y="0"/>
                  <wp:positionH relativeFrom="column">
                    <wp:posOffset>-27305</wp:posOffset>
                  </wp:positionH>
                  <wp:positionV relativeFrom="paragraph">
                    <wp:posOffset>67945</wp:posOffset>
                  </wp:positionV>
                  <wp:extent cx="455930" cy="492125"/>
                  <wp:effectExtent l="0" t="0" r="1270" b="3175"/>
                  <wp:wrapThrough wrapText="bothSides">
                    <wp:wrapPolygon edited="0">
                      <wp:start x="3008" y="0"/>
                      <wp:lineTo x="2407" y="8919"/>
                      <wp:lineTo x="2407" y="17837"/>
                      <wp:lineTo x="0" y="18395"/>
                      <wp:lineTo x="0" y="21182"/>
                      <wp:lineTo x="13838" y="21182"/>
                      <wp:lineTo x="21058" y="21182"/>
                      <wp:lineTo x="21058" y="18952"/>
                      <wp:lineTo x="18652" y="17837"/>
                      <wp:lineTo x="17448" y="0"/>
                      <wp:lineTo x="3008" y="0"/>
                    </wp:wrapPolygon>
                  </wp:wrapThrough>
                  <wp:docPr id="1836771663" name="Obrázek 8" descr="Obsah obrázku text, Písmo, Grafika, snímek obrazovky&#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6771663" name="Obrázek 8" descr="Obsah obrázku text, Písmo, Grafika, snímek obrazovky&#10;&#10;Popis byl vytvořen automaticky"/>
                          <pic:cNvPicPr/>
                        </pic:nvPicPr>
                        <pic:blipFill>
                          <a:blip r:embed="rId33" cstate="print">
                            <a:extLst>
                              <a:ext uri="{28A0092B-C50C-407E-A947-70E740481C1C}">
                                <a14:useLocalDpi xmlns:a14="http://schemas.microsoft.com/office/drawing/2010/main" val="0"/>
                              </a:ext>
                            </a:extLst>
                          </a:blip>
                          <a:stretch>
                            <a:fillRect/>
                          </a:stretch>
                        </pic:blipFill>
                        <pic:spPr>
                          <a:xfrm>
                            <a:off x="0" y="0"/>
                            <a:ext cx="455930" cy="492125"/>
                          </a:xfrm>
                          <a:prstGeom prst="rect">
                            <a:avLst/>
                          </a:prstGeom>
                        </pic:spPr>
                      </pic:pic>
                    </a:graphicData>
                  </a:graphic>
                  <wp14:sizeRelH relativeFrom="margin">
                    <wp14:pctWidth>0</wp14:pctWidth>
                  </wp14:sizeRelH>
                  <wp14:sizeRelV relativeFrom="margin">
                    <wp14:pctHeight>0</wp14:pctHeight>
                  </wp14:sizeRelV>
                </wp:anchor>
              </w:drawing>
            </w:r>
            <w:r>
              <w:rPr>
                <w:rFonts w:cs="Calibri"/>
                <w:b/>
              </w:rPr>
              <w:t>Pomůcky:</w:t>
            </w:r>
            <w:r>
              <w:rPr>
                <w:rFonts w:cs="Calibri"/>
              </w:rPr>
              <w:t xml:space="preserve"> </w:t>
            </w:r>
            <w:r>
              <w:rPr>
                <w:rFonts w:cs="Calibri"/>
                <w:i/>
              </w:rPr>
              <w:t>počítač, SW programy – MS Excel, MS Word (na psaní poznámek), připojení k internetu</w:t>
            </w:r>
            <w:r>
              <w:rPr>
                <w:rFonts w:cs="Calibri"/>
                <w:b/>
              </w:rPr>
              <w:t xml:space="preserve"> Příprava učebny: </w:t>
            </w:r>
            <w:r>
              <w:rPr>
                <w:rFonts w:cs="Calibri"/>
                <w:i/>
              </w:rPr>
              <w:t>specializovaná učebna – počítačová učebna</w:t>
            </w:r>
          </w:p>
          <w:p w14:paraId="136D2E96" w14:textId="77777777" w:rsidR="00B76AC4" w:rsidRPr="000C41B9" w:rsidRDefault="00B76AC4" w:rsidP="00FB7248">
            <w:pPr>
              <w:spacing w:after="0"/>
              <w:rPr>
                <w:rFonts w:cs="Calibri"/>
                <w:i/>
              </w:rPr>
            </w:pPr>
            <w:r w:rsidRPr="009C6F1C">
              <w:rPr>
                <w:b/>
                <w:bCs/>
              </w:rPr>
              <w:t xml:space="preserve">Vizuální prostředky: </w:t>
            </w:r>
            <w:r>
              <w:rPr>
                <w:b/>
                <w:bCs/>
              </w:rPr>
              <w:t>Grafy (věková pyramida)</w:t>
            </w:r>
            <w:r w:rsidRPr="009C6F1C">
              <w:rPr>
                <w:b/>
                <w:bCs/>
              </w:rPr>
              <w:t xml:space="preserve"> </w:t>
            </w:r>
          </w:p>
        </w:tc>
      </w:tr>
      <w:tr w:rsidR="00B76AC4" w14:paraId="6163A6F1" w14:textId="77777777" w:rsidTr="00FB7248">
        <w:tc>
          <w:tcPr>
            <w:tcW w:w="1332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F561BBE" w14:textId="77777777" w:rsidR="00B76AC4" w:rsidRPr="000C41B9" w:rsidRDefault="00B76AC4" w:rsidP="00FB7248">
            <w:pPr>
              <w:spacing w:after="0"/>
              <w:rPr>
                <w:rFonts w:cs="Calibri"/>
                <w:b/>
              </w:rPr>
            </w:pPr>
            <w:r>
              <w:rPr>
                <w:b/>
                <w:bCs/>
                <w:noProof/>
                <w14:ligatures w14:val="standardContextual"/>
              </w:rPr>
              <w:drawing>
                <wp:anchor distT="0" distB="0" distL="114300" distR="114300" simplePos="0" relativeHeight="251676672" behindDoc="0" locked="0" layoutInCell="1" allowOverlap="1" wp14:anchorId="0C9BF5F1" wp14:editId="5636DEFD">
                  <wp:simplePos x="0" y="0"/>
                  <wp:positionH relativeFrom="column">
                    <wp:posOffset>-6985</wp:posOffset>
                  </wp:positionH>
                  <wp:positionV relativeFrom="paragraph">
                    <wp:posOffset>73841</wp:posOffset>
                  </wp:positionV>
                  <wp:extent cx="492125" cy="492125"/>
                  <wp:effectExtent l="0" t="0" r="3175" b="3175"/>
                  <wp:wrapThrough wrapText="bothSides">
                    <wp:wrapPolygon edited="0">
                      <wp:start x="4459" y="0"/>
                      <wp:lineTo x="4459" y="3902"/>
                      <wp:lineTo x="0" y="16165"/>
                      <wp:lineTo x="0" y="18395"/>
                      <wp:lineTo x="7804" y="21182"/>
                      <wp:lineTo x="13935" y="21182"/>
                      <wp:lineTo x="21182" y="18395"/>
                      <wp:lineTo x="21182" y="15050"/>
                      <wp:lineTo x="12821" y="8919"/>
                      <wp:lineTo x="15050" y="8919"/>
                      <wp:lineTo x="17280" y="3902"/>
                      <wp:lineTo x="16723" y="0"/>
                      <wp:lineTo x="4459" y="0"/>
                    </wp:wrapPolygon>
                  </wp:wrapThrough>
                  <wp:docPr id="280924343" name="Obrázek 280924343" descr="Obsah obrázku text, Písmo, snímek obrazovky, Grafika&#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3782573" name="Obrázek 5" descr="Obsah obrázku text, Písmo, snímek obrazovky, Grafika&#10;&#10;Popis byl vytvořen automaticky"/>
                          <pic:cNvPicPr/>
                        </pic:nvPicPr>
                        <pic:blipFill>
                          <a:blip r:embed="rId34" cstate="print">
                            <a:extLst>
                              <a:ext uri="{28A0092B-C50C-407E-A947-70E740481C1C}">
                                <a14:useLocalDpi xmlns:a14="http://schemas.microsoft.com/office/drawing/2010/main" val="0"/>
                              </a:ext>
                            </a:extLst>
                          </a:blip>
                          <a:stretch>
                            <a:fillRect/>
                          </a:stretch>
                        </pic:blipFill>
                        <pic:spPr>
                          <a:xfrm>
                            <a:off x="0" y="0"/>
                            <a:ext cx="492125" cy="492125"/>
                          </a:xfrm>
                          <a:prstGeom prst="rect">
                            <a:avLst/>
                          </a:prstGeom>
                        </pic:spPr>
                      </pic:pic>
                    </a:graphicData>
                  </a:graphic>
                  <wp14:sizeRelH relativeFrom="margin">
                    <wp14:pctWidth>0</wp14:pctWidth>
                  </wp14:sizeRelH>
                  <wp14:sizeRelV relativeFrom="margin">
                    <wp14:pctHeight>0</wp14:pctHeight>
                  </wp14:sizeRelV>
                </wp:anchor>
              </w:drawing>
            </w:r>
            <w:r>
              <w:rPr>
                <w:rFonts w:cs="Calibri"/>
                <w:b/>
              </w:rPr>
              <w:t xml:space="preserve">Hodnocení výuky – sebereflexe učitele </w:t>
            </w:r>
            <w:r>
              <w:rPr>
                <w:rFonts w:cs="Calibri"/>
                <w:bCs/>
                <w:i/>
                <w:iCs/>
              </w:rPr>
              <w:t xml:space="preserve"> </w:t>
            </w:r>
          </w:p>
          <w:p w14:paraId="05734322" w14:textId="77777777" w:rsidR="00B76AC4" w:rsidRDefault="00B76AC4" w:rsidP="00FB7248">
            <w:pPr>
              <w:spacing w:after="0"/>
              <w:rPr>
                <w:rFonts w:cs="Calibri"/>
                <w:bCs/>
              </w:rPr>
            </w:pPr>
            <w:r w:rsidRPr="00050455">
              <w:rPr>
                <w:rFonts w:cs="Calibri"/>
                <w:bCs/>
              </w:rPr>
              <w:t>Učitel vyzve žáka aby zopakoval zadání, co se po něm chce – tím se sám žák ujistí, že zadání porozuměl.</w:t>
            </w:r>
          </w:p>
          <w:p w14:paraId="31E3338A" w14:textId="77777777" w:rsidR="00B76AC4" w:rsidRDefault="00B76AC4" w:rsidP="00FB7248">
            <w:pPr>
              <w:spacing w:after="0"/>
              <w:rPr>
                <w:rFonts w:cs="Calibri"/>
                <w:bCs/>
                <w:i/>
                <w:iCs/>
              </w:rPr>
            </w:pPr>
            <w:r w:rsidRPr="00050455">
              <w:rPr>
                <w:rFonts w:cs="Calibri"/>
                <w:bCs/>
              </w:rPr>
              <w:t xml:space="preserve">Je možné vyvolat několik žáků – někteří žáci to potřebují říct nahlas pro sebe, aby zadání pak rozuměli. </w:t>
            </w:r>
          </w:p>
          <w:p w14:paraId="743CF3D8" w14:textId="77777777" w:rsidR="00B76AC4" w:rsidRPr="005B6F44" w:rsidRDefault="00B76AC4" w:rsidP="00FB7248">
            <w:pPr>
              <w:spacing w:after="0"/>
              <w:rPr>
                <w:rFonts w:cs="Calibri"/>
                <w:bCs/>
                <w:i/>
                <w:iCs/>
              </w:rPr>
            </w:pPr>
          </w:p>
        </w:tc>
      </w:tr>
      <w:tr w:rsidR="00B76AC4" w14:paraId="2862A510" w14:textId="77777777" w:rsidTr="00FB7248">
        <w:tc>
          <w:tcPr>
            <w:tcW w:w="1332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70866F5" w14:textId="77777777" w:rsidR="00B76AC4" w:rsidRPr="000C41B9" w:rsidRDefault="00B76AC4" w:rsidP="00FB7248">
            <w:pPr>
              <w:spacing w:after="0"/>
              <w:rPr>
                <w:rFonts w:cs="Calibri"/>
                <w:b/>
                <w:bCs/>
                <w:i/>
              </w:rPr>
            </w:pPr>
            <w:r>
              <w:rPr>
                <w:rFonts w:cs="Calibri"/>
                <w:b/>
                <w:bCs/>
                <w:i/>
                <w:noProof/>
                <w14:ligatures w14:val="standardContextual"/>
              </w:rPr>
              <w:drawing>
                <wp:anchor distT="0" distB="0" distL="114300" distR="114300" simplePos="0" relativeHeight="251677696" behindDoc="0" locked="0" layoutInCell="1" allowOverlap="1" wp14:anchorId="121571D8" wp14:editId="5BBD2E74">
                  <wp:simplePos x="0" y="0"/>
                  <wp:positionH relativeFrom="column">
                    <wp:posOffset>-27605</wp:posOffset>
                  </wp:positionH>
                  <wp:positionV relativeFrom="paragraph">
                    <wp:posOffset>80387</wp:posOffset>
                  </wp:positionV>
                  <wp:extent cx="554990" cy="452120"/>
                  <wp:effectExtent l="0" t="0" r="3810" b="5080"/>
                  <wp:wrapThrough wrapText="bothSides">
                    <wp:wrapPolygon edited="0">
                      <wp:start x="8403" y="0"/>
                      <wp:lineTo x="7414" y="1213"/>
                      <wp:lineTo x="0" y="19416"/>
                      <wp:lineTo x="0" y="21236"/>
                      <wp:lineTo x="4449" y="21236"/>
                      <wp:lineTo x="19277" y="21236"/>
                      <wp:lineTo x="21254" y="21236"/>
                      <wp:lineTo x="21254" y="18809"/>
                      <wp:lineTo x="17300" y="13348"/>
                      <wp:lineTo x="14334" y="9708"/>
                      <wp:lineTo x="15817" y="6674"/>
                      <wp:lineTo x="15323" y="3034"/>
                      <wp:lineTo x="13346" y="0"/>
                      <wp:lineTo x="8403" y="0"/>
                    </wp:wrapPolygon>
                  </wp:wrapThrough>
                  <wp:docPr id="81102706" name="Obrázek 15" descr="Obsah obrázku Grafika, Písmo, logo, text&#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102706" name="Obrázek 15" descr="Obsah obrázku Grafika, Písmo, logo, text&#10;&#10;Popis byl vytvořen automaticky"/>
                          <pic:cNvPicPr/>
                        </pic:nvPicPr>
                        <pic:blipFill>
                          <a:blip r:embed="rId35" cstate="print">
                            <a:extLst>
                              <a:ext uri="{28A0092B-C50C-407E-A947-70E740481C1C}">
                                <a14:useLocalDpi xmlns:a14="http://schemas.microsoft.com/office/drawing/2010/main" val="0"/>
                              </a:ext>
                            </a:extLst>
                          </a:blip>
                          <a:stretch>
                            <a:fillRect/>
                          </a:stretch>
                        </pic:blipFill>
                        <pic:spPr>
                          <a:xfrm>
                            <a:off x="0" y="0"/>
                            <a:ext cx="554990" cy="452120"/>
                          </a:xfrm>
                          <a:prstGeom prst="rect">
                            <a:avLst/>
                          </a:prstGeom>
                        </pic:spPr>
                      </pic:pic>
                    </a:graphicData>
                  </a:graphic>
                  <wp14:sizeRelH relativeFrom="margin">
                    <wp14:pctWidth>0</wp14:pctWidth>
                  </wp14:sizeRelH>
                  <wp14:sizeRelV relativeFrom="margin">
                    <wp14:pctHeight>0</wp14:pctHeight>
                  </wp14:sizeRelV>
                </wp:anchor>
              </w:drawing>
            </w:r>
            <w:r w:rsidRPr="00D6038F">
              <w:rPr>
                <w:rFonts w:cs="Calibri"/>
                <w:b/>
                <w:bCs/>
                <w:i/>
              </w:rPr>
              <w:t xml:space="preserve">Praxe – </w:t>
            </w:r>
            <w:r>
              <w:rPr>
                <w:rFonts w:cs="Calibri"/>
                <w:b/>
                <w:bCs/>
                <w:i/>
              </w:rPr>
              <w:t>p</w:t>
            </w:r>
            <w:r w:rsidRPr="00D6038F">
              <w:rPr>
                <w:rFonts w:cs="Calibri"/>
                <w:b/>
                <w:bCs/>
                <w:i/>
              </w:rPr>
              <w:t>okud využijete námět pro přípravu výuky</w:t>
            </w:r>
            <w:r>
              <w:rPr>
                <w:rFonts w:cs="Calibri"/>
                <w:b/>
                <w:bCs/>
                <w:i/>
              </w:rPr>
              <w:t xml:space="preserve"> na praxi</w:t>
            </w:r>
            <w:r w:rsidRPr="00D6038F">
              <w:rPr>
                <w:rFonts w:cs="Calibri"/>
                <w:b/>
                <w:bCs/>
                <w:i/>
              </w:rPr>
              <w:t>:</w:t>
            </w:r>
          </w:p>
        </w:tc>
      </w:tr>
      <w:tr w:rsidR="00B76AC4" w14:paraId="49F916A6" w14:textId="77777777" w:rsidTr="00FB7248">
        <w:tc>
          <w:tcPr>
            <w:tcW w:w="1332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B632B67" w14:textId="77777777" w:rsidR="00B76AC4" w:rsidRDefault="00B76AC4" w:rsidP="00FB7248">
            <w:pPr>
              <w:spacing w:after="0"/>
              <w:rPr>
                <w:rFonts w:cs="Calibri"/>
                <w:b/>
                <w:bCs/>
                <w:i/>
              </w:rPr>
            </w:pPr>
            <w:r w:rsidRPr="002D393F">
              <w:rPr>
                <w:rFonts w:cs="Calibri"/>
                <w:b/>
                <w:bCs/>
                <w:i/>
              </w:rPr>
              <w:t xml:space="preserve">Zde uveďte </w:t>
            </w:r>
            <w:r>
              <w:rPr>
                <w:rFonts w:cs="Calibri"/>
                <w:b/>
                <w:bCs/>
                <w:i/>
              </w:rPr>
              <w:t>použité</w:t>
            </w:r>
            <w:r w:rsidRPr="002D393F">
              <w:rPr>
                <w:rFonts w:cs="Calibri"/>
                <w:b/>
                <w:bCs/>
                <w:i/>
              </w:rPr>
              <w:t xml:space="preserve"> zdroje informací, obrázků a materiálů</w:t>
            </w:r>
            <w:r>
              <w:rPr>
                <w:rFonts w:cs="Calibri"/>
                <w:b/>
                <w:bCs/>
                <w:i/>
              </w:rPr>
              <w:t>:</w:t>
            </w:r>
          </w:p>
          <w:p w14:paraId="56851164" w14:textId="77777777" w:rsidR="00B76AC4" w:rsidRPr="00050455" w:rsidRDefault="00000000" w:rsidP="00FB7248">
            <w:pPr>
              <w:spacing w:after="0"/>
              <w:rPr>
                <w:rFonts w:cs="Calibri"/>
                <w:iCs/>
              </w:rPr>
            </w:pPr>
            <w:hyperlink r:id="rId36" w:history="1">
              <w:r w:rsidR="00B76AC4" w:rsidRPr="00050455">
                <w:rPr>
                  <w:rStyle w:val="Hypertextovodkaz"/>
                  <w:rFonts w:cs="Calibri"/>
                  <w:iCs/>
                </w:rPr>
                <w:t>https://vdb.czso.cz/vdbvo2/faces/cs/index.jsf?page=uziv-dotaz#</w:t>
              </w:r>
            </w:hyperlink>
          </w:p>
        </w:tc>
      </w:tr>
    </w:tbl>
    <w:p w14:paraId="34431A24" w14:textId="77777777" w:rsidR="00B76AC4" w:rsidRDefault="00B76AC4" w:rsidP="00B76AC4"/>
    <w:p w14:paraId="7838E0EB" w14:textId="77777777" w:rsidR="00B76AC4" w:rsidRDefault="00B76AC4" w:rsidP="00B76AC4"/>
    <w:p w14:paraId="23D62B3A" w14:textId="77777777" w:rsidR="00B76AC4" w:rsidRDefault="00B76AC4" w:rsidP="00B76AC4"/>
    <w:p w14:paraId="75E4F52C" w14:textId="77777777" w:rsidR="00B76AC4" w:rsidRDefault="00B76AC4" w:rsidP="00B76AC4"/>
    <w:p w14:paraId="3EC673D8" w14:textId="77777777" w:rsidR="00B76AC4" w:rsidRDefault="00B76AC4" w:rsidP="00B76AC4"/>
    <w:p w14:paraId="475CF019" w14:textId="77777777" w:rsidR="00B76AC4" w:rsidRDefault="00B76AC4" w:rsidP="00B76AC4"/>
    <w:p w14:paraId="0D8656CD" w14:textId="77777777" w:rsidR="00B76AC4" w:rsidRPr="00B76AC4" w:rsidRDefault="00B76AC4" w:rsidP="00B76AC4">
      <w:pPr>
        <w:sectPr w:rsidR="00B76AC4" w:rsidRPr="00B76AC4" w:rsidSect="00460F74">
          <w:pgSz w:w="16840" w:h="11900" w:orient="landscape"/>
          <w:pgMar w:top="1417" w:right="1417" w:bottom="1417" w:left="1417" w:header="708" w:footer="708" w:gutter="0"/>
          <w:cols w:space="708"/>
          <w:docGrid w:linePitch="360"/>
        </w:sectPr>
      </w:pPr>
    </w:p>
    <w:p w14:paraId="05178D1D" w14:textId="77777777" w:rsidR="00B22DAA" w:rsidRPr="00AA0047" w:rsidRDefault="00B22DAA" w:rsidP="00452395">
      <w:pPr>
        <w:spacing w:after="0"/>
        <w:jc w:val="left"/>
      </w:pPr>
    </w:p>
    <w:sectPr w:rsidR="00B22DAA" w:rsidRPr="00AA0047" w:rsidSect="00460F74">
      <w:pgSz w:w="11900" w:h="16840"/>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3222AB5" w14:textId="77777777" w:rsidR="00460F74" w:rsidRDefault="00460F74" w:rsidP="00990F0E">
      <w:pPr>
        <w:spacing w:after="0" w:line="240" w:lineRule="auto"/>
      </w:pPr>
      <w:r>
        <w:separator/>
      </w:r>
    </w:p>
  </w:endnote>
  <w:endnote w:type="continuationSeparator" w:id="0">
    <w:p w14:paraId="2C010D11" w14:textId="77777777" w:rsidR="00460F74" w:rsidRDefault="00460F74" w:rsidP="00990F0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0"/>
    <w:family w:val="decorative"/>
    <w:pitch w:val="variable"/>
    <w:sig w:usb0="00000003" w:usb1="10000000" w:usb2="00000000" w:usb3="00000000" w:csb0="80000001" w:csb1="00000000"/>
  </w:font>
  <w:font w:name="Calibri">
    <w:panose1 w:val="020F0502020204030204"/>
    <w:charset w:val="00"/>
    <w:family w:val="swiss"/>
    <w:pitch w:val="variable"/>
    <w:sig w:usb0="E0002AFF" w:usb1="C000ACFF" w:usb2="00000009" w:usb3="00000000" w:csb0="000001FF" w:csb1="00000000"/>
  </w:font>
  <w:font w:name="Times New Roman (Základní text">
    <w:altName w:val="Times New Roman"/>
    <w:panose1 w:val="020B0604020202020204"/>
    <w:charset w:val="00"/>
    <w:family w:val="roman"/>
    <w:pitch w:val="default"/>
  </w:font>
  <w:font w:name="___WRD_EMBED_SUB_39">
    <w:altName w:val="Calibri"/>
    <w:panose1 w:val="020B0604020202020204"/>
    <w:charset w:val="EE"/>
    <w:family w:val="swiss"/>
    <w:notTrueType/>
    <w:pitch w:val="default"/>
    <w:sig w:usb0="00000007" w:usb1="00000000" w:usb2="00000000" w:usb3="00000000" w:csb0="00000003" w:csb1="00000000"/>
  </w:font>
  <w:font w:name="Muni Bold">
    <w:panose1 w:val="00000500000000000000"/>
    <w:charset w:val="00"/>
    <w:family w:val="auto"/>
    <w:notTrueType/>
    <w:pitch w:val="variable"/>
    <w:sig w:usb0="00000007" w:usb1="00000001" w:usb2="00000000" w:usb3="00000000" w:csb0="00000093" w:csb1="00000000"/>
  </w:font>
  <w:font w:name="Muni">
    <w:panose1 w:val="00000500000000000000"/>
    <w:charset w:val="00"/>
    <w:family w:val="auto"/>
    <w:notTrueType/>
    <w:pitch w:val="variable"/>
    <w:sig w:usb0="00000007" w:usb1="00000001" w:usb2="00000000" w:usb3="00000000" w:csb0="00000093" w:csb1="00000000"/>
  </w:font>
  <w:font w:name="å5">
    <w:altName w:val="Cambria"/>
    <w:panose1 w:val="020B0604020202020204"/>
    <w:charset w:val="00"/>
    <w:family w:val="roman"/>
    <w:notTrueType/>
    <w:pitch w:val="default"/>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slostrnky"/>
      </w:rPr>
      <w:id w:val="1692955073"/>
      <w:docPartObj>
        <w:docPartGallery w:val="Page Numbers (Bottom of Page)"/>
        <w:docPartUnique/>
      </w:docPartObj>
    </w:sdtPr>
    <w:sdtContent>
      <w:p w14:paraId="5D919C65" w14:textId="7B4C6BDF" w:rsidR="00B76AC4" w:rsidRDefault="00B76AC4" w:rsidP="00B76AC4">
        <w:pPr>
          <w:pStyle w:val="Zpat"/>
          <w:framePr w:wrap="none" w:vAnchor="text" w:hAnchor="margin" w:xAlign="center" w:y="1"/>
          <w:rPr>
            <w:rStyle w:val="slostrnky"/>
          </w:rPr>
        </w:pPr>
        <w:r>
          <w:rPr>
            <w:rStyle w:val="slostrnky"/>
          </w:rPr>
          <w:fldChar w:fldCharType="begin"/>
        </w:r>
        <w:r>
          <w:rPr>
            <w:rStyle w:val="slostrnky"/>
          </w:rPr>
          <w:instrText xml:space="preserve"> PAGE </w:instrText>
        </w:r>
        <w:r>
          <w:rPr>
            <w:rStyle w:val="slostrnky"/>
          </w:rPr>
          <w:fldChar w:fldCharType="end"/>
        </w:r>
      </w:p>
    </w:sdtContent>
  </w:sdt>
  <w:p w14:paraId="6978E261" w14:textId="77777777" w:rsidR="00B76AC4" w:rsidRDefault="00B76AC4">
    <w:pPr>
      <w:pStyle w:val="Zpa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slostrnky"/>
      </w:rPr>
      <w:id w:val="-923102759"/>
      <w:docPartObj>
        <w:docPartGallery w:val="Page Numbers (Bottom of Page)"/>
        <w:docPartUnique/>
      </w:docPartObj>
    </w:sdtPr>
    <w:sdtContent>
      <w:p w14:paraId="2407BFC4" w14:textId="0A05EB23" w:rsidR="00B76AC4" w:rsidRDefault="00B76AC4" w:rsidP="00B76AC4">
        <w:pPr>
          <w:pStyle w:val="Zpat"/>
          <w:framePr w:wrap="none" w:vAnchor="text" w:hAnchor="margin" w:xAlign="center" w:y="1"/>
          <w:rPr>
            <w:rStyle w:val="slostrnky"/>
          </w:rPr>
        </w:pPr>
        <w:r>
          <w:rPr>
            <w:rStyle w:val="slostrnky"/>
          </w:rPr>
          <w:fldChar w:fldCharType="begin"/>
        </w:r>
        <w:r>
          <w:rPr>
            <w:rStyle w:val="slostrnky"/>
          </w:rPr>
          <w:instrText xml:space="preserve"> PAGE </w:instrText>
        </w:r>
        <w:r>
          <w:rPr>
            <w:rStyle w:val="slostrnky"/>
          </w:rPr>
          <w:fldChar w:fldCharType="separate"/>
        </w:r>
        <w:r>
          <w:rPr>
            <w:rStyle w:val="slostrnky"/>
            <w:noProof/>
          </w:rPr>
          <w:t>0</w:t>
        </w:r>
        <w:r>
          <w:rPr>
            <w:rStyle w:val="slostrnky"/>
          </w:rPr>
          <w:fldChar w:fldCharType="end"/>
        </w:r>
      </w:p>
    </w:sdtContent>
  </w:sdt>
  <w:p w14:paraId="03991D5A" w14:textId="77777777" w:rsidR="00B76AC4" w:rsidRDefault="00B76AC4">
    <w:pPr>
      <w:pStyle w:val="Zpa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00C9CD2" w14:textId="77777777" w:rsidR="00460F74" w:rsidRDefault="00460F74" w:rsidP="00990F0E">
      <w:pPr>
        <w:spacing w:after="0" w:line="240" w:lineRule="auto"/>
      </w:pPr>
      <w:r>
        <w:separator/>
      </w:r>
    </w:p>
  </w:footnote>
  <w:footnote w:type="continuationSeparator" w:id="0">
    <w:p w14:paraId="468A81CA" w14:textId="77777777" w:rsidR="00460F74" w:rsidRDefault="00460F74" w:rsidP="00990F0E">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508B60" w14:textId="23809948" w:rsidR="009D73A3" w:rsidRDefault="009D73A3">
    <w:pPr>
      <w:pStyle w:val="Zhlav"/>
    </w:pPr>
    <w:r>
      <w:t>Tadeáš Sádecký, 484265</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8916D6"/>
    <w:multiLevelType w:val="hybridMultilevel"/>
    <w:tmpl w:val="8444A596"/>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 w15:restartNumberingAfterBreak="0">
    <w:nsid w:val="021D4137"/>
    <w:multiLevelType w:val="hybridMultilevel"/>
    <w:tmpl w:val="5252A4E0"/>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 w15:restartNumberingAfterBreak="0">
    <w:nsid w:val="0ED24289"/>
    <w:multiLevelType w:val="hybridMultilevel"/>
    <w:tmpl w:val="F6605126"/>
    <w:lvl w:ilvl="0" w:tplc="FFFFFFFF">
      <w:start w:val="1"/>
      <w:numFmt w:val="decimal"/>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3" w15:restartNumberingAfterBreak="0">
    <w:nsid w:val="0F141E0E"/>
    <w:multiLevelType w:val="hybridMultilevel"/>
    <w:tmpl w:val="4F108816"/>
    <w:lvl w:ilvl="0" w:tplc="04050011">
      <w:start w:val="1"/>
      <w:numFmt w:val="decimal"/>
      <w:lvlText w:val="%1)"/>
      <w:lvlJc w:val="left"/>
      <w:pPr>
        <w:ind w:left="360" w:hanging="360"/>
      </w:pPr>
    </w:lvl>
    <w:lvl w:ilvl="1" w:tplc="04050019" w:tentative="1">
      <w:start w:val="1"/>
      <w:numFmt w:val="lowerLetter"/>
      <w:lvlText w:val="%2."/>
      <w:lvlJc w:val="left"/>
      <w:pPr>
        <w:ind w:left="1080" w:hanging="360"/>
      </w:pPr>
    </w:lvl>
    <w:lvl w:ilvl="2" w:tplc="0405001B" w:tentative="1">
      <w:start w:val="1"/>
      <w:numFmt w:val="lowerRoman"/>
      <w:lvlText w:val="%3."/>
      <w:lvlJc w:val="right"/>
      <w:pPr>
        <w:ind w:left="1800" w:hanging="180"/>
      </w:pPr>
    </w:lvl>
    <w:lvl w:ilvl="3" w:tplc="0405000F" w:tentative="1">
      <w:start w:val="1"/>
      <w:numFmt w:val="decimal"/>
      <w:lvlText w:val="%4."/>
      <w:lvlJc w:val="left"/>
      <w:pPr>
        <w:ind w:left="2520" w:hanging="360"/>
      </w:pPr>
    </w:lvl>
    <w:lvl w:ilvl="4" w:tplc="04050019" w:tentative="1">
      <w:start w:val="1"/>
      <w:numFmt w:val="lowerLetter"/>
      <w:lvlText w:val="%5."/>
      <w:lvlJc w:val="left"/>
      <w:pPr>
        <w:ind w:left="3240" w:hanging="360"/>
      </w:pPr>
    </w:lvl>
    <w:lvl w:ilvl="5" w:tplc="0405001B" w:tentative="1">
      <w:start w:val="1"/>
      <w:numFmt w:val="lowerRoman"/>
      <w:lvlText w:val="%6."/>
      <w:lvlJc w:val="right"/>
      <w:pPr>
        <w:ind w:left="3960" w:hanging="180"/>
      </w:pPr>
    </w:lvl>
    <w:lvl w:ilvl="6" w:tplc="0405000F" w:tentative="1">
      <w:start w:val="1"/>
      <w:numFmt w:val="decimal"/>
      <w:lvlText w:val="%7."/>
      <w:lvlJc w:val="left"/>
      <w:pPr>
        <w:ind w:left="4680" w:hanging="360"/>
      </w:pPr>
    </w:lvl>
    <w:lvl w:ilvl="7" w:tplc="04050019" w:tentative="1">
      <w:start w:val="1"/>
      <w:numFmt w:val="lowerLetter"/>
      <w:lvlText w:val="%8."/>
      <w:lvlJc w:val="left"/>
      <w:pPr>
        <w:ind w:left="5400" w:hanging="360"/>
      </w:pPr>
    </w:lvl>
    <w:lvl w:ilvl="8" w:tplc="0405001B" w:tentative="1">
      <w:start w:val="1"/>
      <w:numFmt w:val="lowerRoman"/>
      <w:lvlText w:val="%9."/>
      <w:lvlJc w:val="right"/>
      <w:pPr>
        <w:ind w:left="6120" w:hanging="180"/>
      </w:pPr>
    </w:lvl>
  </w:abstractNum>
  <w:abstractNum w:abstractNumId="4" w15:restartNumberingAfterBreak="0">
    <w:nsid w:val="170375D1"/>
    <w:multiLevelType w:val="hybridMultilevel"/>
    <w:tmpl w:val="B9884398"/>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5" w15:restartNumberingAfterBreak="0">
    <w:nsid w:val="17A372DF"/>
    <w:multiLevelType w:val="hybridMultilevel"/>
    <w:tmpl w:val="635C5AF8"/>
    <w:lvl w:ilvl="0" w:tplc="04050001">
      <w:start w:val="1"/>
      <w:numFmt w:val="bullet"/>
      <w:lvlText w:val=""/>
      <w:lvlJc w:val="left"/>
      <w:pPr>
        <w:ind w:left="1068" w:hanging="360"/>
      </w:pPr>
      <w:rPr>
        <w:rFonts w:ascii="Symbol" w:hAnsi="Symbol" w:hint="default"/>
      </w:rPr>
    </w:lvl>
    <w:lvl w:ilvl="1" w:tplc="04050003" w:tentative="1">
      <w:start w:val="1"/>
      <w:numFmt w:val="bullet"/>
      <w:lvlText w:val="o"/>
      <w:lvlJc w:val="left"/>
      <w:pPr>
        <w:ind w:left="1788" w:hanging="360"/>
      </w:pPr>
      <w:rPr>
        <w:rFonts w:ascii="Courier New" w:hAnsi="Courier New" w:cs="Courier New" w:hint="default"/>
      </w:rPr>
    </w:lvl>
    <w:lvl w:ilvl="2" w:tplc="04050005" w:tentative="1">
      <w:start w:val="1"/>
      <w:numFmt w:val="bullet"/>
      <w:lvlText w:val=""/>
      <w:lvlJc w:val="left"/>
      <w:pPr>
        <w:ind w:left="2508" w:hanging="360"/>
      </w:pPr>
      <w:rPr>
        <w:rFonts w:ascii="Wingdings" w:hAnsi="Wingdings" w:hint="default"/>
      </w:rPr>
    </w:lvl>
    <w:lvl w:ilvl="3" w:tplc="04050001" w:tentative="1">
      <w:start w:val="1"/>
      <w:numFmt w:val="bullet"/>
      <w:lvlText w:val=""/>
      <w:lvlJc w:val="left"/>
      <w:pPr>
        <w:ind w:left="3228" w:hanging="360"/>
      </w:pPr>
      <w:rPr>
        <w:rFonts w:ascii="Symbol" w:hAnsi="Symbol" w:hint="default"/>
      </w:rPr>
    </w:lvl>
    <w:lvl w:ilvl="4" w:tplc="04050003" w:tentative="1">
      <w:start w:val="1"/>
      <w:numFmt w:val="bullet"/>
      <w:lvlText w:val="o"/>
      <w:lvlJc w:val="left"/>
      <w:pPr>
        <w:ind w:left="3948" w:hanging="360"/>
      </w:pPr>
      <w:rPr>
        <w:rFonts w:ascii="Courier New" w:hAnsi="Courier New" w:cs="Courier New" w:hint="default"/>
      </w:rPr>
    </w:lvl>
    <w:lvl w:ilvl="5" w:tplc="04050005" w:tentative="1">
      <w:start w:val="1"/>
      <w:numFmt w:val="bullet"/>
      <w:lvlText w:val=""/>
      <w:lvlJc w:val="left"/>
      <w:pPr>
        <w:ind w:left="4668" w:hanging="360"/>
      </w:pPr>
      <w:rPr>
        <w:rFonts w:ascii="Wingdings" w:hAnsi="Wingdings" w:hint="default"/>
      </w:rPr>
    </w:lvl>
    <w:lvl w:ilvl="6" w:tplc="04050001" w:tentative="1">
      <w:start w:val="1"/>
      <w:numFmt w:val="bullet"/>
      <w:lvlText w:val=""/>
      <w:lvlJc w:val="left"/>
      <w:pPr>
        <w:ind w:left="5388" w:hanging="360"/>
      </w:pPr>
      <w:rPr>
        <w:rFonts w:ascii="Symbol" w:hAnsi="Symbol" w:hint="default"/>
      </w:rPr>
    </w:lvl>
    <w:lvl w:ilvl="7" w:tplc="04050003" w:tentative="1">
      <w:start w:val="1"/>
      <w:numFmt w:val="bullet"/>
      <w:lvlText w:val="o"/>
      <w:lvlJc w:val="left"/>
      <w:pPr>
        <w:ind w:left="6108" w:hanging="360"/>
      </w:pPr>
      <w:rPr>
        <w:rFonts w:ascii="Courier New" w:hAnsi="Courier New" w:cs="Courier New" w:hint="default"/>
      </w:rPr>
    </w:lvl>
    <w:lvl w:ilvl="8" w:tplc="04050005" w:tentative="1">
      <w:start w:val="1"/>
      <w:numFmt w:val="bullet"/>
      <w:lvlText w:val=""/>
      <w:lvlJc w:val="left"/>
      <w:pPr>
        <w:ind w:left="6828" w:hanging="360"/>
      </w:pPr>
      <w:rPr>
        <w:rFonts w:ascii="Wingdings" w:hAnsi="Wingdings" w:hint="default"/>
      </w:rPr>
    </w:lvl>
  </w:abstractNum>
  <w:abstractNum w:abstractNumId="6" w15:restartNumberingAfterBreak="0">
    <w:nsid w:val="1B58438A"/>
    <w:multiLevelType w:val="hybridMultilevel"/>
    <w:tmpl w:val="AE58EB70"/>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7" w15:restartNumberingAfterBreak="0">
    <w:nsid w:val="1CCD0E88"/>
    <w:multiLevelType w:val="hybridMultilevel"/>
    <w:tmpl w:val="F6605126"/>
    <w:lvl w:ilvl="0" w:tplc="FFFFFFFF">
      <w:start w:val="1"/>
      <w:numFmt w:val="decimal"/>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8" w15:restartNumberingAfterBreak="0">
    <w:nsid w:val="22CC3466"/>
    <w:multiLevelType w:val="hybridMultilevel"/>
    <w:tmpl w:val="E0B059D2"/>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9" w15:restartNumberingAfterBreak="0">
    <w:nsid w:val="2397053E"/>
    <w:multiLevelType w:val="hybridMultilevel"/>
    <w:tmpl w:val="86783CF2"/>
    <w:lvl w:ilvl="0" w:tplc="0405000F">
      <w:start w:val="1"/>
      <w:numFmt w:val="decimal"/>
      <w:lvlText w:val="%1."/>
      <w:lvlJc w:val="left"/>
      <w:pPr>
        <w:ind w:left="360" w:hanging="360"/>
      </w:pPr>
      <w:rPr>
        <w:rFonts w:hint="default"/>
      </w:rPr>
    </w:lvl>
    <w:lvl w:ilvl="1" w:tplc="04050019" w:tentative="1">
      <w:start w:val="1"/>
      <w:numFmt w:val="lowerLetter"/>
      <w:lvlText w:val="%2."/>
      <w:lvlJc w:val="left"/>
      <w:pPr>
        <w:ind w:left="1080" w:hanging="360"/>
      </w:pPr>
    </w:lvl>
    <w:lvl w:ilvl="2" w:tplc="0405001B" w:tentative="1">
      <w:start w:val="1"/>
      <w:numFmt w:val="lowerRoman"/>
      <w:lvlText w:val="%3."/>
      <w:lvlJc w:val="right"/>
      <w:pPr>
        <w:ind w:left="1800" w:hanging="180"/>
      </w:pPr>
    </w:lvl>
    <w:lvl w:ilvl="3" w:tplc="0405000F" w:tentative="1">
      <w:start w:val="1"/>
      <w:numFmt w:val="decimal"/>
      <w:lvlText w:val="%4."/>
      <w:lvlJc w:val="left"/>
      <w:pPr>
        <w:ind w:left="2520" w:hanging="360"/>
      </w:pPr>
    </w:lvl>
    <w:lvl w:ilvl="4" w:tplc="04050019" w:tentative="1">
      <w:start w:val="1"/>
      <w:numFmt w:val="lowerLetter"/>
      <w:lvlText w:val="%5."/>
      <w:lvlJc w:val="left"/>
      <w:pPr>
        <w:ind w:left="3240" w:hanging="360"/>
      </w:pPr>
    </w:lvl>
    <w:lvl w:ilvl="5" w:tplc="0405001B" w:tentative="1">
      <w:start w:val="1"/>
      <w:numFmt w:val="lowerRoman"/>
      <w:lvlText w:val="%6."/>
      <w:lvlJc w:val="right"/>
      <w:pPr>
        <w:ind w:left="3960" w:hanging="180"/>
      </w:pPr>
    </w:lvl>
    <w:lvl w:ilvl="6" w:tplc="0405000F" w:tentative="1">
      <w:start w:val="1"/>
      <w:numFmt w:val="decimal"/>
      <w:lvlText w:val="%7."/>
      <w:lvlJc w:val="left"/>
      <w:pPr>
        <w:ind w:left="4680" w:hanging="360"/>
      </w:pPr>
    </w:lvl>
    <w:lvl w:ilvl="7" w:tplc="04050019" w:tentative="1">
      <w:start w:val="1"/>
      <w:numFmt w:val="lowerLetter"/>
      <w:lvlText w:val="%8."/>
      <w:lvlJc w:val="left"/>
      <w:pPr>
        <w:ind w:left="5400" w:hanging="360"/>
      </w:pPr>
    </w:lvl>
    <w:lvl w:ilvl="8" w:tplc="0405001B" w:tentative="1">
      <w:start w:val="1"/>
      <w:numFmt w:val="lowerRoman"/>
      <w:lvlText w:val="%9."/>
      <w:lvlJc w:val="right"/>
      <w:pPr>
        <w:ind w:left="6120" w:hanging="180"/>
      </w:pPr>
    </w:lvl>
  </w:abstractNum>
  <w:abstractNum w:abstractNumId="10" w15:restartNumberingAfterBreak="0">
    <w:nsid w:val="266B14F7"/>
    <w:multiLevelType w:val="hybridMultilevel"/>
    <w:tmpl w:val="FCBA1248"/>
    <w:lvl w:ilvl="0" w:tplc="04050001">
      <w:start w:val="1"/>
      <w:numFmt w:val="bullet"/>
      <w:lvlText w:val=""/>
      <w:lvlJc w:val="left"/>
      <w:pPr>
        <w:ind w:left="360" w:hanging="360"/>
      </w:pPr>
      <w:rPr>
        <w:rFonts w:ascii="Symbol" w:hAnsi="Symbol" w:hint="default"/>
      </w:rPr>
    </w:lvl>
    <w:lvl w:ilvl="1" w:tplc="04050003">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11" w15:restartNumberingAfterBreak="0">
    <w:nsid w:val="26A423D6"/>
    <w:multiLevelType w:val="hybridMultilevel"/>
    <w:tmpl w:val="53E60372"/>
    <w:lvl w:ilvl="0" w:tplc="D67AB222">
      <w:start w:val="1"/>
      <w:numFmt w:val="bullet"/>
      <w:lvlText w:val="-"/>
      <w:lvlJc w:val="left"/>
      <w:pPr>
        <w:ind w:left="720" w:hanging="360"/>
      </w:pPr>
      <w:rPr>
        <w:rFonts w:ascii="Calibri" w:eastAsiaTheme="minorHAnsi" w:hAnsi="Calibri" w:cs="Calibri"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2" w15:restartNumberingAfterBreak="0">
    <w:nsid w:val="26F123E9"/>
    <w:multiLevelType w:val="hybridMultilevel"/>
    <w:tmpl w:val="AFCCD790"/>
    <w:lvl w:ilvl="0" w:tplc="04050001">
      <w:start w:val="1"/>
      <w:numFmt w:val="bullet"/>
      <w:lvlText w:val=""/>
      <w:lvlJc w:val="left"/>
      <w:pPr>
        <w:ind w:left="1080" w:hanging="360"/>
      </w:pPr>
      <w:rPr>
        <w:rFonts w:ascii="Symbol" w:hAnsi="Symbol" w:hint="default"/>
      </w:rPr>
    </w:lvl>
    <w:lvl w:ilvl="1" w:tplc="04050003" w:tentative="1">
      <w:start w:val="1"/>
      <w:numFmt w:val="bullet"/>
      <w:lvlText w:val="o"/>
      <w:lvlJc w:val="left"/>
      <w:pPr>
        <w:ind w:left="1800" w:hanging="360"/>
      </w:pPr>
      <w:rPr>
        <w:rFonts w:ascii="Courier New" w:hAnsi="Courier New" w:cs="Courier New" w:hint="default"/>
      </w:rPr>
    </w:lvl>
    <w:lvl w:ilvl="2" w:tplc="04050005" w:tentative="1">
      <w:start w:val="1"/>
      <w:numFmt w:val="bullet"/>
      <w:lvlText w:val=""/>
      <w:lvlJc w:val="left"/>
      <w:pPr>
        <w:ind w:left="2520" w:hanging="360"/>
      </w:pPr>
      <w:rPr>
        <w:rFonts w:ascii="Wingdings" w:hAnsi="Wingdings" w:hint="default"/>
      </w:rPr>
    </w:lvl>
    <w:lvl w:ilvl="3" w:tplc="04050001" w:tentative="1">
      <w:start w:val="1"/>
      <w:numFmt w:val="bullet"/>
      <w:lvlText w:val=""/>
      <w:lvlJc w:val="left"/>
      <w:pPr>
        <w:ind w:left="3240" w:hanging="360"/>
      </w:pPr>
      <w:rPr>
        <w:rFonts w:ascii="Symbol" w:hAnsi="Symbol" w:hint="default"/>
      </w:rPr>
    </w:lvl>
    <w:lvl w:ilvl="4" w:tplc="04050003" w:tentative="1">
      <w:start w:val="1"/>
      <w:numFmt w:val="bullet"/>
      <w:lvlText w:val="o"/>
      <w:lvlJc w:val="left"/>
      <w:pPr>
        <w:ind w:left="3960" w:hanging="360"/>
      </w:pPr>
      <w:rPr>
        <w:rFonts w:ascii="Courier New" w:hAnsi="Courier New" w:cs="Courier New" w:hint="default"/>
      </w:rPr>
    </w:lvl>
    <w:lvl w:ilvl="5" w:tplc="04050005" w:tentative="1">
      <w:start w:val="1"/>
      <w:numFmt w:val="bullet"/>
      <w:lvlText w:val=""/>
      <w:lvlJc w:val="left"/>
      <w:pPr>
        <w:ind w:left="4680" w:hanging="360"/>
      </w:pPr>
      <w:rPr>
        <w:rFonts w:ascii="Wingdings" w:hAnsi="Wingdings" w:hint="default"/>
      </w:rPr>
    </w:lvl>
    <w:lvl w:ilvl="6" w:tplc="04050001" w:tentative="1">
      <w:start w:val="1"/>
      <w:numFmt w:val="bullet"/>
      <w:lvlText w:val=""/>
      <w:lvlJc w:val="left"/>
      <w:pPr>
        <w:ind w:left="5400" w:hanging="360"/>
      </w:pPr>
      <w:rPr>
        <w:rFonts w:ascii="Symbol" w:hAnsi="Symbol" w:hint="default"/>
      </w:rPr>
    </w:lvl>
    <w:lvl w:ilvl="7" w:tplc="04050003" w:tentative="1">
      <w:start w:val="1"/>
      <w:numFmt w:val="bullet"/>
      <w:lvlText w:val="o"/>
      <w:lvlJc w:val="left"/>
      <w:pPr>
        <w:ind w:left="6120" w:hanging="360"/>
      </w:pPr>
      <w:rPr>
        <w:rFonts w:ascii="Courier New" w:hAnsi="Courier New" w:cs="Courier New" w:hint="default"/>
      </w:rPr>
    </w:lvl>
    <w:lvl w:ilvl="8" w:tplc="04050005" w:tentative="1">
      <w:start w:val="1"/>
      <w:numFmt w:val="bullet"/>
      <w:lvlText w:val=""/>
      <w:lvlJc w:val="left"/>
      <w:pPr>
        <w:ind w:left="6840" w:hanging="360"/>
      </w:pPr>
      <w:rPr>
        <w:rFonts w:ascii="Wingdings" w:hAnsi="Wingdings" w:hint="default"/>
      </w:rPr>
    </w:lvl>
  </w:abstractNum>
  <w:abstractNum w:abstractNumId="13" w15:restartNumberingAfterBreak="0">
    <w:nsid w:val="2A4011D6"/>
    <w:multiLevelType w:val="hybridMultilevel"/>
    <w:tmpl w:val="24D44352"/>
    <w:lvl w:ilvl="0" w:tplc="0405000F">
      <w:start w:val="1"/>
      <w:numFmt w:val="decimal"/>
      <w:lvlText w:val="%1."/>
      <w:lvlJc w:val="left"/>
      <w:pPr>
        <w:ind w:left="360" w:hanging="360"/>
      </w:pPr>
      <w:rPr>
        <w:rFonts w:hint="default"/>
      </w:rPr>
    </w:lvl>
    <w:lvl w:ilvl="1" w:tplc="04050019" w:tentative="1">
      <w:start w:val="1"/>
      <w:numFmt w:val="lowerLetter"/>
      <w:lvlText w:val="%2."/>
      <w:lvlJc w:val="left"/>
      <w:pPr>
        <w:ind w:left="1080" w:hanging="360"/>
      </w:pPr>
    </w:lvl>
    <w:lvl w:ilvl="2" w:tplc="0405001B" w:tentative="1">
      <w:start w:val="1"/>
      <w:numFmt w:val="lowerRoman"/>
      <w:lvlText w:val="%3."/>
      <w:lvlJc w:val="right"/>
      <w:pPr>
        <w:ind w:left="1800" w:hanging="180"/>
      </w:pPr>
    </w:lvl>
    <w:lvl w:ilvl="3" w:tplc="0405000F" w:tentative="1">
      <w:start w:val="1"/>
      <w:numFmt w:val="decimal"/>
      <w:lvlText w:val="%4."/>
      <w:lvlJc w:val="left"/>
      <w:pPr>
        <w:ind w:left="2520" w:hanging="360"/>
      </w:pPr>
    </w:lvl>
    <w:lvl w:ilvl="4" w:tplc="04050019" w:tentative="1">
      <w:start w:val="1"/>
      <w:numFmt w:val="lowerLetter"/>
      <w:lvlText w:val="%5."/>
      <w:lvlJc w:val="left"/>
      <w:pPr>
        <w:ind w:left="3240" w:hanging="360"/>
      </w:pPr>
    </w:lvl>
    <w:lvl w:ilvl="5" w:tplc="0405001B" w:tentative="1">
      <w:start w:val="1"/>
      <w:numFmt w:val="lowerRoman"/>
      <w:lvlText w:val="%6."/>
      <w:lvlJc w:val="right"/>
      <w:pPr>
        <w:ind w:left="3960" w:hanging="180"/>
      </w:pPr>
    </w:lvl>
    <w:lvl w:ilvl="6" w:tplc="0405000F" w:tentative="1">
      <w:start w:val="1"/>
      <w:numFmt w:val="decimal"/>
      <w:lvlText w:val="%7."/>
      <w:lvlJc w:val="left"/>
      <w:pPr>
        <w:ind w:left="4680" w:hanging="360"/>
      </w:pPr>
    </w:lvl>
    <w:lvl w:ilvl="7" w:tplc="04050019" w:tentative="1">
      <w:start w:val="1"/>
      <w:numFmt w:val="lowerLetter"/>
      <w:lvlText w:val="%8."/>
      <w:lvlJc w:val="left"/>
      <w:pPr>
        <w:ind w:left="5400" w:hanging="360"/>
      </w:pPr>
    </w:lvl>
    <w:lvl w:ilvl="8" w:tplc="0405001B" w:tentative="1">
      <w:start w:val="1"/>
      <w:numFmt w:val="lowerRoman"/>
      <w:lvlText w:val="%9."/>
      <w:lvlJc w:val="right"/>
      <w:pPr>
        <w:ind w:left="6120" w:hanging="180"/>
      </w:pPr>
    </w:lvl>
  </w:abstractNum>
  <w:abstractNum w:abstractNumId="14" w15:restartNumberingAfterBreak="0">
    <w:nsid w:val="437F2F9F"/>
    <w:multiLevelType w:val="hybridMultilevel"/>
    <w:tmpl w:val="702A5CAA"/>
    <w:lvl w:ilvl="0" w:tplc="172E85AA">
      <w:start w:val="1"/>
      <w:numFmt w:val="bullet"/>
      <w:lvlText w:val="-"/>
      <w:lvlJc w:val="left"/>
      <w:pPr>
        <w:ind w:left="720" w:hanging="360"/>
      </w:pPr>
      <w:rPr>
        <w:rFonts w:ascii="Calibri" w:eastAsiaTheme="minorHAnsi" w:hAnsi="Calibri" w:cs="Calibri"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5" w15:restartNumberingAfterBreak="0">
    <w:nsid w:val="4BC03FEF"/>
    <w:multiLevelType w:val="hybridMultilevel"/>
    <w:tmpl w:val="6374D09C"/>
    <w:lvl w:ilvl="0" w:tplc="D354F938">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6" w15:restartNumberingAfterBreak="0">
    <w:nsid w:val="4D4805ED"/>
    <w:multiLevelType w:val="hybridMultilevel"/>
    <w:tmpl w:val="EF44B87E"/>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7" w15:restartNumberingAfterBreak="0">
    <w:nsid w:val="51E92DD1"/>
    <w:multiLevelType w:val="hybridMultilevel"/>
    <w:tmpl w:val="BFF00D48"/>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8" w15:restartNumberingAfterBreak="0">
    <w:nsid w:val="53634FAF"/>
    <w:multiLevelType w:val="hybridMultilevel"/>
    <w:tmpl w:val="FAC4C0E4"/>
    <w:lvl w:ilvl="0" w:tplc="A6E2A40C">
      <w:numFmt w:val="bullet"/>
      <w:lvlText w:val="-"/>
      <w:lvlJc w:val="left"/>
      <w:pPr>
        <w:ind w:left="720" w:hanging="360"/>
      </w:pPr>
      <w:rPr>
        <w:rFonts w:ascii="Calibri" w:eastAsiaTheme="minorHAnsi" w:hAnsi="Calibri" w:cs="Calibri" w:hint="default"/>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9" w15:restartNumberingAfterBreak="0">
    <w:nsid w:val="580324E8"/>
    <w:multiLevelType w:val="hybridMultilevel"/>
    <w:tmpl w:val="5AD06BF8"/>
    <w:lvl w:ilvl="0" w:tplc="04050011">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0" w15:restartNumberingAfterBreak="0">
    <w:nsid w:val="58A92337"/>
    <w:multiLevelType w:val="hybridMultilevel"/>
    <w:tmpl w:val="6870FA9C"/>
    <w:lvl w:ilvl="0" w:tplc="0405000F">
      <w:start w:val="1"/>
      <w:numFmt w:val="decimal"/>
      <w:lvlText w:val="%1."/>
      <w:lvlJc w:val="left"/>
      <w:pPr>
        <w:ind w:left="360" w:hanging="360"/>
      </w:pPr>
    </w:lvl>
    <w:lvl w:ilvl="1" w:tplc="04050019" w:tentative="1">
      <w:start w:val="1"/>
      <w:numFmt w:val="lowerLetter"/>
      <w:lvlText w:val="%2."/>
      <w:lvlJc w:val="left"/>
      <w:pPr>
        <w:ind w:left="1080" w:hanging="360"/>
      </w:pPr>
    </w:lvl>
    <w:lvl w:ilvl="2" w:tplc="0405001B" w:tentative="1">
      <w:start w:val="1"/>
      <w:numFmt w:val="lowerRoman"/>
      <w:lvlText w:val="%3."/>
      <w:lvlJc w:val="right"/>
      <w:pPr>
        <w:ind w:left="1800" w:hanging="180"/>
      </w:pPr>
    </w:lvl>
    <w:lvl w:ilvl="3" w:tplc="0405000F" w:tentative="1">
      <w:start w:val="1"/>
      <w:numFmt w:val="decimal"/>
      <w:lvlText w:val="%4."/>
      <w:lvlJc w:val="left"/>
      <w:pPr>
        <w:ind w:left="2520" w:hanging="360"/>
      </w:pPr>
    </w:lvl>
    <w:lvl w:ilvl="4" w:tplc="04050019" w:tentative="1">
      <w:start w:val="1"/>
      <w:numFmt w:val="lowerLetter"/>
      <w:lvlText w:val="%5."/>
      <w:lvlJc w:val="left"/>
      <w:pPr>
        <w:ind w:left="3240" w:hanging="360"/>
      </w:pPr>
    </w:lvl>
    <w:lvl w:ilvl="5" w:tplc="0405001B" w:tentative="1">
      <w:start w:val="1"/>
      <w:numFmt w:val="lowerRoman"/>
      <w:lvlText w:val="%6."/>
      <w:lvlJc w:val="right"/>
      <w:pPr>
        <w:ind w:left="3960" w:hanging="180"/>
      </w:pPr>
    </w:lvl>
    <w:lvl w:ilvl="6" w:tplc="0405000F" w:tentative="1">
      <w:start w:val="1"/>
      <w:numFmt w:val="decimal"/>
      <w:lvlText w:val="%7."/>
      <w:lvlJc w:val="left"/>
      <w:pPr>
        <w:ind w:left="4680" w:hanging="360"/>
      </w:pPr>
    </w:lvl>
    <w:lvl w:ilvl="7" w:tplc="04050019" w:tentative="1">
      <w:start w:val="1"/>
      <w:numFmt w:val="lowerLetter"/>
      <w:lvlText w:val="%8."/>
      <w:lvlJc w:val="left"/>
      <w:pPr>
        <w:ind w:left="5400" w:hanging="360"/>
      </w:pPr>
    </w:lvl>
    <w:lvl w:ilvl="8" w:tplc="0405001B" w:tentative="1">
      <w:start w:val="1"/>
      <w:numFmt w:val="lowerRoman"/>
      <w:lvlText w:val="%9."/>
      <w:lvlJc w:val="right"/>
      <w:pPr>
        <w:ind w:left="6120" w:hanging="180"/>
      </w:pPr>
    </w:lvl>
  </w:abstractNum>
  <w:abstractNum w:abstractNumId="21" w15:restartNumberingAfterBreak="0">
    <w:nsid w:val="5CC3749D"/>
    <w:multiLevelType w:val="multilevel"/>
    <w:tmpl w:val="0E0E865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2" w15:restartNumberingAfterBreak="0">
    <w:nsid w:val="68CD43BC"/>
    <w:multiLevelType w:val="hybridMultilevel"/>
    <w:tmpl w:val="389C44F4"/>
    <w:lvl w:ilvl="0" w:tplc="04050001">
      <w:start w:val="1"/>
      <w:numFmt w:val="bullet"/>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3" w15:restartNumberingAfterBreak="0">
    <w:nsid w:val="6DC61AEB"/>
    <w:multiLevelType w:val="hybridMultilevel"/>
    <w:tmpl w:val="F6605126"/>
    <w:lvl w:ilvl="0" w:tplc="0405000F">
      <w:start w:val="1"/>
      <w:numFmt w:val="decimal"/>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4" w15:restartNumberingAfterBreak="0">
    <w:nsid w:val="72560EA4"/>
    <w:multiLevelType w:val="hybridMultilevel"/>
    <w:tmpl w:val="717891FC"/>
    <w:lvl w:ilvl="0" w:tplc="0405000F">
      <w:start w:val="1"/>
      <w:numFmt w:val="decimal"/>
      <w:lvlText w:val="%1."/>
      <w:lvlJc w:val="left"/>
      <w:pPr>
        <w:ind w:left="360" w:hanging="360"/>
      </w:pPr>
      <w:rPr>
        <w:rFonts w:hint="default"/>
      </w:rPr>
    </w:lvl>
    <w:lvl w:ilvl="1" w:tplc="04050019" w:tentative="1">
      <w:start w:val="1"/>
      <w:numFmt w:val="lowerLetter"/>
      <w:lvlText w:val="%2."/>
      <w:lvlJc w:val="left"/>
      <w:pPr>
        <w:ind w:left="1080" w:hanging="360"/>
      </w:pPr>
    </w:lvl>
    <w:lvl w:ilvl="2" w:tplc="0405001B" w:tentative="1">
      <w:start w:val="1"/>
      <w:numFmt w:val="lowerRoman"/>
      <w:lvlText w:val="%3."/>
      <w:lvlJc w:val="right"/>
      <w:pPr>
        <w:ind w:left="1800" w:hanging="180"/>
      </w:pPr>
    </w:lvl>
    <w:lvl w:ilvl="3" w:tplc="0405000F" w:tentative="1">
      <w:start w:val="1"/>
      <w:numFmt w:val="decimal"/>
      <w:lvlText w:val="%4."/>
      <w:lvlJc w:val="left"/>
      <w:pPr>
        <w:ind w:left="2520" w:hanging="360"/>
      </w:pPr>
    </w:lvl>
    <w:lvl w:ilvl="4" w:tplc="04050019" w:tentative="1">
      <w:start w:val="1"/>
      <w:numFmt w:val="lowerLetter"/>
      <w:lvlText w:val="%5."/>
      <w:lvlJc w:val="left"/>
      <w:pPr>
        <w:ind w:left="3240" w:hanging="360"/>
      </w:pPr>
    </w:lvl>
    <w:lvl w:ilvl="5" w:tplc="0405001B" w:tentative="1">
      <w:start w:val="1"/>
      <w:numFmt w:val="lowerRoman"/>
      <w:lvlText w:val="%6."/>
      <w:lvlJc w:val="right"/>
      <w:pPr>
        <w:ind w:left="3960" w:hanging="180"/>
      </w:pPr>
    </w:lvl>
    <w:lvl w:ilvl="6" w:tplc="0405000F" w:tentative="1">
      <w:start w:val="1"/>
      <w:numFmt w:val="decimal"/>
      <w:lvlText w:val="%7."/>
      <w:lvlJc w:val="left"/>
      <w:pPr>
        <w:ind w:left="4680" w:hanging="360"/>
      </w:pPr>
    </w:lvl>
    <w:lvl w:ilvl="7" w:tplc="04050019" w:tentative="1">
      <w:start w:val="1"/>
      <w:numFmt w:val="lowerLetter"/>
      <w:lvlText w:val="%8."/>
      <w:lvlJc w:val="left"/>
      <w:pPr>
        <w:ind w:left="5400" w:hanging="360"/>
      </w:pPr>
    </w:lvl>
    <w:lvl w:ilvl="8" w:tplc="0405001B" w:tentative="1">
      <w:start w:val="1"/>
      <w:numFmt w:val="lowerRoman"/>
      <w:lvlText w:val="%9."/>
      <w:lvlJc w:val="right"/>
      <w:pPr>
        <w:ind w:left="6120" w:hanging="180"/>
      </w:pPr>
    </w:lvl>
  </w:abstractNum>
  <w:num w:numId="1" w16cid:durableId="1847019568">
    <w:abstractNumId w:val="9"/>
  </w:num>
  <w:num w:numId="2" w16cid:durableId="1125588438">
    <w:abstractNumId w:val="16"/>
  </w:num>
  <w:num w:numId="3" w16cid:durableId="985351568">
    <w:abstractNumId w:val="12"/>
  </w:num>
  <w:num w:numId="4" w16cid:durableId="1293093329">
    <w:abstractNumId w:val="14"/>
  </w:num>
  <w:num w:numId="5" w16cid:durableId="724109254">
    <w:abstractNumId w:val="11"/>
  </w:num>
  <w:num w:numId="6" w16cid:durableId="1811821870">
    <w:abstractNumId w:val="18"/>
  </w:num>
  <w:num w:numId="7" w16cid:durableId="214315930">
    <w:abstractNumId w:val="4"/>
  </w:num>
  <w:num w:numId="8" w16cid:durableId="999119209">
    <w:abstractNumId w:val="15"/>
  </w:num>
  <w:num w:numId="9" w16cid:durableId="1312515563">
    <w:abstractNumId w:val="10"/>
  </w:num>
  <w:num w:numId="10" w16cid:durableId="1704741880">
    <w:abstractNumId w:val="6"/>
  </w:num>
  <w:num w:numId="11" w16cid:durableId="742726474">
    <w:abstractNumId w:val="8"/>
  </w:num>
  <w:num w:numId="12" w16cid:durableId="1352955981">
    <w:abstractNumId w:val="22"/>
  </w:num>
  <w:num w:numId="13" w16cid:durableId="787041492">
    <w:abstractNumId w:val="5"/>
  </w:num>
  <w:num w:numId="14" w16cid:durableId="1504934436">
    <w:abstractNumId w:val="0"/>
  </w:num>
  <w:num w:numId="15" w16cid:durableId="1894000534">
    <w:abstractNumId w:val="17"/>
  </w:num>
  <w:num w:numId="16" w16cid:durableId="1017662497">
    <w:abstractNumId w:val="21"/>
  </w:num>
  <w:num w:numId="17" w16cid:durableId="1871868056">
    <w:abstractNumId w:val="20"/>
  </w:num>
  <w:num w:numId="18" w16cid:durableId="1046180882">
    <w:abstractNumId w:val="19"/>
  </w:num>
  <w:num w:numId="19" w16cid:durableId="532037536">
    <w:abstractNumId w:val="3"/>
  </w:num>
  <w:num w:numId="20" w16cid:durableId="1864781755">
    <w:abstractNumId w:val="23"/>
  </w:num>
  <w:num w:numId="21" w16cid:durableId="942030848">
    <w:abstractNumId w:val="13"/>
  </w:num>
  <w:num w:numId="22" w16cid:durableId="1340230325">
    <w:abstractNumId w:val="24"/>
  </w:num>
  <w:num w:numId="23" w16cid:durableId="835266720">
    <w:abstractNumId w:val="2"/>
  </w:num>
  <w:num w:numId="24" w16cid:durableId="619917712">
    <w:abstractNumId w:val="7"/>
  </w:num>
  <w:num w:numId="25" w16cid:durableId="500203024">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80"/>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90421"/>
    <w:rsid w:val="00003EAD"/>
    <w:rsid w:val="00005674"/>
    <w:rsid w:val="00021C58"/>
    <w:rsid w:val="000346D5"/>
    <w:rsid w:val="000543C4"/>
    <w:rsid w:val="0007572F"/>
    <w:rsid w:val="00075806"/>
    <w:rsid w:val="000A098A"/>
    <w:rsid w:val="000A30D0"/>
    <w:rsid w:val="000B710C"/>
    <w:rsid w:val="000F5E96"/>
    <w:rsid w:val="001015AD"/>
    <w:rsid w:val="00190F04"/>
    <w:rsid w:val="00194BAE"/>
    <w:rsid w:val="00197E4D"/>
    <w:rsid w:val="001A0060"/>
    <w:rsid w:val="001A1E61"/>
    <w:rsid w:val="001B1CC3"/>
    <w:rsid w:val="001C37AD"/>
    <w:rsid w:val="001D1287"/>
    <w:rsid w:val="001D2C2F"/>
    <w:rsid w:val="001F3FCF"/>
    <w:rsid w:val="001F56F4"/>
    <w:rsid w:val="00211FCA"/>
    <w:rsid w:val="00263253"/>
    <w:rsid w:val="00264D2C"/>
    <w:rsid w:val="002737FD"/>
    <w:rsid w:val="0027798B"/>
    <w:rsid w:val="00290BD4"/>
    <w:rsid w:val="002A7C04"/>
    <w:rsid w:val="002B1458"/>
    <w:rsid w:val="002D0E2D"/>
    <w:rsid w:val="002E5826"/>
    <w:rsid w:val="002F1706"/>
    <w:rsid w:val="002F2806"/>
    <w:rsid w:val="002F69F9"/>
    <w:rsid w:val="00311393"/>
    <w:rsid w:val="003125A1"/>
    <w:rsid w:val="00312DA1"/>
    <w:rsid w:val="00321251"/>
    <w:rsid w:val="00336B87"/>
    <w:rsid w:val="003411DB"/>
    <w:rsid w:val="003420CF"/>
    <w:rsid w:val="00363157"/>
    <w:rsid w:val="003A2FF0"/>
    <w:rsid w:val="003C27A4"/>
    <w:rsid w:val="003D114A"/>
    <w:rsid w:val="003D6C23"/>
    <w:rsid w:val="003F56EC"/>
    <w:rsid w:val="004123FA"/>
    <w:rsid w:val="00413476"/>
    <w:rsid w:val="00414976"/>
    <w:rsid w:val="00420C91"/>
    <w:rsid w:val="0042405D"/>
    <w:rsid w:val="00452395"/>
    <w:rsid w:val="00452DF8"/>
    <w:rsid w:val="00460F74"/>
    <w:rsid w:val="004627DD"/>
    <w:rsid w:val="004808D0"/>
    <w:rsid w:val="004A2B27"/>
    <w:rsid w:val="004B25C1"/>
    <w:rsid w:val="004D566A"/>
    <w:rsid w:val="004D6649"/>
    <w:rsid w:val="004E6D9C"/>
    <w:rsid w:val="004F466F"/>
    <w:rsid w:val="004F5345"/>
    <w:rsid w:val="00513FBD"/>
    <w:rsid w:val="0052475B"/>
    <w:rsid w:val="00530565"/>
    <w:rsid w:val="00550CE0"/>
    <w:rsid w:val="00563E7F"/>
    <w:rsid w:val="00571762"/>
    <w:rsid w:val="005C0FD2"/>
    <w:rsid w:val="005D3C9E"/>
    <w:rsid w:val="005D602E"/>
    <w:rsid w:val="005E4E26"/>
    <w:rsid w:val="0060451C"/>
    <w:rsid w:val="00607C8A"/>
    <w:rsid w:val="00630854"/>
    <w:rsid w:val="0063439B"/>
    <w:rsid w:val="00682DF3"/>
    <w:rsid w:val="006B171D"/>
    <w:rsid w:val="006D437E"/>
    <w:rsid w:val="006F78E0"/>
    <w:rsid w:val="00730224"/>
    <w:rsid w:val="00762326"/>
    <w:rsid w:val="00764AEC"/>
    <w:rsid w:val="00764E00"/>
    <w:rsid w:val="00765280"/>
    <w:rsid w:val="0077713D"/>
    <w:rsid w:val="00785B33"/>
    <w:rsid w:val="00794470"/>
    <w:rsid w:val="007A0C2E"/>
    <w:rsid w:val="007A473B"/>
    <w:rsid w:val="007B6D36"/>
    <w:rsid w:val="007D3EC7"/>
    <w:rsid w:val="007D4B1F"/>
    <w:rsid w:val="007F1C9A"/>
    <w:rsid w:val="00844304"/>
    <w:rsid w:val="00855582"/>
    <w:rsid w:val="00856892"/>
    <w:rsid w:val="008570B1"/>
    <w:rsid w:val="0088008C"/>
    <w:rsid w:val="008B132D"/>
    <w:rsid w:val="008B4F88"/>
    <w:rsid w:val="008D0910"/>
    <w:rsid w:val="008D0CA0"/>
    <w:rsid w:val="008E378C"/>
    <w:rsid w:val="00901844"/>
    <w:rsid w:val="009041E2"/>
    <w:rsid w:val="00913947"/>
    <w:rsid w:val="009155FC"/>
    <w:rsid w:val="00955397"/>
    <w:rsid w:val="00973C53"/>
    <w:rsid w:val="0097408F"/>
    <w:rsid w:val="00977761"/>
    <w:rsid w:val="00990F0E"/>
    <w:rsid w:val="009977D6"/>
    <w:rsid w:val="009D1296"/>
    <w:rsid w:val="009D73A3"/>
    <w:rsid w:val="009E52C4"/>
    <w:rsid w:val="009F3E9B"/>
    <w:rsid w:val="009F60F4"/>
    <w:rsid w:val="00A34DE1"/>
    <w:rsid w:val="00A516F7"/>
    <w:rsid w:val="00A56F7F"/>
    <w:rsid w:val="00A71049"/>
    <w:rsid w:val="00A82B16"/>
    <w:rsid w:val="00A82E87"/>
    <w:rsid w:val="00AA0047"/>
    <w:rsid w:val="00AC2F1A"/>
    <w:rsid w:val="00AC38E8"/>
    <w:rsid w:val="00AE06A5"/>
    <w:rsid w:val="00AE3972"/>
    <w:rsid w:val="00AF1DEA"/>
    <w:rsid w:val="00B21EB8"/>
    <w:rsid w:val="00B22DAA"/>
    <w:rsid w:val="00B30C1B"/>
    <w:rsid w:val="00B31951"/>
    <w:rsid w:val="00B36D39"/>
    <w:rsid w:val="00B377E0"/>
    <w:rsid w:val="00B56F69"/>
    <w:rsid w:val="00B61A8A"/>
    <w:rsid w:val="00B76793"/>
    <w:rsid w:val="00B76AC4"/>
    <w:rsid w:val="00B8281D"/>
    <w:rsid w:val="00B83B82"/>
    <w:rsid w:val="00B84215"/>
    <w:rsid w:val="00B90421"/>
    <w:rsid w:val="00B91779"/>
    <w:rsid w:val="00BB3A20"/>
    <w:rsid w:val="00BC262A"/>
    <w:rsid w:val="00BC2719"/>
    <w:rsid w:val="00BC2F27"/>
    <w:rsid w:val="00BC57A6"/>
    <w:rsid w:val="00BD16DF"/>
    <w:rsid w:val="00BE0C9D"/>
    <w:rsid w:val="00BF3E9C"/>
    <w:rsid w:val="00C44B86"/>
    <w:rsid w:val="00C82F62"/>
    <w:rsid w:val="00C943E1"/>
    <w:rsid w:val="00CD3183"/>
    <w:rsid w:val="00CF2E8A"/>
    <w:rsid w:val="00D017C7"/>
    <w:rsid w:val="00D76AB7"/>
    <w:rsid w:val="00D80B2E"/>
    <w:rsid w:val="00D82C5A"/>
    <w:rsid w:val="00D833F9"/>
    <w:rsid w:val="00D93036"/>
    <w:rsid w:val="00DB4B2D"/>
    <w:rsid w:val="00DE74D8"/>
    <w:rsid w:val="00DF24E5"/>
    <w:rsid w:val="00E1004D"/>
    <w:rsid w:val="00E156FE"/>
    <w:rsid w:val="00E22147"/>
    <w:rsid w:val="00E868B9"/>
    <w:rsid w:val="00EA0560"/>
    <w:rsid w:val="00EA1884"/>
    <w:rsid w:val="00EE3EFA"/>
    <w:rsid w:val="00EE4885"/>
    <w:rsid w:val="00F517E1"/>
    <w:rsid w:val="00F51A08"/>
    <w:rsid w:val="00F60400"/>
    <w:rsid w:val="00F83E27"/>
    <w:rsid w:val="00FC35B1"/>
    <w:rsid w:val="00FC36BC"/>
    <w:rsid w:val="00FC3C5C"/>
    <w:rsid w:val="00FD22BC"/>
    <w:rsid w:val="00FE3DA7"/>
    <w:rsid w:val="00FF07E4"/>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5ED4050"/>
  <w15:chartTrackingRefBased/>
  <w15:docId w15:val="{43A6FAB5-3A59-A645-AC92-8707519B6C9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kern w:val="2"/>
        <w:sz w:val="24"/>
        <w:szCs w:val="24"/>
        <w:lang w:val="cs-CZ" w:eastAsia="en-US" w:bidi="ar-SA"/>
        <w14:ligatures w14:val="standardContextual"/>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ln">
    <w:name w:val="Normal"/>
    <w:aliases w:val="Text"/>
    <w:qFormat/>
    <w:rsid w:val="001015AD"/>
    <w:pPr>
      <w:spacing w:after="160" w:line="360" w:lineRule="auto"/>
      <w:jc w:val="both"/>
    </w:pPr>
    <w:rPr>
      <w:rFonts w:ascii="Times New Roman" w:hAnsi="Times New Roman" w:cs="Times New Roman (Základní text"/>
      <w:kern w:val="0"/>
      <w:szCs w:val="22"/>
      <w14:ligatures w14:val="none"/>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paragraph" w:styleId="Normlnweb">
    <w:name w:val="Normal (Web)"/>
    <w:basedOn w:val="Normln"/>
    <w:uiPriority w:val="99"/>
    <w:semiHidden/>
    <w:unhideWhenUsed/>
    <w:rsid w:val="00D76AB7"/>
    <w:pPr>
      <w:spacing w:before="100" w:beforeAutospacing="1" w:after="100" w:afterAutospacing="1" w:line="240" w:lineRule="auto"/>
      <w:jc w:val="left"/>
    </w:pPr>
    <w:rPr>
      <w:rFonts w:eastAsia="Times New Roman" w:cs="Times New Roman"/>
      <w:szCs w:val="24"/>
      <w:lang w:eastAsia="cs-CZ"/>
    </w:rPr>
  </w:style>
  <w:style w:type="character" w:styleId="Siln">
    <w:name w:val="Strong"/>
    <w:basedOn w:val="Standardnpsmoodstavce"/>
    <w:uiPriority w:val="22"/>
    <w:qFormat/>
    <w:rsid w:val="00D76AB7"/>
    <w:rPr>
      <w:b/>
      <w:bCs/>
    </w:rPr>
  </w:style>
  <w:style w:type="paragraph" w:styleId="Odstavecseseznamem">
    <w:name w:val="List Paragraph"/>
    <w:basedOn w:val="Normln"/>
    <w:uiPriority w:val="34"/>
    <w:qFormat/>
    <w:rsid w:val="00D76AB7"/>
    <w:pPr>
      <w:ind w:left="720"/>
      <w:contextualSpacing/>
    </w:pPr>
  </w:style>
  <w:style w:type="table" w:styleId="Mkatabulky">
    <w:name w:val="Table Grid"/>
    <w:basedOn w:val="Normlntabulka"/>
    <w:uiPriority w:val="39"/>
    <w:rsid w:val="00B36D39"/>
    <w:rPr>
      <w:kern w:val="0"/>
      <w:sz w:val="22"/>
      <w:szCs w:val="22"/>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odnadpis">
    <w:name w:val="Subtitle"/>
    <w:basedOn w:val="Normln"/>
    <w:next w:val="Normln"/>
    <w:link w:val="PodnadpisChar"/>
    <w:uiPriority w:val="11"/>
    <w:qFormat/>
    <w:rsid w:val="00B36D39"/>
    <w:pPr>
      <w:numPr>
        <w:ilvl w:val="1"/>
      </w:numPr>
      <w:spacing w:line="259" w:lineRule="auto"/>
      <w:jc w:val="left"/>
    </w:pPr>
    <w:rPr>
      <w:rFonts w:asciiTheme="minorHAnsi" w:eastAsiaTheme="minorEastAsia" w:hAnsiTheme="minorHAnsi" w:cstheme="minorBidi"/>
      <w:color w:val="5A5A5A" w:themeColor="text1" w:themeTint="A5"/>
      <w:spacing w:val="15"/>
      <w:sz w:val="22"/>
    </w:rPr>
  </w:style>
  <w:style w:type="character" w:customStyle="1" w:styleId="PodnadpisChar">
    <w:name w:val="Podnadpis Char"/>
    <w:basedOn w:val="Standardnpsmoodstavce"/>
    <w:link w:val="Podnadpis"/>
    <w:uiPriority w:val="11"/>
    <w:rsid w:val="00B36D39"/>
    <w:rPr>
      <w:rFonts w:eastAsiaTheme="minorEastAsia"/>
      <w:color w:val="5A5A5A" w:themeColor="text1" w:themeTint="A5"/>
      <w:spacing w:val="15"/>
      <w:kern w:val="0"/>
      <w:sz w:val="22"/>
      <w:szCs w:val="22"/>
      <w14:ligatures w14:val="none"/>
    </w:rPr>
  </w:style>
  <w:style w:type="paragraph" w:customStyle="1" w:styleId="Default">
    <w:name w:val="Default"/>
    <w:rsid w:val="00B36D39"/>
    <w:pPr>
      <w:autoSpaceDE w:val="0"/>
      <w:autoSpaceDN w:val="0"/>
      <w:adjustRightInd w:val="0"/>
    </w:pPr>
    <w:rPr>
      <w:rFonts w:ascii="___WRD_EMBED_SUB_39" w:hAnsi="___WRD_EMBED_SUB_39" w:cs="___WRD_EMBED_SUB_39"/>
      <w:color w:val="000000"/>
      <w:kern w:val="0"/>
      <w14:ligatures w14:val="none"/>
    </w:rPr>
  </w:style>
  <w:style w:type="paragraph" w:styleId="Zhlav">
    <w:name w:val="header"/>
    <w:basedOn w:val="Normln"/>
    <w:link w:val="ZhlavChar"/>
    <w:uiPriority w:val="99"/>
    <w:unhideWhenUsed/>
    <w:rsid w:val="00990F0E"/>
    <w:pPr>
      <w:tabs>
        <w:tab w:val="center" w:pos="4536"/>
        <w:tab w:val="right" w:pos="9072"/>
      </w:tabs>
      <w:spacing w:after="0" w:line="240" w:lineRule="auto"/>
    </w:pPr>
  </w:style>
  <w:style w:type="character" w:customStyle="1" w:styleId="ZhlavChar">
    <w:name w:val="Záhlaví Char"/>
    <w:basedOn w:val="Standardnpsmoodstavce"/>
    <w:link w:val="Zhlav"/>
    <w:uiPriority w:val="99"/>
    <w:rsid w:val="00990F0E"/>
    <w:rPr>
      <w:rFonts w:ascii="Times New Roman" w:hAnsi="Times New Roman" w:cs="Times New Roman (Základní text"/>
      <w:kern w:val="0"/>
      <w:szCs w:val="22"/>
      <w14:ligatures w14:val="none"/>
    </w:rPr>
  </w:style>
  <w:style w:type="paragraph" w:styleId="Zpat">
    <w:name w:val="footer"/>
    <w:basedOn w:val="Normln"/>
    <w:link w:val="ZpatChar"/>
    <w:uiPriority w:val="99"/>
    <w:unhideWhenUsed/>
    <w:rsid w:val="00990F0E"/>
    <w:pPr>
      <w:tabs>
        <w:tab w:val="center" w:pos="4536"/>
        <w:tab w:val="right" w:pos="9072"/>
      </w:tabs>
      <w:spacing w:after="0" w:line="240" w:lineRule="auto"/>
    </w:pPr>
  </w:style>
  <w:style w:type="character" w:customStyle="1" w:styleId="ZpatChar">
    <w:name w:val="Zápatí Char"/>
    <w:basedOn w:val="Standardnpsmoodstavce"/>
    <w:link w:val="Zpat"/>
    <w:uiPriority w:val="99"/>
    <w:rsid w:val="00990F0E"/>
    <w:rPr>
      <w:rFonts w:ascii="Times New Roman" w:hAnsi="Times New Roman" w:cs="Times New Roman (Základní text"/>
      <w:kern w:val="0"/>
      <w:szCs w:val="22"/>
      <w14:ligatures w14:val="none"/>
    </w:rPr>
  </w:style>
  <w:style w:type="character" w:styleId="Hypertextovodkaz">
    <w:name w:val="Hyperlink"/>
    <w:basedOn w:val="Standardnpsmoodstavce"/>
    <w:uiPriority w:val="99"/>
    <w:semiHidden/>
    <w:unhideWhenUsed/>
    <w:rsid w:val="00855582"/>
    <w:rPr>
      <w:color w:val="0000FF"/>
      <w:u w:val="single"/>
    </w:rPr>
  </w:style>
  <w:style w:type="character" w:customStyle="1" w:styleId="apple-converted-space">
    <w:name w:val="apple-converted-space"/>
    <w:basedOn w:val="Standardnpsmoodstavce"/>
    <w:rsid w:val="00855582"/>
  </w:style>
  <w:style w:type="character" w:styleId="slostrnky">
    <w:name w:val="page number"/>
    <w:basedOn w:val="Standardnpsmoodstavce"/>
    <w:uiPriority w:val="99"/>
    <w:semiHidden/>
    <w:unhideWhenUsed/>
    <w:rsid w:val="00B76AC4"/>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911859">
      <w:bodyDiv w:val="1"/>
      <w:marLeft w:val="0"/>
      <w:marRight w:val="0"/>
      <w:marTop w:val="0"/>
      <w:marBottom w:val="0"/>
      <w:divBdr>
        <w:top w:val="none" w:sz="0" w:space="0" w:color="auto"/>
        <w:left w:val="none" w:sz="0" w:space="0" w:color="auto"/>
        <w:bottom w:val="none" w:sz="0" w:space="0" w:color="auto"/>
        <w:right w:val="none" w:sz="0" w:space="0" w:color="auto"/>
      </w:divBdr>
    </w:div>
    <w:div w:id="74134828">
      <w:bodyDiv w:val="1"/>
      <w:marLeft w:val="0"/>
      <w:marRight w:val="0"/>
      <w:marTop w:val="0"/>
      <w:marBottom w:val="0"/>
      <w:divBdr>
        <w:top w:val="none" w:sz="0" w:space="0" w:color="auto"/>
        <w:left w:val="none" w:sz="0" w:space="0" w:color="auto"/>
        <w:bottom w:val="none" w:sz="0" w:space="0" w:color="auto"/>
        <w:right w:val="none" w:sz="0" w:space="0" w:color="auto"/>
      </w:divBdr>
    </w:div>
    <w:div w:id="142938780">
      <w:bodyDiv w:val="1"/>
      <w:marLeft w:val="0"/>
      <w:marRight w:val="0"/>
      <w:marTop w:val="0"/>
      <w:marBottom w:val="0"/>
      <w:divBdr>
        <w:top w:val="none" w:sz="0" w:space="0" w:color="auto"/>
        <w:left w:val="none" w:sz="0" w:space="0" w:color="auto"/>
        <w:bottom w:val="none" w:sz="0" w:space="0" w:color="auto"/>
        <w:right w:val="none" w:sz="0" w:space="0" w:color="auto"/>
      </w:divBdr>
    </w:div>
    <w:div w:id="309595837">
      <w:bodyDiv w:val="1"/>
      <w:marLeft w:val="0"/>
      <w:marRight w:val="0"/>
      <w:marTop w:val="0"/>
      <w:marBottom w:val="0"/>
      <w:divBdr>
        <w:top w:val="none" w:sz="0" w:space="0" w:color="auto"/>
        <w:left w:val="none" w:sz="0" w:space="0" w:color="auto"/>
        <w:bottom w:val="none" w:sz="0" w:space="0" w:color="auto"/>
        <w:right w:val="none" w:sz="0" w:space="0" w:color="auto"/>
      </w:divBdr>
    </w:div>
    <w:div w:id="328095267">
      <w:bodyDiv w:val="1"/>
      <w:marLeft w:val="0"/>
      <w:marRight w:val="0"/>
      <w:marTop w:val="0"/>
      <w:marBottom w:val="0"/>
      <w:divBdr>
        <w:top w:val="none" w:sz="0" w:space="0" w:color="auto"/>
        <w:left w:val="none" w:sz="0" w:space="0" w:color="auto"/>
        <w:bottom w:val="none" w:sz="0" w:space="0" w:color="auto"/>
        <w:right w:val="none" w:sz="0" w:space="0" w:color="auto"/>
      </w:divBdr>
      <w:divsChild>
        <w:div w:id="1067192098">
          <w:marLeft w:val="0"/>
          <w:marRight w:val="0"/>
          <w:marTop w:val="0"/>
          <w:marBottom w:val="0"/>
          <w:divBdr>
            <w:top w:val="single" w:sz="2" w:space="0" w:color="D9D9E3"/>
            <w:left w:val="single" w:sz="2" w:space="0" w:color="D9D9E3"/>
            <w:bottom w:val="single" w:sz="2" w:space="0" w:color="D9D9E3"/>
            <w:right w:val="single" w:sz="2" w:space="0" w:color="D9D9E3"/>
          </w:divBdr>
          <w:divsChild>
            <w:div w:id="711418014">
              <w:marLeft w:val="0"/>
              <w:marRight w:val="0"/>
              <w:marTop w:val="0"/>
              <w:marBottom w:val="0"/>
              <w:divBdr>
                <w:top w:val="single" w:sz="2" w:space="0" w:color="D9D9E3"/>
                <w:left w:val="single" w:sz="2" w:space="0" w:color="D9D9E3"/>
                <w:bottom w:val="single" w:sz="2" w:space="0" w:color="D9D9E3"/>
                <w:right w:val="single" w:sz="2" w:space="0" w:color="D9D9E3"/>
              </w:divBdr>
              <w:divsChild>
                <w:div w:id="762335178">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sChild>
    </w:div>
    <w:div w:id="496073687">
      <w:bodyDiv w:val="1"/>
      <w:marLeft w:val="0"/>
      <w:marRight w:val="0"/>
      <w:marTop w:val="0"/>
      <w:marBottom w:val="0"/>
      <w:divBdr>
        <w:top w:val="none" w:sz="0" w:space="0" w:color="auto"/>
        <w:left w:val="none" w:sz="0" w:space="0" w:color="auto"/>
        <w:bottom w:val="none" w:sz="0" w:space="0" w:color="auto"/>
        <w:right w:val="none" w:sz="0" w:space="0" w:color="auto"/>
      </w:divBdr>
    </w:div>
    <w:div w:id="596794173">
      <w:bodyDiv w:val="1"/>
      <w:marLeft w:val="0"/>
      <w:marRight w:val="0"/>
      <w:marTop w:val="0"/>
      <w:marBottom w:val="0"/>
      <w:divBdr>
        <w:top w:val="none" w:sz="0" w:space="0" w:color="auto"/>
        <w:left w:val="none" w:sz="0" w:space="0" w:color="auto"/>
        <w:bottom w:val="none" w:sz="0" w:space="0" w:color="auto"/>
        <w:right w:val="none" w:sz="0" w:space="0" w:color="auto"/>
      </w:divBdr>
    </w:div>
    <w:div w:id="597642218">
      <w:bodyDiv w:val="1"/>
      <w:marLeft w:val="0"/>
      <w:marRight w:val="0"/>
      <w:marTop w:val="0"/>
      <w:marBottom w:val="0"/>
      <w:divBdr>
        <w:top w:val="none" w:sz="0" w:space="0" w:color="auto"/>
        <w:left w:val="none" w:sz="0" w:space="0" w:color="auto"/>
        <w:bottom w:val="none" w:sz="0" w:space="0" w:color="auto"/>
        <w:right w:val="none" w:sz="0" w:space="0" w:color="auto"/>
      </w:divBdr>
    </w:div>
    <w:div w:id="603418638">
      <w:bodyDiv w:val="1"/>
      <w:marLeft w:val="0"/>
      <w:marRight w:val="0"/>
      <w:marTop w:val="0"/>
      <w:marBottom w:val="0"/>
      <w:divBdr>
        <w:top w:val="none" w:sz="0" w:space="0" w:color="auto"/>
        <w:left w:val="none" w:sz="0" w:space="0" w:color="auto"/>
        <w:bottom w:val="none" w:sz="0" w:space="0" w:color="auto"/>
        <w:right w:val="none" w:sz="0" w:space="0" w:color="auto"/>
      </w:divBdr>
      <w:divsChild>
        <w:div w:id="1256784443">
          <w:marLeft w:val="0"/>
          <w:marRight w:val="0"/>
          <w:marTop w:val="0"/>
          <w:marBottom w:val="0"/>
          <w:divBdr>
            <w:top w:val="single" w:sz="2" w:space="0" w:color="D9D9E3"/>
            <w:left w:val="single" w:sz="2" w:space="0" w:color="D9D9E3"/>
            <w:bottom w:val="single" w:sz="2" w:space="0" w:color="D9D9E3"/>
            <w:right w:val="single" w:sz="2" w:space="0" w:color="D9D9E3"/>
          </w:divBdr>
          <w:divsChild>
            <w:div w:id="1964267535">
              <w:marLeft w:val="0"/>
              <w:marRight w:val="0"/>
              <w:marTop w:val="0"/>
              <w:marBottom w:val="0"/>
              <w:divBdr>
                <w:top w:val="single" w:sz="2" w:space="0" w:color="D9D9E3"/>
                <w:left w:val="single" w:sz="2" w:space="0" w:color="D9D9E3"/>
                <w:bottom w:val="single" w:sz="2" w:space="0" w:color="D9D9E3"/>
                <w:right w:val="single" w:sz="2" w:space="0" w:color="D9D9E3"/>
              </w:divBdr>
              <w:divsChild>
                <w:div w:id="1427309354">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sChild>
    </w:div>
    <w:div w:id="669479313">
      <w:bodyDiv w:val="1"/>
      <w:marLeft w:val="0"/>
      <w:marRight w:val="0"/>
      <w:marTop w:val="0"/>
      <w:marBottom w:val="0"/>
      <w:divBdr>
        <w:top w:val="none" w:sz="0" w:space="0" w:color="auto"/>
        <w:left w:val="none" w:sz="0" w:space="0" w:color="auto"/>
        <w:bottom w:val="none" w:sz="0" w:space="0" w:color="auto"/>
        <w:right w:val="none" w:sz="0" w:space="0" w:color="auto"/>
      </w:divBdr>
    </w:div>
    <w:div w:id="875200361">
      <w:bodyDiv w:val="1"/>
      <w:marLeft w:val="0"/>
      <w:marRight w:val="0"/>
      <w:marTop w:val="0"/>
      <w:marBottom w:val="0"/>
      <w:divBdr>
        <w:top w:val="none" w:sz="0" w:space="0" w:color="auto"/>
        <w:left w:val="none" w:sz="0" w:space="0" w:color="auto"/>
        <w:bottom w:val="none" w:sz="0" w:space="0" w:color="auto"/>
        <w:right w:val="none" w:sz="0" w:space="0" w:color="auto"/>
      </w:divBdr>
      <w:divsChild>
        <w:div w:id="1970085511">
          <w:marLeft w:val="0"/>
          <w:marRight w:val="0"/>
          <w:marTop w:val="0"/>
          <w:marBottom w:val="0"/>
          <w:divBdr>
            <w:top w:val="none" w:sz="0" w:space="0" w:color="auto"/>
            <w:left w:val="none" w:sz="0" w:space="0" w:color="auto"/>
            <w:bottom w:val="none" w:sz="0" w:space="0" w:color="auto"/>
            <w:right w:val="none" w:sz="0" w:space="0" w:color="auto"/>
          </w:divBdr>
          <w:divsChild>
            <w:div w:id="1333025157">
              <w:marLeft w:val="0"/>
              <w:marRight w:val="0"/>
              <w:marTop w:val="0"/>
              <w:marBottom w:val="0"/>
              <w:divBdr>
                <w:top w:val="none" w:sz="0" w:space="0" w:color="auto"/>
                <w:left w:val="none" w:sz="0" w:space="0" w:color="auto"/>
                <w:bottom w:val="none" w:sz="0" w:space="0" w:color="auto"/>
                <w:right w:val="none" w:sz="0" w:space="0" w:color="auto"/>
              </w:divBdr>
              <w:divsChild>
                <w:div w:id="20568509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84101371">
      <w:bodyDiv w:val="1"/>
      <w:marLeft w:val="0"/>
      <w:marRight w:val="0"/>
      <w:marTop w:val="0"/>
      <w:marBottom w:val="0"/>
      <w:divBdr>
        <w:top w:val="none" w:sz="0" w:space="0" w:color="auto"/>
        <w:left w:val="none" w:sz="0" w:space="0" w:color="auto"/>
        <w:bottom w:val="none" w:sz="0" w:space="0" w:color="auto"/>
        <w:right w:val="none" w:sz="0" w:space="0" w:color="auto"/>
      </w:divBdr>
      <w:divsChild>
        <w:div w:id="1687713978">
          <w:marLeft w:val="0"/>
          <w:marRight w:val="0"/>
          <w:marTop w:val="0"/>
          <w:marBottom w:val="0"/>
          <w:divBdr>
            <w:top w:val="none" w:sz="0" w:space="0" w:color="auto"/>
            <w:left w:val="none" w:sz="0" w:space="0" w:color="auto"/>
            <w:bottom w:val="none" w:sz="0" w:space="0" w:color="auto"/>
            <w:right w:val="none" w:sz="0" w:space="0" w:color="auto"/>
          </w:divBdr>
          <w:divsChild>
            <w:div w:id="1262686835">
              <w:marLeft w:val="0"/>
              <w:marRight w:val="0"/>
              <w:marTop w:val="0"/>
              <w:marBottom w:val="0"/>
              <w:divBdr>
                <w:top w:val="none" w:sz="0" w:space="0" w:color="auto"/>
                <w:left w:val="none" w:sz="0" w:space="0" w:color="auto"/>
                <w:bottom w:val="none" w:sz="0" w:space="0" w:color="auto"/>
                <w:right w:val="none" w:sz="0" w:space="0" w:color="auto"/>
              </w:divBdr>
              <w:divsChild>
                <w:div w:id="11988095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28486918">
      <w:bodyDiv w:val="1"/>
      <w:marLeft w:val="0"/>
      <w:marRight w:val="0"/>
      <w:marTop w:val="0"/>
      <w:marBottom w:val="0"/>
      <w:divBdr>
        <w:top w:val="none" w:sz="0" w:space="0" w:color="auto"/>
        <w:left w:val="none" w:sz="0" w:space="0" w:color="auto"/>
        <w:bottom w:val="none" w:sz="0" w:space="0" w:color="auto"/>
        <w:right w:val="none" w:sz="0" w:space="0" w:color="auto"/>
      </w:divBdr>
      <w:divsChild>
        <w:div w:id="957107280">
          <w:marLeft w:val="0"/>
          <w:marRight w:val="0"/>
          <w:marTop w:val="0"/>
          <w:marBottom w:val="0"/>
          <w:divBdr>
            <w:top w:val="single" w:sz="2" w:space="0" w:color="D9D9E3"/>
            <w:left w:val="single" w:sz="2" w:space="0" w:color="D9D9E3"/>
            <w:bottom w:val="single" w:sz="2" w:space="0" w:color="D9D9E3"/>
            <w:right w:val="single" w:sz="2" w:space="0" w:color="D9D9E3"/>
          </w:divBdr>
          <w:divsChild>
            <w:div w:id="812141398">
              <w:marLeft w:val="0"/>
              <w:marRight w:val="0"/>
              <w:marTop w:val="0"/>
              <w:marBottom w:val="0"/>
              <w:divBdr>
                <w:top w:val="single" w:sz="2" w:space="0" w:color="D9D9E3"/>
                <w:left w:val="single" w:sz="2" w:space="0" w:color="D9D9E3"/>
                <w:bottom w:val="single" w:sz="2" w:space="0" w:color="D9D9E3"/>
                <w:right w:val="single" w:sz="2" w:space="0" w:color="D9D9E3"/>
              </w:divBdr>
              <w:divsChild>
                <w:div w:id="395589927">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sChild>
    </w:div>
    <w:div w:id="1106583713">
      <w:bodyDiv w:val="1"/>
      <w:marLeft w:val="0"/>
      <w:marRight w:val="0"/>
      <w:marTop w:val="0"/>
      <w:marBottom w:val="0"/>
      <w:divBdr>
        <w:top w:val="none" w:sz="0" w:space="0" w:color="auto"/>
        <w:left w:val="none" w:sz="0" w:space="0" w:color="auto"/>
        <w:bottom w:val="none" w:sz="0" w:space="0" w:color="auto"/>
        <w:right w:val="none" w:sz="0" w:space="0" w:color="auto"/>
      </w:divBdr>
    </w:div>
    <w:div w:id="1310480460">
      <w:bodyDiv w:val="1"/>
      <w:marLeft w:val="0"/>
      <w:marRight w:val="0"/>
      <w:marTop w:val="0"/>
      <w:marBottom w:val="0"/>
      <w:divBdr>
        <w:top w:val="none" w:sz="0" w:space="0" w:color="auto"/>
        <w:left w:val="none" w:sz="0" w:space="0" w:color="auto"/>
        <w:bottom w:val="none" w:sz="0" w:space="0" w:color="auto"/>
        <w:right w:val="none" w:sz="0" w:space="0" w:color="auto"/>
      </w:divBdr>
    </w:div>
    <w:div w:id="1371758104">
      <w:bodyDiv w:val="1"/>
      <w:marLeft w:val="0"/>
      <w:marRight w:val="0"/>
      <w:marTop w:val="0"/>
      <w:marBottom w:val="0"/>
      <w:divBdr>
        <w:top w:val="none" w:sz="0" w:space="0" w:color="auto"/>
        <w:left w:val="none" w:sz="0" w:space="0" w:color="auto"/>
        <w:bottom w:val="none" w:sz="0" w:space="0" w:color="auto"/>
        <w:right w:val="none" w:sz="0" w:space="0" w:color="auto"/>
      </w:divBdr>
    </w:div>
    <w:div w:id="1374427399">
      <w:bodyDiv w:val="1"/>
      <w:marLeft w:val="0"/>
      <w:marRight w:val="0"/>
      <w:marTop w:val="0"/>
      <w:marBottom w:val="0"/>
      <w:divBdr>
        <w:top w:val="none" w:sz="0" w:space="0" w:color="auto"/>
        <w:left w:val="none" w:sz="0" w:space="0" w:color="auto"/>
        <w:bottom w:val="none" w:sz="0" w:space="0" w:color="auto"/>
        <w:right w:val="none" w:sz="0" w:space="0" w:color="auto"/>
      </w:divBdr>
    </w:div>
    <w:div w:id="1392071845">
      <w:bodyDiv w:val="1"/>
      <w:marLeft w:val="0"/>
      <w:marRight w:val="0"/>
      <w:marTop w:val="0"/>
      <w:marBottom w:val="0"/>
      <w:divBdr>
        <w:top w:val="none" w:sz="0" w:space="0" w:color="auto"/>
        <w:left w:val="none" w:sz="0" w:space="0" w:color="auto"/>
        <w:bottom w:val="none" w:sz="0" w:space="0" w:color="auto"/>
        <w:right w:val="none" w:sz="0" w:space="0" w:color="auto"/>
      </w:divBdr>
    </w:div>
    <w:div w:id="1564095133">
      <w:bodyDiv w:val="1"/>
      <w:marLeft w:val="0"/>
      <w:marRight w:val="0"/>
      <w:marTop w:val="0"/>
      <w:marBottom w:val="0"/>
      <w:divBdr>
        <w:top w:val="none" w:sz="0" w:space="0" w:color="auto"/>
        <w:left w:val="none" w:sz="0" w:space="0" w:color="auto"/>
        <w:bottom w:val="none" w:sz="0" w:space="0" w:color="auto"/>
        <w:right w:val="none" w:sz="0" w:space="0" w:color="auto"/>
      </w:divBdr>
    </w:div>
    <w:div w:id="1712072015">
      <w:bodyDiv w:val="1"/>
      <w:marLeft w:val="0"/>
      <w:marRight w:val="0"/>
      <w:marTop w:val="0"/>
      <w:marBottom w:val="0"/>
      <w:divBdr>
        <w:top w:val="none" w:sz="0" w:space="0" w:color="auto"/>
        <w:left w:val="none" w:sz="0" w:space="0" w:color="auto"/>
        <w:bottom w:val="none" w:sz="0" w:space="0" w:color="auto"/>
        <w:right w:val="none" w:sz="0" w:space="0" w:color="auto"/>
      </w:divBdr>
    </w:div>
    <w:div w:id="1787115524">
      <w:bodyDiv w:val="1"/>
      <w:marLeft w:val="0"/>
      <w:marRight w:val="0"/>
      <w:marTop w:val="0"/>
      <w:marBottom w:val="0"/>
      <w:divBdr>
        <w:top w:val="none" w:sz="0" w:space="0" w:color="auto"/>
        <w:left w:val="none" w:sz="0" w:space="0" w:color="auto"/>
        <w:bottom w:val="none" w:sz="0" w:space="0" w:color="auto"/>
        <w:right w:val="none" w:sz="0" w:space="0" w:color="auto"/>
      </w:divBdr>
    </w:div>
    <w:div w:id="2081948238">
      <w:bodyDiv w:val="1"/>
      <w:marLeft w:val="0"/>
      <w:marRight w:val="0"/>
      <w:marTop w:val="0"/>
      <w:marBottom w:val="0"/>
      <w:divBdr>
        <w:top w:val="none" w:sz="0" w:space="0" w:color="auto"/>
        <w:left w:val="none" w:sz="0" w:space="0" w:color="auto"/>
        <w:bottom w:val="none" w:sz="0" w:space="0" w:color="auto"/>
        <w:right w:val="none" w:sz="0" w:space="0" w:color="auto"/>
      </w:divBdr>
    </w:div>
    <w:div w:id="212711437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8.png"/><Relationship Id="rId26" Type="http://schemas.openxmlformats.org/officeDocument/2006/relationships/image" Target="media/image16.png"/><Relationship Id="rId21" Type="http://schemas.openxmlformats.org/officeDocument/2006/relationships/image" Target="media/image11.png"/><Relationship Id="rId34" Type="http://schemas.openxmlformats.org/officeDocument/2006/relationships/image" Target="media/image24.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3.png"/><Relationship Id="rId38"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oter" Target="footer2.xml"/><Relationship Id="rId20" Type="http://schemas.openxmlformats.org/officeDocument/2006/relationships/image" Target="media/image10.png"/><Relationship Id="rId29" Type="http://schemas.openxmlformats.org/officeDocument/2006/relationships/image" Target="media/image19.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4.png"/><Relationship Id="rId32" Type="http://schemas.openxmlformats.org/officeDocument/2006/relationships/image" Target="media/image22.png"/><Relationship Id="rId37"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footer" Target="footer1.xml"/><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hyperlink" Target="https://vdb.czso.cz/vdbvo2/faces/cs/index.jsf?page=uziv-dotaz" TargetMode="External"/><Relationship Id="rId10" Type="http://schemas.openxmlformats.org/officeDocument/2006/relationships/image" Target="media/image3.png"/><Relationship Id="rId19" Type="http://schemas.openxmlformats.org/officeDocument/2006/relationships/image" Target="media/image9.png"/><Relationship Id="rId31" Type="http://schemas.openxmlformats.org/officeDocument/2006/relationships/image" Target="media/image21.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eader" Target="header1.xml"/><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5.png"/><Relationship Id="rId8" Type="http://schemas.openxmlformats.org/officeDocument/2006/relationships/image" Target="media/image1.png"/><Relationship Id="rId3" Type="http://schemas.openxmlformats.org/officeDocument/2006/relationships/styles" Target="styles.xml"/></Relationships>
</file>

<file path=word/theme/theme1.xml><?xml version="1.0" encoding="utf-8"?>
<a:theme xmlns:a="http://schemas.openxmlformats.org/drawingml/2006/main" name="Motiv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D332FCD-3126-314A-A421-55B6076BF8C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316</TotalTime>
  <Pages>35</Pages>
  <Words>5388</Words>
  <Characters>31792</Characters>
  <Application>Microsoft Office Word</Application>
  <DocSecurity>0</DocSecurity>
  <Lines>264</Lines>
  <Paragraphs>74</Paragraphs>
  <ScaleCrop>false</ScaleCrop>
  <HeadingPairs>
    <vt:vector size="2" baseType="variant">
      <vt:variant>
        <vt:lpstr>Název</vt:lpstr>
      </vt:variant>
      <vt:variant>
        <vt:i4>1</vt:i4>
      </vt:variant>
    </vt:vector>
  </HeadingPairs>
  <TitlesOfParts>
    <vt:vector size="1" baseType="lpstr">
      <vt:lpstr/>
    </vt:vector>
  </TitlesOfParts>
  <Company/>
  <LinksUpToDate>false</LinksUpToDate>
  <CharactersWithSpaces>37106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Tadeáš Sádecký</dc:creator>
  <cp:keywords/>
  <dc:description/>
  <cp:lastModifiedBy>Tadeáš Sádecký</cp:lastModifiedBy>
  <cp:revision>24</cp:revision>
  <dcterms:created xsi:type="dcterms:W3CDTF">2023-11-06T10:04:00Z</dcterms:created>
  <dcterms:modified xsi:type="dcterms:W3CDTF">2024-01-07T15:31:00Z</dcterms:modified>
</cp:coreProperties>
</file>