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D8F861" w14:textId="77777777" w:rsidR="005D29D0" w:rsidRDefault="005D29D0" w:rsidP="005D29D0">
      <w:pPr>
        <w:spacing w:after="120"/>
        <w:jc w:val="center"/>
        <w:rPr>
          <w:b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FD8B55" wp14:editId="58D71737">
                <wp:simplePos x="0" y="0"/>
                <wp:positionH relativeFrom="column">
                  <wp:posOffset>-52070</wp:posOffset>
                </wp:positionH>
                <wp:positionV relativeFrom="paragraph">
                  <wp:posOffset>331792</wp:posOffset>
                </wp:positionV>
                <wp:extent cx="5819775" cy="0"/>
                <wp:effectExtent l="0" t="0" r="0" b="0"/>
                <wp:wrapNone/>
                <wp:docPr id="11" name="Přímá spojnice se šipkou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197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D680AA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11" o:spid="_x0000_s1026" type="#_x0000_t32" style="position:absolute;margin-left:-4.1pt;margin-top:26.15pt;width:458.2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"/>
            </w:pict>
          </mc:Fallback>
        </mc:AlternateContent>
      </w:r>
      <w:r>
        <w:rPr>
          <w:b/>
          <w:sz w:val="40"/>
          <w:szCs w:val="40"/>
        </w:rPr>
        <w:t>MASARYKOVA UNIVERZITA</w:t>
      </w:r>
    </w:p>
    <w:p w14:paraId="6EBD6E1D" w14:textId="77777777" w:rsidR="005D29D0" w:rsidRDefault="005D29D0" w:rsidP="005D29D0">
      <w:pPr>
        <w:spacing w:after="0"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Pedagogická fakulta</w:t>
      </w:r>
    </w:p>
    <w:p w14:paraId="7436364F" w14:textId="77777777" w:rsidR="005D29D0" w:rsidRDefault="005D29D0" w:rsidP="005D29D0">
      <w:pPr>
        <w:spacing w:after="0"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Katedra geografie</w:t>
      </w:r>
    </w:p>
    <w:p w14:paraId="5ECE6491" w14:textId="77777777" w:rsidR="005D29D0" w:rsidRDefault="005D29D0" w:rsidP="005D29D0">
      <w:pPr>
        <w:spacing w:after="0"/>
        <w:jc w:val="center"/>
      </w:pPr>
    </w:p>
    <w:p w14:paraId="2EF4EFDC" w14:textId="77777777" w:rsidR="005D29D0" w:rsidRDefault="005D29D0" w:rsidP="005D29D0">
      <w:pPr>
        <w:spacing w:after="0"/>
        <w:jc w:val="center"/>
      </w:pPr>
    </w:p>
    <w:p w14:paraId="05A294F4" w14:textId="77777777" w:rsidR="005D29D0" w:rsidRDefault="005D29D0" w:rsidP="005D29D0">
      <w:pPr>
        <w:spacing w:after="0"/>
        <w:jc w:val="center"/>
      </w:pPr>
    </w:p>
    <w:p w14:paraId="493919CD" w14:textId="77777777" w:rsidR="005D29D0" w:rsidRDefault="005D29D0" w:rsidP="005D29D0">
      <w:pPr>
        <w:spacing w:after="0"/>
        <w:jc w:val="center"/>
      </w:pPr>
      <w:r>
        <w:rPr>
          <w:noProof/>
        </w:rPr>
        <w:drawing>
          <wp:inline distT="0" distB="0" distL="0" distR="0" wp14:anchorId="4EA282EE" wp14:editId="4B85B828">
            <wp:extent cx="1219495" cy="842211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itek_law_cz.em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2091" cy="844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9F9A0D" w14:textId="77777777" w:rsidR="005D29D0" w:rsidRDefault="005D29D0" w:rsidP="005D29D0">
      <w:pPr>
        <w:spacing w:after="0"/>
        <w:jc w:val="center"/>
      </w:pPr>
    </w:p>
    <w:p w14:paraId="3BE5B0A0" w14:textId="77777777" w:rsidR="005D29D0" w:rsidRDefault="005D29D0" w:rsidP="005D29D0">
      <w:pPr>
        <w:spacing w:after="0"/>
        <w:jc w:val="center"/>
      </w:pPr>
    </w:p>
    <w:p w14:paraId="75B5C409" w14:textId="77777777" w:rsidR="005D29D0" w:rsidRDefault="005D29D0" w:rsidP="005D29D0">
      <w:pPr>
        <w:spacing w:after="0"/>
        <w:jc w:val="center"/>
      </w:pPr>
    </w:p>
    <w:p w14:paraId="592E8C46" w14:textId="77777777" w:rsidR="005D29D0" w:rsidRDefault="005D29D0" w:rsidP="005D29D0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CVIČENÍ </w:t>
      </w:r>
    </w:p>
    <w:p w14:paraId="69C82EC5" w14:textId="77777777" w:rsidR="005D29D0" w:rsidRDefault="005D29D0" w:rsidP="005D29D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EKONOMICKÁ PROVÁZANOST SVĚTA </w:t>
      </w:r>
      <w:r>
        <w:rPr>
          <w:b/>
          <w:sz w:val="32"/>
          <w:szCs w:val="32"/>
        </w:rPr>
        <w:br/>
        <w:t>DOPRAVA</w:t>
      </w:r>
    </w:p>
    <w:p w14:paraId="3FB73780" w14:textId="77777777" w:rsidR="005D29D0" w:rsidRDefault="005D29D0" w:rsidP="005D29D0">
      <w:pPr>
        <w:spacing w:after="0"/>
      </w:pPr>
    </w:p>
    <w:p w14:paraId="72D8ED9B" w14:textId="77777777" w:rsidR="005D29D0" w:rsidRDefault="005D29D0" w:rsidP="005D29D0">
      <w:pPr>
        <w:spacing w:after="0"/>
        <w:jc w:val="center"/>
      </w:pPr>
    </w:p>
    <w:p w14:paraId="072057C9" w14:textId="77777777" w:rsidR="005D29D0" w:rsidRDefault="005D29D0" w:rsidP="005D29D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DIDAKTIKA GEOGRAFIE</w:t>
      </w:r>
    </w:p>
    <w:p w14:paraId="7ED472E3" w14:textId="77777777" w:rsidR="005D29D0" w:rsidRDefault="005D29D0" w:rsidP="005D29D0">
      <w:pPr>
        <w:jc w:val="center"/>
        <w:rPr>
          <w:szCs w:val="24"/>
        </w:rPr>
      </w:pPr>
      <w:r>
        <w:rPr>
          <w:b/>
          <w:szCs w:val="24"/>
        </w:rPr>
        <w:t>Ze0151</w:t>
      </w:r>
    </w:p>
    <w:p w14:paraId="3748697F" w14:textId="77777777" w:rsidR="005D29D0" w:rsidRDefault="005D29D0" w:rsidP="005D29D0">
      <w:pPr>
        <w:jc w:val="center"/>
        <w:rPr>
          <w:szCs w:val="24"/>
        </w:rPr>
      </w:pPr>
      <w:r>
        <w:rPr>
          <w:szCs w:val="24"/>
        </w:rPr>
        <w:t>Podzim 2023</w:t>
      </w:r>
    </w:p>
    <w:p w14:paraId="700410DD" w14:textId="77777777" w:rsidR="005D29D0" w:rsidRDefault="005D29D0" w:rsidP="005D29D0">
      <w:pPr>
        <w:spacing w:after="0"/>
        <w:jc w:val="center"/>
        <w:rPr>
          <w:b/>
          <w:sz w:val="28"/>
          <w:szCs w:val="28"/>
        </w:rPr>
      </w:pPr>
    </w:p>
    <w:p w14:paraId="6707E56B" w14:textId="77777777" w:rsidR="005D29D0" w:rsidRDefault="005D29D0" w:rsidP="005D29D0">
      <w:pPr>
        <w:spacing w:after="0"/>
        <w:jc w:val="center"/>
        <w:rPr>
          <w:b/>
          <w:sz w:val="28"/>
          <w:szCs w:val="28"/>
        </w:rPr>
      </w:pPr>
    </w:p>
    <w:p w14:paraId="34F932E2" w14:textId="77777777" w:rsidR="005D29D0" w:rsidRDefault="005D29D0" w:rsidP="005D29D0">
      <w:pPr>
        <w:spacing w:after="0"/>
        <w:jc w:val="center"/>
        <w:rPr>
          <w:b/>
          <w:sz w:val="28"/>
          <w:szCs w:val="28"/>
        </w:rPr>
      </w:pPr>
    </w:p>
    <w:p w14:paraId="5721C8FD" w14:textId="77777777" w:rsidR="005D29D0" w:rsidRDefault="005D29D0" w:rsidP="005D29D0">
      <w:pPr>
        <w:spacing w:after="0"/>
        <w:jc w:val="center"/>
        <w:rPr>
          <w:b/>
          <w:sz w:val="28"/>
          <w:szCs w:val="28"/>
        </w:rPr>
      </w:pPr>
    </w:p>
    <w:p w14:paraId="4628774A" w14:textId="77777777" w:rsidR="005D29D0" w:rsidRDefault="005D29D0" w:rsidP="005D29D0">
      <w:pPr>
        <w:spacing w:after="0"/>
        <w:jc w:val="center"/>
        <w:rPr>
          <w:b/>
          <w:sz w:val="28"/>
          <w:szCs w:val="28"/>
        </w:rPr>
      </w:pPr>
    </w:p>
    <w:p w14:paraId="19752282" w14:textId="77777777" w:rsidR="005D29D0" w:rsidRDefault="005D29D0" w:rsidP="005D29D0">
      <w:pPr>
        <w:spacing w:after="0"/>
        <w:jc w:val="center"/>
        <w:rPr>
          <w:b/>
          <w:sz w:val="28"/>
          <w:szCs w:val="28"/>
        </w:rPr>
      </w:pPr>
    </w:p>
    <w:p w14:paraId="3DB999C9" w14:textId="77777777" w:rsidR="005D29D0" w:rsidRDefault="005D29D0" w:rsidP="005D29D0">
      <w:pPr>
        <w:spacing w:after="0"/>
        <w:jc w:val="center"/>
        <w:rPr>
          <w:b/>
          <w:sz w:val="28"/>
          <w:szCs w:val="28"/>
        </w:rPr>
      </w:pPr>
    </w:p>
    <w:p w14:paraId="144D9594" w14:textId="77777777" w:rsidR="005D29D0" w:rsidRDefault="005D29D0" w:rsidP="005D29D0">
      <w:pPr>
        <w:spacing w:after="0"/>
        <w:jc w:val="center"/>
        <w:rPr>
          <w:b/>
          <w:sz w:val="28"/>
          <w:szCs w:val="28"/>
        </w:rPr>
      </w:pPr>
    </w:p>
    <w:p w14:paraId="7F701545" w14:textId="77777777" w:rsidR="005D29D0" w:rsidRDefault="005D29D0" w:rsidP="005D29D0">
      <w:pPr>
        <w:spacing w:after="0"/>
        <w:jc w:val="center"/>
        <w:rPr>
          <w:b/>
          <w:sz w:val="28"/>
          <w:szCs w:val="28"/>
        </w:rPr>
      </w:pPr>
    </w:p>
    <w:p w14:paraId="09ECF55A" w14:textId="77777777" w:rsidR="005D29D0" w:rsidRDefault="005D29D0" w:rsidP="005D29D0">
      <w:pPr>
        <w:spacing w:after="0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F6AC3F" wp14:editId="093AE54D">
                <wp:simplePos x="0" y="0"/>
                <wp:positionH relativeFrom="column">
                  <wp:posOffset>-61595</wp:posOffset>
                </wp:positionH>
                <wp:positionV relativeFrom="paragraph">
                  <wp:posOffset>207645</wp:posOffset>
                </wp:positionV>
                <wp:extent cx="1924050" cy="0"/>
                <wp:effectExtent l="0" t="0" r="0" b="0"/>
                <wp:wrapNone/>
                <wp:docPr id="10" name="Přímá spojnice se šipkou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240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389E56" id="Přímá spojnice se šipkou 10" o:spid="_x0000_s1026" type="#_x0000_t32" style="position:absolute;margin-left:-4.85pt;margin-top:16.35pt;width:151.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7B6A7A" wp14:editId="20B0AA4E">
                <wp:simplePos x="0" y="0"/>
                <wp:positionH relativeFrom="column">
                  <wp:posOffset>3564758</wp:posOffset>
                </wp:positionH>
                <wp:positionV relativeFrom="paragraph">
                  <wp:posOffset>207645</wp:posOffset>
                </wp:positionV>
                <wp:extent cx="1924050" cy="0"/>
                <wp:effectExtent l="0" t="0" r="0" b="0"/>
                <wp:wrapNone/>
                <wp:docPr id="9" name="Přímá spojnice se šipkou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240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EC06EF" id="Přímá spojnice se šipkou 9" o:spid="_x0000_s1026" type="#_x0000_t32" style="position:absolute;margin-left:280.7pt;margin-top:16.35pt;width:151.5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"/>
            </w:pict>
          </mc:Fallback>
        </mc:AlternateContent>
      </w:r>
    </w:p>
    <w:p w14:paraId="628D25C8" w14:textId="77777777" w:rsidR="005D29D0" w:rsidRDefault="005D29D0" w:rsidP="005D29D0">
      <w:pPr>
        <w:spacing w:after="0"/>
        <w:rPr>
          <w:szCs w:val="24"/>
        </w:rPr>
      </w:pPr>
      <w:r>
        <w:rPr>
          <w:szCs w:val="24"/>
        </w:rPr>
        <w:t>doc. PaedDr. Eduard Hofmann CSc.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 xml:space="preserve">Bc. Štěpán Trnavský, 500118 </w:t>
      </w:r>
    </w:p>
    <w:p w14:paraId="5BEF4A50" w14:textId="77777777" w:rsidR="005D29D0" w:rsidRDefault="005D29D0" w:rsidP="005D29D0">
      <w:pPr>
        <w:spacing w:after="0"/>
        <w:rPr>
          <w:b/>
          <w:sz w:val="36"/>
        </w:rPr>
      </w:pPr>
      <w:r>
        <w:rPr>
          <w:szCs w:val="24"/>
        </w:rPr>
        <w:t>Mgr. et Mgr. Michaela Spurná PhD.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 xml:space="preserve">Brno, 1.10. 2023 </w:t>
      </w:r>
    </w:p>
    <w:p w14:paraId="0602C50B" w14:textId="77777777" w:rsidR="005D29D0" w:rsidRDefault="005D29D0" w:rsidP="005D29D0"/>
    <w:p w14:paraId="334DF2A4" w14:textId="77777777" w:rsidR="005D29D0" w:rsidRPr="002B41D7" w:rsidRDefault="005D29D0" w:rsidP="005D29D0">
      <w:pPr>
        <w:jc w:val="center"/>
        <w:rPr>
          <w:rFonts w:cs="Times New Roman"/>
          <w:b/>
          <w:bCs/>
          <w:sz w:val="28"/>
          <w:szCs w:val="28"/>
          <w:u w:val="single"/>
        </w:rPr>
      </w:pPr>
      <w:r w:rsidRPr="002B41D7">
        <w:rPr>
          <w:rFonts w:cs="Times New Roman"/>
          <w:b/>
          <w:bCs/>
          <w:sz w:val="28"/>
          <w:szCs w:val="28"/>
          <w:u w:val="single"/>
        </w:rPr>
        <w:lastRenderedPageBreak/>
        <w:t xml:space="preserve">MOTIVACE </w:t>
      </w:r>
    </w:p>
    <w:p w14:paraId="50624788" w14:textId="77777777" w:rsidR="005D29D0" w:rsidRDefault="005D29D0" w:rsidP="005D29D0">
      <w:pPr>
        <w:spacing w:line="276" w:lineRule="auto"/>
        <w:rPr>
          <w:rFonts w:cs="Times New Roman"/>
          <w:u w:val="single"/>
        </w:rPr>
      </w:pPr>
      <w:r w:rsidRPr="002B41D7">
        <w:rPr>
          <w:rFonts w:cs="Times New Roman"/>
          <w:b/>
          <w:bCs/>
          <w:sz w:val="28"/>
          <w:szCs w:val="28"/>
          <w:u w:val="single"/>
        </w:rPr>
        <w:t>Zadání</w:t>
      </w:r>
      <w:r>
        <w:rPr>
          <w:rFonts w:cs="Times New Roman"/>
          <w:u w:val="single"/>
        </w:rPr>
        <w:t xml:space="preserve">: </w:t>
      </w:r>
    </w:p>
    <w:p w14:paraId="655F10F5" w14:textId="77777777" w:rsidR="005D29D0" w:rsidRPr="002B41D7" w:rsidRDefault="005D29D0" w:rsidP="005D29D0">
      <w:pPr>
        <w:spacing w:line="276" w:lineRule="auto"/>
        <w:rPr>
          <w:rFonts w:cs="Times New Roman"/>
          <w:u w:val="single"/>
        </w:rPr>
      </w:pPr>
      <w:r w:rsidRPr="002B41D7">
        <w:rPr>
          <w:rFonts w:cs="Times New Roman"/>
        </w:rPr>
        <w:t>Vypsat si témata, myšlenky, otázky atp., kterými, jak a proč, bych žáky chtěl motivovat k výuce zvoleného tématu. Svoje téma zvažujte skrze pilíře učitelské způsobilosti podle Spurné et al. (2022) – Krajina jako laboratoř, Vizualizace prostorových dat, Formování geografického vnímání světa a Užitečná geografie.</w:t>
      </w:r>
    </w:p>
    <w:p w14:paraId="0B1A7E12" w14:textId="77777777" w:rsidR="005D29D0" w:rsidRDefault="005D29D0" w:rsidP="005D29D0">
      <w:pPr>
        <w:rPr>
          <w:rFonts w:cs="Times New Roman"/>
          <w:b/>
          <w:bCs/>
          <w:sz w:val="28"/>
          <w:szCs w:val="28"/>
          <w:u w:val="single"/>
        </w:rPr>
      </w:pPr>
      <w:r w:rsidRPr="00BE162D">
        <w:rPr>
          <w:rFonts w:cs="Times New Roman"/>
          <w:b/>
          <w:bCs/>
          <w:sz w:val="28"/>
          <w:szCs w:val="28"/>
          <w:u w:val="single"/>
        </w:rPr>
        <w:t>Vypracování:</w:t>
      </w:r>
    </w:p>
    <w:p w14:paraId="12631DB5" w14:textId="77777777" w:rsidR="005D29D0" w:rsidRPr="00380252" w:rsidRDefault="005D29D0" w:rsidP="005D29D0">
      <w:pPr>
        <w:spacing w:line="276" w:lineRule="auto"/>
        <w:rPr>
          <w:rFonts w:cs="Times New Roman"/>
          <w:b/>
          <w:bCs/>
        </w:rPr>
      </w:pPr>
      <w:r w:rsidRPr="00380252">
        <w:rPr>
          <w:rFonts w:cs="Times New Roman"/>
          <w:b/>
          <w:bCs/>
        </w:rPr>
        <w:t xml:space="preserve">Krajina jako laboratoř </w:t>
      </w:r>
    </w:p>
    <w:p w14:paraId="7F775FD3" w14:textId="77777777" w:rsidR="005D29D0" w:rsidRPr="00380252" w:rsidRDefault="005D29D0" w:rsidP="005D29D0">
      <w:pPr>
        <w:spacing w:line="276" w:lineRule="auto"/>
        <w:rPr>
          <w:rFonts w:cs="Times New Roman"/>
        </w:rPr>
      </w:pPr>
      <w:r>
        <w:rPr>
          <w:rFonts w:cs="Times New Roman"/>
        </w:rPr>
        <w:t xml:space="preserve">Člověk využívá dopravu ve svém každodenním životě, ať už při cestě do školy, do práce, na nákupy nebo za zábavou. </w:t>
      </w:r>
      <w:r w:rsidRPr="00380252">
        <w:rPr>
          <w:rFonts w:cs="Times New Roman"/>
        </w:rPr>
        <w:t>V dnešní době</w:t>
      </w:r>
      <w:r>
        <w:rPr>
          <w:rFonts w:cs="Times New Roman"/>
        </w:rPr>
        <w:t xml:space="preserve"> je</w:t>
      </w:r>
      <w:r w:rsidRPr="00380252">
        <w:rPr>
          <w:rFonts w:cs="Times New Roman"/>
        </w:rPr>
        <w:t xml:space="preserve"> jen málo přírodní překážek, které by člověk </w:t>
      </w:r>
      <w:r>
        <w:rPr>
          <w:rFonts w:cs="Times New Roman"/>
        </w:rPr>
        <w:t xml:space="preserve">při výstavbě dopravní infrastruktury </w:t>
      </w:r>
      <w:r w:rsidRPr="00380252">
        <w:rPr>
          <w:rFonts w:cs="Times New Roman"/>
        </w:rPr>
        <w:t xml:space="preserve">nepřekonal. Pod horami a </w:t>
      </w:r>
      <w:r>
        <w:rPr>
          <w:rFonts w:cs="Times New Roman"/>
        </w:rPr>
        <w:t>vodními plochami</w:t>
      </w:r>
      <w:r w:rsidRPr="00380252">
        <w:rPr>
          <w:rFonts w:cs="Times New Roman"/>
        </w:rPr>
        <w:t xml:space="preserve"> se stav</w:t>
      </w:r>
      <w:r>
        <w:rPr>
          <w:rFonts w:cs="Times New Roman"/>
        </w:rPr>
        <w:t>í</w:t>
      </w:r>
      <w:r w:rsidRPr="00380252">
        <w:rPr>
          <w:rFonts w:cs="Times New Roman"/>
        </w:rPr>
        <w:t xml:space="preserve"> tunely (např: známý</w:t>
      </w:r>
      <w:r>
        <w:rPr>
          <w:rFonts w:cs="Times New Roman"/>
        </w:rPr>
        <w:t xml:space="preserve"> Eurotunel, podmořské spojení</w:t>
      </w:r>
      <w:r w:rsidRPr="00380252">
        <w:rPr>
          <w:rFonts w:cs="Times New Roman"/>
        </w:rPr>
        <w:t xml:space="preserve"> mezi Francií a V</w:t>
      </w:r>
      <w:r>
        <w:rPr>
          <w:rFonts w:cs="Times New Roman"/>
        </w:rPr>
        <w:t>elkou Británií</w:t>
      </w:r>
      <w:r w:rsidRPr="00380252">
        <w:rPr>
          <w:rFonts w:cs="Times New Roman"/>
        </w:rPr>
        <w:t>). Tunely v Alpách, provrtané skály</w:t>
      </w:r>
      <w:r>
        <w:rPr>
          <w:rFonts w:cs="Times New Roman"/>
        </w:rPr>
        <w:t xml:space="preserve"> v </w:t>
      </w:r>
      <w:r w:rsidRPr="00380252">
        <w:rPr>
          <w:rFonts w:cs="Times New Roman"/>
        </w:rPr>
        <w:t>Itáli</w:t>
      </w:r>
      <w:r>
        <w:rPr>
          <w:rFonts w:cs="Times New Roman"/>
        </w:rPr>
        <w:t>i a mosty. Je nutné zmínit také n</w:t>
      </w:r>
      <w:r w:rsidRPr="00380252">
        <w:rPr>
          <w:rFonts w:cs="Times New Roman"/>
        </w:rPr>
        <w:t>egativní vlivy dopravy</w:t>
      </w:r>
      <w:r>
        <w:rPr>
          <w:rFonts w:cs="Times New Roman"/>
        </w:rPr>
        <w:t xml:space="preserve"> na krajinu:</w:t>
      </w:r>
      <w:r w:rsidRPr="00380252">
        <w:rPr>
          <w:rFonts w:cs="Times New Roman"/>
        </w:rPr>
        <w:t xml:space="preserve"> </w:t>
      </w:r>
      <w:r>
        <w:rPr>
          <w:rFonts w:cs="Times New Roman"/>
        </w:rPr>
        <w:t xml:space="preserve">doprava je </w:t>
      </w:r>
      <w:r w:rsidRPr="00380252">
        <w:rPr>
          <w:rFonts w:cs="Times New Roman"/>
        </w:rPr>
        <w:t xml:space="preserve">největší znečišťovatel životního prostředí. </w:t>
      </w:r>
      <w:r>
        <w:rPr>
          <w:rFonts w:cs="Times New Roman"/>
        </w:rPr>
        <w:t>Z důvodu výstavby dopravní infrastruktury často dochází k n</w:t>
      </w:r>
      <w:r w:rsidRPr="00380252">
        <w:rPr>
          <w:rFonts w:cs="Times New Roman"/>
        </w:rPr>
        <w:t>ešetrn</w:t>
      </w:r>
      <w:r>
        <w:rPr>
          <w:rFonts w:cs="Times New Roman"/>
        </w:rPr>
        <w:t>ým</w:t>
      </w:r>
      <w:r w:rsidRPr="00380252">
        <w:rPr>
          <w:rFonts w:cs="Times New Roman"/>
        </w:rPr>
        <w:t xml:space="preserve"> zásah</w:t>
      </w:r>
      <w:r>
        <w:rPr>
          <w:rFonts w:cs="Times New Roman"/>
        </w:rPr>
        <w:t>ům</w:t>
      </w:r>
      <w:r w:rsidRPr="00380252">
        <w:rPr>
          <w:rFonts w:cs="Times New Roman"/>
        </w:rPr>
        <w:t xml:space="preserve"> do </w:t>
      </w:r>
      <w:r>
        <w:rPr>
          <w:rFonts w:cs="Times New Roman"/>
        </w:rPr>
        <w:t>krajiny (</w:t>
      </w:r>
      <w:r w:rsidRPr="00380252">
        <w:rPr>
          <w:rFonts w:cs="Times New Roman"/>
        </w:rPr>
        <w:t>kácení</w:t>
      </w:r>
      <w:r>
        <w:rPr>
          <w:rFonts w:cs="Times New Roman"/>
        </w:rPr>
        <w:t xml:space="preserve"> lesů</w:t>
      </w:r>
      <w:r w:rsidRPr="00380252">
        <w:rPr>
          <w:rFonts w:cs="Times New Roman"/>
        </w:rPr>
        <w:t xml:space="preserve">, zarovnávání povrchu, </w:t>
      </w:r>
      <w:r>
        <w:rPr>
          <w:rFonts w:cs="Times New Roman"/>
        </w:rPr>
        <w:t>umělé</w:t>
      </w:r>
      <w:r w:rsidRPr="00380252">
        <w:rPr>
          <w:rFonts w:cs="Times New Roman"/>
        </w:rPr>
        <w:t xml:space="preserve"> kanály, narovnávání vodních toků</w:t>
      </w:r>
      <w:r>
        <w:rPr>
          <w:rFonts w:cs="Times New Roman"/>
        </w:rPr>
        <w:t xml:space="preserve"> apod).</w:t>
      </w:r>
      <w:r w:rsidRPr="00380252">
        <w:rPr>
          <w:rFonts w:cs="Times New Roman"/>
        </w:rPr>
        <w:t xml:space="preserve"> Obchvat </w:t>
      </w:r>
      <w:r>
        <w:rPr>
          <w:rFonts w:cs="Times New Roman"/>
        </w:rPr>
        <w:t>Čebín</w:t>
      </w:r>
      <w:r w:rsidRPr="00380252">
        <w:rPr>
          <w:rFonts w:cs="Times New Roman"/>
        </w:rPr>
        <w:t xml:space="preserve">, srovnání leteckých snímků. </w:t>
      </w:r>
    </w:p>
    <w:p w14:paraId="21A40EE6" w14:textId="77777777" w:rsidR="005D29D0" w:rsidRPr="00380252" w:rsidRDefault="005D29D0" w:rsidP="005D29D0">
      <w:pPr>
        <w:spacing w:line="276" w:lineRule="auto"/>
        <w:rPr>
          <w:rFonts w:cs="Times New Roman"/>
          <w:b/>
          <w:bCs/>
        </w:rPr>
      </w:pPr>
      <w:r w:rsidRPr="00380252">
        <w:rPr>
          <w:rFonts w:cs="Times New Roman"/>
          <w:b/>
          <w:bCs/>
        </w:rPr>
        <w:t xml:space="preserve">Vizualizace prostorových dat </w:t>
      </w:r>
    </w:p>
    <w:p w14:paraId="2DDC611A" w14:textId="77777777" w:rsidR="005D29D0" w:rsidRPr="00380252" w:rsidRDefault="005D29D0" w:rsidP="005D29D0">
      <w:pPr>
        <w:spacing w:line="276" w:lineRule="auto"/>
        <w:rPr>
          <w:rFonts w:cs="Times New Roman"/>
        </w:rPr>
      </w:pPr>
      <w:r>
        <w:rPr>
          <w:rFonts w:cs="Times New Roman"/>
        </w:rPr>
        <w:t>Existuje mnoho map, které zabývají tématem dopravy. V tomto případě bych se inspiroval c</w:t>
      </w:r>
      <w:r w:rsidRPr="00380252">
        <w:rPr>
          <w:rFonts w:cs="Times New Roman"/>
        </w:rPr>
        <w:t>vičení</w:t>
      </w:r>
      <w:r>
        <w:rPr>
          <w:rFonts w:cs="Times New Roman"/>
        </w:rPr>
        <w:t>m z bakalářského studia, kde jsme</w:t>
      </w:r>
      <w:r w:rsidRPr="00380252">
        <w:rPr>
          <w:rFonts w:cs="Times New Roman"/>
        </w:rPr>
        <w:t xml:space="preserve"> mapov</w:t>
      </w:r>
      <w:r>
        <w:rPr>
          <w:rFonts w:cs="Times New Roman"/>
        </w:rPr>
        <w:t xml:space="preserve">ali intenzitu </w:t>
      </w:r>
      <w:r w:rsidRPr="00380252">
        <w:rPr>
          <w:rFonts w:cs="Times New Roman"/>
        </w:rPr>
        <w:t xml:space="preserve">dopravy v okolí PED MUNI. </w:t>
      </w:r>
      <w:r>
        <w:rPr>
          <w:rFonts w:cs="Times New Roman"/>
        </w:rPr>
        <w:t xml:space="preserve">Podobně bych postupoval i v práci s žáky, kdy bychom mohli mapovat okolí školy a zachycovat do mapy kapacitu místních parkovišť a intenzitu dopravy na místních komunikacích. Sesbíraná data lze posléze převést i do </w:t>
      </w:r>
      <w:r w:rsidRPr="00380252">
        <w:rPr>
          <w:rFonts w:cs="Times New Roman"/>
        </w:rPr>
        <w:t>GIS</w:t>
      </w:r>
      <w:r>
        <w:rPr>
          <w:rFonts w:cs="Times New Roman"/>
        </w:rPr>
        <w:t>. Lze pracovat také s GPS.</w:t>
      </w:r>
    </w:p>
    <w:p w14:paraId="7A85EA39" w14:textId="77777777" w:rsidR="005D29D0" w:rsidRDefault="005D29D0" w:rsidP="005D29D0">
      <w:pPr>
        <w:spacing w:line="276" w:lineRule="auto"/>
        <w:rPr>
          <w:rFonts w:cs="Times New Roman"/>
          <w:b/>
          <w:bCs/>
        </w:rPr>
      </w:pPr>
      <w:r w:rsidRPr="00380252">
        <w:rPr>
          <w:rFonts w:cs="Times New Roman"/>
          <w:b/>
          <w:bCs/>
        </w:rPr>
        <w:t xml:space="preserve">Formování geografického vnímání </w:t>
      </w:r>
      <w:r>
        <w:rPr>
          <w:rFonts w:cs="Times New Roman"/>
          <w:b/>
          <w:bCs/>
        </w:rPr>
        <w:t>světa</w:t>
      </w:r>
    </w:p>
    <w:p w14:paraId="7E778D5B" w14:textId="77777777" w:rsidR="005D29D0" w:rsidRPr="001B488C" w:rsidRDefault="005D29D0" w:rsidP="005D29D0">
      <w:pPr>
        <w:spacing w:line="276" w:lineRule="auto"/>
        <w:rPr>
          <w:rFonts w:cs="Times New Roman"/>
        </w:rPr>
      </w:pPr>
      <w:r>
        <w:rPr>
          <w:rFonts w:cs="Times New Roman"/>
        </w:rPr>
        <w:t xml:space="preserve">Doprava je v dnešní době velmi dynamická a neustále se vyvíjí. Doprava ovlivňuje, jak lidé vnímají vzdálenosti, dostupnost, ekonomiku, globalizaci a životní prostředí. Rychlá doprava, jako lety mohou zdánlivě zmenšit svět a umožnit lidem rychlý přesun z jednoho místa na druhý. K motivaci bych využil učebnici Fraus na straně 105, kdy spolužáci David a Patrik cestují jeden po železnici a druhý letadlem. </w:t>
      </w:r>
      <w:r w:rsidRPr="00380252">
        <w:rPr>
          <w:rFonts w:cs="Times New Roman"/>
        </w:rPr>
        <w:t xml:space="preserve">Čím to je, že cena i čas byly podobné? </w:t>
      </w:r>
      <w:r>
        <w:rPr>
          <w:rFonts w:cs="Times New Roman"/>
        </w:rPr>
        <w:t>Následuje p</w:t>
      </w:r>
      <w:r w:rsidRPr="00380252">
        <w:rPr>
          <w:rFonts w:cs="Times New Roman"/>
        </w:rPr>
        <w:t xml:space="preserve">ráce s informacemi. </w:t>
      </w:r>
      <w:r>
        <w:rPr>
          <w:rFonts w:cs="Times New Roman"/>
        </w:rPr>
        <w:t>M</w:t>
      </w:r>
      <w:r w:rsidRPr="00380252">
        <w:rPr>
          <w:rFonts w:cs="Times New Roman"/>
        </w:rPr>
        <w:t>ůže vzniknout diskuse, výhody, nevýhody, jednotlivých druh</w:t>
      </w:r>
      <w:r>
        <w:rPr>
          <w:rFonts w:cs="Times New Roman"/>
        </w:rPr>
        <w:t>ů</w:t>
      </w:r>
      <w:r w:rsidRPr="00380252">
        <w:rPr>
          <w:rFonts w:cs="Times New Roman"/>
        </w:rPr>
        <w:t xml:space="preserve"> dopravy atd. </w:t>
      </w:r>
      <w:r>
        <w:rPr>
          <w:rFonts w:cs="Times New Roman"/>
        </w:rPr>
        <w:t xml:space="preserve">Jak globální oteplování bude v budoucnu ovlivňovat dopravu? </w:t>
      </w:r>
      <w:r w:rsidRPr="00380252">
        <w:rPr>
          <w:rFonts w:cs="Times New Roman"/>
        </w:rPr>
        <w:t xml:space="preserve">Suezský a panamský průplav. </w:t>
      </w:r>
      <w:r>
        <w:rPr>
          <w:rFonts w:cs="Times New Roman"/>
        </w:rPr>
        <w:t>Zde t</w:t>
      </w:r>
      <w:r w:rsidRPr="00380252">
        <w:rPr>
          <w:rFonts w:cs="Times New Roman"/>
        </w:rPr>
        <w:t>aje oblast kolem severního pólů, pro Čínu výhodnější a kratší cesta dovážení zboží do Evropy – ukázat na globu</w:t>
      </w:r>
      <w:r>
        <w:rPr>
          <w:rFonts w:cs="Times New Roman"/>
        </w:rPr>
        <w:t>.</w:t>
      </w:r>
    </w:p>
    <w:p w14:paraId="4B76D79D" w14:textId="77777777" w:rsidR="005D29D0" w:rsidRPr="003C0534" w:rsidRDefault="005D29D0" w:rsidP="005D29D0">
      <w:pPr>
        <w:spacing w:line="276" w:lineRule="auto"/>
        <w:rPr>
          <w:rFonts w:cs="Times New Roman"/>
          <w:b/>
          <w:bCs/>
        </w:rPr>
      </w:pPr>
      <w:r>
        <w:rPr>
          <w:rFonts w:cs="Times New Roman"/>
          <w:b/>
          <w:bCs/>
        </w:rPr>
        <w:t>U</w:t>
      </w:r>
      <w:r w:rsidRPr="00380252">
        <w:rPr>
          <w:rFonts w:cs="Times New Roman"/>
          <w:b/>
          <w:bCs/>
        </w:rPr>
        <w:t xml:space="preserve">žitečná geografie </w:t>
      </w:r>
    </w:p>
    <w:p w14:paraId="293A901B" w14:textId="77777777" w:rsidR="005D29D0" w:rsidRPr="00397C78" w:rsidRDefault="005D29D0" w:rsidP="005D29D0">
      <w:pPr>
        <w:spacing w:line="276" w:lineRule="auto"/>
        <w:rPr>
          <w:rFonts w:cs="Times New Roman"/>
        </w:rPr>
      </w:pPr>
      <w:r>
        <w:rPr>
          <w:rFonts w:cs="Times New Roman"/>
        </w:rPr>
        <w:t>Doprava jakožto klíčový prvek, při pohybu lidí, zboží a informací po světě. Je všude kolem nás. Jaké je vaše d</w:t>
      </w:r>
      <w:r w:rsidRPr="00380252">
        <w:rPr>
          <w:rFonts w:cs="Times New Roman"/>
        </w:rPr>
        <w:t>opravní spojení do školy/do místa bydliště</w:t>
      </w:r>
      <w:r>
        <w:rPr>
          <w:rFonts w:cs="Times New Roman"/>
        </w:rPr>
        <w:t>? Jaké množství</w:t>
      </w:r>
      <w:r w:rsidRPr="00380252">
        <w:rPr>
          <w:rFonts w:cs="Times New Roman"/>
        </w:rPr>
        <w:t xml:space="preserve"> linek a spojů jezdí </w:t>
      </w:r>
      <w:r>
        <w:rPr>
          <w:rFonts w:cs="Times New Roman"/>
        </w:rPr>
        <w:lastRenderedPageBreak/>
        <w:t>k vám domů?</w:t>
      </w:r>
      <w:r w:rsidRPr="00380252">
        <w:rPr>
          <w:rFonts w:cs="Times New Roman"/>
        </w:rPr>
        <w:t xml:space="preserve"> Je tam bus, železnice, trolejbus? Práce s aplikací idos.cz. Zhodnocení kvality dopravních cest v okolí školy. Koncept dopravních nákladů – je levnější jezdit autem nebo veřejnou dopravou? </w:t>
      </w:r>
      <w:r>
        <w:rPr>
          <w:rFonts w:cs="Times New Roman"/>
        </w:rPr>
        <w:t xml:space="preserve">SWOT analýza dopravní infrastruktury a intenzity dopravy v okolí školy. Většina dopravních prostředků není v dnešní době dlouhodobě udržitelná a je důležité nacházet náhrady, které nebudou tak zatěžkávací pro ekologii a nebude hrozit vyčerpání zásob. Diskuse na téma elektromobilů. </w:t>
      </w:r>
    </w:p>
    <w:p w14:paraId="46B72F21" w14:textId="77777777" w:rsidR="005D29D0" w:rsidRDefault="005D29D0" w:rsidP="005D29D0">
      <w:pPr>
        <w:jc w:val="center"/>
        <w:rPr>
          <w:rFonts w:cs="Times New Roman"/>
          <w:b/>
          <w:bCs/>
          <w:sz w:val="28"/>
          <w:szCs w:val="28"/>
          <w:u w:val="single"/>
        </w:rPr>
      </w:pPr>
    </w:p>
    <w:p w14:paraId="7C97DE39" w14:textId="77777777" w:rsidR="005D29D0" w:rsidRDefault="005D29D0" w:rsidP="005D29D0">
      <w:pPr>
        <w:jc w:val="center"/>
        <w:rPr>
          <w:rFonts w:cs="Times New Roman"/>
          <w:b/>
          <w:bCs/>
          <w:sz w:val="28"/>
          <w:szCs w:val="28"/>
          <w:u w:val="single"/>
        </w:rPr>
      </w:pPr>
      <w:r w:rsidRPr="00F9561B">
        <w:rPr>
          <w:rFonts w:cs="Times New Roman"/>
          <w:b/>
          <w:bCs/>
          <w:sz w:val="28"/>
          <w:szCs w:val="28"/>
          <w:u w:val="single"/>
        </w:rPr>
        <w:t>PROPOJENOST STUDOVANÉHO OBORU S KULIKULÁRNÍMI DOKUMENTY</w:t>
      </w:r>
    </w:p>
    <w:p w14:paraId="69353DB8" w14:textId="77777777" w:rsidR="005D29D0" w:rsidRPr="00CC06BA" w:rsidRDefault="005D29D0" w:rsidP="005D29D0">
      <w:pPr>
        <w:spacing w:line="276" w:lineRule="auto"/>
        <w:rPr>
          <w:rFonts w:cs="Times New Roman"/>
          <w:b/>
          <w:bCs/>
          <w:sz w:val="28"/>
          <w:szCs w:val="28"/>
          <w:u w:val="single"/>
        </w:rPr>
      </w:pPr>
      <w:r w:rsidRPr="00CC06BA">
        <w:rPr>
          <w:rFonts w:cs="Times New Roman"/>
          <w:b/>
          <w:bCs/>
          <w:sz w:val="28"/>
          <w:szCs w:val="28"/>
          <w:u w:val="single"/>
        </w:rPr>
        <w:t>Zadání:</w:t>
      </w:r>
    </w:p>
    <w:p w14:paraId="3A8DB65A" w14:textId="77777777" w:rsidR="005D29D0" w:rsidRDefault="005D29D0" w:rsidP="005D29D0">
      <w:pPr>
        <w:spacing w:line="276" w:lineRule="auto"/>
        <w:rPr>
          <w:rFonts w:cs="Times New Roman"/>
        </w:rPr>
      </w:pPr>
      <w:r w:rsidRPr="00CC06BA">
        <w:rPr>
          <w:rFonts w:cs="Times New Roman"/>
        </w:rPr>
        <w:t xml:space="preserve">Použijte myšlenkovou mapu pro vaše téma. Na jejím základě se budete při propojenosti s kurikulem mnohem snáze orientovat. Dále vyberte vhodné tematické okruhy a očekávané výstupy zeměpisu (OV) RVP ZV 2023 do návrhů výukových příprav. Následně si vypište okruhy tématu k OV v obecné rovině a zhodnoťte, zdali OV úplně/částečně/vůbec nesouvisí s vašim tématem. Podobně téma zkonfrontuje s klíčovými kompetencemi (KK). Na závěr zhodnoťte, zda jste se tématu věnovali na bakalářském studiu a vyberte k tématu dvě učebnice (jedna ze ZŠ, druhá ze SŠ) a stručně, věcně a jasně se vyjádřete k tomu, kde je vaše téma v učebnici zařazeno, jaké je jeho pojetí, zdali je dostatečné po faktografické stránce. </w:t>
      </w:r>
    </w:p>
    <w:p w14:paraId="699973DC" w14:textId="77777777" w:rsidR="005D29D0" w:rsidRPr="00CC06BA" w:rsidRDefault="005D29D0" w:rsidP="005D29D0">
      <w:pPr>
        <w:spacing w:line="276" w:lineRule="auto"/>
        <w:rPr>
          <w:rFonts w:cs="Times New Roman"/>
          <w:b/>
          <w:bCs/>
          <w:sz w:val="28"/>
          <w:szCs w:val="28"/>
          <w:u w:val="single"/>
        </w:rPr>
      </w:pPr>
      <w:r w:rsidRPr="00CC06BA">
        <w:rPr>
          <w:rFonts w:cs="Times New Roman"/>
          <w:b/>
          <w:bCs/>
          <w:sz w:val="28"/>
          <w:szCs w:val="28"/>
          <w:u w:val="single"/>
        </w:rPr>
        <w:t>Vypracování:</w:t>
      </w:r>
    </w:p>
    <w:p w14:paraId="3EFE9E9B" w14:textId="77777777" w:rsidR="005D29D0" w:rsidRDefault="005D29D0" w:rsidP="005D29D0">
      <w:r>
        <w:rPr>
          <w:noProof/>
        </w:rPr>
        <w:drawing>
          <wp:inline distT="0" distB="0" distL="0" distR="0" wp14:anchorId="34823FF6" wp14:editId="03DCA11B">
            <wp:extent cx="6278245" cy="3378943"/>
            <wp:effectExtent l="0" t="0" r="8255" b="0"/>
            <wp:docPr id="538247340" name="Obrázek 1" descr="Obsah obrázku text, diagram, snímek obrazovky, řada/pru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247340" name="Obrázek 1" descr="Obsah obrázku text, diagram, snímek obrazovky, řada/pruh&#10;&#10;Popis byl vytvořen automaticky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87093" cy="338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17786D" w14:textId="77777777" w:rsidR="005D29D0" w:rsidRPr="00F9561B" w:rsidRDefault="005D29D0" w:rsidP="005D29D0">
      <w:pPr>
        <w:spacing w:line="276" w:lineRule="auto"/>
        <w:rPr>
          <w:rFonts w:cs="Times New Roman"/>
        </w:rPr>
      </w:pPr>
      <w:r w:rsidRPr="00380252">
        <w:rPr>
          <w:rFonts w:cs="Times New Roman"/>
          <w:b/>
          <w:bCs/>
        </w:rPr>
        <w:t xml:space="preserve">Obrázek 1: </w:t>
      </w:r>
      <w:r w:rsidRPr="00380252">
        <w:rPr>
          <w:rFonts w:cs="Times New Roman"/>
        </w:rPr>
        <w:t>Myšlenková mapa na téma ekonomická provázanost světa – doprava. Zdroj: vlastní zpracování, bubbl.us</w:t>
      </w:r>
    </w:p>
    <w:p w14:paraId="2473B874" w14:textId="77777777" w:rsidR="005D29D0" w:rsidRPr="0075626B" w:rsidRDefault="005D29D0" w:rsidP="005D29D0">
      <w:pPr>
        <w:spacing w:after="0" w:line="276" w:lineRule="auto"/>
        <w:rPr>
          <w:rFonts w:cs="Times New Roman"/>
        </w:rPr>
      </w:pPr>
      <w:bookmarkStart w:id="0" w:name="_Hlk149833910"/>
      <w:r w:rsidRPr="0075626B">
        <w:rPr>
          <w:rFonts w:cs="Times New Roman"/>
          <w:b/>
          <w:bCs/>
        </w:rPr>
        <w:lastRenderedPageBreak/>
        <w:t>Tabulka 1:</w:t>
      </w:r>
      <w:r w:rsidRPr="0075626B">
        <w:rPr>
          <w:rFonts w:cs="Times New Roman"/>
        </w:rPr>
        <w:t xml:space="preserve"> Provázanost OV zeměpisu RVP ZV 2023 s tématem dopravy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020"/>
        <w:gridCol w:w="3020"/>
        <w:gridCol w:w="3020"/>
      </w:tblGrid>
      <w:tr w:rsidR="005D29D0" w:rsidRPr="0075626B" w14:paraId="0DF0F83D" w14:textId="77777777" w:rsidTr="007173CA">
        <w:tc>
          <w:tcPr>
            <w:tcW w:w="3020" w:type="dxa"/>
            <w:vMerge w:val="restart"/>
            <w:shd w:val="clear" w:color="auto" w:fill="D9D9D9" w:themeFill="background1" w:themeFillShade="D9"/>
            <w:vAlign w:val="center"/>
          </w:tcPr>
          <w:p w14:paraId="0677FF3A" w14:textId="77777777" w:rsidR="005D29D0" w:rsidRPr="0075626B" w:rsidRDefault="005D29D0" w:rsidP="007173CA">
            <w:pPr>
              <w:jc w:val="center"/>
              <w:rPr>
                <w:b/>
                <w:bCs/>
              </w:rPr>
            </w:pPr>
            <w:r w:rsidRPr="0075626B">
              <w:rPr>
                <w:b/>
                <w:bCs/>
              </w:rPr>
              <w:t>Očekávaný výstup</w:t>
            </w:r>
          </w:p>
        </w:tc>
        <w:tc>
          <w:tcPr>
            <w:tcW w:w="6040" w:type="dxa"/>
            <w:gridSpan w:val="2"/>
            <w:shd w:val="clear" w:color="auto" w:fill="D9D9D9" w:themeFill="background1" w:themeFillShade="D9"/>
            <w:vAlign w:val="center"/>
          </w:tcPr>
          <w:p w14:paraId="448719AE" w14:textId="77777777" w:rsidR="005D29D0" w:rsidRPr="0075626B" w:rsidRDefault="005D29D0" w:rsidP="007173CA">
            <w:pPr>
              <w:jc w:val="center"/>
              <w:rPr>
                <w:b/>
                <w:bCs/>
              </w:rPr>
            </w:pPr>
            <w:r w:rsidRPr="0075626B">
              <w:rPr>
                <w:b/>
                <w:bCs/>
              </w:rPr>
              <w:t>Stupeň provázanosti s vypsanými okruhy</w:t>
            </w:r>
          </w:p>
        </w:tc>
      </w:tr>
      <w:tr w:rsidR="005D29D0" w:rsidRPr="0075626B" w14:paraId="15C1C0B8" w14:textId="77777777" w:rsidTr="007173CA">
        <w:tc>
          <w:tcPr>
            <w:tcW w:w="3020" w:type="dxa"/>
            <w:vMerge/>
            <w:shd w:val="clear" w:color="auto" w:fill="D9D9D9" w:themeFill="background1" w:themeFillShade="D9"/>
          </w:tcPr>
          <w:p w14:paraId="706FEF55" w14:textId="77777777" w:rsidR="005D29D0" w:rsidRPr="0075626B" w:rsidRDefault="005D29D0" w:rsidP="007173CA">
            <w:pPr>
              <w:jc w:val="center"/>
            </w:pPr>
          </w:p>
        </w:tc>
        <w:tc>
          <w:tcPr>
            <w:tcW w:w="3020" w:type="dxa"/>
            <w:shd w:val="clear" w:color="auto" w:fill="D9D9D9" w:themeFill="background1" w:themeFillShade="D9"/>
            <w:vAlign w:val="bottom"/>
          </w:tcPr>
          <w:p w14:paraId="113D9268" w14:textId="77777777" w:rsidR="005D29D0" w:rsidRPr="0075626B" w:rsidRDefault="005D29D0" w:rsidP="007173CA">
            <w:pPr>
              <w:jc w:val="center"/>
              <w:rPr>
                <w:b/>
                <w:bCs/>
              </w:rPr>
            </w:pPr>
            <w:r w:rsidRPr="0075626B">
              <w:rPr>
                <w:b/>
                <w:bCs/>
              </w:rPr>
              <w:t>Úplně</w:t>
            </w:r>
          </w:p>
        </w:tc>
        <w:tc>
          <w:tcPr>
            <w:tcW w:w="3020" w:type="dxa"/>
            <w:shd w:val="clear" w:color="auto" w:fill="D9D9D9" w:themeFill="background1" w:themeFillShade="D9"/>
            <w:vAlign w:val="center"/>
          </w:tcPr>
          <w:p w14:paraId="02266372" w14:textId="77777777" w:rsidR="005D29D0" w:rsidRPr="0075626B" w:rsidRDefault="005D29D0" w:rsidP="007173CA">
            <w:pPr>
              <w:jc w:val="center"/>
              <w:rPr>
                <w:b/>
                <w:bCs/>
              </w:rPr>
            </w:pPr>
            <w:r w:rsidRPr="0075626B">
              <w:rPr>
                <w:b/>
                <w:bCs/>
              </w:rPr>
              <w:t>Částečně</w:t>
            </w:r>
          </w:p>
        </w:tc>
      </w:tr>
      <w:tr w:rsidR="005D29D0" w:rsidRPr="0075626B" w14:paraId="2D90F155" w14:textId="77777777" w:rsidTr="007173CA">
        <w:tc>
          <w:tcPr>
            <w:tcW w:w="3020" w:type="dxa"/>
          </w:tcPr>
          <w:p w14:paraId="450AFE14" w14:textId="77777777" w:rsidR="005D29D0" w:rsidRPr="0075626B" w:rsidRDefault="005D29D0" w:rsidP="007173CA">
            <w:pPr>
              <w:jc w:val="center"/>
            </w:pPr>
            <w:r w:rsidRPr="0075626B">
              <w:t>Z-9-1-01 organizuje a přiměřeně hodnotí geografické informace a zdroje dat z dostupných kartografických produktů a elaborátů, z grafů, diagramů, statistických a dalších informačních zdrojů</w:t>
            </w:r>
          </w:p>
        </w:tc>
        <w:tc>
          <w:tcPr>
            <w:tcW w:w="3020" w:type="dxa"/>
          </w:tcPr>
          <w:p w14:paraId="51C22EB0" w14:textId="77777777" w:rsidR="005D29D0" w:rsidRPr="0075626B" w:rsidRDefault="005D29D0" w:rsidP="007173CA">
            <w:pPr>
              <w:jc w:val="center"/>
            </w:pPr>
          </w:p>
        </w:tc>
        <w:tc>
          <w:tcPr>
            <w:tcW w:w="3020" w:type="dxa"/>
          </w:tcPr>
          <w:p w14:paraId="21860595" w14:textId="77777777" w:rsidR="005D29D0" w:rsidRPr="0075626B" w:rsidRDefault="005D29D0" w:rsidP="007173CA">
            <w:pPr>
              <w:jc w:val="center"/>
            </w:pPr>
            <w:r w:rsidRPr="0075626B">
              <w:t>Mapa silniční dopravy v ČR, železniční dopravy (tranzitní koridor), letecké a lodní dopravy, splavné vodní toky, transevropské dopravní sítě, graf počtu osobních automobilů na 1000 ob., schéma dopravních nákladů v závislosti na vzdálenosti</w:t>
            </w:r>
          </w:p>
        </w:tc>
      </w:tr>
      <w:tr w:rsidR="005D29D0" w:rsidRPr="0075626B" w14:paraId="0EF12203" w14:textId="77777777" w:rsidTr="007173CA">
        <w:tc>
          <w:tcPr>
            <w:tcW w:w="3020" w:type="dxa"/>
          </w:tcPr>
          <w:p w14:paraId="2C87194E" w14:textId="77777777" w:rsidR="005D29D0" w:rsidRPr="0075626B" w:rsidRDefault="005D29D0" w:rsidP="007173CA">
            <w:pPr>
              <w:jc w:val="center"/>
            </w:pPr>
            <w:r w:rsidRPr="0075626B">
              <w:t>Z-9-1-02 používá s porozuměním základní geografickou, topografickou a kartografickou terminologii</w:t>
            </w:r>
          </w:p>
        </w:tc>
        <w:tc>
          <w:tcPr>
            <w:tcW w:w="3020" w:type="dxa"/>
          </w:tcPr>
          <w:p w14:paraId="55E28D7E" w14:textId="77777777" w:rsidR="005D29D0" w:rsidRPr="0075626B" w:rsidRDefault="005D29D0" w:rsidP="007173CA">
            <w:pPr>
              <w:jc w:val="center"/>
            </w:pPr>
          </w:p>
        </w:tc>
        <w:tc>
          <w:tcPr>
            <w:tcW w:w="3020" w:type="dxa"/>
          </w:tcPr>
          <w:p w14:paraId="6F5AF18A" w14:textId="77777777" w:rsidR="005D29D0" w:rsidRPr="0075626B" w:rsidRDefault="005D29D0" w:rsidP="007173CA">
            <w:pPr>
              <w:jc w:val="center"/>
            </w:pPr>
            <w:r w:rsidRPr="0075626B">
              <w:t>Osobní a nákladní doprava, druhy dopravy, dopravní uzel, bod a síť, dálnice, místní komunikace, tranzitní koridor, splavné vodní cesty, globalizace, nadnárodní společnost, veřejná doprava, komerční dopravce, udržitelnost v dopravě, elektromobil, IDS JMK, bike sharing</w:t>
            </w:r>
          </w:p>
        </w:tc>
      </w:tr>
      <w:tr w:rsidR="005D29D0" w:rsidRPr="0075626B" w14:paraId="4AD54F64" w14:textId="77777777" w:rsidTr="007173CA">
        <w:tc>
          <w:tcPr>
            <w:tcW w:w="3020" w:type="dxa"/>
          </w:tcPr>
          <w:p w14:paraId="53B28FB3" w14:textId="77777777" w:rsidR="005D29D0" w:rsidRPr="0075626B" w:rsidRDefault="005D29D0" w:rsidP="007173CA">
            <w:pPr>
              <w:jc w:val="center"/>
            </w:pPr>
            <w:r w:rsidRPr="0075626B">
              <w:t>Z-9-2-01 prokáže na konkrétních příkladech tvar planety Země, zhodnotí důsledky pohybů Země na život lidí a organismů</w:t>
            </w:r>
          </w:p>
        </w:tc>
        <w:tc>
          <w:tcPr>
            <w:tcW w:w="3020" w:type="dxa"/>
          </w:tcPr>
          <w:p w14:paraId="043FB23A" w14:textId="77777777" w:rsidR="005D29D0" w:rsidRPr="0075626B" w:rsidRDefault="005D29D0" w:rsidP="007173CA">
            <w:pPr>
              <w:jc w:val="center"/>
            </w:pPr>
          </w:p>
        </w:tc>
        <w:tc>
          <w:tcPr>
            <w:tcW w:w="3020" w:type="dxa"/>
          </w:tcPr>
          <w:p w14:paraId="1AA519A3" w14:textId="77777777" w:rsidR="005D29D0" w:rsidRPr="0075626B" w:rsidRDefault="005D29D0" w:rsidP="007173CA">
            <w:pPr>
              <w:jc w:val="center"/>
            </w:pPr>
          </w:p>
        </w:tc>
      </w:tr>
      <w:tr w:rsidR="005D29D0" w:rsidRPr="0075626B" w14:paraId="091FEAC5" w14:textId="77777777" w:rsidTr="007173CA">
        <w:tc>
          <w:tcPr>
            <w:tcW w:w="3020" w:type="dxa"/>
          </w:tcPr>
          <w:p w14:paraId="74538C9C" w14:textId="77777777" w:rsidR="005D29D0" w:rsidRPr="0075626B" w:rsidRDefault="005D29D0" w:rsidP="007173CA">
            <w:pPr>
              <w:jc w:val="center"/>
            </w:pPr>
            <w:r w:rsidRPr="0075626B">
              <w:t>Z-9-2-02 rozlišuje a porovnává složky a prvky přírodní sféry, jejich vzájemnou souvislost a podmíněnost, rozeznává, pojmenuje a klasifikuje tvary zemského povrchu</w:t>
            </w:r>
          </w:p>
        </w:tc>
        <w:tc>
          <w:tcPr>
            <w:tcW w:w="3020" w:type="dxa"/>
          </w:tcPr>
          <w:p w14:paraId="44464258" w14:textId="77777777" w:rsidR="005D29D0" w:rsidRPr="0075626B" w:rsidRDefault="005D29D0" w:rsidP="007173CA">
            <w:pPr>
              <w:jc w:val="center"/>
            </w:pPr>
          </w:p>
        </w:tc>
        <w:tc>
          <w:tcPr>
            <w:tcW w:w="3020" w:type="dxa"/>
          </w:tcPr>
          <w:p w14:paraId="566C059B" w14:textId="77777777" w:rsidR="005D29D0" w:rsidRPr="0075626B" w:rsidRDefault="005D29D0" w:rsidP="007173CA">
            <w:pPr>
              <w:jc w:val="center"/>
            </w:pPr>
            <w:r w:rsidRPr="0075626B">
              <w:t>Vliv dopravy na reliéf a krajinný ráz, antropogenní tvary reliéfu, zarovnávání terénu, umělé narovnávání vodních toků, tunely, mosty, náspy</w:t>
            </w:r>
          </w:p>
        </w:tc>
      </w:tr>
      <w:tr w:rsidR="005D29D0" w:rsidRPr="0075626B" w14:paraId="216FC566" w14:textId="77777777" w:rsidTr="007173CA">
        <w:tc>
          <w:tcPr>
            <w:tcW w:w="3020" w:type="dxa"/>
          </w:tcPr>
          <w:p w14:paraId="287E4AC7" w14:textId="77777777" w:rsidR="005D29D0" w:rsidRPr="0075626B" w:rsidRDefault="005D29D0" w:rsidP="007173CA">
            <w:pPr>
              <w:jc w:val="center"/>
            </w:pPr>
            <w:r w:rsidRPr="0075626B">
              <w:t xml:space="preserve">Z-9-2-03 porovná působení vnitřních a vnějších procesů v přírodní sféře a jejich vliv </w:t>
            </w:r>
            <w:r w:rsidRPr="0075626B">
              <w:lastRenderedPageBreak/>
              <w:t>na přírodu a na lidskou společnost</w:t>
            </w:r>
          </w:p>
        </w:tc>
        <w:tc>
          <w:tcPr>
            <w:tcW w:w="3020" w:type="dxa"/>
          </w:tcPr>
          <w:p w14:paraId="10078B83" w14:textId="77777777" w:rsidR="005D29D0" w:rsidRPr="0075626B" w:rsidRDefault="005D29D0" w:rsidP="007173CA">
            <w:pPr>
              <w:jc w:val="center"/>
            </w:pPr>
          </w:p>
        </w:tc>
        <w:tc>
          <w:tcPr>
            <w:tcW w:w="3020" w:type="dxa"/>
          </w:tcPr>
          <w:p w14:paraId="0C7FE48E" w14:textId="77777777" w:rsidR="005D29D0" w:rsidRPr="0075626B" w:rsidRDefault="005D29D0" w:rsidP="007173CA">
            <w:pPr>
              <w:jc w:val="center"/>
            </w:pPr>
            <w:r w:rsidRPr="0075626B">
              <w:t xml:space="preserve">Vliv vnitřních a vnějších procesů v krajině na dopravní infrastrukturu, </w:t>
            </w:r>
            <w:r w:rsidRPr="0075626B">
              <w:lastRenderedPageBreak/>
              <w:t>proudění vzduchu (jet streamy, letecká doprava), tání ledovců, otevření nových možností pro lodní dopravu, vliv reliéfu na dopravu, dopravní infrastruktura v nížinách vs na horách</w:t>
            </w:r>
          </w:p>
        </w:tc>
      </w:tr>
      <w:tr w:rsidR="005D29D0" w:rsidRPr="0075626B" w14:paraId="15D66CF6" w14:textId="77777777" w:rsidTr="007173CA">
        <w:tc>
          <w:tcPr>
            <w:tcW w:w="3020" w:type="dxa"/>
          </w:tcPr>
          <w:p w14:paraId="57F49B2B" w14:textId="77777777" w:rsidR="005D29D0" w:rsidRPr="0075626B" w:rsidRDefault="005D29D0" w:rsidP="007173CA">
            <w:pPr>
              <w:jc w:val="center"/>
            </w:pPr>
            <w:r w:rsidRPr="0075626B">
              <w:lastRenderedPageBreak/>
              <w:t>Z-9-3-02 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3020" w:type="dxa"/>
          </w:tcPr>
          <w:p w14:paraId="5DF1948A" w14:textId="77777777" w:rsidR="005D29D0" w:rsidRDefault="005D29D0" w:rsidP="007173CA"/>
          <w:p w14:paraId="17DC5CC2" w14:textId="77777777" w:rsidR="005D29D0" w:rsidRPr="0075626B" w:rsidRDefault="005D29D0" w:rsidP="007173CA">
            <w:pPr>
              <w:jc w:val="center"/>
            </w:pPr>
            <w:r w:rsidRPr="0075626B">
              <w:t xml:space="preserve">Srovnání dopravní infrastruktury </w:t>
            </w:r>
            <w:r>
              <w:t xml:space="preserve">vybraných modelových </w:t>
            </w:r>
            <w:r w:rsidRPr="0075626B">
              <w:t xml:space="preserve">států, dominující druh dopravy, </w:t>
            </w:r>
            <w:r>
              <w:t xml:space="preserve">vliv reliéfu na místní dopravu (nížiny vs hory), dotace na dopravu, cestovní ruch </w:t>
            </w:r>
          </w:p>
        </w:tc>
        <w:tc>
          <w:tcPr>
            <w:tcW w:w="3020" w:type="dxa"/>
          </w:tcPr>
          <w:p w14:paraId="7BDF4428" w14:textId="77777777" w:rsidR="005D29D0" w:rsidRPr="0075626B" w:rsidRDefault="005D29D0" w:rsidP="007173CA">
            <w:pPr>
              <w:jc w:val="center"/>
            </w:pPr>
          </w:p>
          <w:p w14:paraId="3F46AFE3" w14:textId="77777777" w:rsidR="005D29D0" w:rsidRPr="0075626B" w:rsidRDefault="005D29D0" w:rsidP="007173CA">
            <w:pPr>
              <w:jc w:val="center"/>
            </w:pPr>
          </w:p>
        </w:tc>
      </w:tr>
      <w:tr w:rsidR="005D29D0" w:rsidRPr="0075626B" w14:paraId="5C4C65F9" w14:textId="77777777" w:rsidTr="007173CA">
        <w:tc>
          <w:tcPr>
            <w:tcW w:w="3020" w:type="dxa"/>
          </w:tcPr>
          <w:p w14:paraId="5E1ED682" w14:textId="77777777" w:rsidR="005D29D0" w:rsidRPr="0075626B" w:rsidRDefault="005D29D0" w:rsidP="007173CA">
            <w:pPr>
              <w:jc w:val="center"/>
            </w:pPr>
            <w:r w:rsidRPr="0075626B">
              <w:t>Z-9-3-03 zvažuje, jaké změny ve vybraných regionech světa nastaly, nastávají, mohou nastat a co je příčinou zásadních změn v nich</w:t>
            </w:r>
          </w:p>
        </w:tc>
        <w:tc>
          <w:tcPr>
            <w:tcW w:w="3020" w:type="dxa"/>
          </w:tcPr>
          <w:p w14:paraId="60181B75" w14:textId="77777777" w:rsidR="005D29D0" w:rsidRPr="0075626B" w:rsidRDefault="005D29D0" w:rsidP="007173CA">
            <w:pPr>
              <w:jc w:val="center"/>
            </w:pPr>
            <w:r>
              <w:t xml:space="preserve">Rychle se rozvíjející země třetího světa, </w:t>
            </w:r>
            <w:r w:rsidRPr="0075626B">
              <w:t>nedostatečná dopravní obslužnost</w:t>
            </w:r>
            <w:r>
              <w:t xml:space="preserve"> na venkově (</w:t>
            </w:r>
            <w:r w:rsidRPr="0075626B">
              <w:t>povozy, pěší chůze</w:t>
            </w:r>
            <w:r>
              <w:t xml:space="preserve">), města (moderní dopravní prostředky), Indie, </w:t>
            </w:r>
            <w:r w:rsidRPr="0075626B">
              <w:t xml:space="preserve">války, </w:t>
            </w:r>
            <w:r>
              <w:t xml:space="preserve">uzavřený </w:t>
            </w:r>
            <w:r w:rsidRPr="0075626B">
              <w:t>vzdušný prostor nad Ukrajinou a Izraelem</w:t>
            </w:r>
            <w:r>
              <w:t xml:space="preserve">, omezení letecké dopravy, přírodní katastrofy </w:t>
            </w:r>
          </w:p>
        </w:tc>
        <w:tc>
          <w:tcPr>
            <w:tcW w:w="3020" w:type="dxa"/>
          </w:tcPr>
          <w:p w14:paraId="17E2365E" w14:textId="77777777" w:rsidR="005D29D0" w:rsidRPr="0075626B" w:rsidRDefault="005D29D0" w:rsidP="007173CA">
            <w:pPr>
              <w:jc w:val="center"/>
            </w:pPr>
          </w:p>
        </w:tc>
      </w:tr>
      <w:tr w:rsidR="005D29D0" w:rsidRPr="0075626B" w14:paraId="6A96A613" w14:textId="77777777" w:rsidTr="007173CA">
        <w:tc>
          <w:tcPr>
            <w:tcW w:w="3020" w:type="dxa"/>
          </w:tcPr>
          <w:p w14:paraId="79F0F9A4" w14:textId="77777777" w:rsidR="005D29D0" w:rsidRPr="0075626B" w:rsidRDefault="005D29D0" w:rsidP="007173CA">
            <w:pPr>
              <w:jc w:val="center"/>
            </w:pPr>
            <w:r w:rsidRPr="0075626B">
              <w:t>Z-9-4-02 posoudí, jak přírodní podmínky souvisejí s funkcí lidského sídla, pojmenuje obecné základní geografické znaky sídel</w:t>
            </w:r>
          </w:p>
        </w:tc>
        <w:tc>
          <w:tcPr>
            <w:tcW w:w="3020" w:type="dxa"/>
          </w:tcPr>
          <w:p w14:paraId="2CA5EFE8" w14:textId="77777777" w:rsidR="005D29D0" w:rsidRPr="0075626B" w:rsidRDefault="005D29D0" w:rsidP="007173CA">
            <w:pPr>
              <w:jc w:val="center"/>
            </w:pPr>
          </w:p>
        </w:tc>
        <w:tc>
          <w:tcPr>
            <w:tcW w:w="3020" w:type="dxa"/>
          </w:tcPr>
          <w:p w14:paraId="74F15D56" w14:textId="77777777" w:rsidR="005D29D0" w:rsidRPr="0075626B" w:rsidRDefault="005D29D0" w:rsidP="007173CA">
            <w:pPr>
              <w:jc w:val="center"/>
            </w:pPr>
            <w:r w:rsidRPr="0075626B">
              <w:t>Doprava se obvykle váže na některé sídla, počasí a jeho vliv na dopravu, metro v Brně, výbuch Etny na Sicílii, omezení letového provozu apod.</w:t>
            </w:r>
          </w:p>
        </w:tc>
      </w:tr>
      <w:tr w:rsidR="005D29D0" w:rsidRPr="0075626B" w14:paraId="59367526" w14:textId="77777777" w:rsidTr="007173CA">
        <w:tc>
          <w:tcPr>
            <w:tcW w:w="3020" w:type="dxa"/>
          </w:tcPr>
          <w:p w14:paraId="306E0E3B" w14:textId="77777777" w:rsidR="005D29D0" w:rsidRPr="0075626B" w:rsidRDefault="005D29D0" w:rsidP="007173CA">
            <w:pPr>
              <w:jc w:val="center"/>
            </w:pPr>
            <w:r w:rsidRPr="0075626B">
              <w:t xml:space="preserve">Z-9-4-06 lokalizuje na mapách jednotlivých světadílů hlavní aktuální </w:t>
            </w:r>
            <w:r w:rsidRPr="0075626B">
              <w:lastRenderedPageBreak/>
              <w:t>geopolitické změny a politické problémy v konkrétních světových regionech</w:t>
            </w:r>
          </w:p>
        </w:tc>
        <w:tc>
          <w:tcPr>
            <w:tcW w:w="3020" w:type="dxa"/>
          </w:tcPr>
          <w:p w14:paraId="0924B36C" w14:textId="77777777" w:rsidR="005D29D0" w:rsidRPr="0075626B" w:rsidRDefault="005D29D0" w:rsidP="007173CA">
            <w:pPr>
              <w:jc w:val="center"/>
            </w:pPr>
          </w:p>
          <w:p w14:paraId="6003DC5F" w14:textId="77777777" w:rsidR="005D29D0" w:rsidRPr="0075626B" w:rsidRDefault="005D29D0" w:rsidP="007173CA">
            <w:pPr>
              <w:jc w:val="center"/>
            </w:pPr>
          </w:p>
          <w:p w14:paraId="0F2A13D0" w14:textId="77777777" w:rsidR="005D29D0" w:rsidRPr="0075626B" w:rsidRDefault="005D29D0" w:rsidP="007173CA">
            <w:pPr>
              <w:jc w:val="center"/>
            </w:pPr>
          </w:p>
        </w:tc>
        <w:tc>
          <w:tcPr>
            <w:tcW w:w="3020" w:type="dxa"/>
          </w:tcPr>
          <w:p w14:paraId="5C46CA3C" w14:textId="77777777" w:rsidR="005D29D0" w:rsidRPr="0075626B" w:rsidRDefault="005D29D0" w:rsidP="007173CA">
            <w:pPr>
              <w:jc w:val="center"/>
            </w:pPr>
          </w:p>
          <w:p w14:paraId="22C93811" w14:textId="77777777" w:rsidR="005D29D0" w:rsidRPr="0075626B" w:rsidRDefault="005D29D0" w:rsidP="007173CA">
            <w:pPr>
              <w:jc w:val="center"/>
            </w:pPr>
          </w:p>
          <w:p w14:paraId="1C78969B" w14:textId="77777777" w:rsidR="005D29D0" w:rsidRPr="0075626B" w:rsidRDefault="005D29D0" w:rsidP="007173CA">
            <w:pPr>
              <w:jc w:val="center"/>
            </w:pPr>
            <w:r w:rsidRPr="0075626B">
              <w:lastRenderedPageBreak/>
              <w:t>Válka na Ukrajině, v Izraeli, uzavření vzdušného prostoru</w:t>
            </w:r>
          </w:p>
        </w:tc>
      </w:tr>
      <w:tr w:rsidR="005D29D0" w:rsidRPr="0075626B" w14:paraId="5E45B22E" w14:textId="77777777" w:rsidTr="007173CA">
        <w:tc>
          <w:tcPr>
            <w:tcW w:w="3020" w:type="dxa"/>
          </w:tcPr>
          <w:p w14:paraId="19391F87" w14:textId="77777777" w:rsidR="005D29D0" w:rsidRPr="0075626B" w:rsidRDefault="005D29D0" w:rsidP="007173CA">
            <w:pPr>
              <w:jc w:val="center"/>
            </w:pPr>
            <w:r w:rsidRPr="0075626B">
              <w:lastRenderedPageBreak/>
              <w:t>Z-9-5-01 porovnává různé krajiny jako součást pevninské části krajinné sféry, rozlišuje na konkrétních příkladech specifické znaky a funkce krajiny</w:t>
            </w:r>
          </w:p>
        </w:tc>
        <w:tc>
          <w:tcPr>
            <w:tcW w:w="3020" w:type="dxa"/>
          </w:tcPr>
          <w:p w14:paraId="3F7B4706" w14:textId="77777777" w:rsidR="005D29D0" w:rsidRPr="0075626B" w:rsidRDefault="005D29D0" w:rsidP="007173CA">
            <w:pPr>
              <w:jc w:val="center"/>
            </w:pPr>
          </w:p>
        </w:tc>
        <w:tc>
          <w:tcPr>
            <w:tcW w:w="3020" w:type="dxa"/>
          </w:tcPr>
          <w:p w14:paraId="776087DE" w14:textId="77777777" w:rsidR="005D29D0" w:rsidRPr="0075626B" w:rsidRDefault="005D29D0" w:rsidP="007173CA">
            <w:pPr>
              <w:jc w:val="center"/>
            </w:pPr>
          </w:p>
          <w:p w14:paraId="4D4955EB" w14:textId="77777777" w:rsidR="005D29D0" w:rsidRPr="0075626B" w:rsidRDefault="005D29D0" w:rsidP="007173CA">
            <w:pPr>
              <w:jc w:val="center"/>
            </w:pPr>
          </w:p>
          <w:p w14:paraId="11720565" w14:textId="77777777" w:rsidR="005D29D0" w:rsidRPr="0075626B" w:rsidRDefault="005D29D0" w:rsidP="007173CA">
            <w:pPr>
              <w:jc w:val="center"/>
            </w:pPr>
            <w:r w:rsidRPr="0075626B">
              <w:t>Městská krajina, devastovaná krajina, umělá krajina</w:t>
            </w:r>
          </w:p>
        </w:tc>
      </w:tr>
      <w:tr w:rsidR="005D29D0" w:rsidRPr="0075626B" w14:paraId="678DB70F" w14:textId="77777777" w:rsidTr="007173CA">
        <w:tc>
          <w:tcPr>
            <w:tcW w:w="3020" w:type="dxa"/>
          </w:tcPr>
          <w:p w14:paraId="32D17B48" w14:textId="77777777" w:rsidR="005D29D0" w:rsidRPr="0075626B" w:rsidRDefault="005D29D0" w:rsidP="007173CA">
            <w:pPr>
              <w:jc w:val="center"/>
            </w:pPr>
            <w:r w:rsidRPr="0075626B">
              <w:t>Z-9-5-03 uvádí na vybraných příkladech závažné důsledky a rizika přírodních a společenských vlivů na životní prostředí</w:t>
            </w:r>
          </w:p>
        </w:tc>
        <w:tc>
          <w:tcPr>
            <w:tcW w:w="3020" w:type="dxa"/>
          </w:tcPr>
          <w:p w14:paraId="29735A91" w14:textId="77777777" w:rsidR="005D29D0" w:rsidRPr="0075626B" w:rsidRDefault="005D29D0" w:rsidP="007173CA"/>
          <w:p w14:paraId="4966253F" w14:textId="77777777" w:rsidR="005D29D0" w:rsidRPr="0075626B" w:rsidRDefault="005D29D0" w:rsidP="007173CA">
            <w:pPr>
              <w:jc w:val="center"/>
            </w:pPr>
            <w:r w:rsidRPr="0075626B">
              <w:t xml:space="preserve">Znečišťování atmosféry skrze dopravní prostředky, </w:t>
            </w:r>
            <w:r>
              <w:t xml:space="preserve">více a méně šetrné dopravní prostředky, </w:t>
            </w:r>
            <w:r w:rsidRPr="0075626B">
              <w:t>udržitelnost v</w:t>
            </w:r>
            <w:r>
              <w:t> </w:t>
            </w:r>
            <w:r w:rsidRPr="0075626B">
              <w:t>dopravě</w:t>
            </w:r>
            <w:r>
              <w:t xml:space="preserve">, elektromobily </w:t>
            </w:r>
          </w:p>
        </w:tc>
        <w:tc>
          <w:tcPr>
            <w:tcW w:w="3020" w:type="dxa"/>
          </w:tcPr>
          <w:p w14:paraId="6EAFC10B" w14:textId="77777777" w:rsidR="005D29D0" w:rsidRPr="0075626B" w:rsidRDefault="005D29D0" w:rsidP="007173CA">
            <w:pPr>
              <w:jc w:val="center"/>
            </w:pPr>
          </w:p>
        </w:tc>
      </w:tr>
      <w:tr w:rsidR="005D29D0" w:rsidRPr="0075626B" w14:paraId="4DFE36C2" w14:textId="77777777" w:rsidTr="007173CA">
        <w:tc>
          <w:tcPr>
            <w:tcW w:w="3020" w:type="dxa"/>
          </w:tcPr>
          <w:p w14:paraId="42B4A23A" w14:textId="77777777" w:rsidR="005D29D0" w:rsidRPr="0075626B" w:rsidRDefault="005D29D0" w:rsidP="007173CA">
            <w:pPr>
              <w:jc w:val="center"/>
            </w:pPr>
            <w:r w:rsidRPr="0075626B">
              <w:t>Z-9-6-02 hodnotí na přiměřené úrovni přírodní, hospodářské a kulturní poměry místního regionu</w:t>
            </w:r>
          </w:p>
        </w:tc>
        <w:tc>
          <w:tcPr>
            <w:tcW w:w="3020" w:type="dxa"/>
          </w:tcPr>
          <w:p w14:paraId="26C05480" w14:textId="77777777" w:rsidR="005D29D0" w:rsidRPr="0075626B" w:rsidRDefault="005D29D0" w:rsidP="007173CA">
            <w:pPr>
              <w:jc w:val="center"/>
            </w:pPr>
            <w:r w:rsidRPr="0075626B">
              <w:t xml:space="preserve">Dopravní infrastruktura </w:t>
            </w:r>
            <w:r>
              <w:t>v Jihomoravském kraji</w:t>
            </w:r>
            <w:r w:rsidRPr="0075626B">
              <w:t xml:space="preserve">, dálnice, rychlostní komunikace, železniční koridory, </w:t>
            </w:r>
            <w:r>
              <w:t xml:space="preserve">splavné toky, letiště, </w:t>
            </w:r>
            <w:r w:rsidRPr="0075626B">
              <w:t>IDS JMK</w:t>
            </w:r>
            <w:r>
              <w:t>, dopravní obslužnost v Brně</w:t>
            </w:r>
          </w:p>
        </w:tc>
        <w:tc>
          <w:tcPr>
            <w:tcW w:w="3020" w:type="dxa"/>
          </w:tcPr>
          <w:p w14:paraId="3B768CA4" w14:textId="77777777" w:rsidR="005D29D0" w:rsidRPr="0075626B" w:rsidRDefault="005D29D0" w:rsidP="007173CA">
            <w:pPr>
              <w:jc w:val="center"/>
            </w:pPr>
          </w:p>
        </w:tc>
      </w:tr>
      <w:tr w:rsidR="005D29D0" w:rsidRPr="0075626B" w14:paraId="75F36D5B" w14:textId="77777777" w:rsidTr="007173CA">
        <w:tc>
          <w:tcPr>
            <w:tcW w:w="3020" w:type="dxa"/>
          </w:tcPr>
          <w:p w14:paraId="2C879FBF" w14:textId="77777777" w:rsidR="005D29D0" w:rsidRPr="0075626B" w:rsidRDefault="005D29D0" w:rsidP="007173CA">
            <w:pPr>
              <w:jc w:val="center"/>
            </w:pPr>
            <w:r w:rsidRPr="0075626B">
              <w:t>Z-9-6-03 hodnotí a porovnává na přiměřené úrovni polohu, přírodní poměry, přírodní zdroje, lidský a hospodářský potenciál České republiky v evropském a světovém kontextu</w:t>
            </w:r>
          </w:p>
        </w:tc>
        <w:tc>
          <w:tcPr>
            <w:tcW w:w="3020" w:type="dxa"/>
          </w:tcPr>
          <w:p w14:paraId="6A08321C" w14:textId="77777777" w:rsidR="005D29D0" w:rsidRPr="0075626B" w:rsidRDefault="005D29D0" w:rsidP="007173CA">
            <w:pPr>
              <w:jc w:val="center"/>
            </w:pPr>
          </w:p>
        </w:tc>
        <w:tc>
          <w:tcPr>
            <w:tcW w:w="3020" w:type="dxa"/>
          </w:tcPr>
          <w:p w14:paraId="57774033" w14:textId="77777777" w:rsidR="005D29D0" w:rsidRPr="0075626B" w:rsidRDefault="005D29D0" w:rsidP="007173CA">
            <w:pPr>
              <w:jc w:val="center"/>
            </w:pPr>
          </w:p>
          <w:p w14:paraId="14E6D12D" w14:textId="77777777" w:rsidR="005D29D0" w:rsidRPr="0075626B" w:rsidRDefault="005D29D0" w:rsidP="007173CA">
            <w:pPr>
              <w:jc w:val="center"/>
            </w:pPr>
            <w:r w:rsidRPr="0075626B">
              <w:t>Dopravní infrastruktura a dominující druh dopravy v ČR vs vyspělé státy Evropy, Čína, U.S.A.</w:t>
            </w:r>
          </w:p>
        </w:tc>
      </w:tr>
      <w:tr w:rsidR="005D29D0" w:rsidRPr="0075626B" w14:paraId="68EED38B" w14:textId="77777777" w:rsidTr="007173CA">
        <w:tc>
          <w:tcPr>
            <w:tcW w:w="3020" w:type="dxa"/>
          </w:tcPr>
          <w:p w14:paraId="16B73D3D" w14:textId="77777777" w:rsidR="005D29D0" w:rsidRPr="0075626B" w:rsidRDefault="005D29D0" w:rsidP="007173CA">
            <w:pPr>
              <w:jc w:val="center"/>
            </w:pPr>
            <w:r w:rsidRPr="0075626B">
              <w:t>Z-9-7-02 aplikuje v terénu praktické postupy při pozorování, zobrazování a hodnocení krajiny</w:t>
            </w:r>
          </w:p>
        </w:tc>
        <w:tc>
          <w:tcPr>
            <w:tcW w:w="3020" w:type="dxa"/>
          </w:tcPr>
          <w:p w14:paraId="0EB50655" w14:textId="77777777" w:rsidR="005D29D0" w:rsidRPr="0075626B" w:rsidRDefault="005D29D0" w:rsidP="007173CA">
            <w:pPr>
              <w:jc w:val="center"/>
            </w:pPr>
          </w:p>
        </w:tc>
        <w:tc>
          <w:tcPr>
            <w:tcW w:w="3020" w:type="dxa"/>
          </w:tcPr>
          <w:p w14:paraId="51C0B50F" w14:textId="77777777" w:rsidR="005D29D0" w:rsidRPr="0075626B" w:rsidRDefault="005D29D0" w:rsidP="007173CA">
            <w:pPr>
              <w:jc w:val="center"/>
            </w:pPr>
            <w:r w:rsidRPr="0075626B">
              <w:t>Pozorování intenzity dopravy v okolí školy</w:t>
            </w:r>
          </w:p>
        </w:tc>
      </w:tr>
    </w:tbl>
    <w:p w14:paraId="2D366632" w14:textId="77777777" w:rsidR="005D29D0" w:rsidRPr="005C111A" w:rsidRDefault="005D29D0" w:rsidP="005D29D0">
      <w:pPr>
        <w:rPr>
          <w:rFonts w:cs="Times New Roman"/>
        </w:rPr>
      </w:pPr>
      <w:r w:rsidRPr="0075626B">
        <w:rPr>
          <w:rFonts w:cs="Times New Roman"/>
        </w:rPr>
        <w:t>Zdroj: vlastní, RVP VZ 2023</w:t>
      </w:r>
      <w:bookmarkEnd w:id="0"/>
      <w:r>
        <w:br w:type="page"/>
      </w:r>
    </w:p>
    <w:p w14:paraId="1AFB58D1" w14:textId="77777777" w:rsidR="005D29D0" w:rsidRPr="00193AC6" w:rsidRDefault="005D29D0" w:rsidP="005D29D0">
      <w:pPr>
        <w:spacing w:after="0" w:line="276" w:lineRule="auto"/>
        <w:rPr>
          <w:rFonts w:cs="Times New Roman"/>
        </w:rPr>
      </w:pPr>
      <w:r w:rsidRPr="00193AC6">
        <w:rPr>
          <w:rFonts w:cs="Times New Roman"/>
          <w:b/>
          <w:bCs/>
        </w:rPr>
        <w:lastRenderedPageBreak/>
        <w:t>Tabulka 2:</w:t>
      </w:r>
      <w:r w:rsidRPr="00193AC6">
        <w:rPr>
          <w:rFonts w:cs="Times New Roman"/>
        </w:rPr>
        <w:t xml:space="preserve"> Možné propojení KK RVP ZV 2023 s tématem dopravy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5D29D0" w:rsidRPr="00193AC6" w14:paraId="1F22DDEF" w14:textId="77777777" w:rsidTr="007173CA">
        <w:tc>
          <w:tcPr>
            <w:tcW w:w="4530" w:type="dxa"/>
            <w:shd w:val="clear" w:color="auto" w:fill="D9D9D9" w:themeFill="background1" w:themeFillShade="D9"/>
          </w:tcPr>
          <w:p w14:paraId="378B1CCC" w14:textId="77777777" w:rsidR="005D29D0" w:rsidRPr="00193AC6" w:rsidRDefault="005D29D0" w:rsidP="007173CA">
            <w:pPr>
              <w:jc w:val="center"/>
              <w:rPr>
                <w:b/>
                <w:bCs/>
              </w:rPr>
            </w:pPr>
            <w:r w:rsidRPr="00193AC6">
              <w:rPr>
                <w:b/>
                <w:bCs/>
              </w:rPr>
              <w:t>Klíčová kompetence</w:t>
            </w:r>
          </w:p>
        </w:tc>
        <w:tc>
          <w:tcPr>
            <w:tcW w:w="4530" w:type="dxa"/>
            <w:shd w:val="clear" w:color="auto" w:fill="D9D9D9" w:themeFill="background1" w:themeFillShade="D9"/>
          </w:tcPr>
          <w:p w14:paraId="6EDC93E6" w14:textId="77777777" w:rsidR="005D29D0" w:rsidRPr="00193AC6" w:rsidRDefault="005D29D0" w:rsidP="007173CA">
            <w:pPr>
              <w:jc w:val="center"/>
              <w:rPr>
                <w:b/>
                <w:bCs/>
              </w:rPr>
            </w:pPr>
            <w:r w:rsidRPr="00193AC6">
              <w:rPr>
                <w:b/>
                <w:bCs/>
              </w:rPr>
              <w:t>Možné propojení</w:t>
            </w:r>
          </w:p>
        </w:tc>
      </w:tr>
      <w:tr w:rsidR="005D29D0" w:rsidRPr="00193AC6" w14:paraId="59B1C6A2" w14:textId="77777777" w:rsidTr="007173CA">
        <w:trPr>
          <w:trHeight w:val="851"/>
        </w:trPr>
        <w:tc>
          <w:tcPr>
            <w:tcW w:w="4530" w:type="dxa"/>
          </w:tcPr>
          <w:p w14:paraId="17A8EB93" w14:textId="77777777" w:rsidR="005D29D0" w:rsidRPr="00193AC6" w:rsidRDefault="005D29D0" w:rsidP="007173CA">
            <w:pPr>
              <w:jc w:val="center"/>
            </w:pPr>
          </w:p>
          <w:p w14:paraId="46622066" w14:textId="77777777" w:rsidR="005D29D0" w:rsidRPr="00193AC6" w:rsidRDefault="005D29D0" w:rsidP="007173CA">
            <w:pPr>
              <w:jc w:val="center"/>
            </w:pPr>
          </w:p>
          <w:p w14:paraId="3D81B329" w14:textId="77777777" w:rsidR="005D29D0" w:rsidRPr="00193AC6" w:rsidRDefault="005D29D0" w:rsidP="007173CA">
            <w:pPr>
              <w:jc w:val="center"/>
            </w:pPr>
            <w:r w:rsidRPr="00193AC6">
              <w:t>Kompetence k učení</w:t>
            </w:r>
          </w:p>
        </w:tc>
        <w:tc>
          <w:tcPr>
            <w:tcW w:w="4530" w:type="dxa"/>
          </w:tcPr>
          <w:p w14:paraId="33C2F806" w14:textId="77777777" w:rsidR="005D29D0" w:rsidRPr="00193AC6" w:rsidRDefault="005D29D0" w:rsidP="007173CA">
            <w:r w:rsidRPr="00193AC6">
              <w:t xml:space="preserve">Žák si osvojuje učivo prostřednictvím map (např: železniční tranzitní koridory v ČR), vytváření pojmových map, diagramů a schémat, analýzy dat z ČSÚ, videí, kvízů </w:t>
            </w:r>
          </w:p>
        </w:tc>
      </w:tr>
      <w:tr w:rsidR="005D29D0" w:rsidRPr="00193AC6" w14:paraId="61CC802C" w14:textId="77777777" w:rsidTr="007173CA">
        <w:tc>
          <w:tcPr>
            <w:tcW w:w="4530" w:type="dxa"/>
          </w:tcPr>
          <w:p w14:paraId="141E277F" w14:textId="77777777" w:rsidR="005D29D0" w:rsidRPr="00193AC6" w:rsidRDefault="005D29D0" w:rsidP="007173CA">
            <w:pPr>
              <w:jc w:val="center"/>
            </w:pPr>
          </w:p>
          <w:p w14:paraId="63DDE32A" w14:textId="77777777" w:rsidR="005D29D0" w:rsidRPr="00193AC6" w:rsidRDefault="005D29D0" w:rsidP="007173CA">
            <w:pPr>
              <w:jc w:val="center"/>
            </w:pPr>
            <w:r w:rsidRPr="00193AC6">
              <w:t>Kompetence k řešení problémů</w:t>
            </w:r>
          </w:p>
        </w:tc>
        <w:tc>
          <w:tcPr>
            <w:tcW w:w="4530" w:type="dxa"/>
          </w:tcPr>
          <w:p w14:paraId="5260ACA8" w14:textId="77777777" w:rsidR="005D29D0" w:rsidRPr="00193AC6" w:rsidRDefault="005D29D0" w:rsidP="007173CA">
            <w:r w:rsidRPr="00193AC6">
              <w:t>Žák dokáže pojmenovat problémy s udržitelností v dopravě, vliv dopravy na životní prostředí a krajinný ráz, význam elektromobilů, kol a MHD (Kodaň vs Brno)</w:t>
            </w:r>
          </w:p>
        </w:tc>
      </w:tr>
      <w:tr w:rsidR="005D29D0" w:rsidRPr="00193AC6" w14:paraId="05B77659" w14:textId="77777777" w:rsidTr="007173CA">
        <w:trPr>
          <w:trHeight w:val="775"/>
        </w:trPr>
        <w:tc>
          <w:tcPr>
            <w:tcW w:w="4530" w:type="dxa"/>
          </w:tcPr>
          <w:p w14:paraId="7D5DFB56" w14:textId="77777777" w:rsidR="005D29D0" w:rsidRPr="00193AC6" w:rsidRDefault="005D29D0" w:rsidP="007173CA"/>
          <w:p w14:paraId="19800CE7" w14:textId="77777777" w:rsidR="005D29D0" w:rsidRPr="00193AC6" w:rsidRDefault="005D29D0" w:rsidP="007173CA">
            <w:pPr>
              <w:jc w:val="center"/>
            </w:pPr>
            <w:r w:rsidRPr="00193AC6">
              <w:t>Kompetence komunikativní</w:t>
            </w:r>
          </w:p>
        </w:tc>
        <w:tc>
          <w:tcPr>
            <w:tcW w:w="4530" w:type="dxa"/>
          </w:tcPr>
          <w:p w14:paraId="607BBABB" w14:textId="77777777" w:rsidR="005D29D0" w:rsidRPr="00193AC6" w:rsidRDefault="005D29D0" w:rsidP="007173CA">
            <w:r w:rsidRPr="00193AC6">
              <w:t>Žák diskutuje nad výše zmíněnými tématy, představuje svoje postoje a názory ke klimatické změně. Kladení otázek typu: jak jezdí žáci do školy, používají trvale udržitelný druh dopravy? Cestování letadlem, uhlíková stopa</w:t>
            </w:r>
          </w:p>
        </w:tc>
      </w:tr>
      <w:tr w:rsidR="005D29D0" w:rsidRPr="00193AC6" w14:paraId="59F22CDB" w14:textId="77777777" w:rsidTr="007173CA">
        <w:trPr>
          <w:trHeight w:val="829"/>
        </w:trPr>
        <w:tc>
          <w:tcPr>
            <w:tcW w:w="4530" w:type="dxa"/>
          </w:tcPr>
          <w:p w14:paraId="6A43E2B6" w14:textId="77777777" w:rsidR="005D29D0" w:rsidRPr="00193AC6" w:rsidRDefault="005D29D0" w:rsidP="007173CA">
            <w:pPr>
              <w:jc w:val="center"/>
            </w:pPr>
          </w:p>
          <w:p w14:paraId="495D4AAA" w14:textId="77777777" w:rsidR="005D29D0" w:rsidRPr="00193AC6" w:rsidRDefault="005D29D0" w:rsidP="007173CA">
            <w:pPr>
              <w:jc w:val="center"/>
            </w:pPr>
            <w:r w:rsidRPr="00193AC6">
              <w:t>Kompetence sociální a personální</w:t>
            </w:r>
          </w:p>
        </w:tc>
        <w:tc>
          <w:tcPr>
            <w:tcW w:w="4530" w:type="dxa"/>
          </w:tcPr>
          <w:p w14:paraId="1B0640D7" w14:textId="77777777" w:rsidR="005D29D0" w:rsidRPr="00193AC6" w:rsidRDefault="005D29D0" w:rsidP="007173CA">
            <w:r w:rsidRPr="00193AC6">
              <w:t>Práce ve skupinkách: projektová výuka – SWOT analýza dopravní infrastruktury v okolí školy</w:t>
            </w:r>
          </w:p>
        </w:tc>
      </w:tr>
      <w:tr w:rsidR="005D29D0" w:rsidRPr="00193AC6" w14:paraId="246123B1" w14:textId="77777777" w:rsidTr="007173CA">
        <w:trPr>
          <w:trHeight w:val="855"/>
        </w:trPr>
        <w:tc>
          <w:tcPr>
            <w:tcW w:w="4530" w:type="dxa"/>
          </w:tcPr>
          <w:p w14:paraId="3AAFA29A" w14:textId="77777777" w:rsidR="005D29D0" w:rsidRPr="00193AC6" w:rsidRDefault="005D29D0" w:rsidP="007173CA">
            <w:pPr>
              <w:jc w:val="center"/>
            </w:pPr>
          </w:p>
          <w:p w14:paraId="7EFDCE00" w14:textId="77777777" w:rsidR="005D29D0" w:rsidRPr="00193AC6" w:rsidRDefault="005D29D0" w:rsidP="007173CA">
            <w:pPr>
              <w:jc w:val="center"/>
            </w:pPr>
            <w:r w:rsidRPr="00193AC6">
              <w:t>Kompetence pracovní</w:t>
            </w:r>
          </w:p>
        </w:tc>
        <w:tc>
          <w:tcPr>
            <w:tcW w:w="4530" w:type="dxa"/>
          </w:tcPr>
          <w:p w14:paraId="69D4D0F5" w14:textId="77777777" w:rsidR="005D29D0" w:rsidRPr="00193AC6" w:rsidRDefault="005D29D0" w:rsidP="007173CA">
            <w:r w:rsidRPr="00193AC6">
              <w:t xml:space="preserve">Plánování školního výletu prostřednictvím mapy.cz a idos.cz, rychle a levně </w:t>
            </w:r>
          </w:p>
        </w:tc>
      </w:tr>
      <w:tr w:rsidR="005D29D0" w:rsidRPr="00193AC6" w14:paraId="2AB6FF11" w14:textId="77777777" w:rsidTr="007173CA">
        <w:trPr>
          <w:trHeight w:val="673"/>
        </w:trPr>
        <w:tc>
          <w:tcPr>
            <w:tcW w:w="4530" w:type="dxa"/>
          </w:tcPr>
          <w:p w14:paraId="3DA30B3A" w14:textId="77777777" w:rsidR="005D29D0" w:rsidRPr="00193AC6" w:rsidRDefault="005D29D0" w:rsidP="007173CA">
            <w:pPr>
              <w:jc w:val="center"/>
            </w:pPr>
          </w:p>
          <w:p w14:paraId="32F28650" w14:textId="77777777" w:rsidR="005D29D0" w:rsidRPr="00193AC6" w:rsidRDefault="005D29D0" w:rsidP="007173CA">
            <w:pPr>
              <w:jc w:val="center"/>
            </w:pPr>
            <w:r w:rsidRPr="00193AC6">
              <w:t>Kompetence digitální</w:t>
            </w:r>
          </w:p>
        </w:tc>
        <w:tc>
          <w:tcPr>
            <w:tcW w:w="4530" w:type="dxa"/>
          </w:tcPr>
          <w:p w14:paraId="1D178787" w14:textId="77777777" w:rsidR="005D29D0" w:rsidRPr="00193AC6" w:rsidRDefault="005D29D0" w:rsidP="007173CA">
            <w:r w:rsidRPr="00193AC6">
              <w:t>Zapojení GIS do výuky – mapování intenzity dopravy v okolí školy, dále pak využití mapy.cz, práce s GPS, GPS drawing, Google Earth apod.</w:t>
            </w:r>
          </w:p>
        </w:tc>
      </w:tr>
    </w:tbl>
    <w:p w14:paraId="4963EB6B" w14:textId="77777777" w:rsidR="005D29D0" w:rsidRPr="00193AC6" w:rsidRDefault="005D29D0" w:rsidP="005D29D0">
      <w:pPr>
        <w:rPr>
          <w:rFonts w:cs="Times New Roman"/>
        </w:rPr>
      </w:pPr>
      <w:r w:rsidRPr="00193AC6">
        <w:rPr>
          <w:rFonts w:cs="Times New Roman"/>
        </w:rPr>
        <w:t>Zdroj: vlastní, RVP VZ 2023</w:t>
      </w:r>
    </w:p>
    <w:p w14:paraId="194B4336" w14:textId="77777777" w:rsidR="005D29D0" w:rsidRPr="00193AC6" w:rsidRDefault="005D29D0" w:rsidP="005D29D0">
      <w:pPr>
        <w:spacing w:line="276" w:lineRule="auto"/>
        <w:rPr>
          <w:rFonts w:cs="Times New Roman"/>
          <w:b/>
          <w:bCs/>
          <w:sz w:val="28"/>
          <w:szCs w:val="28"/>
          <w:u w:val="single"/>
        </w:rPr>
      </w:pPr>
      <w:r w:rsidRPr="00193AC6">
        <w:rPr>
          <w:rFonts w:cs="Times New Roman"/>
          <w:b/>
          <w:bCs/>
          <w:sz w:val="28"/>
          <w:szCs w:val="28"/>
          <w:u w:val="single"/>
        </w:rPr>
        <w:t>Témata řešená v Bc. studiu:</w:t>
      </w:r>
    </w:p>
    <w:p w14:paraId="775E3233" w14:textId="77777777" w:rsidR="005D29D0" w:rsidRPr="00193AC6" w:rsidRDefault="005D29D0" w:rsidP="005D29D0">
      <w:pPr>
        <w:spacing w:line="276" w:lineRule="auto"/>
        <w:rPr>
          <w:rFonts w:cs="Times New Roman"/>
        </w:rPr>
      </w:pPr>
      <w:r w:rsidRPr="00193AC6">
        <w:rPr>
          <w:rFonts w:cs="Times New Roman"/>
        </w:rPr>
        <w:t xml:space="preserve">Problematiku dopravy jsme řešili ve cvičení v předmětu </w:t>
      </w:r>
      <w:r w:rsidRPr="00193AC6">
        <w:rPr>
          <w:rFonts w:cs="Times New Roman"/>
          <w:i/>
          <w:iCs/>
        </w:rPr>
        <w:t>Geografie nevýrobní sféry,</w:t>
      </w:r>
      <w:r w:rsidRPr="00193AC6">
        <w:rPr>
          <w:rFonts w:cs="Times New Roman"/>
        </w:rPr>
        <w:t xml:space="preserve"> kdy jsme mapovali dopravní situaci v okolí fakulty. Určitě by se dalo i pracovat s články ohledně udržitelnosti v dopravě. Jeden takový jsem zpracovával v rámci čtecího týdne. SWOT analýza v okolí fakulty.</w:t>
      </w:r>
    </w:p>
    <w:p w14:paraId="73B8C895" w14:textId="77777777" w:rsidR="005D29D0" w:rsidRPr="002832EE" w:rsidRDefault="005D29D0" w:rsidP="005D29D0">
      <w:pPr>
        <w:spacing w:line="276" w:lineRule="auto"/>
        <w:rPr>
          <w:rFonts w:cs="Times New Roman"/>
          <w:b/>
          <w:bCs/>
          <w:sz w:val="28"/>
          <w:szCs w:val="28"/>
          <w:u w:val="single"/>
        </w:rPr>
      </w:pPr>
      <w:r>
        <w:rPr>
          <w:rFonts w:cs="Times New Roman"/>
          <w:b/>
          <w:bCs/>
          <w:sz w:val="28"/>
          <w:szCs w:val="28"/>
          <w:u w:val="single"/>
        </w:rPr>
        <w:t xml:space="preserve">Analýza učebnic pro ZŠ z hlediska motivace a obsahu </w:t>
      </w:r>
    </w:p>
    <w:p w14:paraId="12F3F84A" w14:textId="77777777" w:rsidR="005D29D0" w:rsidRPr="00380252" w:rsidRDefault="005D29D0" w:rsidP="005D29D0">
      <w:pPr>
        <w:spacing w:line="276" w:lineRule="auto"/>
        <w:rPr>
          <w:rFonts w:cs="Times New Roman"/>
        </w:rPr>
      </w:pPr>
      <w:r w:rsidRPr="00FF4E2D">
        <w:rPr>
          <w:rFonts w:cs="Times New Roman"/>
          <w:b/>
          <w:bCs/>
        </w:rPr>
        <w:t>Učebnice Nová škola:</w:t>
      </w:r>
      <w:r>
        <w:rPr>
          <w:rFonts w:cs="Times New Roman"/>
        </w:rPr>
        <w:t xml:space="preserve"> Hned na začátku kapitoly věnující se dopravě je zde, oproti jiným učebnicím, uveden krátký motivační odstavec a lehké uvedení do problematiky. Píše se tam </w:t>
      </w:r>
      <w:r>
        <w:rPr>
          <w:rFonts w:cs="Times New Roman"/>
        </w:rPr>
        <w:lastRenderedPageBreak/>
        <w:t xml:space="preserve">toto: </w:t>
      </w:r>
      <w:r w:rsidRPr="00DF5B64">
        <w:rPr>
          <w:rFonts w:cs="Times New Roman"/>
          <w:i/>
          <w:iCs/>
        </w:rPr>
        <w:t xml:space="preserve">Když se podíváme kolem sebe, zjistíme, že v dnešní době je vše v pohybu. Přemisťují se nejen živé organismy, ale díky člověku také informace, energie, suroviny, materiály, výrobky a také sami lidé. Moderní doprava zkrátila vzdálenosti na minimum a zpřístupnila snad každý kout naší Země. Bohužel stále se rozrůstající doprava patří mezi největší znečišťovatele životního prostředí. </w:t>
      </w:r>
      <w:r>
        <w:rPr>
          <w:rFonts w:cs="Times New Roman"/>
        </w:rPr>
        <w:t xml:space="preserve">Tématu dopravy je v učebnici věnováno 8 </w:t>
      </w:r>
      <w:r w:rsidRPr="00380252">
        <w:rPr>
          <w:rFonts w:cs="Times New Roman"/>
        </w:rPr>
        <w:t>stránek</w:t>
      </w:r>
      <w:r>
        <w:rPr>
          <w:rFonts w:cs="Times New Roman"/>
        </w:rPr>
        <w:t xml:space="preserve">. Poslední stránka obsahuje opakování. Text se věnuje převážně </w:t>
      </w:r>
      <w:r w:rsidRPr="00380252">
        <w:rPr>
          <w:rFonts w:cs="Times New Roman"/>
        </w:rPr>
        <w:t>dělení dopravy</w:t>
      </w:r>
      <w:r>
        <w:rPr>
          <w:rFonts w:cs="Times New Roman"/>
        </w:rPr>
        <w:t xml:space="preserve"> na </w:t>
      </w:r>
      <w:r w:rsidRPr="00380252">
        <w:rPr>
          <w:rFonts w:cs="Times New Roman"/>
        </w:rPr>
        <w:t>silniční, železniční</w:t>
      </w:r>
      <w:r>
        <w:rPr>
          <w:rFonts w:cs="Times New Roman"/>
        </w:rPr>
        <w:t xml:space="preserve">, vodní, leteckou a speciální, přičemž zmiňuje jejich výhody a nevýhody. V neposlední řadě jsou v učebnici zmíněny i negativní vlivy dopravy. Celé téma je protkáno mezipředmětovými úkoly, které jsou mnohdy nešťastné, protože na jejich řešení často není čas (např: výpočet, za jak dlouho dorazí rychlovlak Šinkanzen z Ostravy do Plzně). </w:t>
      </w:r>
    </w:p>
    <w:p w14:paraId="3488E19C" w14:textId="77777777" w:rsidR="005D29D0" w:rsidRPr="00380252" w:rsidRDefault="005D29D0" w:rsidP="005D29D0">
      <w:pPr>
        <w:spacing w:line="276" w:lineRule="auto"/>
        <w:rPr>
          <w:rFonts w:cs="Times New Roman"/>
        </w:rPr>
      </w:pPr>
      <w:r w:rsidRPr="00FF4E2D">
        <w:rPr>
          <w:rFonts w:cs="Times New Roman"/>
          <w:b/>
          <w:bCs/>
        </w:rPr>
        <w:t>Učebnice Fraus:</w:t>
      </w:r>
      <w:r>
        <w:rPr>
          <w:rFonts w:cs="Times New Roman"/>
        </w:rPr>
        <w:t xml:space="preserve"> Motivace pro žáky v této učebnici chybí. Tématu dopravy jsou věnovány 3 stránky. Žák je uveden do problematiky příběhem dvou spolužáků, kteří cestují z Londýna do Paříže. Obdobně jako v učebnici Nová škola jsou zde popsány a rozděleny jednotlivé druhy dopravy (silniční, železniční, vodní, letecká a potrubní), ale jejich popis je poměrně skoupý. </w:t>
      </w:r>
    </w:p>
    <w:p w14:paraId="0243F664" w14:textId="77777777" w:rsidR="005D29D0" w:rsidRPr="00C36B74" w:rsidRDefault="005D29D0" w:rsidP="005D29D0">
      <w:pPr>
        <w:spacing w:line="276" w:lineRule="auto"/>
        <w:rPr>
          <w:rFonts w:cs="Times New Roman"/>
        </w:rPr>
      </w:pPr>
      <w:r>
        <w:rPr>
          <w:rFonts w:cs="Times New Roman"/>
        </w:rPr>
        <w:t xml:space="preserve">Osobně se mně líbí motivace, která byla využita v Nové škole. Přidal bych pak ještě otázku ohledně globalizace, kdy bych například na firmě Škoda ukázal, že auta, která se zde vyrábí se skládají z několika komponent a každá tato komponenta je dovážena z jiného koutu Evropy, světa. Myslím, že když se řekne doprava, žáci si automaticky spíše vybaví autobusy, kterými jezdí do školy, což je samozřejmě správné a logické, ale já bych chtěl jejich povědomí ještě trochu rozšířit. </w:t>
      </w:r>
    </w:p>
    <w:p w14:paraId="04501035" w14:textId="77777777" w:rsidR="005D29D0" w:rsidRDefault="005D29D0" w:rsidP="005D29D0"/>
    <w:p w14:paraId="0E8A6560" w14:textId="77777777" w:rsidR="005D29D0" w:rsidRPr="00945094" w:rsidRDefault="005D29D0" w:rsidP="005D29D0">
      <w:pPr>
        <w:jc w:val="center"/>
        <w:rPr>
          <w:b/>
          <w:bCs/>
          <w:sz w:val="28"/>
          <w:szCs w:val="28"/>
          <w:u w:val="single"/>
        </w:rPr>
      </w:pPr>
      <w:r w:rsidRPr="00945094">
        <w:rPr>
          <w:b/>
          <w:bCs/>
          <w:sz w:val="28"/>
          <w:szCs w:val="28"/>
          <w:u w:val="single"/>
        </w:rPr>
        <w:t>GEOGRAFICKÉ MYŠLENÍ</w:t>
      </w:r>
    </w:p>
    <w:p w14:paraId="6E5FCD1C" w14:textId="77777777" w:rsidR="005D29D0" w:rsidRPr="00945094" w:rsidRDefault="005D29D0" w:rsidP="005D29D0">
      <w:pPr>
        <w:jc w:val="left"/>
        <w:rPr>
          <w:b/>
          <w:bCs/>
          <w:sz w:val="28"/>
          <w:szCs w:val="28"/>
          <w:u w:val="single"/>
        </w:rPr>
      </w:pPr>
      <w:r w:rsidRPr="00945094">
        <w:rPr>
          <w:b/>
          <w:bCs/>
          <w:sz w:val="28"/>
          <w:szCs w:val="28"/>
          <w:u w:val="single"/>
        </w:rPr>
        <w:t xml:space="preserve">Zadání: </w:t>
      </w:r>
    </w:p>
    <w:p w14:paraId="6C4C936F" w14:textId="77777777" w:rsidR="005D29D0" w:rsidRDefault="005D29D0" w:rsidP="005D29D0">
      <w:pPr>
        <w:jc w:val="left"/>
      </w:pPr>
      <w:r>
        <w:t xml:space="preserve">1) Pečlivě si znovu projděte analyzované učebnice z minulého zadání a na základě jejich textu formulujte geografické otázky, které zkonfrontuje s geografickými koncepty prvního a druhého řádu (viz Lambert 2017, Geographical association 2022). Následně vytvořte strukturovanou tabulku a geografické otázky přiřaďte odpovídajícím geografickým konceptům prvního a druhého řádu. Tabulku se v ideálním případě snažte zaplnit geografickými otázkami z učebnic, které pište červenou barvou. Pokud je v učebnici nebude schopni najít (či tam objektivně nejsou) vymyslete si vlastní a pište je černou barvou. Ty otázky z učebnic, které nepoužijete si vypište pod tabulku zelenou barvou, přeformulujte je do geograficky rozvíjející a zařaditelné otázky a tu vložte s červeným písmem do tabulky. </w:t>
      </w:r>
    </w:p>
    <w:p w14:paraId="50C0ECE7" w14:textId="77777777" w:rsidR="005D29D0" w:rsidRDefault="005D29D0" w:rsidP="005D29D0">
      <w:pPr>
        <w:jc w:val="left"/>
      </w:pPr>
      <w:r>
        <w:t>2) Projděte si znovu RVP ZV 2023 a zvýrazněte/popište atd. kde se v nich dají uplatnit koncepty prvního a druhého řádu (viz Lambert 2017, Geographical association 2022).</w:t>
      </w:r>
    </w:p>
    <w:p w14:paraId="144D4332" w14:textId="77777777" w:rsidR="005D29D0" w:rsidRDefault="005D29D0" w:rsidP="005D29D0">
      <w:pPr>
        <w:spacing w:after="160" w:line="259" w:lineRule="auto"/>
        <w:jc w:val="left"/>
      </w:pPr>
      <w:r>
        <w:br w:type="page"/>
      </w:r>
    </w:p>
    <w:p w14:paraId="73179081" w14:textId="77777777" w:rsidR="005D29D0" w:rsidRPr="00945094" w:rsidRDefault="005D29D0" w:rsidP="005D29D0">
      <w:pPr>
        <w:jc w:val="left"/>
        <w:rPr>
          <w:b/>
          <w:bCs/>
          <w:sz w:val="28"/>
          <w:szCs w:val="28"/>
          <w:u w:val="single"/>
        </w:rPr>
      </w:pPr>
      <w:r w:rsidRPr="00945094">
        <w:rPr>
          <w:b/>
          <w:bCs/>
          <w:sz w:val="28"/>
          <w:szCs w:val="28"/>
          <w:u w:val="single"/>
        </w:rPr>
        <w:lastRenderedPageBreak/>
        <w:t xml:space="preserve">Vypracování: </w:t>
      </w:r>
    </w:p>
    <w:p w14:paraId="6A0F9FAB" w14:textId="77777777" w:rsidR="005D29D0" w:rsidRPr="001B21DF" w:rsidRDefault="005D29D0" w:rsidP="005D29D0">
      <w:pPr>
        <w:spacing w:after="0"/>
      </w:pPr>
      <w:r w:rsidRPr="00A22DFD">
        <w:rPr>
          <w:b/>
          <w:bCs/>
        </w:rPr>
        <w:t>Tabulka 3:</w:t>
      </w:r>
      <w:r>
        <w:t xml:space="preserve"> Výukové geografické koncepty a k nim vztažené geografické otázky k tématu</w:t>
      </w:r>
    </w:p>
    <w:tbl>
      <w:tblPr>
        <w:tblStyle w:val="Mkatabulky"/>
        <w:tblW w:w="9493" w:type="dxa"/>
        <w:tblLayout w:type="fixed"/>
        <w:tblLook w:val="04A0" w:firstRow="1" w:lastRow="0" w:firstColumn="1" w:lastColumn="0" w:noHBand="0" w:noVBand="1"/>
      </w:tblPr>
      <w:tblGrid>
        <w:gridCol w:w="686"/>
        <w:gridCol w:w="1010"/>
        <w:gridCol w:w="1560"/>
        <w:gridCol w:w="1417"/>
        <w:gridCol w:w="1559"/>
        <w:gridCol w:w="1560"/>
        <w:gridCol w:w="1701"/>
      </w:tblGrid>
      <w:tr w:rsidR="005D29D0" w14:paraId="7B43985F" w14:textId="77777777" w:rsidTr="007173CA">
        <w:tc>
          <w:tcPr>
            <w:tcW w:w="1696" w:type="dxa"/>
            <w:gridSpan w:val="2"/>
            <w:vMerge w:val="restart"/>
            <w:shd w:val="clear" w:color="auto" w:fill="D9D9D9" w:themeFill="background1" w:themeFillShade="D9"/>
          </w:tcPr>
          <w:p w14:paraId="746D583B" w14:textId="77777777" w:rsidR="005D29D0" w:rsidRDefault="005D29D0" w:rsidP="007173CA"/>
        </w:tc>
        <w:tc>
          <w:tcPr>
            <w:tcW w:w="7797" w:type="dxa"/>
            <w:gridSpan w:val="5"/>
            <w:shd w:val="clear" w:color="auto" w:fill="D9D9D9" w:themeFill="background1" w:themeFillShade="D9"/>
            <w:vAlign w:val="center"/>
          </w:tcPr>
          <w:p w14:paraId="21DECBF7" w14:textId="77777777" w:rsidR="005D29D0" w:rsidRDefault="005D29D0" w:rsidP="007173CA">
            <w:pPr>
              <w:jc w:val="center"/>
            </w:pPr>
            <w:r>
              <w:t>Geografické koncepty II. řádu</w:t>
            </w:r>
          </w:p>
        </w:tc>
      </w:tr>
      <w:tr w:rsidR="005D29D0" w14:paraId="2ACF7CBE" w14:textId="77777777" w:rsidTr="00BB28FE">
        <w:trPr>
          <w:trHeight w:val="589"/>
        </w:trPr>
        <w:tc>
          <w:tcPr>
            <w:tcW w:w="1696" w:type="dxa"/>
            <w:gridSpan w:val="2"/>
            <w:vMerge/>
            <w:shd w:val="clear" w:color="auto" w:fill="D9D9D9" w:themeFill="background1" w:themeFillShade="D9"/>
          </w:tcPr>
          <w:p w14:paraId="6B3965F3" w14:textId="77777777" w:rsidR="005D29D0" w:rsidRDefault="005D29D0" w:rsidP="007173CA"/>
        </w:tc>
        <w:tc>
          <w:tcPr>
            <w:tcW w:w="1560" w:type="dxa"/>
            <w:shd w:val="clear" w:color="auto" w:fill="F6C5AC" w:themeFill="accent2" w:themeFillTint="66"/>
            <w:vAlign w:val="center"/>
          </w:tcPr>
          <w:p w14:paraId="14091BC8" w14:textId="77777777" w:rsidR="005D29D0" w:rsidRPr="00775F4E" w:rsidRDefault="005D29D0" w:rsidP="007173CA">
            <w:pPr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Čas</w:t>
            </w:r>
          </w:p>
        </w:tc>
        <w:tc>
          <w:tcPr>
            <w:tcW w:w="1417" w:type="dxa"/>
            <w:shd w:val="clear" w:color="auto" w:fill="F6C5AC" w:themeFill="accent2" w:themeFillTint="66"/>
            <w:vAlign w:val="center"/>
          </w:tcPr>
          <w:p w14:paraId="3C7B8EEA" w14:textId="77777777" w:rsidR="005D29D0" w:rsidRPr="00775F4E" w:rsidRDefault="005D29D0" w:rsidP="007173CA">
            <w:pPr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Interpretace</w:t>
            </w:r>
          </w:p>
        </w:tc>
        <w:tc>
          <w:tcPr>
            <w:tcW w:w="1559" w:type="dxa"/>
            <w:shd w:val="clear" w:color="auto" w:fill="F6C5AC" w:themeFill="accent2" w:themeFillTint="66"/>
            <w:vAlign w:val="center"/>
          </w:tcPr>
          <w:p w14:paraId="6B2676E1" w14:textId="77777777" w:rsidR="005D29D0" w:rsidRPr="00775F4E" w:rsidRDefault="005D29D0" w:rsidP="007173CA">
            <w:pPr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Měřítko</w:t>
            </w:r>
          </w:p>
        </w:tc>
        <w:tc>
          <w:tcPr>
            <w:tcW w:w="1560" w:type="dxa"/>
            <w:shd w:val="clear" w:color="auto" w:fill="F6C5AC" w:themeFill="accent2" w:themeFillTint="66"/>
            <w:vAlign w:val="center"/>
          </w:tcPr>
          <w:p w14:paraId="3DAB87B4" w14:textId="77777777" w:rsidR="005D29D0" w:rsidRPr="00775F4E" w:rsidRDefault="005D29D0" w:rsidP="007173CA">
            <w:pPr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Propojení</w:t>
            </w:r>
          </w:p>
        </w:tc>
        <w:tc>
          <w:tcPr>
            <w:tcW w:w="1701" w:type="dxa"/>
            <w:shd w:val="clear" w:color="auto" w:fill="F6C5AC" w:themeFill="accent2" w:themeFillTint="66"/>
            <w:vAlign w:val="center"/>
          </w:tcPr>
          <w:p w14:paraId="7881E8DE" w14:textId="77777777" w:rsidR="005D29D0" w:rsidRPr="00775F4E" w:rsidRDefault="005D29D0" w:rsidP="007173CA">
            <w:pPr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Rozdílnost</w:t>
            </w:r>
          </w:p>
        </w:tc>
      </w:tr>
      <w:tr w:rsidR="005D29D0" w14:paraId="67D2A16B" w14:textId="77777777" w:rsidTr="00BB28FE">
        <w:trPr>
          <w:trHeight w:val="2151"/>
        </w:trPr>
        <w:tc>
          <w:tcPr>
            <w:tcW w:w="686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14:paraId="74F154AB" w14:textId="77777777" w:rsidR="005D29D0" w:rsidRDefault="005D29D0" w:rsidP="007173CA">
            <w:pPr>
              <w:ind w:left="113" w:right="113"/>
              <w:jc w:val="center"/>
            </w:pPr>
            <w:r>
              <w:t>Geografické koncepty I. řádu</w:t>
            </w:r>
          </w:p>
        </w:tc>
        <w:tc>
          <w:tcPr>
            <w:tcW w:w="1010" w:type="dxa"/>
            <w:shd w:val="clear" w:color="auto" w:fill="F6C5AC" w:themeFill="accent2" w:themeFillTint="66"/>
            <w:vAlign w:val="center"/>
          </w:tcPr>
          <w:p w14:paraId="694A278B" w14:textId="77777777" w:rsidR="005D29D0" w:rsidRPr="00775F4E" w:rsidRDefault="005D29D0" w:rsidP="007173CA">
            <w:pPr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Místo</w:t>
            </w:r>
            <w:r w:rsidRPr="00775F4E">
              <w:rPr>
                <w:b/>
                <w:bCs/>
                <w:sz w:val="22"/>
              </w:rPr>
              <w:br/>
            </w:r>
          </w:p>
        </w:tc>
        <w:tc>
          <w:tcPr>
            <w:tcW w:w="1560" w:type="dxa"/>
          </w:tcPr>
          <w:p w14:paraId="5CDBF069" w14:textId="48DDCAD9" w:rsidR="005D29D0" w:rsidRDefault="00F95F19" w:rsidP="007173CA">
            <w:pPr>
              <w:jc w:val="left"/>
            </w:pPr>
            <w:r>
              <w:t>Jak se</w:t>
            </w:r>
            <w:r w:rsidR="005D29D0">
              <w:t xml:space="preserve"> v okolí vašeho bydliště </w:t>
            </w:r>
            <w:r>
              <w:t xml:space="preserve">změnila za poslední dobu </w:t>
            </w:r>
            <w:r w:rsidR="005D29D0">
              <w:t>dopravní infrastruktu</w:t>
            </w:r>
            <w:r w:rsidR="0054712D">
              <w:t xml:space="preserve">ra? </w:t>
            </w:r>
            <w:r w:rsidR="00D97B01">
              <w:t>Dochází k její modernizaci?</w:t>
            </w:r>
          </w:p>
        </w:tc>
        <w:tc>
          <w:tcPr>
            <w:tcW w:w="1417" w:type="dxa"/>
          </w:tcPr>
          <w:p w14:paraId="3125F558" w14:textId="458E96D9" w:rsidR="009652C8" w:rsidRPr="00D104FB" w:rsidRDefault="00C97E7C" w:rsidP="009652C8">
            <w:pPr>
              <w:jc w:val="left"/>
              <w:rPr>
                <w:color w:val="FF0000"/>
                <w:szCs w:val="24"/>
              </w:rPr>
            </w:pPr>
            <w:r w:rsidRPr="0012594C">
              <w:t xml:space="preserve">Zhodnoť význam </w:t>
            </w:r>
            <w:r w:rsidR="0012594C" w:rsidRPr="0012594C">
              <w:t xml:space="preserve">bikesharingu v Brně? </w:t>
            </w:r>
          </w:p>
          <w:p w14:paraId="7CA2E214" w14:textId="6F53697F" w:rsidR="005D29D0" w:rsidRDefault="005D29D0" w:rsidP="007173CA">
            <w:pPr>
              <w:jc w:val="left"/>
            </w:pPr>
          </w:p>
        </w:tc>
        <w:tc>
          <w:tcPr>
            <w:tcW w:w="1559" w:type="dxa"/>
          </w:tcPr>
          <w:p w14:paraId="0FC815BA" w14:textId="226413A7" w:rsidR="005D29D0" w:rsidRDefault="001F6359" w:rsidP="007173CA">
            <w:pPr>
              <w:jc w:val="left"/>
            </w:pPr>
            <w:r w:rsidRPr="00D104FB">
              <w:rPr>
                <w:color w:val="FF0000"/>
              </w:rPr>
              <w:t xml:space="preserve">Využíváš k cestě do školy spíše </w:t>
            </w:r>
            <w:r w:rsidRPr="00D104FB">
              <w:rPr>
                <w:color w:val="FF0000"/>
                <w:szCs w:val="24"/>
              </w:rPr>
              <w:t xml:space="preserve">elektronické nebo tištěné jízdní řády? Proč? </w:t>
            </w:r>
          </w:p>
        </w:tc>
        <w:tc>
          <w:tcPr>
            <w:tcW w:w="1560" w:type="dxa"/>
          </w:tcPr>
          <w:p w14:paraId="4388556E" w14:textId="6CB1A5F7" w:rsidR="005D29D0" w:rsidRDefault="000C31A4" w:rsidP="009652C8">
            <w:pPr>
              <w:jc w:val="left"/>
            </w:pPr>
            <w:r>
              <w:t>Jak ovliv</w:t>
            </w:r>
            <w:r w:rsidR="00C80BC0">
              <w:t xml:space="preserve">ňuje poloha České republiky v srdci Evropy </w:t>
            </w:r>
            <w:r w:rsidR="00BC4AA2">
              <w:t>její dopravní spojení s</w:t>
            </w:r>
            <w:r w:rsidR="00CB39F9">
              <w:t> </w:t>
            </w:r>
            <w:r w:rsidR="00BC4AA2">
              <w:t>okolním</w:t>
            </w:r>
            <w:r w:rsidR="00CB39F9">
              <w:t>i zeměmi</w:t>
            </w:r>
            <w:r w:rsidR="00BC4AA2">
              <w:t xml:space="preserve">? </w:t>
            </w:r>
          </w:p>
        </w:tc>
        <w:tc>
          <w:tcPr>
            <w:tcW w:w="1701" w:type="dxa"/>
          </w:tcPr>
          <w:p w14:paraId="60423AB2" w14:textId="77777777" w:rsidR="005D29D0" w:rsidRDefault="005D29D0" w:rsidP="007173CA">
            <w:pPr>
              <w:jc w:val="left"/>
            </w:pPr>
            <w:r w:rsidRPr="00FD67C5">
              <w:rPr>
                <w:color w:val="FF0000"/>
              </w:rPr>
              <w:t xml:space="preserve">Jaké jsou hlavní rozdíly mezi státní veřejnou dopravou a komerční veřejnou dopravou v ČR? </w:t>
            </w:r>
          </w:p>
        </w:tc>
      </w:tr>
      <w:tr w:rsidR="005D29D0" w14:paraId="3CF6703D" w14:textId="77777777" w:rsidTr="00BB28FE">
        <w:trPr>
          <w:trHeight w:val="1606"/>
        </w:trPr>
        <w:tc>
          <w:tcPr>
            <w:tcW w:w="686" w:type="dxa"/>
            <w:vMerge/>
            <w:shd w:val="clear" w:color="auto" w:fill="D9D9D9" w:themeFill="background1" w:themeFillShade="D9"/>
          </w:tcPr>
          <w:p w14:paraId="16876F26" w14:textId="77777777" w:rsidR="005D29D0" w:rsidRDefault="005D29D0" w:rsidP="007173CA"/>
        </w:tc>
        <w:tc>
          <w:tcPr>
            <w:tcW w:w="1010" w:type="dxa"/>
            <w:shd w:val="clear" w:color="auto" w:fill="F6C5AC" w:themeFill="accent2" w:themeFillTint="66"/>
            <w:vAlign w:val="center"/>
          </w:tcPr>
          <w:p w14:paraId="64BFC025" w14:textId="77777777" w:rsidR="005D29D0" w:rsidRPr="00775F4E" w:rsidRDefault="005D29D0" w:rsidP="007173CA">
            <w:pPr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Prostor</w:t>
            </w:r>
          </w:p>
        </w:tc>
        <w:tc>
          <w:tcPr>
            <w:tcW w:w="1560" w:type="dxa"/>
          </w:tcPr>
          <w:p w14:paraId="2B3B4640" w14:textId="0D32CB5E" w:rsidR="005D29D0" w:rsidRDefault="008A6D88" w:rsidP="007173CA">
            <w:pPr>
              <w:jc w:val="left"/>
            </w:pPr>
            <w:r>
              <w:t xml:space="preserve">Jak se změnila hustota silniční sítě </w:t>
            </w:r>
            <w:r w:rsidR="005C3C34">
              <w:t>v Jihomoravském kraji od roku 1990?</w:t>
            </w:r>
          </w:p>
        </w:tc>
        <w:tc>
          <w:tcPr>
            <w:tcW w:w="1417" w:type="dxa"/>
          </w:tcPr>
          <w:p w14:paraId="1C02D3ED" w14:textId="0E1C5D04" w:rsidR="005D29D0" w:rsidRDefault="00D76A05" w:rsidP="007173CA">
            <w:pPr>
              <w:jc w:val="left"/>
            </w:pPr>
            <w:r>
              <w:t xml:space="preserve">Která města na zeměkouli zaznamenávají podle vás největší dopravní zácpy? </w:t>
            </w:r>
            <w:r w:rsidR="00647DBA">
              <w:t>Zhodnoť, proč</w:t>
            </w:r>
            <w:r>
              <w:t xml:space="preserve"> jsou zrovna tam?</w:t>
            </w:r>
            <w:r w:rsidR="005D29D0" w:rsidRPr="00D2008F">
              <w:rPr>
                <w:color w:val="FF0000"/>
              </w:rPr>
              <w:t xml:space="preserve"> </w:t>
            </w:r>
          </w:p>
        </w:tc>
        <w:tc>
          <w:tcPr>
            <w:tcW w:w="1559" w:type="dxa"/>
          </w:tcPr>
          <w:p w14:paraId="28F70F3A" w14:textId="41599D90" w:rsidR="005D29D0" w:rsidRDefault="00F77848" w:rsidP="00D330DE">
            <w:pPr>
              <w:jc w:val="left"/>
            </w:pPr>
            <w:r w:rsidRPr="00D2008F">
              <w:rPr>
                <w:color w:val="FF0000"/>
              </w:rPr>
              <w:t xml:space="preserve">Mezi kterými světadíly je letecká doprava nejintenzivnější? Proč? </w:t>
            </w:r>
          </w:p>
        </w:tc>
        <w:tc>
          <w:tcPr>
            <w:tcW w:w="1560" w:type="dxa"/>
          </w:tcPr>
          <w:p w14:paraId="290FE0D7" w14:textId="77777777" w:rsidR="005D29D0" w:rsidRDefault="005D29D0" w:rsidP="007173CA">
            <w:pPr>
              <w:jc w:val="left"/>
            </w:pPr>
            <w:r>
              <w:t>Jaké geografické faktory ovlivňují rozhodování o umístění dopravních uzlů, jakou jsou přístavy, letiště a železniční terminály?</w:t>
            </w:r>
          </w:p>
        </w:tc>
        <w:tc>
          <w:tcPr>
            <w:tcW w:w="1701" w:type="dxa"/>
          </w:tcPr>
          <w:p w14:paraId="1FDA3BBD" w14:textId="77777777" w:rsidR="00D330DE" w:rsidRPr="00C46EA0" w:rsidRDefault="00D330DE" w:rsidP="00D330DE">
            <w:pPr>
              <w:jc w:val="left"/>
              <w:rPr>
                <w:color w:val="FF0000"/>
                <w:szCs w:val="24"/>
              </w:rPr>
            </w:pPr>
            <w:r w:rsidRPr="00C46EA0">
              <w:rPr>
                <w:color w:val="FF0000"/>
                <w:szCs w:val="24"/>
              </w:rPr>
              <w:t xml:space="preserve">Jaký charakter má zboží přepravované leteckou dopravou? </w:t>
            </w:r>
            <w:r w:rsidRPr="00063203">
              <w:rPr>
                <w:szCs w:val="24"/>
              </w:rPr>
              <w:t>Dokážeš porovnat s ostatními dopravními prostředky?</w:t>
            </w:r>
          </w:p>
          <w:p w14:paraId="6131577E" w14:textId="37B03822" w:rsidR="005D29D0" w:rsidRDefault="005D29D0" w:rsidP="007173CA">
            <w:pPr>
              <w:jc w:val="left"/>
            </w:pPr>
          </w:p>
        </w:tc>
      </w:tr>
      <w:tr w:rsidR="005D29D0" w14:paraId="49BBB405" w14:textId="77777777" w:rsidTr="00BB28FE">
        <w:trPr>
          <w:trHeight w:val="2409"/>
        </w:trPr>
        <w:tc>
          <w:tcPr>
            <w:tcW w:w="686" w:type="dxa"/>
            <w:vMerge/>
            <w:shd w:val="clear" w:color="auto" w:fill="D9D9D9" w:themeFill="background1" w:themeFillShade="D9"/>
          </w:tcPr>
          <w:p w14:paraId="553CAA7A" w14:textId="77777777" w:rsidR="005D29D0" w:rsidRDefault="005D29D0" w:rsidP="007173CA"/>
        </w:tc>
        <w:tc>
          <w:tcPr>
            <w:tcW w:w="1010" w:type="dxa"/>
            <w:shd w:val="clear" w:color="auto" w:fill="F6C5AC" w:themeFill="accent2" w:themeFillTint="66"/>
            <w:vAlign w:val="center"/>
          </w:tcPr>
          <w:p w14:paraId="1364EDC1" w14:textId="77777777" w:rsidR="005D29D0" w:rsidRPr="00775F4E" w:rsidRDefault="005D29D0" w:rsidP="007173CA">
            <w:pPr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 xml:space="preserve">Systémy </w:t>
            </w:r>
            <w:r w:rsidRPr="00775F4E">
              <w:rPr>
                <w:b/>
                <w:bCs/>
                <w:sz w:val="22"/>
              </w:rPr>
              <w:br/>
              <w:t>Země</w:t>
            </w:r>
          </w:p>
        </w:tc>
        <w:tc>
          <w:tcPr>
            <w:tcW w:w="1560" w:type="dxa"/>
          </w:tcPr>
          <w:p w14:paraId="2201BA04" w14:textId="6410D22D" w:rsidR="005D29D0" w:rsidRDefault="005D29D0" w:rsidP="007173CA">
            <w:pPr>
              <w:jc w:val="left"/>
            </w:pPr>
            <w:r>
              <w:t>Jak</w:t>
            </w:r>
            <w:r w:rsidR="000531D7">
              <w:t xml:space="preserve"> </w:t>
            </w:r>
            <w:r w:rsidR="00814E31">
              <w:t>proměnila výstavba přehrady Tři Soutěsky</w:t>
            </w:r>
            <w:r w:rsidR="000531D7">
              <w:t xml:space="preserve"> život </w:t>
            </w:r>
            <w:r w:rsidR="00814E31">
              <w:t>místních starousedlíků?</w:t>
            </w:r>
          </w:p>
        </w:tc>
        <w:tc>
          <w:tcPr>
            <w:tcW w:w="1417" w:type="dxa"/>
          </w:tcPr>
          <w:p w14:paraId="3749E812" w14:textId="24A7C367" w:rsidR="005D29D0" w:rsidRDefault="00F3098B" w:rsidP="007173CA">
            <w:pPr>
              <w:jc w:val="left"/>
            </w:pPr>
            <w:r>
              <w:t>Je podle vás budoucnost v dopravních prostředcích na elektrický nebo plynný pohon?</w:t>
            </w:r>
            <w:r w:rsidR="00D74303">
              <w:t xml:space="preserve"> </w:t>
            </w:r>
          </w:p>
        </w:tc>
        <w:tc>
          <w:tcPr>
            <w:tcW w:w="1559" w:type="dxa"/>
          </w:tcPr>
          <w:p w14:paraId="2958D25B" w14:textId="1B86671B" w:rsidR="005D29D0" w:rsidRDefault="00011664" w:rsidP="007173CA">
            <w:pPr>
              <w:jc w:val="left"/>
            </w:pPr>
            <w:r>
              <w:t xml:space="preserve">Jaký vliv na dopravu může mít globální oteplování a tání ledů v oblasti severního pólu.  </w:t>
            </w:r>
          </w:p>
        </w:tc>
        <w:tc>
          <w:tcPr>
            <w:tcW w:w="1560" w:type="dxa"/>
          </w:tcPr>
          <w:p w14:paraId="4F8AC267" w14:textId="1E1B61DF" w:rsidR="005D29D0" w:rsidRDefault="00011664" w:rsidP="007173CA">
            <w:pPr>
              <w:jc w:val="left"/>
            </w:pPr>
            <w:r>
              <w:t>Proč je v nížinách dopravní infrastruktura hustší než v horských oblastech?</w:t>
            </w:r>
            <w:r w:rsidR="005D29D0">
              <w:t xml:space="preserve"> </w:t>
            </w:r>
          </w:p>
        </w:tc>
        <w:tc>
          <w:tcPr>
            <w:tcW w:w="1701" w:type="dxa"/>
          </w:tcPr>
          <w:p w14:paraId="1950BEFD" w14:textId="77777777" w:rsidR="005D29D0" w:rsidRDefault="005D29D0" w:rsidP="007173CA">
            <w:pPr>
              <w:jc w:val="left"/>
            </w:pPr>
            <w:r>
              <w:t>Jaký je rozdíl mezi dopravními potřebami venkovského a městského obyvatelstva?</w:t>
            </w:r>
          </w:p>
        </w:tc>
      </w:tr>
      <w:tr w:rsidR="005D29D0" w14:paraId="09E254CF" w14:textId="77777777" w:rsidTr="00BB28FE">
        <w:trPr>
          <w:trHeight w:val="1755"/>
        </w:trPr>
        <w:tc>
          <w:tcPr>
            <w:tcW w:w="686" w:type="dxa"/>
            <w:vMerge/>
            <w:shd w:val="clear" w:color="auto" w:fill="D9D9D9" w:themeFill="background1" w:themeFillShade="D9"/>
          </w:tcPr>
          <w:p w14:paraId="40F601ED" w14:textId="77777777" w:rsidR="005D29D0" w:rsidRDefault="005D29D0" w:rsidP="007173CA"/>
        </w:tc>
        <w:tc>
          <w:tcPr>
            <w:tcW w:w="1010" w:type="dxa"/>
            <w:shd w:val="clear" w:color="auto" w:fill="F6C5AC" w:themeFill="accent2" w:themeFillTint="66"/>
            <w:vAlign w:val="center"/>
          </w:tcPr>
          <w:p w14:paraId="38B4C055" w14:textId="77777777" w:rsidR="005D29D0" w:rsidRPr="00775F4E" w:rsidRDefault="005D29D0" w:rsidP="007173CA">
            <w:pPr>
              <w:jc w:val="center"/>
              <w:rPr>
                <w:b/>
                <w:bCs/>
                <w:sz w:val="22"/>
              </w:rPr>
            </w:pPr>
            <w:r w:rsidRPr="00775F4E">
              <w:rPr>
                <w:b/>
                <w:bCs/>
                <w:sz w:val="22"/>
              </w:rPr>
              <w:t>Prostředí</w:t>
            </w:r>
          </w:p>
        </w:tc>
        <w:tc>
          <w:tcPr>
            <w:tcW w:w="1560" w:type="dxa"/>
          </w:tcPr>
          <w:p w14:paraId="0943518D" w14:textId="680AFB74" w:rsidR="005D29D0" w:rsidRDefault="00EE16E5" w:rsidP="007173CA">
            <w:pPr>
              <w:jc w:val="left"/>
            </w:pPr>
            <w:r>
              <w:t xml:space="preserve">Jak se vyvíjela četnost </w:t>
            </w:r>
            <w:r w:rsidR="005D29D0">
              <w:t>cyklistických a pěších tras? Všimli jste si v poslední době výsadby stromů a vegetace v okolí silnic?</w:t>
            </w:r>
          </w:p>
        </w:tc>
        <w:tc>
          <w:tcPr>
            <w:tcW w:w="1417" w:type="dxa"/>
          </w:tcPr>
          <w:p w14:paraId="769C4B70" w14:textId="6F2870C4" w:rsidR="005D29D0" w:rsidRDefault="00F3098B" w:rsidP="007173CA">
            <w:pPr>
              <w:jc w:val="left"/>
            </w:pPr>
            <w:r>
              <w:t>Co má za následek spalování fosilních paliv</w:t>
            </w:r>
          </w:p>
        </w:tc>
        <w:tc>
          <w:tcPr>
            <w:tcW w:w="1559" w:type="dxa"/>
          </w:tcPr>
          <w:p w14:paraId="6506F0E3" w14:textId="4276566D" w:rsidR="005D29D0" w:rsidRDefault="002C4A65" w:rsidP="007173CA">
            <w:pPr>
              <w:jc w:val="left"/>
            </w:pPr>
            <w:r>
              <w:t>Jak se projevuje snížení množství ozonu v atmosféře na životy lidí?</w:t>
            </w:r>
          </w:p>
        </w:tc>
        <w:tc>
          <w:tcPr>
            <w:tcW w:w="1560" w:type="dxa"/>
          </w:tcPr>
          <w:p w14:paraId="56540F34" w14:textId="78A68BB6" w:rsidR="005D29D0" w:rsidRDefault="002C4A65" w:rsidP="007173CA">
            <w:pPr>
              <w:jc w:val="left"/>
            </w:pPr>
            <w:r w:rsidRPr="00E051E7">
              <w:rPr>
                <w:color w:val="FF0000"/>
              </w:rPr>
              <w:t>Jaké opatření byste navrhli pro zmírnění negativních vlivů silniční dopravy na životní prostředí?</w:t>
            </w:r>
          </w:p>
        </w:tc>
        <w:tc>
          <w:tcPr>
            <w:tcW w:w="1701" w:type="dxa"/>
          </w:tcPr>
          <w:p w14:paraId="71D81674" w14:textId="77777777" w:rsidR="005D29D0" w:rsidRDefault="005D29D0" w:rsidP="007173CA">
            <w:pPr>
              <w:jc w:val="left"/>
            </w:pPr>
            <w:r w:rsidRPr="00465ACC">
              <w:rPr>
                <w:color w:val="FF0000"/>
              </w:rPr>
              <w:t xml:space="preserve">Porovnej jednotlivé dopravní prostředky a popiš jaké z nich jsou pro životní prostředí nejméně šetrné a jaké naopak přírodě téměř neškodí? </w:t>
            </w:r>
          </w:p>
        </w:tc>
      </w:tr>
    </w:tbl>
    <w:p w14:paraId="7D0256AC" w14:textId="77777777" w:rsidR="005D29D0" w:rsidRPr="003A0F12" w:rsidRDefault="005D29D0" w:rsidP="005D29D0">
      <w:pPr>
        <w:rPr>
          <w:szCs w:val="24"/>
        </w:rPr>
      </w:pPr>
      <w:r w:rsidRPr="003A0F12">
        <w:rPr>
          <w:b/>
          <w:bCs/>
          <w:szCs w:val="24"/>
        </w:rPr>
        <w:t>Tabulka 4:</w:t>
      </w:r>
      <w:r w:rsidRPr="003A0F12">
        <w:rPr>
          <w:szCs w:val="24"/>
        </w:rPr>
        <w:t xml:space="preserve"> Přeformulované otázky z učebnice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738"/>
        <w:gridCol w:w="3738"/>
      </w:tblGrid>
      <w:tr w:rsidR="005D29D0" w:rsidRPr="00824667" w14:paraId="0F9F3E20" w14:textId="77777777" w:rsidTr="007173CA">
        <w:trPr>
          <w:trHeight w:val="312"/>
        </w:trPr>
        <w:tc>
          <w:tcPr>
            <w:tcW w:w="3738" w:type="dxa"/>
            <w:shd w:val="clear" w:color="auto" w:fill="F6C5AC" w:themeFill="accent2" w:themeFillTint="66"/>
            <w:noWrap/>
            <w:hideMark/>
          </w:tcPr>
          <w:p w14:paraId="5DC407FB" w14:textId="77777777" w:rsidR="005D29D0" w:rsidRPr="00824667" w:rsidRDefault="005D29D0" w:rsidP="007173CA">
            <w:pPr>
              <w:spacing w:after="0" w:line="240" w:lineRule="auto"/>
              <w:jc w:val="center"/>
              <w:rPr>
                <w:b/>
                <w:bCs/>
                <w:szCs w:val="24"/>
                <w:lang w:eastAsia="cs-CZ"/>
              </w:rPr>
            </w:pPr>
            <w:r w:rsidRPr="00824667">
              <w:rPr>
                <w:b/>
                <w:bCs/>
                <w:szCs w:val="24"/>
                <w:lang w:eastAsia="cs-CZ"/>
              </w:rPr>
              <w:t>Původní znění otázky</w:t>
            </w:r>
          </w:p>
        </w:tc>
        <w:tc>
          <w:tcPr>
            <w:tcW w:w="3738" w:type="dxa"/>
            <w:shd w:val="clear" w:color="auto" w:fill="F6C5AC" w:themeFill="accent2" w:themeFillTint="66"/>
            <w:noWrap/>
            <w:hideMark/>
          </w:tcPr>
          <w:p w14:paraId="44731FFE" w14:textId="77777777" w:rsidR="005D29D0" w:rsidRPr="00824667" w:rsidRDefault="005D29D0" w:rsidP="007173CA">
            <w:pPr>
              <w:spacing w:after="0" w:line="240" w:lineRule="auto"/>
              <w:jc w:val="center"/>
              <w:rPr>
                <w:b/>
                <w:bCs/>
                <w:szCs w:val="24"/>
                <w:lang w:eastAsia="cs-CZ"/>
              </w:rPr>
            </w:pPr>
            <w:r w:rsidRPr="00824667">
              <w:rPr>
                <w:b/>
                <w:bCs/>
                <w:szCs w:val="24"/>
                <w:lang w:eastAsia="cs-CZ"/>
              </w:rPr>
              <w:t>Přeformulovaná do induktivní formy rozvíjejí geografické myšlením</w:t>
            </w:r>
          </w:p>
        </w:tc>
      </w:tr>
      <w:tr w:rsidR="005D29D0" w:rsidRPr="00824667" w14:paraId="7719E331" w14:textId="77777777" w:rsidTr="007173CA">
        <w:trPr>
          <w:trHeight w:val="977"/>
        </w:trPr>
        <w:tc>
          <w:tcPr>
            <w:tcW w:w="3738" w:type="dxa"/>
            <w:noWrap/>
            <w:hideMark/>
          </w:tcPr>
          <w:p w14:paraId="6B1F05D9" w14:textId="77777777" w:rsidR="005D29D0" w:rsidRPr="00824667" w:rsidRDefault="005D29D0" w:rsidP="007173CA">
            <w:pPr>
              <w:spacing w:after="0" w:line="240" w:lineRule="auto"/>
              <w:jc w:val="left"/>
              <w:rPr>
                <w:color w:val="70AD47"/>
                <w:szCs w:val="24"/>
                <w:lang w:eastAsia="cs-CZ"/>
              </w:rPr>
            </w:pPr>
            <w:r w:rsidRPr="00824667">
              <w:rPr>
                <w:color w:val="70AD47"/>
                <w:szCs w:val="24"/>
                <w:lang w:eastAsia="cs-CZ"/>
              </w:rPr>
              <w:t>Jak doprava ovlivňuje životní prostředí?</w:t>
            </w:r>
          </w:p>
        </w:tc>
        <w:tc>
          <w:tcPr>
            <w:tcW w:w="3738" w:type="dxa"/>
            <w:noWrap/>
            <w:hideMark/>
          </w:tcPr>
          <w:p w14:paraId="203046D3" w14:textId="77777777" w:rsidR="005D29D0" w:rsidRPr="00824667" w:rsidRDefault="005D29D0" w:rsidP="007173CA">
            <w:pPr>
              <w:spacing w:after="0" w:line="240" w:lineRule="auto"/>
              <w:jc w:val="left"/>
              <w:rPr>
                <w:color w:val="FF0000"/>
                <w:szCs w:val="24"/>
                <w:lang w:eastAsia="cs-CZ"/>
              </w:rPr>
            </w:pPr>
            <w:r w:rsidRPr="00824667">
              <w:rPr>
                <w:color w:val="FF0000"/>
                <w:szCs w:val="24"/>
                <w:lang w:eastAsia="cs-CZ"/>
              </w:rPr>
              <w:t>Porovnej jednotlivé dopravní prostředky a popiš jaké z nich jsou pro životní prostředí nejméně šetrné a jaké naopak přírodě téměř neškodí?</w:t>
            </w:r>
          </w:p>
        </w:tc>
      </w:tr>
      <w:tr w:rsidR="005D29D0" w:rsidRPr="00824667" w14:paraId="368322E2" w14:textId="77777777" w:rsidTr="007173CA">
        <w:trPr>
          <w:trHeight w:val="312"/>
        </w:trPr>
        <w:tc>
          <w:tcPr>
            <w:tcW w:w="3738" w:type="dxa"/>
            <w:noWrap/>
            <w:hideMark/>
          </w:tcPr>
          <w:p w14:paraId="372DC723" w14:textId="77777777" w:rsidR="005D29D0" w:rsidRPr="00824667" w:rsidRDefault="005D29D0" w:rsidP="007173CA">
            <w:pPr>
              <w:spacing w:after="0" w:line="240" w:lineRule="auto"/>
              <w:jc w:val="left"/>
              <w:rPr>
                <w:color w:val="70AD47"/>
                <w:szCs w:val="24"/>
                <w:lang w:eastAsia="cs-CZ"/>
              </w:rPr>
            </w:pPr>
            <w:r w:rsidRPr="00824667">
              <w:rPr>
                <w:color w:val="70AD47"/>
                <w:szCs w:val="24"/>
                <w:lang w:eastAsia="cs-CZ"/>
              </w:rPr>
              <w:t>Jak bys vyhledal spoj v elektronickém jízdním řádu, jak v tištěném?</w:t>
            </w:r>
          </w:p>
        </w:tc>
        <w:tc>
          <w:tcPr>
            <w:tcW w:w="3738" w:type="dxa"/>
            <w:noWrap/>
            <w:hideMark/>
          </w:tcPr>
          <w:p w14:paraId="723D58C3" w14:textId="77777777" w:rsidR="005D29D0" w:rsidRPr="00824667" w:rsidRDefault="005D29D0" w:rsidP="007173CA">
            <w:pPr>
              <w:spacing w:after="0" w:line="240" w:lineRule="auto"/>
              <w:jc w:val="left"/>
              <w:rPr>
                <w:color w:val="FF0000"/>
                <w:szCs w:val="24"/>
                <w:lang w:eastAsia="cs-CZ"/>
              </w:rPr>
            </w:pPr>
            <w:r w:rsidRPr="00824667">
              <w:rPr>
                <w:color w:val="FF0000"/>
                <w:szCs w:val="24"/>
                <w:lang w:eastAsia="cs-CZ"/>
              </w:rPr>
              <w:t xml:space="preserve">Využíváš více elektronické nebo tištěné jízdní řády? Proč? </w:t>
            </w:r>
          </w:p>
        </w:tc>
      </w:tr>
      <w:tr w:rsidR="005D29D0" w:rsidRPr="00824667" w14:paraId="42546646" w14:textId="77777777" w:rsidTr="007173CA">
        <w:trPr>
          <w:trHeight w:val="312"/>
        </w:trPr>
        <w:tc>
          <w:tcPr>
            <w:tcW w:w="3738" w:type="dxa"/>
            <w:noWrap/>
            <w:hideMark/>
          </w:tcPr>
          <w:p w14:paraId="5FDDFD42" w14:textId="77777777" w:rsidR="005D29D0" w:rsidRPr="00824667" w:rsidRDefault="005D29D0" w:rsidP="007173CA">
            <w:pPr>
              <w:spacing w:after="0" w:line="240" w:lineRule="auto"/>
              <w:jc w:val="left"/>
              <w:rPr>
                <w:color w:val="70AD47"/>
                <w:szCs w:val="24"/>
                <w:lang w:eastAsia="cs-CZ"/>
              </w:rPr>
            </w:pPr>
            <w:r w:rsidRPr="00824667">
              <w:rPr>
                <w:color w:val="70AD47"/>
                <w:szCs w:val="24"/>
                <w:lang w:eastAsia="cs-CZ"/>
              </w:rPr>
              <w:t>Uveďte konkrétní příklady zboží, které lze přepravovat?</w:t>
            </w:r>
          </w:p>
        </w:tc>
        <w:tc>
          <w:tcPr>
            <w:tcW w:w="3738" w:type="dxa"/>
            <w:noWrap/>
            <w:hideMark/>
          </w:tcPr>
          <w:p w14:paraId="6249BFEA" w14:textId="77777777" w:rsidR="005D29D0" w:rsidRPr="00824667" w:rsidRDefault="005D29D0" w:rsidP="007173CA">
            <w:pPr>
              <w:spacing w:after="0" w:line="240" w:lineRule="auto"/>
              <w:jc w:val="left"/>
              <w:rPr>
                <w:color w:val="FF0000"/>
                <w:szCs w:val="24"/>
                <w:lang w:eastAsia="cs-CZ"/>
              </w:rPr>
            </w:pPr>
            <w:r w:rsidRPr="00824667">
              <w:rPr>
                <w:color w:val="FF0000"/>
                <w:szCs w:val="24"/>
                <w:lang w:eastAsia="cs-CZ"/>
              </w:rPr>
              <w:t xml:space="preserve">Jaký charakter má zboží přepravované leteckou dopravou? </w:t>
            </w:r>
          </w:p>
        </w:tc>
      </w:tr>
      <w:tr w:rsidR="005D29D0" w:rsidRPr="00824667" w14:paraId="07AD6AF2" w14:textId="77777777" w:rsidTr="007173CA">
        <w:trPr>
          <w:trHeight w:val="312"/>
        </w:trPr>
        <w:tc>
          <w:tcPr>
            <w:tcW w:w="3738" w:type="dxa"/>
            <w:noWrap/>
            <w:hideMark/>
          </w:tcPr>
          <w:p w14:paraId="3AE46558" w14:textId="77777777" w:rsidR="005D29D0" w:rsidRPr="00824667" w:rsidRDefault="005D29D0" w:rsidP="007173CA">
            <w:pPr>
              <w:spacing w:after="0" w:line="240" w:lineRule="auto"/>
              <w:jc w:val="left"/>
              <w:rPr>
                <w:color w:val="70AD47"/>
                <w:szCs w:val="24"/>
                <w:lang w:eastAsia="cs-CZ"/>
              </w:rPr>
            </w:pPr>
            <w:r w:rsidRPr="00824667">
              <w:rPr>
                <w:color w:val="70AD47"/>
                <w:szCs w:val="24"/>
                <w:lang w:eastAsia="cs-CZ"/>
              </w:rPr>
              <w:t>Je pro cestu do školy k životnímu prostředí šetrnější doprava veřejná nebo individuální?</w:t>
            </w:r>
          </w:p>
        </w:tc>
        <w:tc>
          <w:tcPr>
            <w:tcW w:w="3738" w:type="dxa"/>
            <w:noWrap/>
            <w:hideMark/>
          </w:tcPr>
          <w:p w14:paraId="6710B99B" w14:textId="77777777" w:rsidR="005D29D0" w:rsidRPr="00824667" w:rsidRDefault="005D29D0" w:rsidP="007173CA">
            <w:pPr>
              <w:spacing w:after="0" w:line="240" w:lineRule="auto"/>
              <w:jc w:val="left"/>
              <w:rPr>
                <w:color w:val="FF0000"/>
                <w:szCs w:val="24"/>
                <w:lang w:eastAsia="cs-CZ"/>
              </w:rPr>
            </w:pPr>
            <w:r w:rsidRPr="00824667">
              <w:rPr>
                <w:color w:val="FF0000"/>
                <w:szCs w:val="24"/>
                <w:lang w:eastAsia="cs-CZ"/>
              </w:rPr>
              <w:t>Porovnej jednotlivé dopravní prostředky a popiš jaké z nich jsou pro životní prostředí nejméně šetrné a jaké naopak přírodě téměř neškodí?</w:t>
            </w:r>
          </w:p>
        </w:tc>
      </w:tr>
      <w:tr w:rsidR="005D29D0" w:rsidRPr="00824667" w14:paraId="3F78A4CA" w14:textId="77777777" w:rsidTr="007173CA">
        <w:trPr>
          <w:trHeight w:val="312"/>
        </w:trPr>
        <w:tc>
          <w:tcPr>
            <w:tcW w:w="3738" w:type="dxa"/>
            <w:noWrap/>
            <w:hideMark/>
          </w:tcPr>
          <w:p w14:paraId="22EC6E27" w14:textId="77777777" w:rsidR="005D29D0" w:rsidRPr="00824667" w:rsidRDefault="005D29D0" w:rsidP="007173CA">
            <w:pPr>
              <w:spacing w:after="0" w:line="240" w:lineRule="auto"/>
              <w:jc w:val="left"/>
              <w:rPr>
                <w:color w:val="70AD47"/>
                <w:szCs w:val="24"/>
                <w:lang w:eastAsia="cs-CZ"/>
              </w:rPr>
            </w:pPr>
            <w:r w:rsidRPr="00824667">
              <w:rPr>
                <w:color w:val="70AD47"/>
                <w:szCs w:val="24"/>
                <w:lang w:eastAsia="cs-CZ"/>
              </w:rPr>
              <w:t>Jaké vlastnosti veřejné dopravy mají vliv na její kvalitu?</w:t>
            </w:r>
          </w:p>
        </w:tc>
        <w:tc>
          <w:tcPr>
            <w:tcW w:w="3738" w:type="dxa"/>
            <w:noWrap/>
            <w:hideMark/>
          </w:tcPr>
          <w:p w14:paraId="634A9666" w14:textId="77777777" w:rsidR="005D29D0" w:rsidRPr="00824667" w:rsidRDefault="005D29D0" w:rsidP="007173CA">
            <w:pPr>
              <w:spacing w:after="0" w:line="240" w:lineRule="auto"/>
              <w:jc w:val="left"/>
              <w:rPr>
                <w:color w:val="FF0000"/>
                <w:szCs w:val="24"/>
                <w:lang w:eastAsia="cs-CZ"/>
              </w:rPr>
            </w:pPr>
            <w:r w:rsidRPr="00824667">
              <w:rPr>
                <w:color w:val="FF0000"/>
                <w:szCs w:val="24"/>
                <w:lang w:eastAsia="cs-CZ"/>
              </w:rPr>
              <w:t>Jaké jsou hlavní rozdíly mezi státní veřejnou dopravou a komerční veřejnou dopravou v ČR?</w:t>
            </w:r>
          </w:p>
        </w:tc>
      </w:tr>
    </w:tbl>
    <w:p w14:paraId="1256BC24" w14:textId="77777777" w:rsidR="005D29D0" w:rsidRPr="009234BA" w:rsidRDefault="005D29D0" w:rsidP="005D29D0">
      <w:pPr>
        <w:spacing w:after="0"/>
      </w:pPr>
      <w:r w:rsidRPr="0083388E">
        <w:rPr>
          <w:b/>
          <w:bCs/>
        </w:rPr>
        <w:t>Tabulka 5:</w:t>
      </w:r>
      <w:r>
        <w:t xml:space="preserve"> Provázanost RVP s koncepty geografického vzdělávaní</w:t>
      </w:r>
    </w:p>
    <w:tbl>
      <w:tblPr>
        <w:tblStyle w:val="Mkatabulky"/>
        <w:tblW w:w="9351" w:type="dxa"/>
        <w:tblLayout w:type="fixed"/>
        <w:tblLook w:val="04A0" w:firstRow="1" w:lastRow="0" w:firstColumn="1" w:lastColumn="0" w:noHBand="0" w:noVBand="1"/>
      </w:tblPr>
      <w:tblGrid>
        <w:gridCol w:w="3397"/>
        <w:gridCol w:w="993"/>
        <w:gridCol w:w="567"/>
        <w:gridCol w:w="992"/>
        <w:gridCol w:w="709"/>
        <w:gridCol w:w="1134"/>
        <w:gridCol w:w="1559"/>
      </w:tblGrid>
      <w:tr w:rsidR="005D29D0" w14:paraId="6B9CAC24" w14:textId="77777777" w:rsidTr="007173CA">
        <w:tc>
          <w:tcPr>
            <w:tcW w:w="3397" w:type="dxa"/>
            <w:tcBorders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14:paraId="247C73FE" w14:textId="77777777" w:rsidR="005D29D0" w:rsidRPr="00236100" w:rsidRDefault="005D29D0" w:rsidP="007173CA">
            <w:pPr>
              <w:jc w:val="center"/>
              <w:rPr>
                <w:b/>
                <w:bCs/>
              </w:rPr>
            </w:pPr>
            <w:r w:rsidRPr="00236100">
              <w:rPr>
                <w:b/>
                <w:bCs/>
              </w:rPr>
              <w:t>Očekávaný výstup</w:t>
            </w: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14:paraId="557A929E" w14:textId="77777777" w:rsidR="005D29D0" w:rsidRPr="00236100" w:rsidRDefault="005D29D0" w:rsidP="007173CA">
            <w:pPr>
              <w:jc w:val="center"/>
              <w:rPr>
                <w:b/>
                <w:bCs/>
              </w:rPr>
            </w:pPr>
            <w:r w:rsidRPr="00236100">
              <w:rPr>
                <w:b/>
                <w:bCs/>
              </w:rPr>
              <w:t>Řád kon</w:t>
            </w:r>
            <w:r>
              <w:rPr>
                <w:b/>
                <w:bCs/>
              </w:rPr>
              <w:t>-</w:t>
            </w:r>
            <w:r w:rsidRPr="00236100">
              <w:rPr>
                <w:b/>
                <w:bCs/>
              </w:rPr>
              <w:t>ceptu</w:t>
            </w:r>
          </w:p>
        </w:tc>
        <w:tc>
          <w:tcPr>
            <w:tcW w:w="4961" w:type="dxa"/>
            <w:gridSpan w:val="5"/>
            <w:tcBorders>
              <w:bottom w:val="single" w:sz="12" w:space="0" w:color="auto"/>
            </w:tcBorders>
            <w:shd w:val="clear" w:color="auto" w:fill="BFBFBF" w:themeFill="background1" w:themeFillShade="BF"/>
            <w:vAlign w:val="center"/>
          </w:tcPr>
          <w:p w14:paraId="5A578BD7" w14:textId="77777777" w:rsidR="005D29D0" w:rsidRPr="00236100" w:rsidRDefault="005D29D0" w:rsidP="007173CA">
            <w:pPr>
              <w:jc w:val="center"/>
              <w:rPr>
                <w:b/>
                <w:bCs/>
              </w:rPr>
            </w:pPr>
            <w:r w:rsidRPr="00236100">
              <w:rPr>
                <w:b/>
                <w:bCs/>
              </w:rPr>
              <w:t>Jednotlivé koncepty</w:t>
            </w:r>
            <w:r>
              <w:rPr>
                <w:b/>
                <w:bCs/>
              </w:rPr>
              <w:t xml:space="preserve"> geografického vzdělávání podle Lamberta (2017) a </w:t>
            </w:r>
            <w:r w:rsidRPr="009234BA">
              <w:rPr>
                <w:b/>
                <w:bCs/>
              </w:rPr>
              <w:t>Geographical association</w:t>
            </w:r>
            <w:r>
              <w:rPr>
                <w:b/>
                <w:bCs/>
              </w:rPr>
              <w:t xml:space="preserve"> (2022)</w:t>
            </w:r>
            <w:r w:rsidRPr="009234BA">
              <w:rPr>
                <w:b/>
                <w:bCs/>
              </w:rPr>
              <w:t>*</w:t>
            </w:r>
          </w:p>
        </w:tc>
      </w:tr>
      <w:tr w:rsidR="005D29D0" w14:paraId="77C40C9E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6C5AC" w:themeFill="accent2" w:themeFillTint="66"/>
            <w:vAlign w:val="center"/>
          </w:tcPr>
          <w:p w14:paraId="7484D6A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 xml:space="preserve">organizuje a přiměřeně hodnotí geografické informace a zdroje dat z dostupných kartografických produktů a elaborátů, z grafů, diagramů, </w:t>
            </w:r>
            <w:r w:rsidRPr="00F50AD2">
              <w:rPr>
                <w:sz w:val="20"/>
                <w:szCs w:val="20"/>
              </w:rPr>
              <w:lastRenderedPageBreak/>
              <w:t>statistických a dalších informačních zdrojů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72B2B45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lastRenderedPageBreak/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vAlign w:val="center"/>
          </w:tcPr>
          <w:p w14:paraId="3E27B9E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1512AEF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08CF762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9F56F85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0B8498FD" w14:textId="77777777" w:rsidTr="007173CA">
        <w:trPr>
          <w:trHeight w:val="501"/>
        </w:trPr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6C5AC" w:themeFill="accent2" w:themeFillTint="66"/>
            <w:vAlign w:val="center"/>
          </w:tcPr>
          <w:p w14:paraId="3724F84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056287E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245C3C0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01785CC6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</w:t>
            </w:r>
            <w:r>
              <w:rPr>
                <w:sz w:val="20"/>
                <w:szCs w:val="20"/>
              </w:rPr>
              <w:t>-</w:t>
            </w:r>
            <w:r w:rsidRPr="00F50AD2">
              <w:rPr>
                <w:sz w:val="20"/>
                <w:szCs w:val="20"/>
              </w:rPr>
              <w:t>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018BC53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6A18913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</w:t>
            </w:r>
            <w:r>
              <w:rPr>
                <w:sz w:val="20"/>
                <w:szCs w:val="20"/>
              </w:rPr>
              <w:t>-</w:t>
            </w:r>
            <w:r w:rsidRPr="00F50AD2">
              <w:rPr>
                <w:sz w:val="20"/>
                <w:szCs w:val="20"/>
              </w:rPr>
              <w:t>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4B86C01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1696D605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78EDD8D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používá s porozuměním základní geografickou, topografickou a kartografickou terminologii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7A442B0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vAlign w:val="center"/>
          </w:tcPr>
          <w:p w14:paraId="539F359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1DD727D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62210C7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28E93B5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0CFF131C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339D4DF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4C5CA63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22F20BE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3ABEC7B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4400F04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730DC49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723C43B9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2FB5FE68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6C5AC" w:themeFill="accent2" w:themeFillTint="66"/>
            <w:vAlign w:val="center"/>
          </w:tcPr>
          <w:p w14:paraId="308CD93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prokáže na konkrétních příkladech tvar planety Země, zhodnotí důsledky pohybů Země na život lidí a organismů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676B840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vAlign w:val="center"/>
          </w:tcPr>
          <w:p w14:paraId="338746D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67B58CE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3AEB8237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77EF3AF7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12E5DF83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6C5AC" w:themeFill="accent2" w:themeFillTint="66"/>
            <w:vAlign w:val="center"/>
          </w:tcPr>
          <w:p w14:paraId="73EDAC2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FF336BA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30876B7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5633863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11B16DE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5ED158E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204BB18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737F9CBE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17BC4DC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rozlišuje a porovnává složky a prvky přírodní sféry, jejich vzájemnou souvislost a podmíněnost, rozeznává, pojmenuje a klasifikuje tvary zemského povrchu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E018791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vAlign w:val="center"/>
          </w:tcPr>
          <w:p w14:paraId="0BBA943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0FD4502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5F13CA06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153A2A9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0C88BD7F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01AD1B57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8FE84E3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073CDFB9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455F6BD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78B9C4D7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09C157D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595427D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286B9727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6C5AC" w:themeFill="accent2" w:themeFillTint="66"/>
            <w:vAlign w:val="center"/>
          </w:tcPr>
          <w:p w14:paraId="74DA5D9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 působení vnitřních a vnějších procesů v přírodní sféře a jejich vliv na přírodu a na lidskou společnost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84478DC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vAlign w:val="center"/>
          </w:tcPr>
          <w:p w14:paraId="75DD936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506D67A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102F692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05E11EE9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6D1604B7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6C5AC" w:themeFill="accent2" w:themeFillTint="66"/>
            <w:vAlign w:val="center"/>
          </w:tcPr>
          <w:p w14:paraId="42928A16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AC83C72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3EC39BB5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713954B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3F746BF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705DC68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5895276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5299910D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00BFE05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lokalizuje na mapách světadíly, oceány a makroregiony světa podle zvolených kritérií, srovnává jejich postavení, rozvojová jádra a periferní zóny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C0D0C0B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7B93D79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71C1A53F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2CED5E7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294EE45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0548C137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685E7E35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C1C92F8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3F3EF42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6D2987F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6D52A62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16BC739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56AB50D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</w:t>
            </w:r>
            <w:r w:rsidRPr="00113646">
              <w:rPr>
                <w:sz w:val="20"/>
                <w:szCs w:val="20"/>
                <w:shd w:val="clear" w:color="auto" w:fill="8DD873" w:themeFill="accent6" w:themeFillTint="99"/>
              </w:rPr>
              <w:t>iversity</w:t>
            </w:r>
          </w:p>
        </w:tc>
      </w:tr>
      <w:tr w:rsidR="005D29D0" w14:paraId="10A8E8BD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6C5AC" w:themeFill="accent2" w:themeFillTint="66"/>
            <w:vAlign w:val="center"/>
          </w:tcPr>
          <w:p w14:paraId="5329198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AC5DD09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43BD7F8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57D349F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5FC991B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2E75B5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0B4AB6D3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6C5AC" w:themeFill="accent2" w:themeFillTint="66"/>
            <w:vAlign w:val="center"/>
          </w:tcPr>
          <w:p w14:paraId="3AF547F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ED7B0FD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63ADD25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1E6A69B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736711E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5425FAF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5019DD46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3F72EFEC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4C5481D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zvažuje, jaké změny ve vybraných regionech světa nastaly, nastávají, mohou nastat a co je příčinou zásadních změn v nich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104D523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117191F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4CFA2419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3347ABB9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F93AD79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5B17AB89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376AF8F7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DDDF978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67B82CF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1FA2A8D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3E3361FF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443481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34311C4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5386772A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6C5AC" w:themeFill="accent2" w:themeFillTint="66"/>
            <w:vAlign w:val="center"/>
          </w:tcPr>
          <w:p w14:paraId="361C806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posoudí na přiměřené úrovni prostorovou organizaci světové populace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E7612BA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12B975B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6FE4AE3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32FB4BB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D93A0A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752893F9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6C5AC" w:themeFill="accent2" w:themeFillTint="66"/>
            <w:vAlign w:val="center"/>
          </w:tcPr>
          <w:p w14:paraId="68965A1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B0B7B19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327E5E4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34F293F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59226475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1774C987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7663FE8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3D6F1A69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30C1BF4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posoudí, jak přírodní podmínky souvisejí s funkcí lidského sídla, pojmenuje obecné základní geografické znaky sídel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3D4D2F4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66AD964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2C6B387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28625E8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60D09849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3D5110DA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6A550B9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BAA1A02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27B4B87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5B164D4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019E9926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3C65F4D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2E6D9745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5A4D545C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6C5AC" w:themeFill="accent2" w:themeFillTint="66"/>
            <w:vAlign w:val="center"/>
          </w:tcPr>
          <w:p w14:paraId="6A004C6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zhodnotí přiměřeně strukturu, složky a funkce světového hospodářství, lokalizuje na mapách hlavní světové surovinové a energetické zdroje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8807AD1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63F4648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31C0E575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502F9A9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4D4B3C1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1C9705D3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6C5AC" w:themeFill="accent2" w:themeFillTint="66"/>
            <w:vAlign w:val="center"/>
          </w:tcPr>
          <w:p w14:paraId="63AA3FF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5659C56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762B5765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77C4BAD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513FF15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1D1980F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7675B469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7238ED14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68C735D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porovnává předpoklady a hlavní faktory pro územní rozmístění hospodářských aktivit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D6A1A54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2A80E77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2E3C05F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4FBC95E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0CF0D2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7BA19205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0CEC1CE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91D1DC9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4D0C826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73F2C5B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4396D3D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0C49D65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07AFBAE5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5F005C39" w14:textId="77777777" w:rsidTr="007173CA">
        <w:trPr>
          <w:trHeight w:val="307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6C5AC" w:themeFill="accent2" w:themeFillTint="66"/>
            <w:vAlign w:val="center"/>
          </w:tcPr>
          <w:p w14:paraId="006BB7D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porovnává státy světa a zájmové integrace států světa na základě podobných a odlišných znaků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F7772EA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6480585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ACAFFE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48C79D5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2CEB6EA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63886620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6C5AC" w:themeFill="accent2" w:themeFillTint="66"/>
            <w:vAlign w:val="center"/>
          </w:tcPr>
          <w:p w14:paraId="2BDEDDF6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FF5E562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376DB13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0634C2A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311B7C0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06729EDF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7645819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20D2BE94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02C2BA5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lokalizuje na mapách jednotlivých světadílů hlavní aktuální geopolitické změny a politické problémy v konkrétních světových regionech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3742202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19495E4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2EB19E9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6F1D361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4EB214BF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67F1BE21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4FE5E96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2386372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084BE16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621245B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7208700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48BE25B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41B8C1D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4CCC4767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6C5AC" w:themeFill="accent2" w:themeFillTint="66"/>
            <w:vAlign w:val="center"/>
          </w:tcPr>
          <w:p w14:paraId="4017F47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porovnává různé krajiny jako součást pevninské části krajinné sféry, rozlišuje na konkrétních příkladech specifické znaky a funkce krajin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20987F0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FFFFFF" w:themeFill="background1"/>
            <w:vAlign w:val="center"/>
          </w:tcPr>
          <w:p w14:paraId="72B0E9D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0806B27F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03FA753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3A6EEECF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16BB5083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6C5AC" w:themeFill="accent2" w:themeFillTint="66"/>
            <w:vAlign w:val="center"/>
          </w:tcPr>
          <w:p w14:paraId="53DC09D7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B726BA0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2F97AFE5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6943A4B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312764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5650DA1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76CC4D3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319A456D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2B0C6C1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uvádí konkrétní příklady přírodních a kulturních krajinných složek a prvků, prostorové rozmístění hlavních ekosystémů (biomů)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69C42B2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vAlign w:val="center"/>
          </w:tcPr>
          <w:p w14:paraId="03B755F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2B68EFF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73CBBD4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6A2892F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12552BC0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0666359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A220D1D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275DDAA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569A906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02A1FDA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1B8BF74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63997CC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717D5ABE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6C5AC" w:themeFill="accent2" w:themeFillTint="66"/>
            <w:vAlign w:val="center"/>
          </w:tcPr>
          <w:p w14:paraId="687C1A79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uvádí na vybraných příkladech závažné důsledky a rizika přírodních a společenských vlivů na životní prostředí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C1076DC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1EACCD2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66466AE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367F88F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55B73BC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7FA45976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6C5AC" w:themeFill="accent2" w:themeFillTint="66"/>
            <w:vAlign w:val="center"/>
          </w:tcPr>
          <w:p w14:paraId="710F2B39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DFA21D1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2FF02F5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2C55AD9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6DF0890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3FC5232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08E2CB77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288CE458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5F08FDC6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lastRenderedPageBreak/>
              <w:t>vymezí a lokalizuje místní oblast (region) podle bydliště nebo školy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6FC8325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50402A1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489A78F6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691F4457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F8DA8A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690CACAF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4020C23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3C84F77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769D4FA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0C04FE07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369215E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1D5F241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65F7A89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7A088764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6C5AC" w:themeFill="accent2" w:themeFillTint="66"/>
            <w:vAlign w:val="center"/>
          </w:tcPr>
          <w:p w14:paraId="2649960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hodnotí na přiměřené úrovni přírodní, hospodářské a kulturní poměry místního regionu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00C9BCC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2EC1CF7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5C416A96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54A2F29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0A40FBC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600AB62B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6C5AC" w:themeFill="accent2" w:themeFillTint="66"/>
            <w:vAlign w:val="center"/>
          </w:tcPr>
          <w:p w14:paraId="343EEFB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D7EA747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2EE4354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03DD6AA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6051F597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4347890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2A60D65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2071AE38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15FB7A2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hodnotí a porovnává na přiměřené úrovni polohu, přírodní poměry, přírodní zdroje, lidský a hospodářský potenciál České republiky v evropském a světovém kontextu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B8AA8B2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4176B62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0236582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79DF7D5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0DD7876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31D641F2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4435583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D86D0FC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480C2F8F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16895CE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2EBD456F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2E1D8C6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8DD873" w:themeFill="accent6" w:themeFillTint="99"/>
            <w:vAlign w:val="center"/>
          </w:tcPr>
          <w:p w14:paraId="3EA09739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2215356F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6C5AC" w:themeFill="accent2" w:themeFillTint="66"/>
            <w:vAlign w:val="center"/>
          </w:tcPr>
          <w:p w14:paraId="03ACAB66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lokalizuje na mapách jednotlivé kraje České republiky a hlavní jádrové a periferní oblasti z hlediska osídlení a hospodářských aktivit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2380A4D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0AEFDFD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2F6A6FC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214FF69F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3B501D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13EE58D0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6C5AC" w:themeFill="accent2" w:themeFillTint="66"/>
            <w:vAlign w:val="center"/>
          </w:tcPr>
          <w:p w14:paraId="22AF950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4F40B40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61605F7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493AD0B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7066B63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2F68D709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640E4EB5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3B97924A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39D1DBF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uvádí příklady účasti a působnosti České republiky ve světových mezinárodních a nadnárodních institucích, organizacích a integracích států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2F123C5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vAlign w:val="center"/>
          </w:tcPr>
          <w:p w14:paraId="37F6128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7630EC2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4DE16A37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BB4A129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1492D0B3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40D3E60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C2D0093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057BD34F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7A66313F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vAlign w:val="center"/>
          </w:tcPr>
          <w:p w14:paraId="3D7C3CE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6238CC2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7FD898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02D6D3A7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6C5AC" w:themeFill="accent2" w:themeFillTint="66"/>
            <w:vAlign w:val="center"/>
          </w:tcPr>
          <w:p w14:paraId="5F5D1AC6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ovládá základy praktické topografie a orientace v terénu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1D8FD2B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4C7508E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40E44FA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11D1890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2E836C19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7DC7AD95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6C5AC" w:themeFill="accent2" w:themeFillTint="66"/>
            <w:vAlign w:val="center"/>
          </w:tcPr>
          <w:p w14:paraId="0682559C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11AEE08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112A87C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27A6E66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48E10D5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7CC90D2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480B8A5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21190254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FFAEB"/>
            <w:vAlign w:val="center"/>
          </w:tcPr>
          <w:p w14:paraId="705B15E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aplikuje v terénu praktické postupy při pozorování, zobrazování a hodnocení krajiny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163302D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053C2DA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70B02A85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315C1BC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35A1F3F6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4AE82487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FFAEB"/>
            <w:vAlign w:val="center"/>
          </w:tcPr>
          <w:p w14:paraId="577B21D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9CD057A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3957D5C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79B17042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272C97E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74CD33FD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7F50696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  <w:tr w:rsidR="005D29D0" w14:paraId="6627FAD7" w14:textId="77777777" w:rsidTr="007173CA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F6C5AC" w:themeFill="accent2" w:themeFillTint="66"/>
            <w:vAlign w:val="center"/>
          </w:tcPr>
          <w:p w14:paraId="46CE2AFB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uplatňuje v praxi zásady bezpečného pohybu a pobytu v krajině, uplatňuje v modelových situacích zásady bezpečného chování a jednání při mimořádných událostech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E53B426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I.</w:t>
            </w:r>
          </w:p>
        </w:tc>
        <w:tc>
          <w:tcPr>
            <w:tcW w:w="567" w:type="dxa"/>
            <w:tcBorders>
              <w:top w:val="single" w:sz="12" w:space="0" w:color="auto"/>
            </w:tcBorders>
            <w:shd w:val="clear" w:color="auto" w:fill="8DD873" w:themeFill="accent6" w:themeFillTint="99"/>
            <w:vAlign w:val="center"/>
          </w:tcPr>
          <w:p w14:paraId="1C331543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6EC35DC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Space</w:t>
            </w:r>
          </w:p>
        </w:tc>
        <w:tc>
          <w:tcPr>
            <w:tcW w:w="1843" w:type="dxa"/>
            <w:gridSpan w:val="2"/>
            <w:tcBorders>
              <w:top w:val="single" w:sz="12" w:space="0" w:color="auto"/>
            </w:tcBorders>
            <w:vAlign w:val="center"/>
          </w:tcPr>
          <w:p w14:paraId="57F10B68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Earth systems</w:t>
            </w:r>
          </w:p>
        </w:tc>
        <w:tc>
          <w:tcPr>
            <w:tcW w:w="155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54F8180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Environment</w:t>
            </w:r>
          </w:p>
        </w:tc>
      </w:tr>
      <w:tr w:rsidR="005D29D0" w14:paraId="7360ABC5" w14:textId="77777777" w:rsidTr="007173CA">
        <w:tc>
          <w:tcPr>
            <w:tcW w:w="3397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F6C5AC" w:themeFill="accent2" w:themeFillTint="66"/>
            <w:vAlign w:val="center"/>
          </w:tcPr>
          <w:p w14:paraId="26CF072A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F528FCD" w14:textId="77777777" w:rsidR="005D29D0" w:rsidRPr="00F50AD2" w:rsidRDefault="005D29D0" w:rsidP="007173CA">
            <w:pPr>
              <w:jc w:val="center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II.</w:t>
            </w:r>
          </w:p>
        </w:tc>
        <w:tc>
          <w:tcPr>
            <w:tcW w:w="567" w:type="dxa"/>
            <w:tcBorders>
              <w:bottom w:val="single" w:sz="12" w:space="0" w:color="auto"/>
            </w:tcBorders>
            <w:vAlign w:val="center"/>
          </w:tcPr>
          <w:p w14:paraId="4D63987E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Time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00DDFEB5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Inter-pretation</w:t>
            </w:r>
          </w:p>
        </w:tc>
        <w:tc>
          <w:tcPr>
            <w:tcW w:w="709" w:type="dxa"/>
            <w:tcBorders>
              <w:bottom w:val="single" w:sz="12" w:space="0" w:color="auto"/>
            </w:tcBorders>
            <w:shd w:val="clear" w:color="auto" w:fill="8DD873" w:themeFill="accent6" w:themeFillTint="99"/>
            <w:vAlign w:val="center"/>
          </w:tcPr>
          <w:p w14:paraId="5F810C91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Scale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14:paraId="74CBF3F6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Inter-connection</w:t>
            </w:r>
          </w:p>
        </w:tc>
        <w:tc>
          <w:tcPr>
            <w:tcW w:w="155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4F5B0F24" w14:textId="77777777" w:rsidR="005D29D0" w:rsidRPr="00F50AD2" w:rsidRDefault="005D29D0" w:rsidP="007173CA">
            <w:pPr>
              <w:jc w:val="left"/>
              <w:rPr>
                <w:sz w:val="20"/>
                <w:szCs w:val="20"/>
              </w:rPr>
            </w:pPr>
            <w:r w:rsidRPr="00F50AD2">
              <w:rPr>
                <w:sz w:val="20"/>
                <w:szCs w:val="20"/>
              </w:rPr>
              <w:t>Diversity</w:t>
            </w:r>
          </w:p>
        </w:tc>
      </w:tr>
    </w:tbl>
    <w:p w14:paraId="5EAAA0A5" w14:textId="77777777" w:rsidR="005D29D0" w:rsidRDefault="005D29D0" w:rsidP="005D29D0">
      <w:pPr>
        <w:spacing w:after="0"/>
      </w:pPr>
      <w:r>
        <w:t>Zdroj: RVP ZV 2023, vlastní</w:t>
      </w:r>
    </w:p>
    <w:p w14:paraId="52E1D25A" w14:textId="77777777" w:rsidR="005D29D0" w:rsidRDefault="005D29D0" w:rsidP="005D29D0">
      <w:pPr>
        <w:spacing w:after="0"/>
      </w:pPr>
    </w:p>
    <w:p w14:paraId="3C4F9C90" w14:textId="77777777" w:rsidR="005D29D0" w:rsidRDefault="005D29D0" w:rsidP="005D29D0">
      <w:pPr>
        <w:jc w:val="center"/>
        <w:rPr>
          <w:b/>
          <w:bCs/>
          <w:sz w:val="28"/>
          <w:szCs w:val="28"/>
          <w:u w:val="single"/>
        </w:rPr>
      </w:pPr>
      <w:r w:rsidRPr="00C26A09">
        <w:rPr>
          <w:b/>
          <w:bCs/>
          <w:sz w:val="28"/>
          <w:szCs w:val="28"/>
          <w:u w:val="single"/>
        </w:rPr>
        <w:t>HODNOCENÍ</w:t>
      </w:r>
    </w:p>
    <w:p w14:paraId="5536204B" w14:textId="77777777" w:rsidR="005D29D0" w:rsidRDefault="005D29D0" w:rsidP="005D29D0">
      <w:pPr>
        <w:jc w:val="left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lastRenderedPageBreak/>
        <w:t xml:space="preserve">Zadání: </w:t>
      </w:r>
    </w:p>
    <w:p w14:paraId="1881D13D" w14:textId="77777777" w:rsidR="005D29D0" w:rsidRDefault="005D29D0" w:rsidP="005D29D0">
      <w:pPr>
        <w:jc w:val="left"/>
      </w:pPr>
      <w:r>
        <w:t xml:space="preserve">Stáhněte si tabulku v interaktivní osnově předmětu v záložce </w:t>
      </w:r>
      <w:r w:rsidRPr="00F80104">
        <w:rPr>
          <w:i/>
          <w:iCs/>
        </w:rPr>
        <w:t xml:space="preserve">Hodnocení stojí na začátku plánování výuky – teoretická část </w:t>
      </w:r>
      <w:r>
        <w:t>a vyplňte ji. Do prvního sloupce vložte pouze ty očekávané výstupy, které naplňujete tématem úplně (!), v druhém sloupci vypište pojmy související s tématem, ve třetím sloupci uveďte, s čím by mohli mít žáci problém, ve čtvrtém sloupci vyberte z následující nabídky znalost/dovednost/gramotnost/emoci a zapište. V pátém sloupci napište konkrétní využití/aplikaci toho, co si mají odnést (Jedná se o efekty do budoucna), zvažujte k tomu následující otázky: jak se to projeví v chování a myšlení žáků? (bude mít precizní znalost? bude vynášet koše?); zvažujte, proč je to učíte (viz powerful knowledge)? V závěrečném sloupci uveďte všechna aktivní slovesa, která se nacházejí v očekávaném výstupu a k nim vypište způsob/y, jakým/i lze verifikovat naplnění aktivního slovesa.</w:t>
      </w:r>
    </w:p>
    <w:p w14:paraId="4744CB87" w14:textId="77777777" w:rsidR="005D29D0" w:rsidRPr="00F8587F" w:rsidRDefault="005D29D0" w:rsidP="005D29D0">
      <w:pPr>
        <w:spacing w:after="0"/>
        <w:rPr>
          <w:b/>
          <w:bCs/>
          <w:sz w:val="28"/>
          <w:szCs w:val="28"/>
          <w:u w:val="single"/>
        </w:rPr>
      </w:pPr>
      <w:r w:rsidRPr="00F8587F">
        <w:rPr>
          <w:b/>
          <w:bCs/>
          <w:sz w:val="28"/>
          <w:szCs w:val="28"/>
          <w:u w:val="single"/>
        </w:rPr>
        <w:t>Vypracování:</w:t>
      </w:r>
    </w:p>
    <w:p w14:paraId="3540E6FD" w14:textId="77777777" w:rsidR="005D29D0" w:rsidRPr="00C1110D" w:rsidRDefault="005D29D0" w:rsidP="005D29D0">
      <w:pPr>
        <w:spacing w:after="0"/>
      </w:pPr>
      <w:r w:rsidRPr="005C01B9">
        <w:rPr>
          <w:b/>
          <w:bCs/>
        </w:rPr>
        <w:t xml:space="preserve">Tabulka 6: </w:t>
      </w:r>
      <w:r w:rsidRPr="00C1110D">
        <w:t xml:space="preserve">Analýza hodnocení OV ve výuce zeměpisu k tématu </w:t>
      </w:r>
      <w:r>
        <w:t>dopravy</w:t>
      </w:r>
    </w:p>
    <w:tbl>
      <w:tblPr>
        <w:tblStyle w:val="Mkatabulky"/>
        <w:tblW w:w="9640" w:type="dxa"/>
        <w:tblInd w:w="-299" w:type="dxa"/>
        <w:tblLayout w:type="fixed"/>
        <w:tblLook w:val="04A0" w:firstRow="1" w:lastRow="0" w:firstColumn="1" w:lastColumn="0" w:noHBand="0" w:noVBand="1"/>
      </w:tblPr>
      <w:tblGrid>
        <w:gridCol w:w="1560"/>
        <w:gridCol w:w="1418"/>
        <w:gridCol w:w="1417"/>
        <w:gridCol w:w="1134"/>
        <w:gridCol w:w="1559"/>
        <w:gridCol w:w="1134"/>
        <w:gridCol w:w="1418"/>
      </w:tblGrid>
      <w:tr w:rsidR="005D29D0" w14:paraId="21418C57" w14:textId="77777777" w:rsidTr="007173CA">
        <w:trPr>
          <w:trHeight w:val="524"/>
        </w:trPr>
        <w:tc>
          <w:tcPr>
            <w:tcW w:w="1560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15EA55CC" w14:textId="77777777" w:rsidR="005D29D0" w:rsidRPr="008B2B2D" w:rsidRDefault="005D29D0" w:rsidP="007173CA">
            <w:pPr>
              <w:jc w:val="center"/>
            </w:pPr>
            <w:r w:rsidRPr="008B2B2D">
              <w:t>OV</w:t>
            </w:r>
          </w:p>
        </w:tc>
        <w:tc>
          <w:tcPr>
            <w:tcW w:w="1418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59EA3D70" w14:textId="77777777" w:rsidR="005D29D0" w:rsidRPr="008B2B2D" w:rsidRDefault="005D29D0" w:rsidP="007173CA">
            <w:pPr>
              <w:jc w:val="center"/>
            </w:pPr>
            <w:r w:rsidRPr="008B2B2D">
              <w:t>Témata</w:t>
            </w:r>
          </w:p>
        </w:tc>
        <w:tc>
          <w:tcPr>
            <w:tcW w:w="1417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0A43D2B9" w14:textId="77777777" w:rsidR="005D29D0" w:rsidRPr="008B2B2D" w:rsidRDefault="005D29D0" w:rsidP="007173CA">
            <w:pPr>
              <w:jc w:val="center"/>
            </w:pPr>
            <w:r w:rsidRPr="008B2B2D">
              <w:t>Náročnost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66F7BF4C" w14:textId="77777777" w:rsidR="005D29D0" w:rsidRPr="008B2B2D" w:rsidRDefault="005D29D0" w:rsidP="007173CA">
            <w:pPr>
              <w:jc w:val="center"/>
            </w:pPr>
            <w:r w:rsidRPr="008B2B2D">
              <w:t>Co si mají odnést?</w:t>
            </w:r>
          </w:p>
        </w:tc>
        <w:tc>
          <w:tcPr>
            <w:tcW w:w="1559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972BA60" w14:textId="77777777" w:rsidR="005D29D0" w:rsidRPr="008B2B2D" w:rsidRDefault="005D29D0" w:rsidP="007173CA">
            <w:pPr>
              <w:jc w:val="center"/>
            </w:pPr>
            <w:r w:rsidRPr="008B2B2D">
              <w:t>Jak se to projeví?</w:t>
            </w:r>
          </w:p>
        </w:tc>
        <w:tc>
          <w:tcPr>
            <w:tcW w:w="2552" w:type="dxa"/>
            <w:gridSpan w:val="2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164C0B4" w14:textId="77777777" w:rsidR="005D29D0" w:rsidRPr="008B2B2D" w:rsidRDefault="005D29D0" w:rsidP="007173CA">
            <w:pPr>
              <w:jc w:val="center"/>
            </w:pPr>
            <w:r w:rsidRPr="008B2B2D">
              <w:t>Projevy žáků</w:t>
            </w:r>
          </w:p>
        </w:tc>
      </w:tr>
      <w:tr w:rsidR="005D29D0" w14:paraId="3FA28F21" w14:textId="77777777" w:rsidTr="007173CA">
        <w:trPr>
          <w:trHeight w:val="57"/>
        </w:trPr>
        <w:tc>
          <w:tcPr>
            <w:tcW w:w="1560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6AB19C00" w14:textId="77777777" w:rsidR="005D29D0" w:rsidRPr="008B2B2D" w:rsidRDefault="005D29D0" w:rsidP="007173CA">
            <w:pPr>
              <w:jc w:val="center"/>
            </w:pPr>
          </w:p>
        </w:tc>
        <w:tc>
          <w:tcPr>
            <w:tcW w:w="1418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3ABAA742" w14:textId="77777777" w:rsidR="005D29D0" w:rsidRPr="008B2B2D" w:rsidRDefault="005D29D0" w:rsidP="007173CA">
            <w:pPr>
              <w:jc w:val="center"/>
            </w:pPr>
          </w:p>
        </w:tc>
        <w:tc>
          <w:tcPr>
            <w:tcW w:w="1417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25AF611A" w14:textId="77777777" w:rsidR="005D29D0" w:rsidRPr="008B2B2D" w:rsidRDefault="005D29D0" w:rsidP="007173CA">
            <w:pPr>
              <w:jc w:val="center"/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42CD8EB" w14:textId="77777777" w:rsidR="005D29D0" w:rsidRPr="008B2B2D" w:rsidRDefault="005D29D0" w:rsidP="007173CA">
            <w:pPr>
              <w:jc w:val="center"/>
            </w:pPr>
          </w:p>
        </w:tc>
        <w:tc>
          <w:tcPr>
            <w:tcW w:w="1559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78A8B3B" w14:textId="77777777" w:rsidR="005D29D0" w:rsidRPr="008B2B2D" w:rsidRDefault="005D29D0" w:rsidP="007173CA">
            <w:pPr>
              <w:jc w:val="center"/>
            </w:pP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90C4ACB" w14:textId="77777777" w:rsidR="005D29D0" w:rsidRPr="008B2B2D" w:rsidRDefault="005D29D0" w:rsidP="007173CA">
            <w:pPr>
              <w:jc w:val="center"/>
            </w:pPr>
            <w:r w:rsidRPr="008B2B2D">
              <w:t>Aktivní sloveso</w:t>
            </w:r>
          </w:p>
        </w:tc>
        <w:tc>
          <w:tcPr>
            <w:tcW w:w="1418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79E5151" w14:textId="77777777" w:rsidR="005D29D0" w:rsidRPr="008B2B2D" w:rsidRDefault="005D29D0" w:rsidP="007173CA">
            <w:pPr>
              <w:jc w:val="center"/>
            </w:pPr>
            <w:r w:rsidRPr="008B2B2D">
              <w:t>Verifikační projev</w:t>
            </w:r>
          </w:p>
        </w:tc>
      </w:tr>
      <w:tr w:rsidR="005D29D0" w14:paraId="445882DC" w14:textId="77777777" w:rsidTr="007173CA">
        <w:trPr>
          <w:trHeight w:val="186"/>
        </w:trPr>
        <w:tc>
          <w:tcPr>
            <w:tcW w:w="1560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5A59C4BF" w14:textId="77777777" w:rsidR="005D29D0" w:rsidRPr="007C2D4E" w:rsidRDefault="005D29D0" w:rsidP="007173CA">
            <w:pPr>
              <w:jc w:val="left"/>
              <w:rPr>
                <w:b/>
                <w:bCs/>
                <w:sz w:val="20"/>
                <w:szCs w:val="20"/>
              </w:rPr>
            </w:pPr>
            <w:r w:rsidRPr="007C2D4E">
              <w:rPr>
                <w:b/>
                <w:bCs/>
                <w:sz w:val="20"/>
                <w:szCs w:val="20"/>
              </w:rPr>
              <w:t>Z-9-3-02 porovnává a přiměřeně hodnotí polohu, rozlohu, přírodní, kulturní, společenské, politické a hospodářské poměry, zvláštnosti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7C2D4E">
              <w:rPr>
                <w:b/>
                <w:bCs/>
                <w:sz w:val="20"/>
                <w:szCs w:val="20"/>
              </w:rPr>
              <w:t>a podobnosti, potenciál a bariéry jednotlivých světadílů, oceánů, vybraných makroregionů světa a vybraných (modelových) států</w:t>
            </w:r>
          </w:p>
        </w:tc>
        <w:tc>
          <w:tcPr>
            <w:tcW w:w="1418" w:type="dxa"/>
            <w:vMerge w:val="restart"/>
            <w:tcBorders>
              <w:top w:val="single" w:sz="12" w:space="0" w:color="auto"/>
            </w:tcBorders>
          </w:tcPr>
          <w:p w14:paraId="40DDB279" w14:textId="77777777" w:rsidR="005D29D0" w:rsidRPr="00593907" w:rsidRDefault="005D29D0" w:rsidP="007173CA">
            <w:pPr>
              <w:jc w:val="left"/>
              <w:rPr>
                <w:sz w:val="20"/>
                <w:szCs w:val="20"/>
              </w:rPr>
            </w:pPr>
            <w:r w:rsidRPr="00593907">
              <w:rPr>
                <w:sz w:val="20"/>
                <w:szCs w:val="20"/>
              </w:rPr>
              <w:t>Srovnání dopravní infrastruktury vybraných modelových států, dominující druh dopravy, vliv reliéfu na místní dopravu (nížiny vs hory), dotace na dopravu, cestovní ruch</w:t>
            </w:r>
          </w:p>
        </w:tc>
        <w:tc>
          <w:tcPr>
            <w:tcW w:w="1417" w:type="dxa"/>
            <w:vMerge w:val="restart"/>
            <w:tcBorders>
              <w:top w:val="single" w:sz="12" w:space="0" w:color="auto"/>
            </w:tcBorders>
          </w:tcPr>
          <w:p w14:paraId="141492B1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Střední – záleželo by, co by žáci porovnávaly. Porovnat dominující druh dopravy a reliéf daného státu by neměl být problém, obtížnější by mohly být pro žáky témata spojená s ekonomickými otázkami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</w:tcPr>
          <w:p w14:paraId="744C55C2" w14:textId="77777777" w:rsidR="005D29D0" w:rsidRPr="00747FF5" w:rsidRDefault="005D29D0" w:rsidP="007173C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Znalost, d</w:t>
            </w:r>
            <w:r w:rsidRPr="00296031">
              <w:rPr>
                <w:sz w:val="20"/>
                <w:szCs w:val="20"/>
              </w:rPr>
              <w:t>ovednost</w:t>
            </w:r>
          </w:p>
        </w:tc>
        <w:tc>
          <w:tcPr>
            <w:tcW w:w="1559" w:type="dxa"/>
            <w:vMerge w:val="restart"/>
            <w:tcBorders>
              <w:top w:val="single" w:sz="12" w:space="0" w:color="auto"/>
            </w:tcBorders>
          </w:tcPr>
          <w:p w14:paraId="2F82DBEE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Žák dokáže lokalizovat modelový stát, na základě fyzické mapy zhodnotí reliéf daného státu, tuto znalost propojí s úvahou o dopravní infrastruktuře. Žák posoudí souvislost dopravy s ekonomickou vyspělostí a rozvojem cestovního ruchu v modelovém státě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  <w:shd w:val="clear" w:color="auto" w:fill="auto"/>
          </w:tcPr>
          <w:p w14:paraId="4A3BF507" w14:textId="77777777" w:rsidR="005D29D0" w:rsidRDefault="005D29D0" w:rsidP="007173C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Lokalizuje</w:t>
            </w:r>
          </w:p>
          <w:p w14:paraId="7933F6E4" w14:textId="77777777" w:rsidR="005D29D0" w:rsidRDefault="005D29D0" w:rsidP="007173CA">
            <w:pPr>
              <w:rPr>
                <w:sz w:val="20"/>
                <w:szCs w:val="20"/>
              </w:rPr>
            </w:pPr>
          </w:p>
          <w:p w14:paraId="59937180" w14:textId="77777777" w:rsidR="005D29D0" w:rsidRDefault="005D29D0" w:rsidP="007173CA">
            <w:pPr>
              <w:rPr>
                <w:sz w:val="20"/>
                <w:szCs w:val="20"/>
              </w:rPr>
            </w:pPr>
          </w:p>
          <w:p w14:paraId="1F3ED156" w14:textId="77777777" w:rsidR="004F7861" w:rsidRDefault="004F7861" w:rsidP="007173CA">
            <w:pPr>
              <w:rPr>
                <w:sz w:val="20"/>
                <w:szCs w:val="20"/>
              </w:rPr>
            </w:pPr>
          </w:p>
          <w:p w14:paraId="08763244" w14:textId="1F6FCE01" w:rsidR="005D29D0" w:rsidRDefault="005D29D0" w:rsidP="007173CA">
            <w:pPr>
              <w:rPr>
                <w:sz w:val="20"/>
                <w:szCs w:val="20"/>
              </w:rPr>
            </w:pPr>
            <w:r w:rsidRPr="009610CB">
              <w:rPr>
                <w:sz w:val="20"/>
                <w:szCs w:val="20"/>
              </w:rPr>
              <w:t>Porovnává</w:t>
            </w:r>
          </w:p>
          <w:p w14:paraId="39730A5C" w14:textId="77777777" w:rsidR="005D29D0" w:rsidRDefault="005D29D0" w:rsidP="007173CA">
            <w:pPr>
              <w:rPr>
                <w:sz w:val="20"/>
                <w:szCs w:val="20"/>
              </w:rPr>
            </w:pPr>
          </w:p>
          <w:p w14:paraId="0D6132FB" w14:textId="77777777" w:rsidR="005D29D0" w:rsidRDefault="005D29D0" w:rsidP="007173CA">
            <w:pPr>
              <w:rPr>
                <w:sz w:val="20"/>
                <w:szCs w:val="20"/>
              </w:rPr>
            </w:pPr>
          </w:p>
          <w:p w14:paraId="64ED8C91" w14:textId="7C796C2A" w:rsidR="005D29D0" w:rsidRDefault="005D29D0" w:rsidP="007173CA">
            <w:pPr>
              <w:rPr>
                <w:sz w:val="20"/>
                <w:szCs w:val="20"/>
              </w:rPr>
            </w:pPr>
          </w:p>
          <w:p w14:paraId="08367829" w14:textId="77777777" w:rsidR="005D29D0" w:rsidRDefault="005D29D0" w:rsidP="007173CA">
            <w:pPr>
              <w:rPr>
                <w:sz w:val="20"/>
                <w:szCs w:val="20"/>
              </w:rPr>
            </w:pPr>
          </w:p>
          <w:p w14:paraId="5372C94F" w14:textId="77777777" w:rsidR="002A3CD4" w:rsidRDefault="002A3CD4" w:rsidP="007173CA">
            <w:pPr>
              <w:rPr>
                <w:sz w:val="20"/>
                <w:szCs w:val="20"/>
              </w:rPr>
            </w:pPr>
          </w:p>
          <w:p w14:paraId="5B087AE9" w14:textId="77777777" w:rsidR="002A3CD4" w:rsidRDefault="002A3CD4" w:rsidP="007173CA">
            <w:pPr>
              <w:rPr>
                <w:sz w:val="20"/>
                <w:szCs w:val="20"/>
              </w:rPr>
            </w:pPr>
          </w:p>
          <w:p w14:paraId="2FFCBA4B" w14:textId="77777777" w:rsidR="00905B31" w:rsidRDefault="00905B31" w:rsidP="007173CA">
            <w:pPr>
              <w:rPr>
                <w:sz w:val="20"/>
                <w:szCs w:val="20"/>
              </w:rPr>
            </w:pPr>
          </w:p>
          <w:p w14:paraId="0D203802" w14:textId="77777777" w:rsidR="00905B31" w:rsidRDefault="00905B31" w:rsidP="007173CA">
            <w:pPr>
              <w:rPr>
                <w:sz w:val="20"/>
                <w:szCs w:val="20"/>
              </w:rPr>
            </w:pPr>
          </w:p>
          <w:p w14:paraId="2CAC7C6F" w14:textId="28114D31" w:rsidR="005D29D0" w:rsidRPr="006129E6" w:rsidRDefault="00E778A9" w:rsidP="007173CA">
            <w:pPr>
              <w:rPr>
                <w:sz w:val="20"/>
                <w:szCs w:val="20"/>
                <w:highlight w:val="cyan"/>
              </w:rPr>
            </w:pPr>
            <w:r>
              <w:rPr>
                <w:sz w:val="20"/>
                <w:szCs w:val="20"/>
              </w:rPr>
              <w:t>Hodnotí</w:t>
            </w:r>
          </w:p>
        </w:tc>
        <w:tc>
          <w:tcPr>
            <w:tcW w:w="1418" w:type="dxa"/>
            <w:tcBorders>
              <w:top w:val="single" w:sz="12" w:space="0" w:color="auto"/>
              <w:right w:val="single" w:sz="12" w:space="0" w:color="auto"/>
            </w:tcBorders>
          </w:tcPr>
          <w:p w14:paraId="702E895C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Najde na mapě modelový stát</w:t>
            </w:r>
          </w:p>
        </w:tc>
      </w:tr>
      <w:tr w:rsidR="005D29D0" w14:paraId="43471F52" w14:textId="77777777" w:rsidTr="007173CA">
        <w:trPr>
          <w:trHeight w:val="143"/>
        </w:trPr>
        <w:tc>
          <w:tcPr>
            <w:tcW w:w="1560" w:type="dxa"/>
            <w:vMerge/>
            <w:tcBorders>
              <w:left w:val="single" w:sz="12" w:space="0" w:color="auto"/>
            </w:tcBorders>
          </w:tcPr>
          <w:p w14:paraId="12A11641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</w:tcPr>
          <w:p w14:paraId="48DF7768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</w:tcPr>
          <w:p w14:paraId="3FF4A8AC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27F7AACC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</w:tcPr>
          <w:p w14:paraId="6360258E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7A8DA36E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right w:val="single" w:sz="12" w:space="0" w:color="auto"/>
            </w:tcBorders>
          </w:tcPr>
          <w:p w14:paraId="619B5745" w14:textId="77777777" w:rsidR="004F7861" w:rsidRDefault="004F7861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Volí modelový stát </w:t>
            </w:r>
          </w:p>
          <w:p w14:paraId="26C3B3EA" w14:textId="7B720E4B" w:rsidR="005D29D0" w:rsidRDefault="008304D2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Porovnává jednotlivé d</w:t>
            </w:r>
            <w:r w:rsidR="005D29D0">
              <w:rPr>
                <w:sz w:val="20"/>
                <w:szCs w:val="20"/>
              </w:rPr>
              <w:t>ruhy dopravy</w:t>
            </w:r>
            <w:r w:rsidR="00905B31">
              <w:rPr>
                <w:sz w:val="20"/>
                <w:szCs w:val="20"/>
              </w:rPr>
              <w:t xml:space="preserve"> v modelovém státě</w:t>
            </w:r>
          </w:p>
          <w:p w14:paraId="23AE6AA4" w14:textId="69748844" w:rsidR="002A3CD4" w:rsidRDefault="00905B31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Popíše d</w:t>
            </w:r>
            <w:r w:rsidR="005D29D0">
              <w:rPr>
                <w:sz w:val="20"/>
                <w:szCs w:val="20"/>
              </w:rPr>
              <w:t xml:space="preserve">opravní infrastrukturu v závislosti na reliéfu </w:t>
            </w:r>
          </w:p>
          <w:p w14:paraId="2F533DF6" w14:textId="59FE7360" w:rsidR="002A3CD4" w:rsidRDefault="002A3CD4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Hledá shody a neshody</w:t>
            </w:r>
          </w:p>
          <w:p w14:paraId="57424293" w14:textId="77777777" w:rsidR="002A3CD4" w:rsidRDefault="002A3CD4" w:rsidP="007173CA">
            <w:pPr>
              <w:jc w:val="left"/>
              <w:rPr>
                <w:sz w:val="20"/>
                <w:szCs w:val="20"/>
              </w:rPr>
            </w:pPr>
          </w:p>
          <w:p w14:paraId="0DDB3DA2" w14:textId="2400F385" w:rsidR="005D29D0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Souvislost rozvoje dopravy s ekonomickou situací </w:t>
            </w:r>
            <w:r>
              <w:rPr>
                <w:sz w:val="20"/>
                <w:szCs w:val="20"/>
              </w:rPr>
              <w:lastRenderedPageBreak/>
              <w:t xml:space="preserve">v modelovém státě </w:t>
            </w:r>
          </w:p>
          <w:p w14:paraId="2ED81757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</w:p>
          <w:p w14:paraId="330433E1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</w:tr>
      <w:tr w:rsidR="005D29D0" w14:paraId="4795CA87" w14:textId="77777777" w:rsidTr="007173CA">
        <w:trPr>
          <w:trHeight w:val="689"/>
        </w:trPr>
        <w:tc>
          <w:tcPr>
            <w:tcW w:w="1560" w:type="dxa"/>
            <w:tcBorders>
              <w:top w:val="single" w:sz="12" w:space="0" w:color="auto"/>
              <w:left w:val="single" w:sz="12" w:space="0" w:color="auto"/>
            </w:tcBorders>
          </w:tcPr>
          <w:p w14:paraId="1A896BCD" w14:textId="77777777" w:rsidR="005D29D0" w:rsidRPr="00D25D2A" w:rsidRDefault="005D29D0" w:rsidP="007173CA">
            <w:pPr>
              <w:jc w:val="left"/>
              <w:rPr>
                <w:b/>
                <w:bCs/>
                <w:sz w:val="20"/>
                <w:szCs w:val="20"/>
              </w:rPr>
            </w:pPr>
            <w:r w:rsidRPr="007B5D41">
              <w:rPr>
                <w:b/>
                <w:bCs/>
                <w:sz w:val="20"/>
                <w:szCs w:val="20"/>
              </w:rPr>
              <w:lastRenderedPageBreak/>
              <w:t>Z-9-3-03 zvažuje, jaké změny ve vybraných regionech světa nastaly, nastávají, mohou nastat a co je příčinou zásadních změn v nich</w:t>
            </w:r>
          </w:p>
        </w:tc>
        <w:tc>
          <w:tcPr>
            <w:tcW w:w="1418" w:type="dxa"/>
            <w:tcBorders>
              <w:top w:val="single" w:sz="12" w:space="0" w:color="auto"/>
            </w:tcBorders>
          </w:tcPr>
          <w:p w14:paraId="24F9573D" w14:textId="77777777" w:rsidR="005D29D0" w:rsidRPr="00C565D4" w:rsidRDefault="005D29D0" w:rsidP="007173CA">
            <w:pPr>
              <w:jc w:val="left"/>
              <w:rPr>
                <w:sz w:val="20"/>
                <w:szCs w:val="20"/>
              </w:rPr>
            </w:pPr>
            <w:r w:rsidRPr="00C565D4">
              <w:rPr>
                <w:sz w:val="20"/>
                <w:szCs w:val="20"/>
              </w:rPr>
              <w:t>Rychle se rozvíjející země třetího světa, nedostatečná dopravní obslužnost na venkově (povozy, pěší chůze), města (moderní dopravní prostředky), Indie, války, uzavřený vzdušný prostor nad Ukrajinou a Izraelem, omezení letecké dopravy, přírodní katastrofy</w:t>
            </w:r>
          </w:p>
        </w:tc>
        <w:tc>
          <w:tcPr>
            <w:tcW w:w="1417" w:type="dxa"/>
            <w:tcBorders>
              <w:top w:val="single" w:sz="12" w:space="0" w:color="auto"/>
            </w:tcBorders>
          </w:tcPr>
          <w:p w14:paraId="0C9488BE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Střední – žák musí mít obecný přehled o daném regionu, aby mohl tyto znalosti provázat s analýzou dopravní obslužnosti </w:t>
            </w:r>
          </w:p>
        </w:tc>
        <w:tc>
          <w:tcPr>
            <w:tcW w:w="1134" w:type="dxa"/>
            <w:tcBorders>
              <w:top w:val="single" w:sz="12" w:space="0" w:color="auto"/>
            </w:tcBorders>
          </w:tcPr>
          <w:p w14:paraId="394EA2BC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Dovednost </w:t>
            </w:r>
          </w:p>
        </w:tc>
        <w:tc>
          <w:tcPr>
            <w:tcW w:w="1559" w:type="dxa"/>
            <w:tcBorders>
              <w:top w:val="single" w:sz="12" w:space="0" w:color="auto"/>
            </w:tcBorders>
          </w:tcPr>
          <w:p w14:paraId="18C5EB9A" w14:textId="7707AF52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Žák </w:t>
            </w:r>
            <w:r w:rsidR="005227F6">
              <w:rPr>
                <w:sz w:val="20"/>
                <w:szCs w:val="20"/>
              </w:rPr>
              <w:t>zvolí</w:t>
            </w:r>
            <w:r w:rsidR="00BD066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modelový region</w:t>
            </w:r>
            <w:r w:rsidR="005227F6">
              <w:rPr>
                <w:sz w:val="20"/>
                <w:szCs w:val="20"/>
              </w:rPr>
              <w:t xml:space="preserve"> a sledované období</w:t>
            </w:r>
            <w:r>
              <w:rPr>
                <w:sz w:val="20"/>
                <w:szCs w:val="20"/>
              </w:rPr>
              <w:t xml:space="preserve"> </w:t>
            </w:r>
            <w:r w:rsidR="005227F6">
              <w:rPr>
                <w:sz w:val="20"/>
                <w:szCs w:val="20"/>
              </w:rPr>
              <w:t xml:space="preserve">a zvažuje </w:t>
            </w:r>
            <w:r>
              <w:rPr>
                <w:sz w:val="20"/>
                <w:szCs w:val="20"/>
              </w:rPr>
              <w:t>dopravní infrastruktur</w:t>
            </w:r>
            <w:r w:rsidR="005227F6">
              <w:rPr>
                <w:sz w:val="20"/>
                <w:szCs w:val="20"/>
              </w:rPr>
              <w:t xml:space="preserve">u z hlediska </w:t>
            </w:r>
            <w:r>
              <w:rPr>
                <w:sz w:val="20"/>
                <w:szCs w:val="20"/>
              </w:rPr>
              <w:t xml:space="preserve">obslužnosti a dokáže vytvořit jednoduchou predikci dalšího vývoje </w:t>
            </w:r>
          </w:p>
        </w:tc>
        <w:tc>
          <w:tcPr>
            <w:tcW w:w="1134" w:type="dxa"/>
            <w:tcBorders>
              <w:top w:val="single" w:sz="12" w:space="0" w:color="auto"/>
            </w:tcBorders>
          </w:tcPr>
          <w:p w14:paraId="7BEC3C99" w14:textId="77777777" w:rsidR="005D29D0" w:rsidRDefault="005D29D0" w:rsidP="007173CA">
            <w:pPr>
              <w:jc w:val="left"/>
              <w:rPr>
                <w:sz w:val="20"/>
                <w:szCs w:val="20"/>
                <w:highlight w:val="cyan"/>
              </w:rPr>
            </w:pPr>
          </w:p>
          <w:p w14:paraId="30DDA8A1" w14:textId="77777777" w:rsidR="005D29D0" w:rsidRDefault="005D29D0" w:rsidP="007173CA">
            <w:pPr>
              <w:jc w:val="left"/>
              <w:rPr>
                <w:sz w:val="20"/>
                <w:szCs w:val="20"/>
                <w:highlight w:val="cyan"/>
              </w:rPr>
            </w:pPr>
          </w:p>
          <w:p w14:paraId="429AE375" w14:textId="77777777" w:rsidR="005D29D0" w:rsidRDefault="005D29D0" w:rsidP="007173CA">
            <w:pPr>
              <w:jc w:val="left"/>
              <w:rPr>
                <w:sz w:val="20"/>
                <w:szCs w:val="20"/>
                <w:highlight w:val="cyan"/>
              </w:rPr>
            </w:pPr>
          </w:p>
          <w:p w14:paraId="4B14D778" w14:textId="77777777" w:rsidR="005D29D0" w:rsidRPr="000A2EF8" w:rsidRDefault="005D29D0" w:rsidP="007173CA">
            <w:pPr>
              <w:jc w:val="left"/>
              <w:rPr>
                <w:sz w:val="20"/>
                <w:szCs w:val="20"/>
              </w:rPr>
            </w:pPr>
            <w:r w:rsidRPr="000A2EF8">
              <w:rPr>
                <w:sz w:val="20"/>
                <w:szCs w:val="20"/>
              </w:rPr>
              <w:t xml:space="preserve">Zvažuje </w:t>
            </w:r>
          </w:p>
          <w:p w14:paraId="799AF9DF" w14:textId="77777777" w:rsidR="005D29D0" w:rsidRDefault="005D29D0" w:rsidP="007173CA">
            <w:pPr>
              <w:rPr>
                <w:sz w:val="20"/>
                <w:szCs w:val="20"/>
                <w:highlight w:val="cyan"/>
              </w:rPr>
            </w:pPr>
          </w:p>
          <w:p w14:paraId="4970D3B3" w14:textId="77777777" w:rsidR="005D29D0" w:rsidRDefault="005D29D0" w:rsidP="007173CA">
            <w:pPr>
              <w:rPr>
                <w:sz w:val="20"/>
                <w:szCs w:val="20"/>
                <w:highlight w:val="cyan"/>
              </w:rPr>
            </w:pPr>
          </w:p>
          <w:p w14:paraId="08766541" w14:textId="20BADD06" w:rsidR="005D29D0" w:rsidRPr="000A2EF8" w:rsidRDefault="005D29D0" w:rsidP="007173CA">
            <w:pPr>
              <w:rPr>
                <w:sz w:val="20"/>
                <w:szCs w:val="20"/>
              </w:rPr>
            </w:pPr>
          </w:p>
          <w:p w14:paraId="41171F51" w14:textId="77777777" w:rsidR="005D29D0" w:rsidRPr="007F0C67" w:rsidRDefault="005D29D0" w:rsidP="007173CA">
            <w:pPr>
              <w:rPr>
                <w:sz w:val="20"/>
                <w:szCs w:val="20"/>
                <w:highlight w:val="cyan"/>
              </w:rPr>
            </w:pPr>
          </w:p>
          <w:p w14:paraId="2F1942D0" w14:textId="77777777" w:rsidR="005D29D0" w:rsidRDefault="005D29D0" w:rsidP="007173CA">
            <w:pPr>
              <w:rPr>
                <w:sz w:val="20"/>
                <w:szCs w:val="20"/>
                <w:highlight w:val="cyan"/>
              </w:rPr>
            </w:pPr>
          </w:p>
          <w:p w14:paraId="7724FDFA" w14:textId="77777777" w:rsidR="005D29D0" w:rsidRDefault="005D29D0" w:rsidP="007173CA">
            <w:pPr>
              <w:rPr>
                <w:sz w:val="20"/>
                <w:szCs w:val="20"/>
                <w:highlight w:val="cyan"/>
              </w:rPr>
            </w:pPr>
          </w:p>
          <w:p w14:paraId="6130468C" w14:textId="77777777" w:rsidR="005D29D0" w:rsidRDefault="005D29D0" w:rsidP="007173CA">
            <w:pPr>
              <w:rPr>
                <w:sz w:val="20"/>
                <w:szCs w:val="20"/>
              </w:rPr>
            </w:pPr>
          </w:p>
          <w:p w14:paraId="140F43E6" w14:textId="3BBDF829" w:rsidR="005D29D0" w:rsidRPr="007F0C67" w:rsidRDefault="005D29D0" w:rsidP="007173CA">
            <w:pPr>
              <w:rPr>
                <w:sz w:val="20"/>
                <w:szCs w:val="20"/>
                <w:highlight w:val="cyan"/>
              </w:rPr>
            </w:pPr>
          </w:p>
        </w:tc>
        <w:tc>
          <w:tcPr>
            <w:tcW w:w="1418" w:type="dxa"/>
            <w:tcBorders>
              <w:top w:val="single" w:sz="12" w:space="0" w:color="auto"/>
              <w:right w:val="single" w:sz="12" w:space="0" w:color="auto"/>
            </w:tcBorders>
          </w:tcPr>
          <w:p w14:paraId="14B53030" w14:textId="77777777" w:rsidR="00BD0669" w:rsidRDefault="00F02909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Volí modelový region </w:t>
            </w:r>
          </w:p>
          <w:p w14:paraId="45F7D79D" w14:textId="3387884D" w:rsidR="0032303D" w:rsidRDefault="0032303D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Urč</w:t>
            </w:r>
            <w:r w:rsidR="001229CE">
              <w:rPr>
                <w:sz w:val="20"/>
                <w:szCs w:val="20"/>
              </w:rPr>
              <w:t>uje sledované období</w:t>
            </w:r>
          </w:p>
          <w:p w14:paraId="28AC9CA2" w14:textId="029F582A" w:rsidR="005D29D0" w:rsidRDefault="00496CDC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Zvažuje p</w:t>
            </w:r>
            <w:r w:rsidR="005D29D0">
              <w:rPr>
                <w:sz w:val="20"/>
                <w:szCs w:val="20"/>
              </w:rPr>
              <w:t>řírodní poměry</w:t>
            </w:r>
            <w:r>
              <w:rPr>
                <w:sz w:val="20"/>
                <w:szCs w:val="20"/>
              </w:rPr>
              <w:t xml:space="preserve"> v modelovém regionu </w:t>
            </w:r>
          </w:p>
          <w:p w14:paraId="0101B0AC" w14:textId="5FE900CF" w:rsidR="005D29D0" w:rsidRDefault="005D1E98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Analyzuje</w:t>
            </w:r>
            <w:r w:rsidR="00525C6E">
              <w:rPr>
                <w:sz w:val="20"/>
                <w:szCs w:val="20"/>
              </w:rPr>
              <w:t xml:space="preserve"> příděl financí do dopravy v daném regionu </w:t>
            </w:r>
          </w:p>
          <w:p w14:paraId="38E36457" w14:textId="58136584" w:rsidR="005D29D0" w:rsidRDefault="00525C6E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Zvažuje k</w:t>
            </w:r>
            <w:r w:rsidR="005D29D0">
              <w:rPr>
                <w:sz w:val="20"/>
                <w:szCs w:val="20"/>
              </w:rPr>
              <w:t xml:space="preserve">valitu dopravní infrastruktury </w:t>
            </w:r>
          </w:p>
          <w:p w14:paraId="5255FB48" w14:textId="3563B681" w:rsidR="005D29D0" w:rsidRPr="00332A91" w:rsidRDefault="00A23838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Určuje d</w:t>
            </w:r>
            <w:r w:rsidR="005D29D0">
              <w:rPr>
                <w:sz w:val="20"/>
                <w:szCs w:val="20"/>
              </w:rPr>
              <w:t xml:space="preserve">opady války na obyvatelstvo </w:t>
            </w:r>
          </w:p>
        </w:tc>
      </w:tr>
      <w:tr w:rsidR="005D29D0" w14:paraId="72A3C778" w14:textId="77777777" w:rsidTr="007173CA">
        <w:trPr>
          <w:trHeight w:val="143"/>
        </w:trPr>
        <w:tc>
          <w:tcPr>
            <w:tcW w:w="1560" w:type="dxa"/>
            <w:tcBorders>
              <w:top w:val="single" w:sz="12" w:space="0" w:color="auto"/>
              <w:left w:val="single" w:sz="12" w:space="0" w:color="auto"/>
            </w:tcBorders>
          </w:tcPr>
          <w:p w14:paraId="588780EC" w14:textId="77777777" w:rsidR="005D29D0" w:rsidRPr="008A1698" w:rsidRDefault="005D29D0" w:rsidP="007173CA">
            <w:pPr>
              <w:jc w:val="left"/>
              <w:rPr>
                <w:b/>
                <w:bCs/>
                <w:sz w:val="20"/>
                <w:szCs w:val="20"/>
              </w:rPr>
            </w:pPr>
            <w:r w:rsidRPr="008A1698">
              <w:rPr>
                <w:b/>
                <w:bCs/>
                <w:sz w:val="20"/>
                <w:szCs w:val="20"/>
              </w:rPr>
              <w:t>Z-9-5-03 uvádí na vybraných příkladech závažné důsledky a rizika přírodních a společenských vlivů na životní prostředí</w:t>
            </w:r>
          </w:p>
        </w:tc>
        <w:tc>
          <w:tcPr>
            <w:tcW w:w="1418" w:type="dxa"/>
            <w:tcBorders>
              <w:top w:val="single" w:sz="12" w:space="0" w:color="auto"/>
            </w:tcBorders>
          </w:tcPr>
          <w:p w14:paraId="6169BC71" w14:textId="77777777" w:rsidR="005D29D0" w:rsidRPr="00422BF2" w:rsidRDefault="005D29D0" w:rsidP="007173CA">
            <w:pPr>
              <w:jc w:val="left"/>
              <w:rPr>
                <w:sz w:val="20"/>
                <w:szCs w:val="20"/>
              </w:rPr>
            </w:pPr>
            <w:r w:rsidRPr="00422BF2">
              <w:rPr>
                <w:sz w:val="20"/>
                <w:szCs w:val="20"/>
              </w:rPr>
              <w:t>Znečišťování atmosféry skrze dopravní prostředky, více a méně šetrné dopravní prostředky, udržitelnost v dopravě, elektromobily</w:t>
            </w:r>
          </w:p>
        </w:tc>
        <w:tc>
          <w:tcPr>
            <w:tcW w:w="1417" w:type="dxa"/>
            <w:tcBorders>
              <w:top w:val="single" w:sz="12" w:space="0" w:color="auto"/>
            </w:tcBorders>
          </w:tcPr>
          <w:p w14:paraId="306F2BAB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Střední – věnovat se ve škole uvedeným tématům je velmi důležité, výuky bych podpořil nějakým videem, článkem nebo svědectvím </w:t>
            </w:r>
          </w:p>
          <w:p w14:paraId="33EB1930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12" w:space="0" w:color="auto"/>
            </w:tcBorders>
          </w:tcPr>
          <w:p w14:paraId="5D3206A6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Znalost, d</w:t>
            </w:r>
            <w:r w:rsidRPr="00296031">
              <w:rPr>
                <w:sz w:val="20"/>
                <w:szCs w:val="20"/>
              </w:rPr>
              <w:t>ovednost</w:t>
            </w:r>
            <w:r>
              <w:rPr>
                <w:sz w:val="20"/>
                <w:szCs w:val="20"/>
              </w:rPr>
              <w:t xml:space="preserve">, emoce </w:t>
            </w:r>
          </w:p>
        </w:tc>
        <w:tc>
          <w:tcPr>
            <w:tcW w:w="1559" w:type="dxa"/>
            <w:tcBorders>
              <w:top w:val="single" w:sz="12" w:space="0" w:color="auto"/>
            </w:tcBorders>
          </w:tcPr>
          <w:p w14:paraId="633601B1" w14:textId="6E2B1F79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Žák si uvědomuje rizika spojená se znečišťováním ovzduší. </w:t>
            </w:r>
            <w:r w:rsidR="00FB459C">
              <w:rPr>
                <w:sz w:val="20"/>
                <w:szCs w:val="20"/>
              </w:rPr>
              <w:t>Uvádí na příkladech</w:t>
            </w:r>
            <w:r>
              <w:rPr>
                <w:sz w:val="20"/>
                <w:szCs w:val="20"/>
              </w:rPr>
              <w:t xml:space="preserve">, které dopravní prostředky jsou největšími znečišťovateli životního prostředí a které jsou naopak k přírodě šetrnější. </w:t>
            </w:r>
          </w:p>
        </w:tc>
        <w:tc>
          <w:tcPr>
            <w:tcW w:w="1134" w:type="dxa"/>
            <w:tcBorders>
              <w:top w:val="single" w:sz="12" w:space="0" w:color="auto"/>
            </w:tcBorders>
          </w:tcPr>
          <w:p w14:paraId="29EBD904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</w:p>
          <w:p w14:paraId="57F12FA4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Uvádí </w:t>
            </w:r>
          </w:p>
          <w:p w14:paraId="5ABD8177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</w:p>
          <w:p w14:paraId="331C98BC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</w:p>
          <w:p w14:paraId="3291B888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</w:p>
          <w:p w14:paraId="1B60FA5F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</w:p>
          <w:p w14:paraId="7271D47E" w14:textId="765CEA22" w:rsidR="005D29D0" w:rsidRPr="00BA3547" w:rsidRDefault="005D29D0" w:rsidP="007173CA">
            <w:pPr>
              <w:jc w:val="left"/>
              <w:rPr>
                <w:b/>
                <w:bCs/>
                <w:sz w:val="20"/>
                <w:szCs w:val="20"/>
                <w:highlight w:val="cyan"/>
              </w:rPr>
            </w:pPr>
          </w:p>
        </w:tc>
        <w:tc>
          <w:tcPr>
            <w:tcW w:w="1418" w:type="dxa"/>
            <w:tcBorders>
              <w:top w:val="single" w:sz="12" w:space="0" w:color="auto"/>
              <w:right w:val="single" w:sz="12" w:space="0" w:color="auto"/>
            </w:tcBorders>
          </w:tcPr>
          <w:p w14:paraId="13F1D8A4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Dopravní prostředky nešetrné k životnímu prostředí </w:t>
            </w:r>
          </w:p>
          <w:p w14:paraId="4010D096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Bere v potaz rizika</w:t>
            </w:r>
          </w:p>
          <w:p w14:paraId="601EEF7E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Rozhoduje se </w:t>
            </w:r>
          </w:p>
          <w:p w14:paraId="1DD6AF49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Formuluje názor </w:t>
            </w:r>
          </w:p>
          <w:p w14:paraId="500F3652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Výhody a nevýhody elektromobilů </w:t>
            </w:r>
          </w:p>
        </w:tc>
      </w:tr>
      <w:tr w:rsidR="005D29D0" w14:paraId="73AB6661" w14:textId="77777777" w:rsidTr="007173CA">
        <w:trPr>
          <w:trHeight w:val="143"/>
        </w:trPr>
        <w:tc>
          <w:tcPr>
            <w:tcW w:w="1560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10284513" w14:textId="77777777" w:rsidR="005D29D0" w:rsidRPr="000E724F" w:rsidRDefault="005D29D0" w:rsidP="007173CA">
            <w:pPr>
              <w:jc w:val="left"/>
              <w:rPr>
                <w:b/>
                <w:bCs/>
                <w:sz w:val="20"/>
                <w:szCs w:val="20"/>
              </w:rPr>
            </w:pPr>
            <w:r w:rsidRPr="000E724F">
              <w:rPr>
                <w:b/>
                <w:bCs/>
                <w:sz w:val="20"/>
                <w:szCs w:val="20"/>
              </w:rPr>
              <w:lastRenderedPageBreak/>
              <w:t>Z-9-6-02 hodnotí na přiměřené úrovni přírodní, hospodářské a kulturní poměry místního regionu</w:t>
            </w:r>
          </w:p>
        </w:tc>
        <w:tc>
          <w:tcPr>
            <w:tcW w:w="1418" w:type="dxa"/>
            <w:vMerge w:val="restart"/>
            <w:tcBorders>
              <w:top w:val="single" w:sz="12" w:space="0" w:color="auto"/>
            </w:tcBorders>
          </w:tcPr>
          <w:p w14:paraId="73EEB4C1" w14:textId="77777777" w:rsidR="005D29D0" w:rsidRPr="00D40A4B" w:rsidRDefault="005D29D0" w:rsidP="007173CA">
            <w:pPr>
              <w:jc w:val="left"/>
              <w:rPr>
                <w:sz w:val="20"/>
                <w:szCs w:val="20"/>
              </w:rPr>
            </w:pPr>
            <w:r w:rsidRPr="00D40A4B">
              <w:rPr>
                <w:sz w:val="20"/>
                <w:szCs w:val="20"/>
              </w:rPr>
              <w:t>Dopravní infrastruktura v Jihomoravském kraji, dálnice, rychlostní komunikace, železniční koridory, splavné toky, letiště, IDS JMK, dopravní obslužnost v Brně</w:t>
            </w:r>
          </w:p>
        </w:tc>
        <w:tc>
          <w:tcPr>
            <w:tcW w:w="1417" w:type="dxa"/>
            <w:vMerge w:val="restart"/>
            <w:tcBorders>
              <w:top w:val="single" w:sz="12" w:space="0" w:color="auto"/>
            </w:tcBorders>
          </w:tcPr>
          <w:p w14:paraId="27993B90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Střední-žák může mít problém s porozuměním některých z klíčových pojmů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</w:tcPr>
          <w:p w14:paraId="3C8EC912" w14:textId="77777777" w:rsidR="005D29D0" w:rsidRPr="00E64AA8" w:rsidRDefault="005D29D0" w:rsidP="007173C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Znalost, dovednost</w:t>
            </w:r>
          </w:p>
        </w:tc>
        <w:tc>
          <w:tcPr>
            <w:tcW w:w="1559" w:type="dxa"/>
            <w:vMerge w:val="restart"/>
            <w:tcBorders>
              <w:top w:val="single" w:sz="12" w:space="0" w:color="auto"/>
            </w:tcBorders>
          </w:tcPr>
          <w:p w14:paraId="4CC49580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Žák bude schopen pomocí mapy zhodnotit dopravní infrastrukturu v Jihomoravském kraji. Dokáže vlastními slovy popsat fungování IDS JMK 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</w:tcPr>
          <w:p w14:paraId="2CA820CC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</w:p>
          <w:p w14:paraId="48FF0F05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</w:p>
          <w:p w14:paraId="7BF015A5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Lokalizuje </w:t>
            </w:r>
          </w:p>
          <w:p w14:paraId="447B4B2F" w14:textId="77777777" w:rsidR="005D29D0" w:rsidRPr="002E2D00" w:rsidRDefault="005D29D0" w:rsidP="007173CA">
            <w:pPr>
              <w:rPr>
                <w:sz w:val="20"/>
                <w:szCs w:val="20"/>
              </w:rPr>
            </w:pPr>
          </w:p>
          <w:p w14:paraId="490027CF" w14:textId="77777777" w:rsidR="005D29D0" w:rsidRDefault="005D29D0" w:rsidP="007173CA">
            <w:pPr>
              <w:rPr>
                <w:sz w:val="20"/>
                <w:szCs w:val="20"/>
              </w:rPr>
            </w:pPr>
          </w:p>
          <w:p w14:paraId="260412F5" w14:textId="77777777" w:rsidR="005D29D0" w:rsidRDefault="005D29D0" w:rsidP="007173CA">
            <w:pPr>
              <w:rPr>
                <w:sz w:val="20"/>
                <w:szCs w:val="20"/>
              </w:rPr>
            </w:pPr>
          </w:p>
          <w:p w14:paraId="055803EB" w14:textId="77777777" w:rsidR="005D29D0" w:rsidRDefault="005D29D0" w:rsidP="007173CA">
            <w:pPr>
              <w:rPr>
                <w:sz w:val="20"/>
                <w:szCs w:val="20"/>
              </w:rPr>
            </w:pPr>
          </w:p>
          <w:p w14:paraId="1C9B09B7" w14:textId="77777777" w:rsidR="005D29D0" w:rsidRPr="001F489F" w:rsidRDefault="005D29D0" w:rsidP="007173CA">
            <w:pPr>
              <w:rPr>
                <w:sz w:val="20"/>
                <w:szCs w:val="20"/>
              </w:rPr>
            </w:pPr>
            <w:r w:rsidRPr="001F489F">
              <w:rPr>
                <w:sz w:val="20"/>
                <w:szCs w:val="20"/>
              </w:rPr>
              <w:t xml:space="preserve">Posoudí </w:t>
            </w:r>
          </w:p>
          <w:p w14:paraId="02D085EE" w14:textId="77777777" w:rsidR="005D29D0" w:rsidRDefault="005D29D0" w:rsidP="007173CA">
            <w:pPr>
              <w:rPr>
                <w:sz w:val="20"/>
                <w:szCs w:val="20"/>
                <w:highlight w:val="cyan"/>
              </w:rPr>
            </w:pPr>
          </w:p>
          <w:p w14:paraId="14AEA3C6" w14:textId="77777777" w:rsidR="005D29D0" w:rsidRDefault="005D29D0" w:rsidP="007173CA">
            <w:pPr>
              <w:rPr>
                <w:sz w:val="20"/>
                <w:szCs w:val="20"/>
                <w:highlight w:val="cyan"/>
              </w:rPr>
            </w:pPr>
          </w:p>
          <w:p w14:paraId="0ACDB223" w14:textId="77777777" w:rsidR="005D29D0" w:rsidRDefault="005D29D0" w:rsidP="007173CA">
            <w:pPr>
              <w:rPr>
                <w:sz w:val="20"/>
                <w:szCs w:val="20"/>
                <w:highlight w:val="cyan"/>
              </w:rPr>
            </w:pPr>
          </w:p>
          <w:p w14:paraId="10378C9C" w14:textId="77777777" w:rsidR="005D29D0" w:rsidRDefault="005D29D0" w:rsidP="007173CA">
            <w:pPr>
              <w:rPr>
                <w:sz w:val="20"/>
                <w:szCs w:val="20"/>
                <w:highlight w:val="cyan"/>
              </w:rPr>
            </w:pPr>
          </w:p>
          <w:p w14:paraId="3E19F05F" w14:textId="77777777" w:rsidR="005D29D0" w:rsidRPr="00367AC5" w:rsidRDefault="005D29D0" w:rsidP="007173CA">
            <w:pPr>
              <w:rPr>
                <w:sz w:val="20"/>
                <w:szCs w:val="20"/>
                <w:highlight w:val="cyan"/>
              </w:rPr>
            </w:pPr>
            <w:r w:rsidRPr="001F489F">
              <w:rPr>
                <w:sz w:val="20"/>
                <w:szCs w:val="20"/>
              </w:rPr>
              <w:t xml:space="preserve">Uvádí </w:t>
            </w:r>
          </w:p>
        </w:tc>
        <w:tc>
          <w:tcPr>
            <w:tcW w:w="1418" w:type="dxa"/>
            <w:tcBorders>
              <w:top w:val="single" w:sz="12" w:space="0" w:color="auto"/>
              <w:right w:val="single" w:sz="12" w:space="0" w:color="auto"/>
            </w:tcBorders>
          </w:tcPr>
          <w:p w14:paraId="04275318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Jihomoravský kraj</w:t>
            </w:r>
          </w:p>
        </w:tc>
      </w:tr>
      <w:tr w:rsidR="005D29D0" w14:paraId="32BB61D6" w14:textId="77777777" w:rsidTr="007173CA">
        <w:trPr>
          <w:trHeight w:val="143"/>
        </w:trPr>
        <w:tc>
          <w:tcPr>
            <w:tcW w:w="1560" w:type="dxa"/>
            <w:vMerge/>
            <w:tcBorders>
              <w:left w:val="single" w:sz="12" w:space="0" w:color="auto"/>
            </w:tcBorders>
          </w:tcPr>
          <w:p w14:paraId="11838CF4" w14:textId="77777777" w:rsidR="005D29D0" w:rsidRPr="00747FF5" w:rsidRDefault="005D29D0" w:rsidP="007173CA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</w:tcPr>
          <w:p w14:paraId="7EC32DE6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</w:tcPr>
          <w:p w14:paraId="20C4D8C7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3ABD0676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</w:tcPr>
          <w:p w14:paraId="00ADB13E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227538DE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right w:val="single" w:sz="12" w:space="0" w:color="auto"/>
            </w:tcBorders>
          </w:tcPr>
          <w:p w14:paraId="06136FF9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Dálnice, železniční koridory, letiště, splavné toky</w:t>
            </w:r>
          </w:p>
        </w:tc>
      </w:tr>
      <w:tr w:rsidR="005D29D0" w14:paraId="6AD9A98D" w14:textId="77777777" w:rsidTr="007173CA">
        <w:trPr>
          <w:trHeight w:val="143"/>
        </w:trPr>
        <w:tc>
          <w:tcPr>
            <w:tcW w:w="1560" w:type="dxa"/>
            <w:vMerge/>
            <w:tcBorders>
              <w:left w:val="single" w:sz="12" w:space="0" w:color="auto"/>
            </w:tcBorders>
          </w:tcPr>
          <w:p w14:paraId="59A51DAE" w14:textId="77777777" w:rsidR="005D29D0" w:rsidRPr="00747FF5" w:rsidRDefault="005D29D0" w:rsidP="007173CA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</w:tcPr>
          <w:p w14:paraId="2E70709E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</w:tcPr>
          <w:p w14:paraId="2A9D3BCF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6D0C48F1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</w:tcPr>
          <w:p w14:paraId="0B57301A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2ADD1450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right w:val="single" w:sz="12" w:space="0" w:color="auto"/>
            </w:tcBorders>
          </w:tcPr>
          <w:p w14:paraId="7E6103BF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Výhody a nevýhody IDS JMK</w:t>
            </w:r>
          </w:p>
        </w:tc>
      </w:tr>
      <w:tr w:rsidR="005D29D0" w14:paraId="4D87072D" w14:textId="77777777" w:rsidTr="007173CA">
        <w:trPr>
          <w:trHeight w:val="143"/>
        </w:trPr>
        <w:tc>
          <w:tcPr>
            <w:tcW w:w="1560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3B4A671B" w14:textId="77777777" w:rsidR="005D29D0" w:rsidRPr="00747FF5" w:rsidRDefault="005D29D0" w:rsidP="007173CA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bottom w:val="single" w:sz="12" w:space="0" w:color="auto"/>
            </w:tcBorders>
          </w:tcPr>
          <w:p w14:paraId="30624B67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bottom w:val="single" w:sz="12" w:space="0" w:color="auto"/>
            </w:tcBorders>
          </w:tcPr>
          <w:p w14:paraId="45F38B08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</w:tcPr>
          <w:p w14:paraId="2B2978DD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bottom w:val="single" w:sz="12" w:space="0" w:color="auto"/>
            </w:tcBorders>
          </w:tcPr>
          <w:p w14:paraId="710E90A5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</w:tcPr>
          <w:p w14:paraId="56D00C64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bottom w:val="single" w:sz="12" w:space="0" w:color="auto"/>
              <w:right w:val="single" w:sz="12" w:space="0" w:color="auto"/>
            </w:tcBorders>
          </w:tcPr>
          <w:p w14:paraId="06783B50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Stav dopravní infrastruktury v místě bydliště </w:t>
            </w:r>
          </w:p>
          <w:p w14:paraId="4D881D84" w14:textId="77777777" w:rsidR="005D29D0" w:rsidRDefault="005D29D0" w:rsidP="007173CA">
            <w:pPr>
              <w:jc w:val="left"/>
              <w:rPr>
                <w:sz w:val="20"/>
                <w:szCs w:val="20"/>
              </w:rPr>
            </w:pPr>
          </w:p>
          <w:p w14:paraId="79E1264B" w14:textId="77777777" w:rsidR="005D29D0" w:rsidRPr="00747FF5" w:rsidRDefault="005D29D0" w:rsidP="007173CA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Významné projekty související s výstavbou nové dopravní infrastruktury </w:t>
            </w:r>
          </w:p>
        </w:tc>
      </w:tr>
    </w:tbl>
    <w:p w14:paraId="502B33F8" w14:textId="77777777" w:rsidR="005D29D0" w:rsidRDefault="005D29D0" w:rsidP="005D29D0">
      <w:pPr>
        <w:rPr>
          <w:sz w:val="22"/>
        </w:rPr>
      </w:pPr>
      <w:r w:rsidRPr="006B3A60">
        <w:rPr>
          <w:sz w:val="22"/>
        </w:rPr>
        <w:t>Zdroj: Interaktivní osnova předmětu, vlastní</w:t>
      </w:r>
    </w:p>
    <w:p w14:paraId="24759D24" w14:textId="77777777" w:rsidR="005D29D0" w:rsidRDefault="005D29D0" w:rsidP="005D29D0">
      <w:pPr>
        <w:jc w:val="center"/>
        <w:rPr>
          <w:b/>
          <w:bCs/>
          <w:sz w:val="28"/>
          <w:szCs w:val="28"/>
          <w:u w:val="single"/>
        </w:rPr>
      </w:pPr>
    </w:p>
    <w:p w14:paraId="4F1A4512" w14:textId="77777777" w:rsidR="005D29D0" w:rsidRDefault="005D29D0" w:rsidP="005D29D0">
      <w:pPr>
        <w:jc w:val="center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PROGRESIVNÍ CÍLE</w:t>
      </w:r>
    </w:p>
    <w:p w14:paraId="3DD898F5" w14:textId="77777777" w:rsidR="005D29D0" w:rsidRDefault="005D29D0" w:rsidP="005D29D0">
      <w:pPr>
        <w:jc w:val="left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 xml:space="preserve">Zadání: </w:t>
      </w:r>
    </w:p>
    <w:p w14:paraId="3970CB8B" w14:textId="157CF9F4" w:rsidR="005D29D0" w:rsidRDefault="005D29D0" w:rsidP="005D29D0">
      <w:r>
        <w:t xml:space="preserve">Pracujte s OV, které jste označili jako „úplně naplněné“. Zpracujte hierarchii jejich kvalitativní důležitosti – můžete využít např. grafického schématu. Vycházejte z toho, že na základě dovednosti získám znalost, kterou je možné aplikovat. Výsledkem posloupnosti je explicitní vyjádření progresivních cílů, které žáci naplňují od </w:t>
      </w:r>
      <w:r w:rsidR="003D5CE2">
        <w:t>nejjednodušších</w:t>
      </w:r>
      <w:r>
        <w:t xml:space="preserve"> po nejsložitější (tedy podle schématu). K jednotlivým OV uveďte kroky k jejich naplnění. </w:t>
      </w:r>
    </w:p>
    <w:p w14:paraId="373D537C" w14:textId="77777777" w:rsidR="005D29D0" w:rsidRDefault="005D29D0" w:rsidP="005D29D0">
      <w:pPr>
        <w:jc w:val="left"/>
      </w:pPr>
      <w:r w:rsidRPr="00415DA9">
        <w:rPr>
          <w:b/>
          <w:bCs/>
          <w:sz w:val="28"/>
          <w:szCs w:val="28"/>
          <w:u w:val="single"/>
        </w:rPr>
        <w:t>V</w:t>
      </w:r>
      <w:r>
        <w:rPr>
          <w:b/>
          <w:bCs/>
          <w:sz w:val="28"/>
          <w:szCs w:val="28"/>
          <w:u w:val="single"/>
        </w:rPr>
        <w:t>ypracování</w:t>
      </w:r>
      <w:r w:rsidRPr="00415DA9">
        <w:rPr>
          <w:b/>
          <w:bCs/>
          <w:sz w:val="28"/>
          <w:szCs w:val="28"/>
          <w:u w:val="single"/>
        </w:rPr>
        <w:t>:</w:t>
      </w:r>
    </w:p>
    <w:p w14:paraId="46B89A88" w14:textId="77777777" w:rsidR="005D29D0" w:rsidRDefault="005D29D0" w:rsidP="005D29D0">
      <w:pPr>
        <w:jc w:val="left"/>
      </w:pPr>
    </w:p>
    <w:p w14:paraId="330D2F1F" w14:textId="09DFA6C4" w:rsidR="005D29D0" w:rsidRDefault="005D29D0" w:rsidP="005D29D0">
      <w:pPr>
        <w:jc w:val="left"/>
      </w:pPr>
    </w:p>
    <w:p w14:paraId="1BD57854" w14:textId="663AAC8D" w:rsidR="005D29D0" w:rsidRDefault="005D29D0" w:rsidP="005D29D0">
      <w:pPr>
        <w:jc w:val="left"/>
      </w:pPr>
    </w:p>
    <w:p w14:paraId="6775ED9A" w14:textId="7C1EF54E" w:rsidR="005D29D0" w:rsidRDefault="005D29D0" w:rsidP="005D29D0">
      <w:pPr>
        <w:jc w:val="left"/>
      </w:pPr>
    </w:p>
    <w:p w14:paraId="32292AE7" w14:textId="4AB5AE04" w:rsidR="005D29D0" w:rsidRDefault="0015207D" w:rsidP="005D29D0">
      <w:pPr>
        <w:jc w:val="left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421D2907" wp14:editId="6C80CD36">
            <wp:simplePos x="0" y="0"/>
            <wp:positionH relativeFrom="margin">
              <wp:posOffset>-888627</wp:posOffset>
            </wp:positionH>
            <wp:positionV relativeFrom="paragraph">
              <wp:posOffset>-485775</wp:posOffset>
            </wp:positionV>
            <wp:extent cx="7246620" cy="3969302"/>
            <wp:effectExtent l="0" t="0" r="0" b="0"/>
            <wp:wrapNone/>
            <wp:docPr id="169826980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6620" cy="3969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5FA05B" w14:textId="77777777" w:rsidR="005D29D0" w:rsidRDefault="005D29D0" w:rsidP="005D29D0">
      <w:pPr>
        <w:jc w:val="left"/>
      </w:pPr>
    </w:p>
    <w:p w14:paraId="1F97A4FE" w14:textId="77777777" w:rsidR="005D29D0" w:rsidRDefault="005D29D0" w:rsidP="005D29D0">
      <w:pPr>
        <w:jc w:val="left"/>
      </w:pPr>
    </w:p>
    <w:p w14:paraId="17A16756" w14:textId="77777777" w:rsidR="005D29D0" w:rsidRDefault="005D29D0" w:rsidP="005D29D0">
      <w:pPr>
        <w:jc w:val="left"/>
      </w:pPr>
    </w:p>
    <w:p w14:paraId="26061786" w14:textId="77777777" w:rsidR="005D29D0" w:rsidRDefault="005D29D0" w:rsidP="005D29D0">
      <w:pPr>
        <w:jc w:val="left"/>
      </w:pPr>
    </w:p>
    <w:p w14:paraId="52C13BE2" w14:textId="77777777" w:rsidR="005D29D0" w:rsidRDefault="005D29D0" w:rsidP="005D29D0">
      <w:pPr>
        <w:jc w:val="left"/>
      </w:pPr>
    </w:p>
    <w:p w14:paraId="5A231C86" w14:textId="77777777" w:rsidR="005D29D0" w:rsidRDefault="005D29D0" w:rsidP="005D29D0">
      <w:pPr>
        <w:jc w:val="left"/>
      </w:pPr>
    </w:p>
    <w:p w14:paraId="100A2F34" w14:textId="77777777" w:rsidR="005D29D0" w:rsidRDefault="005D29D0" w:rsidP="005D29D0">
      <w:pPr>
        <w:jc w:val="left"/>
      </w:pPr>
    </w:p>
    <w:p w14:paraId="71C18E4B" w14:textId="77777777" w:rsidR="005D29D0" w:rsidRDefault="005D29D0" w:rsidP="005D29D0">
      <w:pPr>
        <w:jc w:val="left"/>
      </w:pPr>
    </w:p>
    <w:p w14:paraId="297CBA20" w14:textId="77777777" w:rsidR="005D29D0" w:rsidRDefault="005D29D0" w:rsidP="005D29D0">
      <w:pPr>
        <w:spacing w:line="276" w:lineRule="auto"/>
        <w:rPr>
          <w:rFonts w:cs="Times New Roman"/>
        </w:rPr>
      </w:pPr>
      <w:r w:rsidRPr="00631100">
        <w:rPr>
          <w:b/>
          <w:bCs/>
          <w:noProof/>
          <w14:ligatures w14:val="standardContextual"/>
        </w:rPr>
        <w:t>Obrázek 2:</w:t>
      </w:r>
      <w:r>
        <w:rPr>
          <w:noProof/>
          <w14:ligatures w14:val="standardContextual"/>
        </w:rPr>
        <w:t xml:space="preserve"> </w:t>
      </w:r>
      <w:r>
        <w:rPr>
          <w:rFonts w:cs="Times New Roman"/>
        </w:rPr>
        <w:t>Schéma progresivních cílů na téma dopravy, z</w:t>
      </w:r>
      <w:r w:rsidRPr="00380252">
        <w:rPr>
          <w:rFonts w:cs="Times New Roman"/>
        </w:rPr>
        <w:t>droj: vlastní zpracování, bubbl.us</w:t>
      </w:r>
    </w:p>
    <w:p w14:paraId="6C08C3EB" w14:textId="77777777" w:rsidR="00343BC1" w:rsidRDefault="00343BC1" w:rsidP="005D29D0">
      <w:pPr>
        <w:spacing w:line="276" w:lineRule="auto"/>
        <w:rPr>
          <w:rFonts w:cs="Times New Roman"/>
        </w:rPr>
      </w:pPr>
    </w:p>
    <w:p w14:paraId="5462DDA3" w14:textId="77777777" w:rsidR="007147F6" w:rsidRDefault="007147F6" w:rsidP="00BF1B90">
      <w:pPr>
        <w:jc w:val="center"/>
        <w:rPr>
          <w:b/>
          <w:bCs/>
          <w:sz w:val="28"/>
          <w:szCs w:val="28"/>
          <w:u w:val="single"/>
        </w:rPr>
      </w:pPr>
    </w:p>
    <w:p w14:paraId="225F3596" w14:textId="77777777" w:rsidR="007147F6" w:rsidRDefault="007147F6" w:rsidP="00BF1B90">
      <w:pPr>
        <w:jc w:val="center"/>
        <w:rPr>
          <w:b/>
          <w:bCs/>
          <w:sz w:val="28"/>
          <w:szCs w:val="28"/>
          <w:u w:val="single"/>
        </w:rPr>
      </w:pPr>
    </w:p>
    <w:p w14:paraId="058843BB" w14:textId="77777777" w:rsidR="007147F6" w:rsidRDefault="007147F6" w:rsidP="00BF1B90">
      <w:pPr>
        <w:jc w:val="center"/>
        <w:rPr>
          <w:b/>
          <w:bCs/>
          <w:sz w:val="28"/>
          <w:szCs w:val="28"/>
          <w:u w:val="single"/>
        </w:rPr>
      </w:pPr>
    </w:p>
    <w:p w14:paraId="715BAEA0" w14:textId="77777777" w:rsidR="007147F6" w:rsidRDefault="007147F6" w:rsidP="00BF1B90">
      <w:pPr>
        <w:jc w:val="center"/>
        <w:rPr>
          <w:b/>
          <w:bCs/>
          <w:sz w:val="28"/>
          <w:szCs w:val="28"/>
          <w:u w:val="single"/>
        </w:rPr>
      </w:pPr>
    </w:p>
    <w:p w14:paraId="76D0DB5D" w14:textId="77777777" w:rsidR="007147F6" w:rsidRDefault="007147F6" w:rsidP="00BF1B90">
      <w:pPr>
        <w:jc w:val="center"/>
        <w:rPr>
          <w:b/>
          <w:bCs/>
          <w:sz w:val="28"/>
          <w:szCs w:val="28"/>
          <w:u w:val="single"/>
        </w:rPr>
      </w:pPr>
    </w:p>
    <w:p w14:paraId="52ADB26A" w14:textId="77777777" w:rsidR="007147F6" w:rsidRDefault="007147F6" w:rsidP="00BF1B90">
      <w:pPr>
        <w:jc w:val="center"/>
        <w:rPr>
          <w:b/>
          <w:bCs/>
          <w:sz w:val="28"/>
          <w:szCs w:val="28"/>
          <w:u w:val="single"/>
        </w:rPr>
      </w:pPr>
    </w:p>
    <w:p w14:paraId="2E70C82B" w14:textId="77777777" w:rsidR="007147F6" w:rsidRDefault="007147F6" w:rsidP="00BF1B90">
      <w:pPr>
        <w:jc w:val="center"/>
        <w:rPr>
          <w:b/>
          <w:bCs/>
          <w:sz w:val="28"/>
          <w:szCs w:val="28"/>
          <w:u w:val="single"/>
        </w:rPr>
      </w:pPr>
    </w:p>
    <w:p w14:paraId="3D9228E8" w14:textId="77777777" w:rsidR="007147F6" w:rsidRDefault="007147F6" w:rsidP="00BF1B90">
      <w:pPr>
        <w:jc w:val="center"/>
        <w:rPr>
          <w:b/>
          <w:bCs/>
          <w:sz w:val="28"/>
          <w:szCs w:val="28"/>
          <w:u w:val="single"/>
        </w:rPr>
      </w:pPr>
    </w:p>
    <w:p w14:paraId="22665898" w14:textId="77777777" w:rsidR="007147F6" w:rsidRDefault="007147F6" w:rsidP="00BF1B90">
      <w:pPr>
        <w:jc w:val="center"/>
        <w:rPr>
          <w:b/>
          <w:bCs/>
          <w:sz w:val="28"/>
          <w:szCs w:val="28"/>
          <w:u w:val="single"/>
        </w:rPr>
      </w:pPr>
    </w:p>
    <w:p w14:paraId="764B9362" w14:textId="77777777" w:rsidR="007147F6" w:rsidRDefault="007147F6" w:rsidP="00BF1B90">
      <w:pPr>
        <w:jc w:val="center"/>
        <w:rPr>
          <w:b/>
          <w:bCs/>
          <w:sz w:val="28"/>
          <w:szCs w:val="28"/>
          <w:u w:val="single"/>
        </w:rPr>
      </w:pPr>
    </w:p>
    <w:p w14:paraId="67B049FF" w14:textId="77777777" w:rsidR="007147F6" w:rsidRDefault="007147F6" w:rsidP="00BF1B90">
      <w:pPr>
        <w:jc w:val="center"/>
        <w:rPr>
          <w:b/>
          <w:bCs/>
          <w:sz w:val="28"/>
          <w:szCs w:val="28"/>
          <w:u w:val="single"/>
        </w:rPr>
      </w:pPr>
    </w:p>
    <w:p w14:paraId="04F88C63" w14:textId="3858E64E" w:rsidR="007147F6" w:rsidRDefault="00DE4417" w:rsidP="00DE4417">
      <w:pPr>
        <w:spacing w:after="160" w:line="259" w:lineRule="auto"/>
        <w:jc w:val="left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br w:type="page"/>
      </w:r>
    </w:p>
    <w:p w14:paraId="31869DA1" w14:textId="0A6FC4EF" w:rsidR="00BF1B90" w:rsidRDefault="00BF1B90" w:rsidP="00BF1B90">
      <w:pPr>
        <w:jc w:val="center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lastRenderedPageBreak/>
        <w:t xml:space="preserve">UČEBNÍ ÚLOHY ROZVÍJEJÍCÍ GEOGRAFICKÉ MYŠLENÍ </w:t>
      </w:r>
    </w:p>
    <w:p w14:paraId="1459F1B9" w14:textId="77777777" w:rsidR="00BF1B90" w:rsidRDefault="00BF1B90" w:rsidP="00BF1B90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Zadání:</w:t>
      </w:r>
    </w:p>
    <w:p w14:paraId="599AFD94" w14:textId="77777777" w:rsidR="00BF1B90" w:rsidRDefault="00BF1B90" w:rsidP="00BF1B90">
      <w:r>
        <w:t>V interaktivní osnově předmětu (záložka Učební úlohy rozvíjející geografické myšlení) si stáhněte tabulku Analýza učebnic učební úlohy (tab. 7) a vyplňte ji. Doplňte také relevantní zdroje k úlohám tématu v nově zvolených úlohách.</w:t>
      </w:r>
    </w:p>
    <w:p w14:paraId="29FEF986" w14:textId="77777777" w:rsidR="00BF1B90" w:rsidRPr="00B30DCD" w:rsidRDefault="00BF1B90" w:rsidP="00BF1B90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Vypracování:</w:t>
      </w:r>
    </w:p>
    <w:p w14:paraId="35B74C97" w14:textId="77777777" w:rsidR="00BF1B90" w:rsidRPr="00B30DCD" w:rsidRDefault="00BF1B90" w:rsidP="00BF1B90">
      <w:pPr>
        <w:pStyle w:val="Titulek"/>
        <w:keepNext/>
        <w:spacing w:after="0"/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</w:pPr>
      <w:r w:rsidRPr="00B30DCD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t xml:space="preserve">Tabulka </w:t>
      </w:r>
      <w:r w:rsidRPr="00B30DCD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fldChar w:fldCharType="begin"/>
      </w:r>
      <w:r w:rsidRPr="00B30DCD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instrText xml:space="preserve"> SEQ Tabulka \* ARABIC </w:instrText>
      </w:r>
      <w:r w:rsidRPr="00B30DCD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fldChar w:fldCharType="separate"/>
      </w:r>
      <w:r w:rsidRPr="00B30DCD">
        <w:rPr>
          <w:rFonts w:ascii="Times New Roman" w:hAnsi="Times New Roman" w:cs="Times New Roman"/>
          <w:b/>
          <w:bCs/>
          <w:i w:val="0"/>
          <w:iCs w:val="0"/>
          <w:noProof/>
          <w:color w:val="000000" w:themeColor="text1"/>
          <w:sz w:val="24"/>
          <w:szCs w:val="24"/>
        </w:rPr>
        <w:t>7</w:t>
      </w:r>
      <w:r w:rsidRPr="00B30DCD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fldChar w:fldCharType="end"/>
      </w:r>
      <w:r w:rsidRPr="00B30DCD"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4"/>
          <w:szCs w:val="24"/>
        </w:rPr>
        <w:t>:</w:t>
      </w:r>
      <w:r w:rsidRPr="00B30DCD">
        <w:rPr>
          <w:rFonts w:ascii="Times New Roman" w:hAnsi="Times New Roman" w:cs="Times New Roman"/>
          <w:i w:val="0"/>
          <w:iCs w:val="0"/>
          <w:color w:val="000000" w:themeColor="text1"/>
          <w:sz w:val="24"/>
          <w:szCs w:val="24"/>
        </w:rPr>
        <w:t xml:space="preserve"> Učební úlohy rozvíjející geografické myšlení </w:t>
      </w:r>
    </w:p>
    <w:tbl>
      <w:tblPr>
        <w:tblStyle w:val="Mkatabulky"/>
        <w:tblW w:w="10571" w:type="dxa"/>
        <w:tblInd w:w="-719" w:type="dxa"/>
        <w:tblLook w:val="04A0" w:firstRow="1" w:lastRow="0" w:firstColumn="1" w:lastColumn="0" w:noHBand="0" w:noVBand="1"/>
      </w:tblPr>
      <w:tblGrid>
        <w:gridCol w:w="1646"/>
        <w:gridCol w:w="1708"/>
        <w:gridCol w:w="1769"/>
        <w:gridCol w:w="2111"/>
        <w:gridCol w:w="1879"/>
        <w:gridCol w:w="1732"/>
      </w:tblGrid>
      <w:tr w:rsidR="00116A42" w:rsidRPr="009E796A" w14:paraId="79E93726" w14:textId="77777777" w:rsidTr="007173CA">
        <w:trPr>
          <w:trHeight w:val="694"/>
        </w:trPr>
        <w:tc>
          <w:tcPr>
            <w:tcW w:w="3272" w:type="dxa"/>
            <w:gridSpan w:val="2"/>
          </w:tcPr>
          <w:p w14:paraId="54021E90" w14:textId="77777777" w:rsidR="00BF1B90" w:rsidRPr="009E796A" w:rsidRDefault="00BF1B90" w:rsidP="007173CA">
            <w:pPr>
              <w:rPr>
                <w:sz w:val="22"/>
              </w:rPr>
            </w:pPr>
            <w:r w:rsidRPr="009E796A">
              <w:rPr>
                <w:sz w:val="22"/>
              </w:rPr>
              <w:t xml:space="preserve">CELKOVÝ POČET UČEBNÍCH ÚLOH U UČEBNICI: </w:t>
            </w:r>
          </w:p>
        </w:tc>
        <w:tc>
          <w:tcPr>
            <w:tcW w:w="7299" w:type="dxa"/>
            <w:gridSpan w:val="4"/>
          </w:tcPr>
          <w:p w14:paraId="705B4EC1" w14:textId="42BE081D" w:rsidR="00BF1B90" w:rsidRPr="009E796A" w:rsidRDefault="005D1154" w:rsidP="007173CA">
            <w:pPr>
              <w:rPr>
                <w:sz w:val="22"/>
              </w:rPr>
            </w:pPr>
            <w:r>
              <w:rPr>
                <w:sz w:val="22"/>
              </w:rPr>
              <w:t>8 u</w:t>
            </w:r>
            <w:r w:rsidR="00BA072A">
              <w:rPr>
                <w:sz w:val="22"/>
              </w:rPr>
              <w:t>čebních úloh</w:t>
            </w:r>
          </w:p>
        </w:tc>
      </w:tr>
      <w:tr w:rsidR="00116A42" w:rsidRPr="009E796A" w14:paraId="24688995" w14:textId="77777777" w:rsidTr="007173CA">
        <w:trPr>
          <w:trHeight w:val="425"/>
        </w:trPr>
        <w:tc>
          <w:tcPr>
            <w:tcW w:w="10571" w:type="dxa"/>
            <w:gridSpan w:val="6"/>
          </w:tcPr>
          <w:p w14:paraId="02F5A285" w14:textId="1700BA24" w:rsidR="00BF1B90" w:rsidRPr="009E796A" w:rsidRDefault="00BF1B90" w:rsidP="007173CA">
            <w:pPr>
              <w:rPr>
                <w:sz w:val="22"/>
              </w:rPr>
            </w:pPr>
            <w:r w:rsidRPr="009E796A">
              <w:rPr>
                <w:sz w:val="22"/>
              </w:rPr>
              <w:t xml:space="preserve">VÝBER UČEBNÍCH ÚLOH DLE ZAMĚŘENÍ NA: </w:t>
            </w:r>
            <w:r w:rsidR="00DE4417">
              <w:rPr>
                <w:sz w:val="22"/>
              </w:rPr>
              <w:t xml:space="preserve">ekonomická provázanost světa – doprava </w:t>
            </w:r>
            <w:r>
              <w:rPr>
                <w:sz w:val="22"/>
              </w:rPr>
              <w:t xml:space="preserve"> </w:t>
            </w:r>
          </w:p>
        </w:tc>
      </w:tr>
      <w:tr w:rsidR="00F9329D" w:rsidRPr="009E796A" w14:paraId="7811DE72" w14:textId="77777777" w:rsidTr="007173CA">
        <w:trPr>
          <w:trHeight w:val="3158"/>
        </w:trPr>
        <w:tc>
          <w:tcPr>
            <w:tcW w:w="1606" w:type="dxa"/>
            <w:shd w:val="clear" w:color="auto" w:fill="F2F2F2" w:themeFill="background1" w:themeFillShade="F2"/>
            <w:vAlign w:val="center"/>
          </w:tcPr>
          <w:p w14:paraId="5972D4A0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UČEBNÍ ÚLOHA:</w:t>
            </w:r>
          </w:p>
          <w:p w14:paraId="2553D126" w14:textId="77777777" w:rsidR="00BF1B90" w:rsidRPr="009E796A" w:rsidRDefault="00BF1B90" w:rsidP="007173CA">
            <w:pPr>
              <w:jc w:val="center"/>
              <w:rPr>
                <w:b/>
                <w:bCs/>
                <w:sz w:val="22"/>
              </w:rPr>
            </w:pPr>
            <w:r w:rsidRPr="009E796A">
              <w:rPr>
                <w:b/>
                <w:bCs/>
                <w:sz w:val="22"/>
              </w:rPr>
              <w:t>1) VYPÍŠETE MAXIMÁLNĚ 3 UČEBNÍCH ÚLOH</w:t>
            </w:r>
          </w:p>
          <w:p w14:paraId="1B8B5C2C" w14:textId="77777777" w:rsidR="00BF1B90" w:rsidRPr="009E796A" w:rsidRDefault="00BF1B90" w:rsidP="007173CA">
            <w:pPr>
              <w:jc w:val="center"/>
              <w:rPr>
                <w:b/>
                <w:bCs/>
                <w:sz w:val="22"/>
              </w:rPr>
            </w:pPr>
            <w:r w:rsidRPr="009E796A">
              <w:rPr>
                <w:b/>
                <w:bCs/>
                <w:sz w:val="22"/>
              </w:rPr>
              <w:t>2) ZVOLÍTE 3 NOVÉ UČEBNÍ ÚLOHY DLE VAŠICH PŘEDSTAV</w:t>
            </w:r>
          </w:p>
        </w:tc>
        <w:tc>
          <w:tcPr>
            <w:tcW w:w="1665" w:type="dxa"/>
            <w:shd w:val="clear" w:color="auto" w:fill="F2F2F2" w:themeFill="background1" w:themeFillShade="F2"/>
            <w:vAlign w:val="center"/>
          </w:tcPr>
          <w:p w14:paraId="4C5BD4C2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KLÍČOVÉ KOMPETENCE JAKO VÝUKOVÁ STRATEGIE:</w:t>
            </w:r>
          </w:p>
          <w:p w14:paraId="79FDE8F8" w14:textId="77777777" w:rsidR="00BF1B90" w:rsidRPr="009E796A" w:rsidRDefault="00BF1B90" w:rsidP="007173CA">
            <w:pPr>
              <w:jc w:val="center"/>
              <w:rPr>
                <w:sz w:val="22"/>
              </w:rPr>
            </w:pPr>
          </w:p>
          <w:p w14:paraId="1CDF71C6" w14:textId="77777777" w:rsidR="00BF1B90" w:rsidRPr="009E796A" w:rsidRDefault="00BF1B90" w:rsidP="007173CA">
            <w:pPr>
              <w:jc w:val="center"/>
              <w:rPr>
                <w:i/>
                <w:iCs/>
                <w:sz w:val="22"/>
              </w:rPr>
            </w:pPr>
            <w:r w:rsidRPr="009E796A">
              <w:rPr>
                <w:i/>
                <w:iCs/>
                <w:sz w:val="22"/>
              </w:rPr>
              <w:t>TABULKA PILÍŘE PROPOJENOST KK (POPIS CHARAKTERU ÚLOHY = CHARAKTERU KK)</w:t>
            </w:r>
          </w:p>
          <w:p w14:paraId="431C8030" w14:textId="77777777" w:rsidR="00BF1B90" w:rsidRPr="009E796A" w:rsidRDefault="00BF1B90" w:rsidP="007173CA">
            <w:pPr>
              <w:jc w:val="center"/>
              <w:rPr>
                <w:sz w:val="22"/>
              </w:rPr>
            </w:pPr>
          </w:p>
        </w:tc>
        <w:tc>
          <w:tcPr>
            <w:tcW w:w="1725" w:type="dxa"/>
            <w:shd w:val="clear" w:color="auto" w:fill="F2F2F2" w:themeFill="background1" w:themeFillShade="F2"/>
            <w:vAlign w:val="center"/>
          </w:tcPr>
          <w:p w14:paraId="376E8150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GEOGRAFICKÉ KONCEPTY:</w:t>
            </w:r>
          </w:p>
          <w:p w14:paraId="2563A5AB" w14:textId="77777777" w:rsidR="00BF1B90" w:rsidRPr="009E796A" w:rsidRDefault="00BF1B90" w:rsidP="007173CA">
            <w:pPr>
              <w:jc w:val="center"/>
              <w:rPr>
                <w:sz w:val="22"/>
              </w:rPr>
            </w:pPr>
          </w:p>
          <w:p w14:paraId="7AD74F29" w14:textId="77777777" w:rsidR="00BF1B90" w:rsidRPr="009E796A" w:rsidRDefault="00BF1B90" w:rsidP="007173CA">
            <w:pPr>
              <w:jc w:val="center"/>
              <w:rPr>
                <w:sz w:val="22"/>
              </w:rPr>
            </w:pPr>
          </w:p>
          <w:p w14:paraId="3104C105" w14:textId="77777777" w:rsidR="00BF1B90" w:rsidRPr="009E796A" w:rsidRDefault="00BF1B90" w:rsidP="007173CA">
            <w:pPr>
              <w:jc w:val="center"/>
              <w:rPr>
                <w:i/>
                <w:iCs/>
                <w:sz w:val="22"/>
              </w:rPr>
            </w:pPr>
            <w:r w:rsidRPr="009E796A">
              <w:rPr>
                <w:i/>
                <w:iCs/>
                <w:sz w:val="22"/>
              </w:rPr>
              <w:t>VÝBĚR ZE SEZNAMU – TABULKA PILÍŘ GEOMYŠ</w:t>
            </w:r>
          </w:p>
          <w:p w14:paraId="1E6DB0AA" w14:textId="77777777" w:rsidR="00BF1B90" w:rsidRPr="009E796A" w:rsidRDefault="00BF1B90" w:rsidP="007173CA">
            <w:pPr>
              <w:jc w:val="center"/>
              <w:rPr>
                <w:sz w:val="22"/>
              </w:rPr>
            </w:pPr>
          </w:p>
        </w:tc>
        <w:tc>
          <w:tcPr>
            <w:tcW w:w="2053" w:type="dxa"/>
            <w:shd w:val="clear" w:color="auto" w:fill="F2F2F2" w:themeFill="background1" w:themeFillShade="F2"/>
            <w:vAlign w:val="center"/>
          </w:tcPr>
          <w:p w14:paraId="711F270C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KORESPONDENCE TEXTU A VIZUÁLIE S ÚLOHOU:</w:t>
            </w:r>
          </w:p>
          <w:p w14:paraId="5329E787" w14:textId="77777777" w:rsidR="00BF1B90" w:rsidRPr="009E796A" w:rsidRDefault="00BF1B90" w:rsidP="007173CA">
            <w:pPr>
              <w:jc w:val="center"/>
              <w:rPr>
                <w:sz w:val="22"/>
              </w:rPr>
            </w:pPr>
          </w:p>
          <w:p w14:paraId="09A3FCBD" w14:textId="77777777" w:rsidR="00BF1B90" w:rsidRPr="009E796A" w:rsidRDefault="00BF1B90" w:rsidP="007173CA">
            <w:pPr>
              <w:jc w:val="center"/>
              <w:rPr>
                <w:i/>
                <w:iCs/>
                <w:sz w:val="22"/>
              </w:rPr>
            </w:pPr>
            <w:r w:rsidRPr="009E796A">
              <w:rPr>
                <w:i/>
                <w:iCs/>
                <w:sz w:val="22"/>
              </w:rPr>
              <w:t>ANO/NE</w:t>
            </w:r>
          </w:p>
        </w:tc>
        <w:tc>
          <w:tcPr>
            <w:tcW w:w="1831" w:type="dxa"/>
            <w:shd w:val="clear" w:color="auto" w:fill="F2F2F2" w:themeFill="background1" w:themeFillShade="F2"/>
            <w:vAlign w:val="center"/>
          </w:tcPr>
          <w:p w14:paraId="73239834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ÚLOHA V PROCESU VÝUKY:</w:t>
            </w:r>
          </w:p>
          <w:p w14:paraId="3792EFEA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1) SEZNAMOVÁNÍ</w:t>
            </w:r>
          </w:p>
          <w:p w14:paraId="1B0AA293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2) OSVOJOVÁNÍ</w:t>
            </w:r>
          </w:p>
          <w:p w14:paraId="020BAE95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3) PROCVIČOVÁNÍ</w:t>
            </w:r>
          </w:p>
          <w:p w14:paraId="1535410E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4) OVĚŘOVÁNÍ</w:t>
            </w:r>
          </w:p>
          <w:p w14:paraId="370D6F09" w14:textId="77777777" w:rsidR="00BF1B90" w:rsidRPr="009E796A" w:rsidRDefault="00BF1B90" w:rsidP="007173CA">
            <w:pPr>
              <w:jc w:val="center"/>
              <w:rPr>
                <w:sz w:val="22"/>
              </w:rPr>
            </w:pPr>
          </w:p>
          <w:p w14:paraId="1969788D" w14:textId="77777777" w:rsidR="00BF1B90" w:rsidRPr="009E796A" w:rsidRDefault="00BF1B90" w:rsidP="007173CA">
            <w:pPr>
              <w:jc w:val="center"/>
              <w:rPr>
                <w:i/>
                <w:iCs/>
                <w:sz w:val="22"/>
              </w:rPr>
            </w:pPr>
            <w:r w:rsidRPr="009E796A">
              <w:rPr>
                <w:i/>
                <w:iCs/>
                <w:sz w:val="22"/>
              </w:rPr>
              <w:t>VÝBĚR ZE SEZNAMU</w:t>
            </w:r>
          </w:p>
        </w:tc>
        <w:tc>
          <w:tcPr>
            <w:tcW w:w="1689" w:type="dxa"/>
            <w:shd w:val="clear" w:color="auto" w:fill="F2F2F2" w:themeFill="background1" w:themeFillShade="F2"/>
            <w:vAlign w:val="center"/>
          </w:tcPr>
          <w:p w14:paraId="7E426940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TYP A DRUH ÚLOHY:</w:t>
            </w:r>
          </w:p>
          <w:p w14:paraId="54CCA6A6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1) ZNALOSTINÍ</w:t>
            </w:r>
          </w:p>
          <w:p w14:paraId="4A220572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2) BADATELSKÁ</w:t>
            </w:r>
          </w:p>
          <w:p w14:paraId="1637C9C6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3) ZKUŠENOSTNÍ</w:t>
            </w:r>
          </w:p>
          <w:p w14:paraId="75445EDC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4) PÍSEMNÁ</w:t>
            </w:r>
          </w:p>
          <w:p w14:paraId="5AF80506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5) ÚSTNÍ</w:t>
            </w:r>
          </w:p>
          <w:p w14:paraId="77E58E9E" w14:textId="77777777" w:rsidR="00BF1B90" w:rsidRPr="009E796A" w:rsidRDefault="00BF1B90" w:rsidP="007173CA">
            <w:pPr>
              <w:jc w:val="center"/>
              <w:rPr>
                <w:sz w:val="22"/>
              </w:rPr>
            </w:pPr>
          </w:p>
          <w:p w14:paraId="3C9D42A1" w14:textId="77777777" w:rsidR="00BF1B90" w:rsidRPr="009E796A" w:rsidRDefault="00BF1B90" w:rsidP="007173CA">
            <w:pPr>
              <w:jc w:val="center"/>
              <w:rPr>
                <w:i/>
                <w:iCs/>
                <w:sz w:val="22"/>
              </w:rPr>
            </w:pPr>
            <w:r w:rsidRPr="009E796A">
              <w:rPr>
                <w:i/>
                <w:iCs/>
                <w:sz w:val="22"/>
              </w:rPr>
              <w:t>VÝBĚR ZE SEZNAMU</w:t>
            </w:r>
          </w:p>
        </w:tc>
      </w:tr>
      <w:tr w:rsidR="00116A42" w:rsidRPr="009E796A" w14:paraId="60E3B098" w14:textId="77777777" w:rsidTr="007173CA">
        <w:trPr>
          <w:trHeight w:val="1900"/>
        </w:trPr>
        <w:tc>
          <w:tcPr>
            <w:tcW w:w="1606" w:type="dxa"/>
            <w:vAlign w:val="center"/>
          </w:tcPr>
          <w:p w14:paraId="608FB1F3" w14:textId="7DB6D352" w:rsidR="00BF1B90" w:rsidRPr="009E796A" w:rsidRDefault="0071397F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Porovnej</w:t>
            </w:r>
            <w:r w:rsidR="005C039F">
              <w:rPr>
                <w:sz w:val="22"/>
              </w:rPr>
              <w:t xml:space="preserve"> železniční, leteckou, automobilovou a lodní </w:t>
            </w:r>
            <w:r w:rsidR="00F045EF">
              <w:rPr>
                <w:sz w:val="22"/>
              </w:rPr>
              <w:t xml:space="preserve">dopravu </w:t>
            </w:r>
            <w:r w:rsidR="00172913">
              <w:rPr>
                <w:sz w:val="22"/>
              </w:rPr>
              <w:t xml:space="preserve">z hlediska bezpečnosti, </w:t>
            </w:r>
            <w:r w:rsidR="007F6927">
              <w:rPr>
                <w:sz w:val="22"/>
              </w:rPr>
              <w:t xml:space="preserve">rychlosti a vlivu na </w:t>
            </w:r>
            <w:r w:rsidR="00F045EF">
              <w:rPr>
                <w:sz w:val="22"/>
              </w:rPr>
              <w:t xml:space="preserve">životní prostředí. </w:t>
            </w:r>
          </w:p>
        </w:tc>
        <w:tc>
          <w:tcPr>
            <w:tcW w:w="1665" w:type="dxa"/>
            <w:vAlign w:val="center"/>
          </w:tcPr>
          <w:p w14:paraId="03AA9EE8" w14:textId="0093F72C" w:rsidR="00BF1B90" w:rsidRPr="00BB1A78" w:rsidRDefault="00BF1B90" w:rsidP="007173CA">
            <w:pPr>
              <w:jc w:val="center"/>
              <w:rPr>
                <w:sz w:val="22"/>
              </w:rPr>
            </w:pPr>
            <w:r w:rsidRPr="00BB1A78">
              <w:rPr>
                <w:b/>
                <w:bCs/>
                <w:sz w:val="22"/>
              </w:rPr>
              <w:t>Kompetence k učení</w:t>
            </w:r>
            <w:r w:rsidRPr="00BB1A78">
              <w:rPr>
                <w:sz w:val="22"/>
              </w:rPr>
              <w:t xml:space="preserve"> – </w:t>
            </w:r>
            <w:r w:rsidR="006D21FE">
              <w:rPr>
                <w:sz w:val="22"/>
              </w:rPr>
              <w:t>analyzuje</w:t>
            </w:r>
            <w:r w:rsidRPr="00BB1A78">
              <w:rPr>
                <w:sz w:val="22"/>
              </w:rPr>
              <w:t xml:space="preserve"> </w:t>
            </w:r>
            <w:r w:rsidR="00C6638E">
              <w:rPr>
                <w:sz w:val="22"/>
              </w:rPr>
              <w:t>a tříd</w:t>
            </w:r>
            <w:r w:rsidR="006D21FE">
              <w:rPr>
                <w:sz w:val="22"/>
              </w:rPr>
              <w:t>í</w:t>
            </w:r>
            <w:r w:rsidR="00C6638E">
              <w:rPr>
                <w:sz w:val="22"/>
              </w:rPr>
              <w:t xml:space="preserve"> informace, </w:t>
            </w:r>
            <w:r w:rsidR="0089224F">
              <w:rPr>
                <w:sz w:val="22"/>
              </w:rPr>
              <w:t>uvád</w:t>
            </w:r>
            <w:r w:rsidR="006D21FE">
              <w:rPr>
                <w:sz w:val="22"/>
              </w:rPr>
              <w:t>í</w:t>
            </w:r>
            <w:r w:rsidR="0089224F">
              <w:rPr>
                <w:sz w:val="22"/>
              </w:rPr>
              <w:t xml:space="preserve"> věci do souvislostí a </w:t>
            </w:r>
            <w:r w:rsidRPr="00BB1A78">
              <w:rPr>
                <w:sz w:val="22"/>
              </w:rPr>
              <w:t>porovná</w:t>
            </w:r>
            <w:r w:rsidR="006D21FE">
              <w:rPr>
                <w:sz w:val="22"/>
              </w:rPr>
              <w:t xml:space="preserve">vá </w:t>
            </w:r>
            <w:r w:rsidR="008D1387">
              <w:rPr>
                <w:sz w:val="22"/>
              </w:rPr>
              <w:t xml:space="preserve">získané výsledky </w:t>
            </w:r>
          </w:p>
        </w:tc>
        <w:tc>
          <w:tcPr>
            <w:tcW w:w="1725" w:type="dxa"/>
            <w:vAlign w:val="center"/>
          </w:tcPr>
          <w:p w14:paraId="439EE5C6" w14:textId="79D2A96D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I. </w:t>
            </w:r>
            <w:r>
              <w:rPr>
                <w:sz w:val="22"/>
              </w:rPr>
              <w:t>Prostor</w:t>
            </w:r>
            <w:r w:rsidR="00FE618A">
              <w:rPr>
                <w:sz w:val="22"/>
              </w:rPr>
              <w:t>, životní prostředí</w:t>
            </w:r>
            <w:r>
              <w:rPr>
                <w:sz w:val="22"/>
              </w:rPr>
              <w:t xml:space="preserve"> </w:t>
            </w:r>
          </w:p>
          <w:p w14:paraId="41E1BF50" w14:textId="53BE6640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II. </w:t>
            </w:r>
            <w:r>
              <w:rPr>
                <w:sz w:val="22"/>
              </w:rPr>
              <w:t>Rozdílnost</w:t>
            </w:r>
          </w:p>
        </w:tc>
        <w:tc>
          <w:tcPr>
            <w:tcW w:w="2053" w:type="dxa"/>
            <w:vAlign w:val="center"/>
          </w:tcPr>
          <w:p w14:paraId="0C752680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Ne</w:t>
            </w:r>
          </w:p>
        </w:tc>
        <w:tc>
          <w:tcPr>
            <w:tcW w:w="1831" w:type="dxa"/>
            <w:vAlign w:val="center"/>
          </w:tcPr>
          <w:p w14:paraId="0552A617" w14:textId="5D8E7759" w:rsidR="00BF1B90" w:rsidRPr="009E796A" w:rsidRDefault="00135F8F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Seznamování</w:t>
            </w:r>
          </w:p>
        </w:tc>
        <w:tc>
          <w:tcPr>
            <w:tcW w:w="1689" w:type="dxa"/>
            <w:vAlign w:val="center"/>
          </w:tcPr>
          <w:p w14:paraId="4EBA6C90" w14:textId="2DD1FA80" w:rsidR="00BF1B90" w:rsidRPr="009E796A" w:rsidRDefault="0015207D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 xml:space="preserve">Badatelská </w:t>
            </w:r>
          </w:p>
        </w:tc>
      </w:tr>
      <w:tr w:rsidR="00116A42" w:rsidRPr="009E796A" w14:paraId="52190258" w14:textId="77777777" w:rsidTr="007173CA">
        <w:trPr>
          <w:trHeight w:val="110"/>
        </w:trPr>
        <w:tc>
          <w:tcPr>
            <w:tcW w:w="1606" w:type="dxa"/>
            <w:vAlign w:val="center"/>
          </w:tcPr>
          <w:p w14:paraId="19FAA0B8" w14:textId="46B9ECAE" w:rsidR="00BF1B90" w:rsidRPr="009E796A" w:rsidRDefault="0079421B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lastRenderedPageBreak/>
              <w:t xml:space="preserve">Jakou veřejnou dopravu </w:t>
            </w:r>
            <w:r w:rsidR="005566BC">
              <w:rPr>
                <w:sz w:val="22"/>
              </w:rPr>
              <w:t xml:space="preserve">používáte pro cestu do školy? </w:t>
            </w:r>
            <w:r w:rsidR="00F9329D">
              <w:rPr>
                <w:sz w:val="22"/>
              </w:rPr>
              <w:t xml:space="preserve">Je pro cestu do školy k životnímu prostředí šetrnější </w:t>
            </w:r>
            <w:r w:rsidR="007F08D1">
              <w:rPr>
                <w:sz w:val="22"/>
              </w:rPr>
              <w:t>doprava veřejná, nebo individuální?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665" w:type="dxa"/>
            <w:vAlign w:val="center"/>
          </w:tcPr>
          <w:p w14:paraId="60B913BF" w14:textId="77777777" w:rsidR="00453B28" w:rsidRDefault="00453B28" w:rsidP="008E0693">
            <w:pPr>
              <w:shd w:val="clear" w:color="auto" w:fill="FFFFFF"/>
              <w:spacing w:after="0" w:line="276" w:lineRule="auto"/>
              <w:jc w:val="center"/>
              <w:rPr>
                <w:b/>
                <w:bCs/>
                <w:sz w:val="22"/>
              </w:rPr>
            </w:pPr>
          </w:p>
          <w:p w14:paraId="285C7FDD" w14:textId="3C108487" w:rsidR="0074002B" w:rsidRPr="0074002B" w:rsidRDefault="00815068" w:rsidP="008E0693">
            <w:pPr>
              <w:shd w:val="clear" w:color="auto" w:fill="FFFFFF"/>
              <w:spacing w:after="0" w:line="276" w:lineRule="auto"/>
              <w:jc w:val="center"/>
              <w:rPr>
                <w:sz w:val="22"/>
                <w:lang w:eastAsia="cs-CZ"/>
              </w:rPr>
            </w:pPr>
            <w:r w:rsidRPr="009E796A">
              <w:rPr>
                <w:b/>
                <w:bCs/>
                <w:sz w:val="22"/>
              </w:rPr>
              <w:t>Kompetence občanská</w:t>
            </w:r>
            <w:r w:rsidRPr="009E796A">
              <w:rPr>
                <w:sz w:val="22"/>
              </w:rPr>
              <w:t xml:space="preserve"> – </w:t>
            </w:r>
            <w:r w:rsidRPr="0074002B">
              <w:rPr>
                <w:sz w:val="22"/>
                <w:lang w:eastAsia="cs-CZ"/>
              </w:rPr>
              <w:t xml:space="preserve">chápe </w:t>
            </w:r>
            <w:r w:rsidR="00FF68F9" w:rsidRPr="0074002B">
              <w:rPr>
                <w:sz w:val="22"/>
                <w:lang w:eastAsia="cs-CZ"/>
              </w:rPr>
              <w:t>základní ekologické souvislosti a environmentální problémy, respektuje požadavky</w:t>
            </w:r>
            <w:r w:rsidR="0074002B" w:rsidRPr="0074002B">
              <w:rPr>
                <w:sz w:val="22"/>
                <w:lang w:eastAsia="cs-CZ"/>
              </w:rPr>
              <w:t xml:space="preserve"> </w:t>
            </w:r>
            <w:r w:rsidR="00FF68F9" w:rsidRPr="0074002B">
              <w:rPr>
                <w:sz w:val="22"/>
                <w:lang w:eastAsia="cs-CZ"/>
              </w:rPr>
              <w:t>n</w:t>
            </w:r>
            <w:r w:rsidR="00FF68F9">
              <w:rPr>
                <w:sz w:val="22"/>
                <w:lang w:eastAsia="cs-CZ"/>
              </w:rPr>
              <w:t xml:space="preserve">a </w:t>
            </w:r>
            <w:r w:rsidR="00FF68F9" w:rsidRPr="0074002B">
              <w:rPr>
                <w:sz w:val="22"/>
                <w:lang w:eastAsia="cs-CZ"/>
              </w:rPr>
              <w:t>kvalitní</w:t>
            </w:r>
            <w:r w:rsidR="0074002B" w:rsidRPr="0074002B">
              <w:rPr>
                <w:sz w:val="22"/>
                <w:lang w:eastAsia="cs-CZ"/>
              </w:rPr>
              <w:t xml:space="preserve"> životní prostředí, rozhoduje se v zájmu podpory a ochrany zdraví a trvale udržitelného rozvoje společnosti</w:t>
            </w:r>
          </w:p>
          <w:p w14:paraId="3EF48318" w14:textId="65B9B4F6" w:rsidR="00BF1B90" w:rsidRPr="009E796A" w:rsidRDefault="00BF1B90" w:rsidP="007173CA">
            <w:pPr>
              <w:jc w:val="center"/>
              <w:rPr>
                <w:sz w:val="22"/>
              </w:rPr>
            </w:pPr>
          </w:p>
        </w:tc>
        <w:tc>
          <w:tcPr>
            <w:tcW w:w="1725" w:type="dxa"/>
            <w:vAlign w:val="center"/>
          </w:tcPr>
          <w:p w14:paraId="4555F7CD" w14:textId="7EAC02A6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I. </w:t>
            </w:r>
            <w:r>
              <w:rPr>
                <w:sz w:val="22"/>
              </w:rPr>
              <w:t>Místo</w:t>
            </w:r>
            <w:r w:rsidR="00F33792">
              <w:rPr>
                <w:sz w:val="22"/>
              </w:rPr>
              <w:t>, životní prostředí</w:t>
            </w:r>
          </w:p>
          <w:p w14:paraId="0E104346" w14:textId="07948F52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II. </w:t>
            </w:r>
            <w:r w:rsidR="009B0625">
              <w:rPr>
                <w:sz w:val="22"/>
              </w:rPr>
              <w:t>Intepretace</w:t>
            </w:r>
          </w:p>
        </w:tc>
        <w:tc>
          <w:tcPr>
            <w:tcW w:w="2053" w:type="dxa"/>
            <w:vAlign w:val="center"/>
          </w:tcPr>
          <w:p w14:paraId="20F19911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Ne</w:t>
            </w:r>
          </w:p>
        </w:tc>
        <w:tc>
          <w:tcPr>
            <w:tcW w:w="1831" w:type="dxa"/>
            <w:vAlign w:val="center"/>
          </w:tcPr>
          <w:p w14:paraId="6F89E356" w14:textId="607D279B" w:rsidR="00BF1B90" w:rsidRPr="009E796A" w:rsidRDefault="00414D90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Ověřování</w:t>
            </w:r>
          </w:p>
        </w:tc>
        <w:tc>
          <w:tcPr>
            <w:tcW w:w="1689" w:type="dxa"/>
            <w:vAlign w:val="center"/>
          </w:tcPr>
          <w:p w14:paraId="048DE1B8" w14:textId="0C8480EC" w:rsidR="00BF1B90" w:rsidRPr="009E796A" w:rsidRDefault="00C2409F" w:rsidP="009B0625">
            <w:pPr>
              <w:jc w:val="center"/>
              <w:rPr>
                <w:sz w:val="22"/>
              </w:rPr>
            </w:pPr>
            <w:r>
              <w:rPr>
                <w:sz w:val="22"/>
              </w:rPr>
              <w:t>Zkušenostní</w:t>
            </w:r>
          </w:p>
        </w:tc>
      </w:tr>
      <w:tr w:rsidR="00116A42" w:rsidRPr="009E796A" w14:paraId="6020F863" w14:textId="77777777" w:rsidTr="007173CA">
        <w:trPr>
          <w:trHeight w:val="110"/>
        </w:trPr>
        <w:tc>
          <w:tcPr>
            <w:tcW w:w="1606" w:type="dxa"/>
            <w:vAlign w:val="center"/>
          </w:tcPr>
          <w:p w14:paraId="247BD425" w14:textId="32C3EA7E" w:rsidR="00BF1B90" w:rsidRPr="009E796A" w:rsidRDefault="0079421B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Letecká doprava přepravuje i náklad, jako je pošta či květiny. Nepřepravuje však uhlí nebo ropu. Proč?</w:t>
            </w:r>
            <w:r w:rsidR="00930359">
              <w:rPr>
                <w:sz w:val="22"/>
              </w:rPr>
              <w:t xml:space="preserve"> S pomocí internetu </w:t>
            </w:r>
            <w:r w:rsidR="00682D30">
              <w:rPr>
                <w:sz w:val="22"/>
              </w:rPr>
              <w:t>vyhledejte 5 největších světových letišť, co do počtu odbavených cestujících</w:t>
            </w:r>
            <w:r w:rsidR="00856A8E">
              <w:rPr>
                <w:sz w:val="22"/>
              </w:rPr>
              <w:t xml:space="preserve"> za rok</w:t>
            </w:r>
            <w:r w:rsidR="00682D30">
              <w:rPr>
                <w:sz w:val="22"/>
              </w:rPr>
              <w:t xml:space="preserve"> a lokalizujte je na mapě.</w:t>
            </w:r>
          </w:p>
        </w:tc>
        <w:tc>
          <w:tcPr>
            <w:tcW w:w="1665" w:type="dxa"/>
            <w:vAlign w:val="center"/>
          </w:tcPr>
          <w:p w14:paraId="64F84990" w14:textId="1F6758F3" w:rsidR="00BF1B90" w:rsidRPr="000B7F16" w:rsidRDefault="00DA102B" w:rsidP="007173CA">
            <w:pPr>
              <w:jc w:val="center"/>
              <w:rPr>
                <w:sz w:val="22"/>
              </w:rPr>
            </w:pPr>
            <w:r w:rsidRPr="005B0C0E">
              <w:rPr>
                <w:b/>
                <w:bCs/>
                <w:sz w:val="22"/>
              </w:rPr>
              <w:t xml:space="preserve">Kompetence </w:t>
            </w:r>
            <w:r w:rsidR="006D21FE" w:rsidRPr="005B0C0E">
              <w:rPr>
                <w:b/>
                <w:bCs/>
                <w:sz w:val="22"/>
              </w:rPr>
              <w:t>digitální</w:t>
            </w:r>
            <w:r w:rsidR="006D21FE">
              <w:rPr>
                <w:b/>
                <w:bCs/>
                <w:sz w:val="22"/>
              </w:rPr>
              <w:t xml:space="preserve"> – </w:t>
            </w:r>
            <w:r w:rsidR="006D21FE" w:rsidRPr="00DC3806">
              <w:rPr>
                <w:sz w:val="22"/>
              </w:rPr>
              <w:t>za</w:t>
            </w:r>
            <w:r w:rsidRPr="005B0C0E">
              <w:rPr>
                <w:sz w:val="22"/>
              </w:rPr>
              <w:t xml:space="preserve"> pomoci digitálních technologií </w:t>
            </w:r>
            <w:r>
              <w:rPr>
                <w:sz w:val="22"/>
              </w:rPr>
              <w:t xml:space="preserve">a ověřených internetových zdrojů </w:t>
            </w:r>
            <w:r w:rsidRPr="005B0C0E">
              <w:rPr>
                <w:sz w:val="22"/>
              </w:rPr>
              <w:t>vyhledá</w:t>
            </w:r>
            <w:r>
              <w:rPr>
                <w:sz w:val="22"/>
              </w:rPr>
              <w:t>, zpracuje a analyzuje</w:t>
            </w:r>
            <w:r w:rsidRPr="005B0C0E">
              <w:rPr>
                <w:sz w:val="22"/>
              </w:rPr>
              <w:t xml:space="preserve"> informace</w:t>
            </w:r>
          </w:p>
        </w:tc>
        <w:tc>
          <w:tcPr>
            <w:tcW w:w="1725" w:type="dxa"/>
            <w:vAlign w:val="center"/>
          </w:tcPr>
          <w:p w14:paraId="242B12D9" w14:textId="493A21F8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I. </w:t>
            </w:r>
            <w:r w:rsidR="00217B1E">
              <w:rPr>
                <w:sz w:val="22"/>
              </w:rPr>
              <w:t xml:space="preserve">Prostor </w:t>
            </w:r>
          </w:p>
          <w:p w14:paraId="237EDA23" w14:textId="4E47582B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II.</w:t>
            </w:r>
            <w:r w:rsidR="00C2409F">
              <w:rPr>
                <w:sz w:val="22"/>
              </w:rPr>
              <w:t xml:space="preserve"> Intepretace</w:t>
            </w:r>
          </w:p>
        </w:tc>
        <w:tc>
          <w:tcPr>
            <w:tcW w:w="2053" w:type="dxa"/>
            <w:vAlign w:val="center"/>
          </w:tcPr>
          <w:p w14:paraId="5483393F" w14:textId="6B1099A2" w:rsidR="00BF1B90" w:rsidRPr="009E796A" w:rsidRDefault="00DE7410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Ne</w:t>
            </w:r>
          </w:p>
        </w:tc>
        <w:tc>
          <w:tcPr>
            <w:tcW w:w="1831" w:type="dxa"/>
            <w:vAlign w:val="center"/>
          </w:tcPr>
          <w:p w14:paraId="4937F922" w14:textId="7182593D" w:rsidR="00BF1B90" w:rsidRPr="009E796A" w:rsidRDefault="00DA102B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Seznamování</w:t>
            </w:r>
          </w:p>
        </w:tc>
        <w:tc>
          <w:tcPr>
            <w:tcW w:w="1689" w:type="dxa"/>
            <w:vAlign w:val="center"/>
          </w:tcPr>
          <w:p w14:paraId="302A4189" w14:textId="5D2FD523" w:rsidR="00BF1B90" w:rsidRPr="009E796A" w:rsidRDefault="00BF1B90" w:rsidP="00DE7410">
            <w:pPr>
              <w:jc w:val="center"/>
              <w:rPr>
                <w:sz w:val="22"/>
              </w:rPr>
            </w:pPr>
            <w:r>
              <w:rPr>
                <w:sz w:val="22"/>
              </w:rPr>
              <w:t>Badatelská</w:t>
            </w:r>
          </w:p>
        </w:tc>
      </w:tr>
      <w:tr w:rsidR="00116A42" w:rsidRPr="009E796A" w14:paraId="2FB63448" w14:textId="77777777" w:rsidTr="007173CA">
        <w:trPr>
          <w:trHeight w:val="110"/>
        </w:trPr>
        <w:tc>
          <w:tcPr>
            <w:tcW w:w="1606" w:type="dxa"/>
            <w:vAlign w:val="center"/>
          </w:tcPr>
          <w:p w14:paraId="6BE5E313" w14:textId="03702A2D" w:rsidR="00BF1B90" w:rsidRPr="00116A42" w:rsidRDefault="00662AEB" w:rsidP="007173CA">
            <w:pPr>
              <w:jc w:val="center"/>
              <w:rPr>
                <w:sz w:val="22"/>
              </w:rPr>
            </w:pPr>
            <w:r w:rsidRPr="00116A42">
              <w:rPr>
                <w:sz w:val="22"/>
              </w:rPr>
              <w:t>Po přeč</w:t>
            </w:r>
            <w:r w:rsidR="00F51298" w:rsidRPr="00116A42">
              <w:rPr>
                <w:sz w:val="22"/>
              </w:rPr>
              <w:t>tení článku o elektromobilech diskutujte, zda j</w:t>
            </w:r>
            <w:r w:rsidRPr="00116A42">
              <w:rPr>
                <w:sz w:val="22"/>
              </w:rPr>
              <w:t xml:space="preserve">e podle vás </w:t>
            </w:r>
            <w:r w:rsidRPr="00116A42">
              <w:rPr>
                <w:sz w:val="22"/>
              </w:rPr>
              <w:lastRenderedPageBreak/>
              <w:t>budoucnost v dopravních prostředcích na elektrický nebo plynný pohon?</w:t>
            </w:r>
            <w:r w:rsidR="00F51298" w:rsidRPr="00116A42">
              <w:rPr>
                <w:sz w:val="22"/>
              </w:rPr>
              <w:t xml:space="preserve"> Jaké </w:t>
            </w:r>
            <w:r w:rsidR="00116A42" w:rsidRPr="00116A42">
              <w:rPr>
                <w:sz w:val="22"/>
              </w:rPr>
              <w:t xml:space="preserve">to </w:t>
            </w:r>
            <w:r w:rsidR="005C4F89">
              <w:rPr>
                <w:sz w:val="22"/>
              </w:rPr>
              <w:t xml:space="preserve">může přinést </w:t>
            </w:r>
            <w:r w:rsidR="00116A42" w:rsidRPr="00116A42">
              <w:rPr>
                <w:sz w:val="22"/>
              </w:rPr>
              <w:t xml:space="preserve">výhody a nevýhody? </w:t>
            </w:r>
          </w:p>
        </w:tc>
        <w:tc>
          <w:tcPr>
            <w:tcW w:w="1665" w:type="dxa"/>
            <w:vAlign w:val="center"/>
          </w:tcPr>
          <w:p w14:paraId="5C5A7DC7" w14:textId="339F63BF" w:rsidR="004609BC" w:rsidRPr="004F7C85" w:rsidRDefault="004F7C85" w:rsidP="007173CA">
            <w:pPr>
              <w:jc w:val="center"/>
              <w:rPr>
                <w:sz w:val="22"/>
              </w:rPr>
            </w:pPr>
            <w:r>
              <w:rPr>
                <w:b/>
                <w:bCs/>
                <w:sz w:val="22"/>
              </w:rPr>
              <w:lastRenderedPageBreak/>
              <w:t xml:space="preserve">Kompetence k řešení problémů – </w:t>
            </w:r>
            <w:r>
              <w:rPr>
                <w:sz w:val="22"/>
              </w:rPr>
              <w:t xml:space="preserve">rozpozná a pochopí </w:t>
            </w:r>
            <w:r>
              <w:rPr>
                <w:sz w:val="22"/>
              </w:rPr>
              <w:lastRenderedPageBreak/>
              <w:t xml:space="preserve">problém, </w:t>
            </w:r>
            <w:r w:rsidR="003F2C74">
              <w:rPr>
                <w:sz w:val="22"/>
              </w:rPr>
              <w:t xml:space="preserve">přemýšlí o nesrovnalostech a jejich příčinách, využívá vlastního úsudku, </w:t>
            </w:r>
            <w:r w:rsidR="001B5CC5">
              <w:rPr>
                <w:sz w:val="22"/>
              </w:rPr>
              <w:t>kriticky myslí a je schopen obhájit své názory</w:t>
            </w:r>
          </w:p>
          <w:p w14:paraId="6D454C6E" w14:textId="68F25903" w:rsidR="00BF1B90" w:rsidRPr="009E796A" w:rsidRDefault="004609BC" w:rsidP="007173CA">
            <w:pPr>
              <w:jc w:val="center"/>
              <w:rPr>
                <w:sz w:val="22"/>
              </w:rPr>
            </w:pPr>
            <w:r w:rsidRPr="00903533">
              <w:rPr>
                <w:b/>
                <w:bCs/>
                <w:sz w:val="22"/>
              </w:rPr>
              <w:t xml:space="preserve">Kompetence </w:t>
            </w:r>
            <w:r w:rsidR="00A1242E">
              <w:rPr>
                <w:b/>
                <w:bCs/>
                <w:sz w:val="22"/>
              </w:rPr>
              <w:t>komunikativní</w:t>
            </w:r>
            <w:r>
              <w:rPr>
                <w:sz w:val="22"/>
              </w:rPr>
              <w:t xml:space="preserve">– sdílí </w:t>
            </w:r>
            <w:r w:rsidRPr="00903533">
              <w:rPr>
                <w:sz w:val="22"/>
              </w:rPr>
              <w:t>informac</w:t>
            </w:r>
            <w:r>
              <w:rPr>
                <w:sz w:val="22"/>
              </w:rPr>
              <w:t xml:space="preserve">e </w:t>
            </w:r>
            <w:r w:rsidRPr="00903533">
              <w:rPr>
                <w:sz w:val="22"/>
              </w:rPr>
              <w:t>a spolupr</w:t>
            </w:r>
            <w:r>
              <w:rPr>
                <w:sz w:val="22"/>
              </w:rPr>
              <w:t>acuje</w:t>
            </w:r>
            <w:r w:rsidRPr="00903533">
              <w:rPr>
                <w:sz w:val="22"/>
              </w:rPr>
              <w:t xml:space="preserve"> s ostatními při hledání odpovědi.</w:t>
            </w:r>
          </w:p>
        </w:tc>
        <w:tc>
          <w:tcPr>
            <w:tcW w:w="1725" w:type="dxa"/>
            <w:vAlign w:val="center"/>
          </w:tcPr>
          <w:p w14:paraId="169213F8" w14:textId="14A14681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lastRenderedPageBreak/>
              <w:t xml:space="preserve">I. </w:t>
            </w:r>
            <w:r w:rsidR="00CF5B79">
              <w:rPr>
                <w:sz w:val="22"/>
              </w:rPr>
              <w:t>Životní prostředí</w:t>
            </w:r>
          </w:p>
          <w:p w14:paraId="7D14DC3E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II. </w:t>
            </w:r>
            <w:r>
              <w:rPr>
                <w:iCs/>
                <w:sz w:val="22"/>
              </w:rPr>
              <w:t>Intepretace</w:t>
            </w:r>
          </w:p>
        </w:tc>
        <w:tc>
          <w:tcPr>
            <w:tcW w:w="2053" w:type="dxa"/>
            <w:vAlign w:val="center"/>
          </w:tcPr>
          <w:p w14:paraId="24523DD9" w14:textId="70C00A73" w:rsidR="00BF1B90" w:rsidRPr="009E796A" w:rsidRDefault="00CF5B79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Ano</w:t>
            </w:r>
          </w:p>
        </w:tc>
        <w:tc>
          <w:tcPr>
            <w:tcW w:w="1831" w:type="dxa"/>
            <w:vAlign w:val="center"/>
          </w:tcPr>
          <w:p w14:paraId="021B631C" w14:textId="5E7ED663" w:rsidR="00BF1B90" w:rsidRPr="009E796A" w:rsidRDefault="00473725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Osvojování</w:t>
            </w:r>
          </w:p>
        </w:tc>
        <w:tc>
          <w:tcPr>
            <w:tcW w:w="1689" w:type="dxa"/>
            <w:vAlign w:val="center"/>
          </w:tcPr>
          <w:p w14:paraId="127113FB" w14:textId="77777777" w:rsidR="00473725" w:rsidRDefault="00BF1B90" w:rsidP="00473725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Badatelská</w:t>
            </w:r>
            <w:r w:rsidR="00473725">
              <w:rPr>
                <w:sz w:val="22"/>
              </w:rPr>
              <w:t>/</w:t>
            </w:r>
          </w:p>
          <w:p w14:paraId="15F1614C" w14:textId="77777777" w:rsidR="00473725" w:rsidRDefault="00473725" w:rsidP="00473725">
            <w:pPr>
              <w:jc w:val="center"/>
              <w:rPr>
                <w:sz w:val="22"/>
              </w:rPr>
            </w:pPr>
            <w:r>
              <w:rPr>
                <w:sz w:val="22"/>
              </w:rPr>
              <w:t>Ústní/</w:t>
            </w:r>
          </w:p>
          <w:p w14:paraId="6FB5E244" w14:textId="6800ECD6" w:rsidR="00473725" w:rsidRPr="009E796A" w:rsidRDefault="00473725" w:rsidP="00473725">
            <w:pPr>
              <w:jc w:val="center"/>
              <w:rPr>
                <w:sz w:val="22"/>
              </w:rPr>
            </w:pPr>
            <w:r>
              <w:rPr>
                <w:sz w:val="22"/>
              </w:rPr>
              <w:t>Zkušenostní</w:t>
            </w:r>
          </w:p>
        </w:tc>
      </w:tr>
      <w:tr w:rsidR="00116A42" w:rsidRPr="009E796A" w14:paraId="24D884A1" w14:textId="77777777" w:rsidTr="007173CA">
        <w:trPr>
          <w:trHeight w:val="1780"/>
        </w:trPr>
        <w:tc>
          <w:tcPr>
            <w:tcW w:w="1606" w:type="dxa"/>
            <w:vAlign w:val="center"/>
          </w:tcPr>
          <w:p w14:paraId="7C007602" w14:textId="0537F02C" w:rsidR="00BF1B90" w:rsidRPr="00414D90" w:rsidRDefault="00414D90" w:rsidP="007173CA">
            <w:pPr>
              <w:jc w:val="center"/>
              <w:rPr>
                <w:sz w:val="22"/>
              </w:rPr>
            </w:pPr>
            <w:r w:rsidRPr="00414D90">
              <w:rPr>
                <w:sz w:val="22"/>
              </w:rPr>
              <w:t>Které vodní toky jsou v České republice splavné?</w:t>
            </w:r>
            <w:r>
              <w:rPr>
                <w:sz w:val="22"/>
              </w:rPr>
              <w:t xml:space="preserve"> Lokalizuj je na mapě.</w:t>
            </w:r>
          </w:p>
        </w:tc>
        <w:tc>
          <w:tcPr>
            <w:tcW w:w="1665" w:type="dxa"/>
            <w:vAlign w:val="center"/>
          </w:tcPr>
          <w:p w14:paraId="26E4517B" w14:textId="61A24B57" w:rsidR="00BF1B90" w:rsidRPr="009E796A" w:rsidRDefault="00414D90" w:rsidP="007173CA">
            <w:pPr>
              <w:jc w:val="center"/>
              <w:rPr>
                <w:sz w:val="22"/>
              </w:rPr>
            </w:pPr>
            <w:r w:rsidRPr="00BB1A78">
              <w:rPr>
                <w:b/>
                <w:bCs/>
                <w:sz w:val="22"/>
              </w:rPr>
              <w:t>Kompetence k učení</w:t>
            </w:r>
            <w:r w:rsidRPr="00BB1A78">
              <w:rPr>
                <w:sz w:val="22"/>
              </w:rPr>
              <w:t xml:space="preserve"> – </w:t>
            </w:r>
            <w:r>
              <w:rPr>
                <w:sz w:val="22"/>
              </w:rPr>
              <w:t>analyzuje</w:t>
            </w:r>
            <w:r w:rsidRPr="00BB1A78">
              <w:rPr>
                <w:sz w:val="22"/>
              </w:rPr>
              <w:t xml:space="preserve"> </w:t>
            </w:r>
            <w:r>
              <w:rPr>
                <w:sz w:val="22"/>
              </w:rPr>
              <w:t xml:space="preserve">a třídí informace, uvádí věci do souvislostí a </w:t>
            </w:r>
            <w:r w:rsidRPr="00BB1A78">
              <w:rPr>
                <w:sz w:val="22"/>
              </w:rPr>
              <w:t>porovná</w:t>
            </w:r>
            <w:r>
              <w:rPr>
                <w:sz w:val="22"/>
              </w:rPr>
              <w:t>vá získané výsledky</w:t>
            </w:r>
            <w:r w:rsidR="00BF1B90" w:rsidRPr="009E796A">
              <w:rPr>
                <w:b/>
                <w:bCs/>
                <w:sz w:val="22"/>
              </w:rPr>
              <w:t xml:space="preserve"> </w:t>
            </w:r>
          </w:p>
        </w:tc>
        <w:tc>
          <w:tcPr>
            <w:tcW w:w="1725" w:type="dxa"/>
            <w:vAlign w:val="center"/>
          </w:tcPr>
          <w:p w14:paraId="2016AAA9" w14:textId="6879DE0F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I. </w:t>
            </w:r>
            <w:r w:rsidR="000A7C73">
              <w:rPr>
                <w:sz w:val="22"/>
              </w:rPr>
              <w:t>Místo</w:t>
            </w:r>
          </w:p>
          <w:p w14:paraId="209DDA1B" w14:textId="5EC2C74F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II. </w:t>
            </w:r>
            <w:r w:rsidR="00CB696D">
              <w:rPr>
                <w:sz w:val="22"/>
              </w:rPr>
              <w:t>Lokalizace</w:t>
            </w:r>
          </w:p>
        </w:tc>
        <w:tc>
          <w:tcPr>
            <w:tcW w:w="2053" w:type="dxa"/>
            <w:vAlign w:val="center"/>
          </w:tcPr>
          <w:p w14:paraId="62C506F0" w14:textId="3B77EBDC" w:rsidR="00BF1B90" w:rsidRPr="009E796A" w:rsidRDefault="00414D90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Ne</w:t>
            </w:r>
          </w:p>
        </w:tc>
        <w:tc>
          <w:tcPr>
            <w:tcW w:w="1831" w:type="dxa"/>
            <w:vAlign w:val="center"/>
          </w:tcPr>
          <w:p w14:paraId="3BA809D1" w14:textId="0097ED16" w:rsidR="00BF1B90" w:rsidRPr="009E796A" w:rsidRDefault="008744FF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Seznamování</w:t>
            </w:r>
          </w:p>
        </w:tc>
        <w:tc>
          <w:tcPr>
            <w:tcW w:w="1689" w:type="dxa"/>
            <w:vAlign w:val="center"/>
          </w:tcPr>
          <w:p w14:paraId="388D6E98" w14:textId="02C9C107" w:rsidR="00BF1B90" w:rsidRPr="009E796A" w:rsidRDefault="000A7C73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Znalostní</w:t>
            </w:r>
          </w:p>
        </w:tc>
      </w:tr>
      <w:tr w:rsidR="00116A42" w:rsidRPr="009E796A" w14:paraId="5E85EBF0" w14:textId="77777777" w:rsidTr="007173CA">
        <w:trPr>
          <w:trHeight w:val="2596"/>
        </w:trPr>
        <w:tc>
          <w:tcPr>
            <w:tcW w:w="1606" w:type="dxa"/>
            <w:vAlign w:val="center"/>
          </w:tcPr>
          <w:p w14:paraId="2164CBF0" w14:textId="651CA601" w:rsidR="00BF1B90" w:rsidRPr="009E796A" w:rsidRDefault="00D5572D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Pracuj s</w:t>
            </w:r>
            <w:r w:rsidR="003B1460">
              <w:rPr>
                <w:sz w:val="22"/>
              </w:rPr>
              <w:t xml:space="preserve"> fyzickou mapou povrchu </w:t>
            </w:r>
            <w:r w:rsidR="00013F13">
              <w:rPr>
                <w:sz w:val="22"/>
              </w:rPr>
              <w:t xml:space="preserve">a na jejím základě analyzuj dopravní infrastrukturu na </w:t>
            </w:r>
            <w:r w:rsidR="00E87337">
              <w:rPr>
                <w:sz w:val="22"/>
              </w:rPr>
              <w:t xml:space="preserve">západě a východě Číny. </w:t>
            </w:r>
            <w:r w:rsidR="00F0331A">
              <w:rPr>
                <w:sz w:val="22"/>
              </w:rPr>
              <w:t>V jakých zemích se ještě můžeme setkat s rychlovlaky?</w:t>
            </w:r>
          </w:p>
        </w:tc>
        <w:tc>
          <w:tcPr>
            <w:tcW w:w="1665" w:type="dxa"/>
            <w:vAlign w:val="center"/>
          </w:tcPr>
          <w:p w14:paraId="4E73D503" w14:textId="05907F23" w:rsidR="00BF1B90" w:rsidRPr="00903533" w:rsidRDefault="00C52A47" w:rsidP="007173CA">
            <w:pPr>
              <w:jc w:val="center"/>
              <w:rPr>
                <w:sz w:val="22"/>
              </w:rPr>
            </w:pPr>
            <w:r w:rsidRPr="00BB1A78">
              <w:rPr>
                <w:b/>
                <w:bCs/>
                <w:sz w:val="22"/>
              </w:rPr>
              <w:t>Kompetence k učení</w:t>
            </w:r>
            <w:r w:rsidRPr="00BB1A78">
              <w:rPr>
                <w:sz w:val="22"/>
              </w:rPr>
              <w:t xml:space="preserve"> – </w:t>
            </w:r>
            <w:r>
              <w:rPr>
                <w:sz w:val="22"/>
              </w:rPr>
              <w:t>analyzuje</w:t>
            </w:r>
            <w:r w:rsidRPr="00BB1A78">
              <w:rPr>
                <w:sz w:val="22"/>
              </w:rPr>
              <w:t xml:space="preserve"> </w:t>
            </w:r>
            <w:r>
              <w:rPr>
                <w:sz w:val="22"/>
              </w:rPr>
              <w:t xml:space="preserve">a třídí informace, uvádí věci do souvislostí a </w:t>
            </w:r>
            <w:r w:rsidRPr="00BB1A78">
              <w:rPr>
                <w:sz w:val="22"/>
              </w:rPr>
              <w:t>porovná</w:t>
            </w:r>
            <w:r>
              <w:rPr>
                <w:sz w:val="22"/>
              </w:rPr>
              <w:t>vá získané výsledky</w:t>
            </w:r>
          </w:p>
        </w:tc>
        <w:tc>
          <w:tcPr>
            <w:tcW w:w="1725" w:type="dxa"/>
            <w:vAlign w:val="center"/>
          </w:tcPr>
          <w:p w14:paraId="4CBFB62C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I.</w:t>
            </w:r>
            <w:r>
              <w:rPr>
                <w:sz w:val="22"/>
              </w:rPr>
              <w:t xml:space="preserve"> Prostor</w:t>
            </w:r>
          </w:p>
          <w:p w14:paraId="71BC86E7" w14:textId="63D20C42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 xml:space="preserve">II. </w:t>
            </w:r>
            <w:r w:rsidR="00C52A47">
              <w:rPr>
                <w:sz w:val="22"/>
              </w:rPr>
              <w:t>Intepretace</w:t>
            </w:r>
          </w:p>
        </w:tc>
        <w:tc>
          <w:tcPr>
            <w:tcW w:w="2053" w:type="dxa"/>
            <w:vAlign w:val="center"/>
          </w:tcPr>
          <w:p w14:paraId="689052B6" w14:textId="3263F762" w:rsidR="00BF1B90" w:rsidRPr="009E796A" w:rsidRDefault="00C52A47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Ne</w:t>
            </w:r>
          </w:p>
        </w:tc>
        <w:tc>
          <w:tcPr>
            <w:tcW w:w="1831" w:type="dxa"/>
            <w:vAlign w:val="center"/>
          </w:tcPr>
          <w:p w14:paraId="03C207A2" w14:textId="271F1528" w:rsidR="00BF1B90" w:rsidRPr="009E796A" w:rsidRDefault="00C52A47" w:rsidP="007173CA">
            <w:pPr>
              <w:jc w:val="center"/>
              <w:rPr>
                <w:sz w:val="22"/>
              </w:rPr>
            </w:pPr>
            <w:r>
              <w:rPr>
                <w:sz w:val="22"/>
              </w:rPr>
              <w:t>Osvojování</w:t>
            </w:r>
          </w:p>
        </w:tc>
        <w:tc>
          <w:tcPr>
            <w:tcW w:w="1689" w:type="dxa"/>
            <w:vAlign w:val="center"/>
          </w:tcPr>
          <w:p w14:paraId="45AB7A76" w14:textId="77777777" w:rsidR="00BF1B90" w:rsidRPr="009E796A" w:rsidRDefault="00BF1B90" w:rsidP="007173CA">
            <w:pPr>
              <w:jc w:val="center"/>
              <w:rPr>
                <w:sz w:val="22"/>
              </w:rPr>
            </w:pPr>
            <w:r w:rsidRPr="009E796A">
              <w:rPr>
                <w:sz w:val="22"/>
              </w:rPr>
              <w:t>Badatelská</w:t>
            </w:r>
          </w:p>
        </w:tc>
      </w:tr>
    </w:tbl>
    <w:p w14:paraId="67957E04" w14:textId="77777777" w:rsidR="00343BC1" w:rsidRDefault="00343BC1" w:rsidP="005D29D0">
      <w:pPr>
        <w:spacing w:line="276" w:lineRule="auto"/>
        <w:rPr>
          <w:rFonts w:cs="Times New Roman"/>
        </w:rPr>
      </w:pPr>
    </w:p>
    <w:p w14:paraId="3E672B3F" w14:textId="77777777" w:rsidR="00684645" w:rsidRDefault="00684645" w:rsidP="00684645">
      <w:pPr>
        <w:jc w:val="center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lastRenderedPageBreak/>
        <w:t>VÝUKOVÉ PŘÍPRAVY</w:t>
      </w:r>
    </w:p>
    <w:p w14:paraId="16F2E1DC" w14:textId="77777777" w:rsidR="00684645" w:rsidRDefault="00684645" w:rsidP="00684645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Zadání:</w:t>
      </w:r>
    </w:p>
    <w:p w14:paraId="7ECF83D1" w14:textId="77777777" w:rsidR="00684645" w:rsidRDefault="00684645" w:rsidP="00684645">
      <w:pPr>
        <w:jc w:val="left"/>
      </w:pPr>
      <w:r>
        <w:t xml:space="preserve">Vypracujte návrh výukové přípravy s oporou o vaše analýzy (viz zadání tohoto dokumentu A–F). Jedná se o přípravy, neočekává se vypracování dokonalých příprav. </w:t>
      </w:r>
    </w:p>
    <w:p w14:paraId="64605CE4" w14:textId="7D4C547F" w:rsidR="00684645" w:rsidRPr="00684645" w:rsidRDefault="00684645" w:rsidP="00684645">
      <w:pPr>
        <w:jc w:val="left"/>
      </w:pPr>
      <w:r>
        <w:t>V návrzích se soustřeďte na úplnost všech informací dle tabulky (tab. 8) a čerpejte při tom ve Vašich analýzách (teoretických základech didaktiky tématu/regionu). Propojujte jednotlivé části návrhů jako učební úloha, cíl, hodnocení, očekávaný výstup, klíčová kompetence a geografické myšlení. Zaměřte se také na tvorbu otázek rozšiřující geografické myšlení. Část miskonceptů můžete vynechat. Pokud jste v plně naplněných OV neměli terénní výuku, nenavrhujte ji do přípravy! Přípravu zpracujte na jednu vyučovací hodinu respektive 45 minut.</w:t>
      </w:r>
    </w:p>
    <w:p w14:paraId="5FD89515" w14:textId="77777777" w:rsidR="00684645" w:rsidRDefault="00684645" w:rsidP="00684645">
      <w:p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Vypracování:</w:t>
      </w:r>
    </w:p>
    <w:p w14:paraId="12DC22F2" w14:textId="77777777" w:rsidR="00684645" w:rsidRDefault="00684645" w:rsidP="00684645">
      <w:pPr>
        <w:spacing w:after="160" w:line="259" w:lineRule="auto"/>
        <w:jc w:val="center"/>
        <w:rPr>
          <w:rFonts w:eastAsia="Times New Roman" w:cs="Times New Roman"/>
          <w:b/>
          <w:bCs/>
          <w:sz w:val="28"/>
          <w:szCs w:val="28"/>
        </w:rPr>
      </w:pPr>
      <w:r w:rsidRPr="00965995">
        <w:rPr>
          <w:rFonts w:eastAsia="Times New Roman" w:cs="Times New Roman"/>
          <w:b/>
          <w:bCs/>
          <w:sz w:val="28"/>
          <w:szCs w:val="28"/>
        </w:rPr>
        <w:t>Návrh výuky</w:t>
      </w:r>
    </w:p>
    <w:p w14:paraId="22354900" w14:textId="77777777" w:rsidR="00684645" w:rsidRPr="00965995" w:rsidRDefault="00684645" w:rsidP="00684645">
      <w:pPr>
        <w:spacing w:after="160" w:line="259" w:lineRule="auto"/>
        <w:jc w:val="center"/>
        <w:rPr>
          <w:rFonts w:eastAsia="Times New Roman" w:cs="Times New Roman"/>
          <w:b/>
          <w:bCs/>
          <w:sz w:val="28"/>
          <w:szCs w:val="28"/>
        </w:rPr>
      </w:pPr>
      <w:r w:rsidRPr="002D62FF">
        <w:rPr>
          <w:rFonts w:eastAsia="Times New Roman" w:cs="Times New Roman"/>
          <w:b/>
          <w:bCs/>
          <w:noProof/>
          <w:sz w:val="22"/>
        </w:rPr>
        <mc:AlternateContent>
          <mc:Choice Requires="wps">
            <w:drawing>
              <wp:anchor distT="45720" distB="45720" distL="114300" distR="114300" simplePos="0" relativeHeight="251686912" behindDoc="1" locked="0" layoutInCell="1" allowOverlap="1" wp14:anchorId="01FC9C56" wp14:editId="5306433E">
                <wp:simplePos x="0" y="0"/>
                <wp:positionH relativeFrom="column">
                  <wp:posOffset>1118870</wp:posOffset>
                </wp:positionH>
                <wp:positionV relativeFrom="paragraph">
                  <wp:posOffset>204471</wp:posOffset>
                </wp:positionV>
                <wp:extent cx="2360930" cy="304800"/>
                <wp:effectExtent l="0" t="0" r="20320" b="19050"/>
                <wp:wrapNone/>
                <wp:docPr id="68452391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EF5CC2" w14:textId="77777777" w:rsidR="00684645" w:rsidRDefault="00684645" w:rsidP="00684645">
                            <w:r>
                              <w:t>Štěpán Trnavský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FC9C56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88.1pt;margin-top:16.1pt;width:185.9pt;height:24pt;z-index:-251629568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" strokecolor="white [3212]">
                <v:textbox>
                  <w:txbxContent>
                    <w:p w14:paraId="69EF5CC2" w14:textId="77777777" w:rsidR="00684645" w:rsidRDefault="00684645" w:rsidP="00684645">
                      <w:r>
                        <w:t>Štěpán Trnavský</w:t>
                      </w:r>
                    </w:p>
                  </w:txbxContent>
                </v:textbox>
              </v:shape>
            </w:pict>
          </mc:Fallback>
        </mc:AlternateContent>
      </w:r>
    </w:p>
    <w:p w14:paraId="713E497B" w14:textId="77777777" w:rsidR="00684645" w:rsidRPr="00076B86" w:rsidRDefault="00684645" w:rsidP="00684645">
      <w:pPr>
        <w:spacing w:after="160" w:line="259" w:lineRule="auto"/>
        <w:jc w:val="left"/>
        <w:rPr>
          <w:rFonts w:eastAsia="Times New Roman" w:cs="Times New Roman"/>
          <w:b/>
          <w:bCs/>
          <w:sz w:val="22"/>
        </w:rPr>
      </w:pPr>
      <w:r w:rsidRPr="00965995">
        <w:rPr>
          <w:rFonts w:eastAsia="Times New Roman" w:cs="Times New Roman"/>
          <w:b/>
          <w:bCs/>
          <w:sz w:val="22"/>
        </w:rPr>
        <w:t xml:space="preserve">Jméno </w:t>
      </w:r>
      <w:r w:rsidRPr="00076B86">
        <w:rPr>
          <w:rFonts w:eastAsia="Times New Roman" w:cs="Times New Roman"/>
          <w:b/>
          <w:bCs/>
          <w:sz w:val="22"/>
        </w:rPr>
        <w:t>a příjmení……………………………………………………………………………………</w:t>
      </w:r>
    </w:p>
    <w:tbl>
      <w:tblPr>
        <w:tblW w:w="9924" w:type="dxa"/>
        <w:tblInd w:w="-431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702"/>
        <w:gridCol w:w="2044"/>
        <w:gridCol w:w="649"/>
        <w:gridCol w:w="2694"/>
        <w:gridCol w:w="2835"/>
      </w:tblGrid>
      <w:tr w:rsidR="00684645" w:rsidRPr="00076B86" w14:paraId="2801C2E6" w14:textId="77777777" w:rsidTr="00B75307"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95F4A2" w14:textId="77777777" w:rsidR="00684645" w:rsidRPr="00076B86" w:rsidRDefault="00684645" w:rsidP="00B75307">
            <w:pPr>
              <w:spacing w:after="0" w:line="259" w:lineRule="auto"/>
              <w:jc w:val="left"/>
              <w:rPr>
                <w:rFonts w:eastAsia="Times New Roman" w:cs="Times New Roman"/>
                <w:b/>
                <w:sz w:val="22"/>
              </w:rPr>
            </w:pPr>
            <w:r w:rsidRPr="00076B86">
              <w:rPr>
                <w:rFonts w:eastAsia="Times New Roman" w:cs="Times New Roman"/>
                <w:b/>
                <w:sz w:val="22"/>
              </w:rPr>
              <w:t xml:space="preserve">Ročník: </w:t>
            </w:r>
            <w:r w:rsidRPr="00832BD7">
              <w:rPr>
                <w:rFonts w:eastAsia="Times New Roman" w:cs="Times New Roman"/>
                <w:bCs/>
                <w:sz w:val="22"/>
              </w:rPr>
              <w:t>8</w:t>
            </w:r>
            <w:r w:rsidRPr="00076B86">
              <w:rPr>
                <w:rFonts w:eastAsia="Times New Roman" w:cs="Times New Roman"/>
                <w:bCs/>
                <w:sz w:val="22"/>
              </w:rPr>
              <w:t>. – 9.</w:t>
            </w:r>
          </w:p>
        </w:tc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D6DBEA" w14:textId="6E65B17E" w:rsidR="00684645" w:rsidRPr="00076B86" w:rsidRDefault="00684645" w:rsidP="00B75307">
            <w:pPr>
              <w:spacing w:after="0" w:line="259" w:lineRule="auto"/>
              <w:jc w:val="left"/>
              <w:rPr>
                <w:rFonts w:eastAsia="Times New Roman" w:cs="Times New Roman"/>
                <w:bCs/>
                <w:sz w:val="22"/>
              </w:rPr>
            </w:pPr>
            <w:r w:rsidRPr="00076B86">
              <w:rPr>
                <w:rFonts w:eastAsia="Times New Roman" w:cs="Times New Roman"/>
                <w:b/>
                <w:sz w:val="22"/>
              </w:rPr>
              <w:t xml:space="preserve">Tematický celek: </w:t>
            </w:r>
            <w:r w:rsidR="00DE2BDE" w:rsidRPr="00DE2BDE">
              <w:rPr>
                <w:rFonts w:eastAsia="Times New Roman" w:cs="Times New Roman"/>
                <w:bCs/>
                <w:sz w:val="22"/>
              </w:rPr>
              <w:t>Doprava</w:t>
            </w:r>
          </w:p>
        </w:tc>
        <w:tc>
          <w:tcPr>
            <w:tcW w:w="5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BFA3F5" w14:textId="52D1C9AD" w:rsidR="00684645" w:rsidRPr="00076B86" w:rsidRDefault="00684645" w:rsidP="00B75307">
            <w:pPr>
              <w:spacing w:after="0" w:line="259" w:lineRule="auto"/>
              <w:jc w:val="left"/>
              <w:rPr>
                <w:rFonts w:eastAsia="Times New Roman" w:cs="Times New Roman"/>
                <w:bCs/>
                <w:sz w:val="22"/>
              </w:rPr>
            </w:pPr>
            <w:r w:rsidRPr="00076B86">
              <w:rPr>
                <w:rFonts w:eastAsia="Times New Roman" w:cs="Times New Roman"/>
                <w:b/>
                <w:sz w:val="22"/>
              </w:rPr>
              <w:t xml:space="preserve">Téma hodiny: </w:t>
            </w:r>
            <w:r w:rsidR="00FE7736">
              <w:rPr>
                <w:rFonts w:eastAsia="Times New Roman" w:cs="Times New Roman"/>
                <w:bCs/>
                <w:sz w:val="22"/>
              </w:rPr>
              <w:t xml:space="preserve">Udržitelná doprava </w:t>
            </w:r>
            <w:r w:rsidR="009E4A21">
              <w:rPr>
                <w:rFonts w:eastAsia="Times New Roman" w:cs="Times New Roman"/>
                <w:b/>
                <w:sz w:val="22"/>
              </w:rPr>
              <w:t xml:space="preserve"> </w:t>
            </w:r>
          </w:p>
        </w:tc>
      </w:tr>
      <w:tr w:rsidR="00684645" w:rsidRPr="00076B86" w14:paraId="7FB2356F" w14:textId="77777777" w:rsidTr="00B75307">
        <w:trPr>
          <w:trHeight w:val="840"/>
        </w:trPr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E2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9EC3AD" w14:textId="5EA42256" w:rsidR="00684645" w:rsidRPr="00076B86" w:rsidRDefault="00684645" w:rsidP="00B75307">
            <w:pPr>
              <w:spacing w:after="0" w:line="259" w:lineRule="auto"/>
              <w:ind w:left="746"/>
              <w:jc w:val="left"/>
              <w:rPr>
                <w:rFonts w:eastAsia="Times New Roman" w:cs="Times New Roman"/>
                <w:b/>
                <w:bCs/>
                <w:noProof/>
                <w:sz w:val="22"/>
              </w:rPr>
            </w:pPr>
            <w:r w:rsidRPr="00076B86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9744" behindDoc="0" locked="0" layoutInCell="1" allowOverlap="1" wp14:anchorId="324E7D9D" wp14:editId="0861AC18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0</wp:posOffset>
                  </wp:positionV>
                  <wp:extent cx="256336" cy="439200"/>
                  <wp:effectExtent l="0" t="0" r="0" b="0"/>
                  <wp:wrapThrough wrapText="bothSides">
                    <wp:wrapPolygon edited="0">
                      <wp:start x="6432" y="0"/>
                      <wp:lineTo x="0" y="0"/>
                      <wp:lineTo x="0" y="20631"/>
                      <wp:lineTo x="19295" y="20631"/>
                      <wp:lineTo x="19295" y="0"/>
                      <wp:lineTo x="14471" y="0"/>
                      <wp:lineTo x="6432" y="0"/>
                    </wp:wrapPolygon>
                  </wp:wrapThrough>
                  <wp:docPr id="1670725728" name="Obrázek 22" descr="Obsah obrázku text, Písmo, Grafika, grafický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" descr="Obsah obrázku text, Písmo, Grafika, grafický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336" cy="43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76B86">
              <w:rPr>
                <w:rFonts w:eastAsia="Times New Roman" w:cs="Times New Roman"/>
                <w:b/>
                <w:bCs/>
                <w:noProof/>
                <w:sz w:val="22"/>
              </w:rPr>
              <w:t>Motivace žáků</w:t>
            </w:r>
          </w:p>
          <w:p w14:paraId="73C5A0AE" w14:textId="7CF3E483" w:rsidR="00684645" w:rsidRPr="00B01375" w:rsidRDefault="00641E06" w:rsidP="00B01375">
            <w:pPr>
              <w:pStyle w:val="Odstavecseseznamem"/>
              <w:numPr>
                <w:ilvl w:val="0"/>
                <w:numId w:val="11"/>
              </w:numPr>
              <w:spacing w:line="276" w:lineRule="auto"/>
              <w:rPr>
                <w:rFonts w:ascii="Times New Roman" w:hAnsi="Times New Roman" w:cs="Times New Roman"/>
              </w:rPr>
            </w:pPr>
            <w:r w:rsidRPr="00B01375">
              <w:rPr>
                <w:rFonts w:ascii="Times New Roman" w:hAnsi="Times New Roman" w:cs="Times New Roman"/>
              </w:rPr>
              <w:t>Člověk využívá dopravu ve svém každodenním životě, ať už při cestě do školy, do práce, na nákupy nebo za zábavou. V dnešní době je jen málo přírodní překážek, které by člověk při výstavbě dopravní infrastruktury nepřekonal. Pod horami a vodními plochami se staví tunely</w:t>
            </w:r>
            <w:r w:rsidR="001A6B14" w:rsidRPr="00B01375">
              <w:rPr>
                <w:rFonts w:ascii="Times New Roman" w:hAnsi="Times New Roman" w:cs="Times New Roman"/>
              </w:rPr>
              <w:t xml:space="preserve"> a </w:t>
            </w:r>
            <w:r w:rsidR="00DA5234" w:rsidRPr="00B01375">
              <w:rPr>
                <w:rFonts w:ascii="Times New Roman" w:hAnsi="Times New Roman" w:cs="Times New Roman"/>
              </w:rPr>
              <w:t xml:space="preserve">přírodní bariéry </w:t>
            </w:r>
            <w:r w:rsidR="00867196" w:rsidRPr="00B01375">
              <w:rPr>
                <w:rFonts w:ascii="Times New Roman" w:hAnsi="Times New Roman" w:cs="Times New Roman"/>
              </w:rPr>
              <w:t xml:space="preserve">jsou překonávány </w:t>
            </w:r>
            <w:r w:rsidR="001A6B14" w:rsidRPr="00B01375">
              <w:rPr>
                <w:rFonts w:ascii="Times New Roman" w:hAnsi="Times New Roman" w:cs="Times New Roman"/>
              </w:rPr>
              <w:t xml:space="preserve">skrze </w:t>
            </w:r>
            <w:r w:rsidR="00867196" w:rsidRPr="00B01375">
              <w:rPr>
                <w:rFonts w:ascii="Times New Roman" w:hAnsi="Times New Roman" w:cs="Times New Roman"/>
              </w:rPr>
              <w:t>výstav</w:t>
            </w:r>
            <w:r w:rsidR="001A6B14" w:rsidRPr="00B01375">
              <w:rPr>
                <w:rFonts w:ascii="Times New Roman" w:hAnsi="Times New Roman" w:cs="Times New Roman"/>
              </w:rPr>
              <w:t>bu</w:t>
            </w:r>
            <w:r w:rsidR="00867196" w:rsidRPr="00B01375">
              <w:rPr>
                <w:rFonts w:ascii="Times New Roman" w:hAnsi="Times New Roman" w:cs="Times New Roman"/>
              </w:rPr>
              <w:t xml:space="preserve"> mostů. </w:t>
            </w:r>
            <w:r w:rsidR="00401A6C" w:rsidRPr="00B01375">
              <w:rPr>
                <w:rFonts w:ascii="Times New Roman" w:hAnsi="Times New Roman" w:cs="Times New Roman"/>
              </w:rPr>
              <w:t xml:space="preserve">Doprava je však zároveň největší znečišťovatel </w:t>
            </w:r>
            <w:r w:rsidR="00164548" w:rsidRPr="00B01375">
              <w:rPr>
                <w:rFonts w:ascii="Times New Roman" w:hAnsi="Times New Roman" w:cs="Times New Roman"/>
              </w:rPr>
              <w:t xml:space="preserve">životního prostředí. </w:t>
            </w:r>
            <w:r w:rsidRPr="00B01375">
              <w:rPr>
                <w:rFonts w:ascii="Times New Roman" w:hAnsi="Times New Roman" w:cs="Times New Roman"/>
              </w:rPr>
              <w:t xml:space="preserve">Z důvodu </w:t>
            </w:r>
            <w:r w:rsidR="00164548" w:rsidRPr="00B01375">
              <w:rPr>
                <w:rFonts w:ascii="Times New Roman" w:hAnsi="Times New Roman" w:cs="Times New Roman"/>
              </w:rPr>
              <w:t xml:space="preserve">intenzivní </w:t>
            </w:r>
            <w:r w:rsidRPr="00B01375">
              <w:rPr>
                <w:rFonts w:ascii="Times New Roman" w:hAnsi="Times New Roman" w:cs="Times New Roman"/>
              </w:rPr>
              <w:t xml:space="preserve">výstavby dopravní infrastruktury dochází </w:t>
            </w:r>
            <w:r w:rsidR="0055222D">
              <w:rPr>
                <w:rFonts w:ascii="Times New Roman" w:hAnsi="Times New Roman" w:cs="Times New Roman"/>
              </w:rPr>
              <w:t xml:space="preserve">často </w:t>
            </w:r>
            <w:r w:rsidRPr="00B01375">
              <w:rPr>
                <w:rFonts w:ascii="Times New Roman" w:hAnsi="Times New Roman" w:cs="Times New Roman"/>
              </w:rPr>
              <w:t xml:space="preserve">k nešetrným zásahům do krajiny </w:t>
            </w:r>
            <w:r w:rsidR="001A5309" w:rsidRPr="00B01375">
              <w:rPr>
                <w:rFonts w:ascii="Times New Roman" w:hAnsi="Times New Roman" w:cs="Times New Roman"/>
              </w:rPr>
              <w:t xml:space="preserve">a do ovzduší se </w:t>
            </w:r>
            <w:r w:rsidR="000377C1">
              <w:rPr>
                <w:rFonts w:ascii="Times New Roman" w:hAnsi="Times New Roman" w:cs="Times New Roman"/>
              </w:rPr>
              <w:t xml:space="preserve">vinou nadměrného využívání dopravních prostředků </w:t>
            </w:r>
            <w:r w:rsidR="005531A5" w:rsidRPr="00B01375">
              <w:rPr>
                <w:rFonts w:ascii="Times New Roman" w:hAnsi="Times New Roman" w:cs="Times New Roman"/>
              </w:rPr>
              <w:t>dostávají škodlivé látky</w:t>
            </w:r>
            <w:r w:rsidR="00B20615">
              <w:rPr>
                <w:rFonts w:ascii="Times New Roman" w:hAnsi="Times New Roman" w:cs="Times New Roman"/>
              </w:rPr>
              <w:t xml:space="preserve">. </w:t>
            </w:r>
            <w:r w:rsidR="00C07070">
              <w:rPr>
                <w:rFonts w:ascii="Times New Roman" w:hAnsi="Times New Roman" w:cs="Times New Roman"/>
              </w:rPr>
              <w:t xml:space="preserve">Nicméně v poslední době </w:t>
            </w:r>
            <w:r w:rsidR="00995EAD">
              <w:rPr>
                <w:rFonts w:ascii="Times New Roman" w:hAnsi="Times New Roman" w:cs="Times New Roman"/>
              </w:rPr>
              <w:t xml:space="preserve">dochází k velkému rozvoji </w:t>
            </w:r>
            <w:r w:rsidR="00B74B66">
              <w:rPr>
                <w:rFonts w:ascii="Times New Roman" w:hAnsi="Times New Roman" w:cs="Times New Roman"/>
              </w:rPr>
              <w:t>tzv. udržitelných dopravních prostředků</w:t>
            </w:r>
            <w:r w:rsidR="00E021BA">
              <w:rPr>
                <w:rFonts w:ascii="Times New Roman" w:hAnsi="Times New Roman" w:cs="Times New Roman"/>
              </w:rPr>
              <w:t xml:space="preserve">, které by měly </w:t>
            </w:r>
            <w:r w:rsidR="00AF3347">
              <w:rPr>
                <w:rFonts w:ascii="Times New Roman" w:hAnsi="Times New Roman" w:cs="Times New Roman"/>
              </w:rPr>
              <w:t>tyto negativní dopady na životní prostředí minimalizovat</w:t>
            </w:r>
            <w:r w:rsidR="00A36EC8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684645" w:rsidRPr="00965995" w14:paraId="70C0DD71" w14:textId="77777777" w:rsidTr="00B75307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E2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B8D7D6" w14:textId="77777777" w:rsidR="00684645" w:rsidRDefault="00684645" w:rsidP="00B75307">
            <w:pPr>
              <w:spacing w:after="0" w:line="259" w:lineRule="auto"/>
              <w:ind w:left="746"/>
              <w:rPr>
                <w:rFonts w:eastAsia="Times New Roman" w:cs="Times New Roman"/>
                <w:b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64384" behindDoc="0" locked="0" layoutInCell="1" allowOverlap="1" wp14:anchorId="119CF2EA" wp14:editId="4D1FAEEF">
                  <wp:simplePos x="0" y="0"/>
                  <wp:positionH relativeFrom="column">
                    <wp:posOffset>-64135</wp:posOffset>
                  </wp:positionH>
                  <wp:positionV relativeFrom="paragraph">
                    <wp:posOffset>46990</wp:posOffset>
                  </wp:positionV>
                  <wp:extent cx="432000" cy="352622"/>
                  <wp:effectExtent l="0" t="0" r="6350" b="9525"/>
                  <wp:wrapThrough wrapText="bothSides">
                    <wp:wrapPolygon edited="0">
                      <wp:start x="6671" y="0"/>
                      <wp:lineTo x="0" y="14011"/>
                      <wp:lineTo x="0" y="18681"/>
                      <wp:lineTo x="6671" y="21016"/>
                      <wp:lineTo x="7624" y="21016"/>
                      <wp:lineTo x="13341" y="21016"/>
                      <wp:lineTo x="14294" y="21016"/>
                      <wp:lineTo x="20965" y="18681"/>
                      <wp:lineTo x="20965" y="14011"/>
                      <wp:lineTo x="16200" y="0"/>
                      <wp:lineTo x="6671" y="0"/>
                    </wp:wrapPolygon>
                  </wp:wrapThrough>
                  <wp:docPr id="1245651145" name="Obrázek 21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352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sz w:val="22"/>
              </w:rPr>
              <w:t>Očekávané výstupy</w:t>
            </w:r>
          </w:p>
          <w:p w14:paraId="542F2D63" w14:textId="3F129CC5" w:rsidR="006B6C44" w:rsidRPr="00661A90" w:rsidRDefault="006B6C44" w:rsidP="00B75307">
            <w:pPr>
              <w:pStyle w:val="Odstavecseseznamem"/>
              <w:numPr>
                <w:ilvl w:val="0"/>
                <w:numId w:val="2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bCs/>
                <w:iCs/>
              </w:rPr>
            </w:pPr>
            <w:r w:rsidRPr="00661A90">
              <w:rPr>
                <w:rFonts w:ascii="Times New Roman" w:hAnsi="Times New Roman" w:cs="Times New Roman"/>
                <w:b/>
                <w:bCs/>
              </w:rPr>
              <w:t>Z-9-1-02</w:t>
            </w:r>
            <w:r w:rsidR="00661A9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661A90">
              <w:rPr>
                <w:rFonts w:ascii="Times New Roman" w:hAnsi="Times New Roman" w:cs="Times New Roman"/>
              </w:rPr>
              <w:t>používá s porozuměním základní geografickou, topografickou a kartografickou terminologii</w:t>
            </w:r>
            <w:r w:rsidRPr="00661A90">
              <w:rPr>
                <w:rFonts w:ascii="Times New Roman" w:hAnsi="Times New Roman" w:cs="Times New Roman"/>
                <w:b/>
                <w:bCs/>
              </w:rPr>
              <w:t xml:space="preserve"> </w:t>
            </w:r>
          </w:p>
          <w:p w14:paraId="78B6BA1F" w14:textId="77777777" w:rsidR="00661A90" w:rsidRPr="00661A90" w:rsidRDefault="00661A90" w:rsidP="00B75307">
            <w:pPr>
              <w:pStyle w:val="Odstavecseseznamem"/>
              <w:numPr>
                <w:ilvl w:val="0"/>
                <w:numId w:val="2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bCs/>
                <w:iCs/>
              </w:rPr>
            </w:pPr>
            <w:r w:rsidRPr="00661A90">
              <w:rPr>
                <w:rFonts w:ascii="Times New Roman" w:hAnsi="Times New Roman" w:cs="Times New Roman"/>
                <w:b/>
                <w:bCs/>
              </w:rPr>
              <w:t>Z-9-3-02</w:t>
            </w:r>
            <w:r w:rsidRPr="00661A90">
              <w:rPr>
                <w:rFonts w:ascii="Times New Roman" w:hAnsi="Times New Roman" w:cs="Times New Roman"/>
              </w:rPr>
              <w:t xml:space="preserve"> 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  <w:p w14:paraId="4D988F5E" w14:textId="10EA4B58" w:rsidR="00684645" w:rsidRPr="00E92E0D" w:rsidRDefault="00661A90" w:rsidP="00B75307">
            <w:pPr>
              <w:pStyle w:val="Odstavecseseznamem"/>
              <w:numPr>
                <w:ilvl w:val="0"/>
                <w:numId w:val="2"/>
              </w:numPr>
              <w:spacing w:after="0"/>
              <w:ind w:left="1164"/>
              <w:jc w:val="both"/>
              <w:rPr>
                <w:rFonts w:eastAsia="Times New Roman" w:cs="Times New Roman"/>
                <w:bCs/>
                <w:iCs/>
              </w:rPr>
            </w:pPr>
            <w:r w:rsidRPr="00661A90">
              <w:rPr>
                <w:rFonts w:ascii="Times New Roman" w:hAnsi="Times New Roman" w:cs="Times New Roman"/>
                <w:b/>
                <w:bCs/>
              </w:rPr>
              <w:t>Z-9-5-03</w:t>
            </w:r>
            <w:r w:rsidRPr="00661A90">
              <w:rPr>
                <w:rFonts w:ascii="Times New Roman" w:hAnsi="Times New Roman" w:cs="Times New Roman"/>
              </w:rPr>
              <w:t xml:space="preserve"> uvádí na vybraných příkladech závažné důsledky a rizika přírodních a společenských vlivů na životní prostředí</w:t>
            </w:r>
          </w:p>
        </w:tc>
      </w:tr>
      <w:tr w:rsidR="00684645" w:rsidRPr="00965995" w14:paraId="70C6E2EC" w14:textId="77777777" w:rsidTr="00B75307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E2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FC1F27" w14:textId="77777777" w:rsidR="00684645" w:rsidRPr="00E61584" w:rsidRDefault="00684645" w:rsidP="00B75307">
            <w:pPr>
              <w:spacing w:after="0" w:line="259" w:lineRule="auto"/>
              <w:ind w:left="746"/>
              <w:rPr>
                <w:rFonts w:eastAsia="Times New Roman" w:cs="Times New Roman"/>
                <w:b/>
                <w:sz w:val="22"/>
              </w:rPr>
            </w:pPr>
            <w:r w:rsidRPr="00E61584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65408" behindDoc="0" locked="0" layoutInCell="1" allowOverlap="1" wp14:anchorId="5386DBF1" wp14:editId="77B09393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68580</wp:posOffset>
                  </wp:positionV>
                  <wp:extent cx="432000" cy="420998"/>
                  <wp:effectExtent l="0" t="0" r="6350" b="0"/>
                  <wp:wrapThrough wrapText="bothSides">
                    <wp:wrapPolygon edited="0">
                      <wp:start x="3812" y="0"/>
                      <wp:lineTo x="2859" y="4894"/>
                      <wp:lineTo x="3812" y="15662"/>
                      <wp:lineTo x="0" y="18598"/>
                      <wp:lineTo x="0" y="20556"/>
                      <wp:lineTo x="20965" y="20556"/>
                      <wp:lineTo x="20965" y="18598"/>
                      <wp:lineTo x="16200" y="0"/>
                      <wp:lineTo x="3812" y="0"/>
                    </wp:wrapPolygon>
                  </wp:wrapThrough>
                  <wp:docPr id="1721529581" name="Obrázek 20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209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61584">
              <w:rPr>
                <w:rFonts w:eastAsia="Times New Roman" w:cs="Times New Roman"/>
                <w:b/>
                <w:sz w:val="22"/>
              </w:rPr>
              <w:t>Výukové cíle, dovednosti</w:t>
            </w:r>
          </w:p>
          <w:p w14:paraId="3043F29C" w14:textId="6E4AEFA4" w:rsidR="00684645" w:rsidRPr="00E61584" w:rsidRDefault="00684645" w:rsidP="00B75307">
            <w:pPr>
              <w:pStyle w:val="Odstavecseseznamem"/>
              <w:numPr>
                <w:ilvl w:val="0"/>
                <w:numId w:val="3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iCs/>
              </w:rPr>
            </w:pPr>
            <w:r w:rsidRPr="00E61584">
              <w:rPr>
                <w:rFonts w:ascii="Times New Roman" w:eastAsia="Times New Roman" w:hAnsi="Times New Roman" w:cs="Times New Roman"/>
                <w:iCs/>
              </w:rPr>
              <w:t xml:space="preserve">Vyjmenuje </w:t>
            </w:r>
            <w:r w:rsidR="00726218">
              <w:rPr>
                <w:rFonts w:ascii="Times New Roman" w:eastAsia="Times New Roman" w:hAnsi="Times New Roman" w:cs="Times New Roman"/>
                <w:iCs/>
              </w:rPr>
              <w:t>jednotlivé druhy dopravy</w:t>
            </w:r>
            <w:r w:rsidRPr="00E61584">
              <w:rPr>
                <w:rFonts w:ascii="Times New Roman" w:eastAsia="Times New Roman" w:hAnsi="Times New Roman" w:cs="Times New Roman"/>
                <w:iCs/>
              </w:rPr>
              <w:t xml:space="preserve"> </w:t>
            </w:r>
          </w:p>
          <w:p w14:paraId="39BF238A" w14:textId="753E076E" w:rsidR="00684645" w:rsidRPr="00E61584" w:rsidRDefault="00726218" w:rsidP="00B75307">
            <w:pPr>
              <w:pStyle w:val="Odstavecseseznamem"/>
              <w:numPr>
                <w:ilvl w:val="0"/>
                <w:numId w:val="3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Porovná</w:t>
            </w:r>
            <w:r w:rsidR="000939D6">
              <w:rPr>
                <w:rFonts w:ascii="Times New Roman" w:eastAsia="Times New Roman" w:hAnsi="Times New Roman" w:cs="Times New Roman"/>
                <w:iCs/>
              </w:rPr>
              <w:t>vá</w:t>
            </w:r>
            <w:r>
              <w:rPr>
                <w:rFonts w:ascii="Times New Roman" w:eastAsia="Times New Roman" w:hAnsi="Times New Roman" w:cs="Times New Roman"/>
                <w:iCs/>
              </w:rPr>
              <w:t xml:space="preserve"> mezi sebou dané druhy do</w:t>
            </w:r>
            <w:r w:rsidR="000939D6">
              <w:rPr>
                <w:rFonts w:ascii="Times New Roman" w:eastAsia="Times New Roman" w:hAnsi="Times New Roman" w:cs="Times New Roman"/>
                <w:iCs/>
              </w:rPr>
              <w:t>pravy</w:t>
            </w:r>
          </w:p>
          <w:p w14:paraId="74C328F1" w14:textId="4CF7ABB7" w:rsidR="00684645" w:rsidRPr="00E61584" w:rsidRDefault="00684645" w:rsidP="00B75307">
            <w:pPr>
              <w:pStyle w:val="Odstavecseseznamem"/>
              <w:numPr>
                <w:ilvl w:val="0"/>
                <w:numId w:val="3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iCs/>
              </w:rPr>
            </w:pPr>
            <w:r w:rsidRPr="00E61584">
              <w:rPr>
                <w:rFonts w:ascii="Times New Roman" w:eastAsia="Times New Roman" w:hAnsi="Times New Roman" w:cs="Times New Roman"/>
                <w:iCs/>
              </w:rPr>
              <w:t xml:space="preserve">S oporou videa vysvětluje </w:t>
            </w:r>
            <w:r w:rsidR="000939D6">
              <w:rPr>
                <w:rFonts w:ascii="Times New Roman" w:eastAsia="Times New Roman" w:hAnsi="Times New Roman" w:cs="Times New Roman"/>
                <w:iCs/>
              </w:rPr>
              <w:t>termín „udržitelná doprava“</w:t>
            </w:r>
          </w:p>
          <w:p w14:paraId="7E068E26" w14:textId="08BF315F" w:rsidR="00684645" w:rsidRPr="00E61584" w:rsidRDefault="00126D06" w:rsidP="00B75307">
            <w:pPr>
              <w:pStyle w:val="Odstavecseseznamem"/>
              <w:numPr>
                <w:ilvl w:val="0"/>
                <w:numId w:val="3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 xml:space="preserve">S oporou textu analyzuje </w:t>
            </w:r>
            <w:r w:rsidR="00F230BC">
              <w:rPr>
                <w:rFonts w:ascii="Times New Roman" w:eastAsia="Times New Roman" w:hAnsi="Times New Roman" w:cs="Times New Roman"/>
                <w:iCs/>
              </w:rPr>
              <w:t>problematiku elektromobilů a</w:t>
            </w:r>
            <w:r w:rsidR="00F3641D">
              <w:rPr>
                <w:rFonts w:ascii="Times New Roman" w:eastAsia="Times New Roman" w:hAnsi="Times New Roman" w:cs="Times New Roman"/>
                <w:iCs/>
              </w:rPr>
              <w:t xml:space="preserve"> uvede </w:t>
            </w:r>
            <w:r w:rsidR="006A1689">
              <w:rPr>
                <w:rFonts w:ascii="Times New Roman" w:eastAsia="Times New Roman" w:hAnsi="Times New Roman" w:cs="Times New Roman"/>
                <w:iCs/>
              </w:rPr>
              <w:t xml:space="preserve">jejich </w:t>
            </w:r>
            <w:r w:rsidR="00F3641D">
              <w:rPr>
                <w:rFonts w:ascii="Times New Roman" w:eastAsia="Times New Roman" w:hAnsi="Times New Roman" w:cs="Times New Roman"/>
                <w:iCs/>
              </w:rPr>
              <w:t xml:space="preserve">možné výhody a nevýhody </w:t>
            </w:r>
          </w:p>
          <w:p w14:paraId="5C883785" w14:textId="77777777" w:rsidR="00684645" w:rsidRPr="005958FF" w:rsidRDefault="00684645" w:rsidP="00B75307">
            <w:pPr>
              <w:pStyle w:val="Odstavecseseznamem"/>
              <w:numPr>
                <w:ilvl w:val="0"/>
                <w:numId w:val="3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iCs/>
              </w:rPr>
            </w:pPr>
            <w:r w:rsidRPr="00E61584">
              <w:rPr>
                <w:rFonts w:ascii="Times New Roman" w:eastAsia="Times New Roman" w:hAnsi="Times New Roman" w:cs="Times New Roman"/>
                <w:iCs/>
              </w:rPr>
              <w:t>Komunikuje a spolupracuje ve skupinách za účelem naplnění zadaných úloh</w:t>
            </w:r>
          </w:p>
        </w:tc>
      </w:tr>
      <w:tr w:rsidR="00684645" w:rsidRPr="00965995" w14:paraId="79D771C5" w14:textId="77777777" w:rsidTr="00B75307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E2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FC705F" w14:textId="77777777" w:rsidR="00684645" w:rsidRPr="00E61584" w:rsidRDefault="00684645" w:rsidP="00B75307">
            <w:pPr>
              <w:spacing w:after="0" w:line="259" w:lineRule="auto"/>
              <w:ind w:left="746"/>
              <w:rPr>
                <w:rFonts w:eastAsia="Times New Roman" w:cs="Times New Roman"/>
                <w:b/>
                <w:sz w:val="22"/>
              </w:rPr>
            </w:pPr>
            <w:r w:rsidRPr="00E61584">
              <w:rPr>
                <w:rFonts w:eastAsia="Times New Roman" w:cs="Times New Roman"/>
                <w:noProof/>
                <w:sz w:val="22"/>
              </w:rPr>
              <w:lastRenderedPageBreak/>
              <w:drawing>
                <wp:anchor distT="0" distB="0" distL="114300" distR="114300" simplePos="0" relativeHeight="251666432" behindDoc="0" locked="0" layoutInCell="1" allowOverlap="1" wp14:anchorId="4C1A653D" wp14:editId="2BAAB24C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40005</wp:posOffset>
                  </wp:positionV>
                  <wp:extent cx="432000" cy="351699"/>
                  <wp:effectExtent l="0" t="0" r="6350" b="0"/>
                  <wp:wrapThrough wrapText="bothSides">
                    <wp:wrapPolygon edited="0">
                      <wp:start x="6671" y="0"/>
                      <wp:lineTo x="0" y="12890"/>
                      <wp:lineTo x="0" y="18749"/>
                      <wp:lineTo x="7624" y="19920"/>
                      <wp:lineTo x="13341" y="19920"/>
                      <wp:lineTo x="20965" y="18749"/>
                      <wp:lineTo x="20965" y="12890"/>
                      <wp:lineTo x="16200" y="0"/>
                      <wp:lineTo x="6671" y="0"/>
                    </wp:wrapPolygon>
                  </wp:wrapThrough>
                  <wp:docPr id="144726590" name="Obrázek 19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93670328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351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61584">
              <w:rPr>
                <w:rFonts w:eastAsia="Times New Roman" w:cs="Times New Roman"/>
                <w:b/>
                <w:sz w:val="22"/>
              </w:rPr>
              <w:t>Klíčové kompetence</w:t>
            </w:r>
          </w:p>
          <w:p w14:paraId="02E8E11A" w14:textId="4F1A9FDC" w:rsidR="00684645" w:rsidRPr="00E61584" w:rsidRDefault="00684645" w:rsidP="00B75307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61584">
              <w:rPr>
                <w:rFonts w:ascii="Times New Roman" w:eastAsia="Times New Roman" w:hAnsi="Times New Roman" w:cs="Times New Roman"/>
                <w:bCs/>
              </w:rPr>
              <w:t xml:space="preserve">Kompetence </w:t>
            </w:r>
            <w:r w:rsidR="005E7BE0">
              <w:rPr>
                <w:rFonts w:ascii="Times New Roman" w:eastAsia="Times New Roman" w:hAnsi="Times New Roman" w:cs="Times New Roman"/>
                <w:bCs/>
              </w:rPr>
              <w:t>komunikační</w:t>
            </w:r>
            <w:r w:rsidRPr="00E61584">
              <w:rPr>
                <w:rFonts w:ascii="Times New Roman" w:eastAsia="Times New Roman" w:hAnsi="Times New Roman" w:cs="Times New Roman"/>
                <w:bCs/>
              </w:rPr>
              <w:t xml:space="preserve"> </w:t>
            </w:r>
          </w:p>
          <w:p w14:paraId="5AFC000D" w14:textId="77777777" w:rsidR="00684645" w:rsidRDefault="00684645" w:rsidP="00B75307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61584">
              <w:rPr>
                <w:rFonts w:ascii="Times New Roman" w:eastAsia="Times New Roman" w:hAnsi="Times New Roman" w:cs="Times New Roman"/>
                <w:bCs/>
              </w:rPr>
              <w:t xml:space="preserve">Kompetence sociální a personální </w:t>
            </w:r>
          </w:p>
          <w:p w14:paraId="3B104297" w14:textId="1061DEE0" w:rsidR="00C705C6" w:rsidRPr="00E61584" w:rsidRDefault="00C705C6" w:rsidP="00B75307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 xml:space="preserve">Kompetence digitální </w:t>
            </w:r>
          </w:p>
        </w:tc>
      </w:tr>
      <w:tr w:rsidR="00684645" w:rsidRPr="00965995" w14:paraId="3292B1A2" w14:textId="77777777" w:rsidTr="00B75307">
        <w:tc>
          <w:tcPr>
            <w:tcW w:w="708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349E62" w14:textId="77777777" w:rsidR="00684645" w:rsidRPr="00F86671" w:rsidRDefault="00684645" w:rsidP="00B75307">
            <w:pPr>
              <w:spacing w:after="0" w:line="259" w:lineRule="auto"/>
              <w:ind w:left="746"/>
              <w:rPr>
                <w:rFonts w:eastAsia="Times New Roman" w:cs="Times New Roman"/>
                <w:b/>
                <w:bCs/>
                <w:sz w:val="22"/>
              </w:rPr>
            </w:pPr>
            <w:r w:rsidRPr="00F86671">
              <w:rPr>
                <w:rFonts w:eastAsia="Times New Roman" w:cs="Times New Roman"/>
                <w:b/>
                <w:bCs/>
                <w:noProof/>
                <w:sz w:val="22"/>
              </w:rPr>
              <w:drawing>
                <wp:anchor distT="0" distB="0" distL="114300" distR="114300" simplePos="0" relativeHeight="251667456" behindDoc="0" locked="0" layoutInCell="1" allowOverlap="1" wp14:anchorId="4E86DEFB" wp14:editId="2725271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53340</wp:posOffset>
                  </wp:positionV>
                  <wp:extent cx="432000" cy="420997"/>
                  <wp:effectExtent l="0" t="0" r="6350" b="0"/>
                  <wp:wrapThrough wrapText="bothSides">
                    <wp:wrapPolygon edited="0">
                      <wp:start x="3812" y="0"/>
                      <wp:lineTo x="2859" y="4894"/>
                      <wp:lineTo x="3812" y="15662"/>
                      <wp:lineTo x="0" y="18598"/>
                      <wp:lineTo x="0" y="20556"/>
                      <wp:lineTo x="20965" y="20556"/>
                      <wp:lineTo x="20965" y="18598"/>
                      <wp:lineTo x="16200" y="0"/>
                      <wp:lineTo x="3812" y="0"/>
                    </wp:wrapPolygon>
                  </wp:wrapThrough>
                  <wp:docPr id="1876135312" name="Obrázek 18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742599533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20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86671">
              <w:rPr>
                <w:b/>
                <w:bCs/>
                <w:sz w:val="22"/>
              </w:rPr>
              <w:t>Progresivní cíle: sylabus tématu/začlenění do širšího rámce plus provázanost s dalšími tématy.</w:t>
            </w:r>
          </w:p>
          <w:p w14:paraId="52ACED57" w14:textId="77777777" w:rsidR="00684645" w:rsidRPr="00820B6B" w:rsidRDefault="00684645" w:rsidP="00B75307">
            <w:pPr>
              <w:spacing w:after="0" w:line="259" w:lineRule="auto"/>
              <w:rPr>
                <w:rFonts w:eastAsia="Times New Roman" w:cs="Times New Roman"/>
                <w:bCs/>
                <w:sz w:val="22"/>
              </w:rPr>
            </w:pPr>
          </w:p>
          <w:p w14:paraId="4F1A1758" w14:textId="596F7A81" w:rsidR="00684645" w:rsidRPr="00C42D9B" w:rsidRDefault="00684645" w:rsidP="00684645">
            <w:pPr>
              <w:pStyle w:val="Odstavecseseznamem"/>
              <w:numPr>
                <w:ilvl w:val="0"/>
                <w:numId w:val="9"/>
              </w:numPr>
              <w:spacing w:after="0"/>
              <w:rPr>
                <w:rFonts w:ascii="Times New Roman" w:eastAsia="Times New Roman" w:hAnsi="Times New Roman" w:cs="Times New Roman"/>
                <w:i/>
              </w:rPr>
            </w:pPr>
            <w:r w:rsidRPr="00EE347C">
              <w:rPr>
                <w:rFonts w:ascii="Times New Roman" w:eastAsia="Times New Roman" w:hAnsi="Times New Roman" w:cs="Times New Roman"/>
                <w:bCs/>
              </w:rPr>
              <w:t xml:space="preserve">Téma </w:t>
            </w:r>
            <w:r w:rsidR="00AB59F9">
              <w:rPr>
                <w:rFonts w:ascii="Times New Roman" w:eastAsia="Times New Roman" w:hAnsi="Times New Roman" w:cs="Times New Roman"/>
                <w:bCs/>
              </w:rPr>
              <w:t xml:space="preserve">je velice flexibilní. Lze jej </w:t>
            </w:r>
            <w:r w:rsidR="002F4C68">
              <w:rPr>
                <w:rFonts w:ascii="Times New Roman" w:eastAsia="Times New Roman" w:hAnsi="Times New Roman" w:cs="Times New Roman"/>
                <w:bCs/>
              </w:rPr>
              <w:t xml:space="preserve">pojmout </w:t>
            </w:r>
            <w:r w:rsidR="00CC6104">
              <w:rPr>
                <w:rFonts w:ascii="Times New Roman" w:eastAsia="Times New Roman" w:hAnsi="Times New Roman" w:cs="Times New Roman"/>
                <w:bCs/>
              </w:rPr>
              <w:t xml:space="preserve">více </w:t>
            </w:r>
            <w:r w:rsidR="002F4C68">
              <w:rPr>
                <w:rFonts w:ascii="Times New Roman" w:eastAsia="Times New Roman" w:hAnsi="Times New Roman" w:cs="Times New Roman"/>
                <w:bCs/>
              </w:rPr>
              <w:t xml:space="preserve">obecně nebo jej </w:t>
            </w:r>
            <w:r w:rsidRPr="00EE347C">
              <w:rPr>
                <w:rFonts w:ascii="Times New Roman" w:eastAsia="Times New Roman" w:hAnsi="Times New Roman" w:cs="Times New Roman"/>
                <w:bCs/>
              </w:rPr>
              <w:t>lze</w:t>
            </w:r>
            <w:r w:rsidR="002F4C68">
              <w:rPr>
                <w:rFonts w:ascii="Times New Roman" w:eastAsia="Times New Roman" w:hAnsi="Times New Roman" w:cs="Times New Roman"/>
                <w:bCs/>
              </w:rPr>
              <w:t xml:space="preserve"> </w:t>
            </w:r>
            <w:r w:rsidR="00AB59F9">
              <w:rPr>
                <w:rFonts w:ascii="Times New Roman" w:eastAsia="Times New Roman" w:hAnsi="Times New Roman" w:cs="Times New Roman"/>
                <w:bCs/>
              </w:rPr>
              <w:t>provázat s</w:t>
            </w:r>
            <w:r w:rsidRPr="00EE347C">
              <w:rPr>
                <w:rFonts w:ascii="Times New Roman" w:eastAsia="Times New Roman" w:hAnsi="Times New Roman" w:cs="Times New Roman"/>
                <w:bCs/>
              </w:rPr>
              <w:t xml:space="preserve"> </w:t>
            </w:r>
            <w:r w:rsidR="00AB59F9">
              <w:rPr>
                <w:rFonts w:ascii="Times New Roman" w:eastAsia="Times New Roman" w:hAnsi="Times New Roman" w:cs="Times New Roman"/>
                <w:bCs/>
              </w:rPr>
              <w:t>r</w:t>
            </w:r>
            <w:r w:rsidRPr="00EE347C">
              <w:rPr>
                <w:rFonts w:ascii="Times New Roman" w:eastAsia="Times New Roman" w:hAnsi="Times New Roman" w:cs="Times New Roman"/>
                <w:bCs/>
              </w:rPr>
              <w:t>egionální geografi</w:t>
            </w:r>
            <w:r w:rsidR="00AB59F9">
              <w:rPr>
                <w:rFonts w:ascii="Times New Roman" w:eastAsia="Times New Roman" w:hAnsi="Times New Roman" w:cs="Times New Roman"/>
                <w:bCs/>
              </w:rPr>
              <w:t>í</w:t>
            </w:r>
            <w:r w:rsidRPr="00EE347C">
              <w:rPr>
                <w:rFonts w:ascii="Times New Roman" w:eastAsia="Times New Roman" w:hAnsi="Times New Roman" w:cs="Times New Roman"/>
                <w:bCs/>
              </w:rPr>
              <w:t xml:space="preserve"> – </w:t>
            </w:r>
            <w:r w:rsidR="00AB59F9">
              <w:rPr>
                <w:rFonts w:ascii="Times New Roman" w:eastAsia="Times New Roman" w:hAnsi="Times New Roman" w:cs="Times New Roman"/>
                <w:bCs/>
              </w:rPr>
              <w:t>např:</w:t>
            </w:r>
            <w:r w:rsidR="002F4C68">
              <w:rPr>
                <w:rFonts w:ascii="Times New Roman" w:eastAsia="Times New Roman" w:hAnsi="Times New Roman" w:cs="Times New Roman"/>
                <w:bCs/>
              </w:rPr>
              <w:t xml:space="preserve"> doprava </w:t>
            </w:r>
            <w:r w:rsidR="00DB7BFF">
              <w:rPr>
                <w:rFonts w:ascii="Times New Roman" w:eastAsia="Times New Roman" w:hAnsi="Times New Roman" w:cs="Times New Roman"/>
                <w:bCs/>
              </w:rPr>
              <w:t xml:space="preserve">v Asii </w:t>
            </w:r>
            <w:r w:rsidRPr="00EE347C">
              <w:rPr>
                <w:rFonts w:ascii="Times New Roman" w:eastAsia="Times New Roman" w:hAnsi="Times New Roman" w:cs="Times New Roman"/>
                <w:bCs/>
              </w:rPr>
              <w:t xml:space="preserve">– </w:t>
            </w:r>
            <w:r w:rsidR="00DB7BFF">
              <w:rPr>
                <w:rFonts w:ascii="Times New Roman" w:eastAsia="Times New Roman" w:hAnsi="Times New Roman" w:cs="Times New Roman"/>
                <w:bCs/>
              </w:rPr>
              <w:t xml:space="preserve">rychlovlaky v Číně a Japonsku. </w:t>
            </w:r>
            <w:r w:rsidR="00CC6104">
              <w:rPr>
                <w:rFonts w:ascii="Times New Roman" w:eastAsia="Times New Roman" w:hAnsi="Times New Roman" w:cs="Times New Roman"/>
                <w:bCs/>
              </w:rPr>
              <w:t xml:space="preserve">Téma je dobré navázat </w:t>
            </w:r>
            <w:r w:rsidR="00DB7335">
              <w:rPr>
                <w:rFonts w:ascii="Times New Roman" w:eastAsia="Times New Roman" w:hAnsi="Times New Roman" w:cs="Times New Roman"/>
                <w:bCs/>
              </w:rPr>
              <w:t xml:space="preserve">a propojit s problematikou globalizace </w:t>
            </w:r>
          </w:p>
          <w:p w14:paraId="36FE64A9" w14:textId="77777777" w:rsidR="00684645" w:rsidRPr="005A7D75" w:rsidRDefault="00684645" w:rsidP="00B75307">
            <w:pPr>
              <w:pStyle w:val="Odstavecseseznamem"/>
              <w:spacing w:after="0"/>
              <w:rPr>
                <w:rFonts w:ascii="Times New Roman" w:eastAsia="Times New Roman" w:hAnsi="Times New Roman" w:cs="Times New Roman"/>
                <w:i/>
              </w:rPr>
            </w:pPr>
          </w:p>
          <w:p w14:paraId="58686B21" w14:textId="77777777" w:rsidR="00684645" w:rsidRPr="00C42D9B" w:rsidRDefault="00684645" w:rsidP="00B75307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iCs/>
              </w:rPr>
            </w:pPr>
            <w:r w:rsidRPr="00C42D9B">
              <w:rPr>
                <w:rFonts w:ascii="Times New Roman" w:eastAsia="Times New Roman" w:hAnsi="Times New Roman" w:cs="Times New Roman"/>
                <w:iCs/>
              </w:rPr>
              <w:t>Aktivní slovesa</w:t>
            </w:r>
          </w:p>
          <w:p w14:paraId="38E2B29F" w14:textId="63FC6DF4" w:rsidR="00684645" w:rsidRPr="00C42D9B" w:rsidRDefault="00684645" w:rsidP="00B75307">
            <w:pPr>
              <w:pStyle w:val="Odstavecseseznamem"/>
              <w:spacing w:after="0"/>
              <w:ind w:left="1466"/>
              <w:rPr>
                <w:rFonts w:ascii="Times New Roman" w:eastAsia="Times New Roman" w:hAnsi="Times New Roman" w:cs="Times New Roman"/>
                <w:iCs/>
              </w:rPr>
            </w:pPr>
            <w:r w:rsidRPr="004D76D8">
              <w:rPr>
                <w:rFonts w:ascii="Times New Roman" w:eastAsia="Times New Roman" w:hAnsi="Times New Roman" w:cs="Times New Roman"/>
                <w:b/>
                <w:bCs/>
                <w:iCs/>
              </w:rPr>
              <w:t>Vyjmenuje</w:t>
            </w:r>
            <w:r w:rsidR="00A431FF" w:rsidRPr="00C42D9B">
              <w:rPr>
                <w:rFonts w:ascii="Times New Roman" w:eastAsia="Times New Roman" w:hAnsi="Times New Roman" w:cs="Times New Roman"/>
                <w:iCs/>
              </w:rPr>
              <w:t xml:space="preserve">– </w:t>
            </w:r>
            <w:r w:rsidR="00A431FF">
              <w:rPr>
                <w:rFonts w:ascii="Times New Roman" w:eastAsia="Times New Roman" w:hAnsi="Times New Roman" w:cs="Times New Roman"/>
                <w:iCs/>
              </w:rPr>
              <w:t>do aplikace napíše výčet všech druhů dopravy</w:t>
            </w:r>
          </w:p>
          <w:p w14:paraId="6BEB4B3C" w14:textId="0B415E11" w:rsidR="00684645" w:rsidRPr="00C42D9B" w:rsidRDefault="00684645" w:rsidP="00B75307">
            <w:pPr>
              <w:pStyle w:val="Odstavecseseznamem"/>
              <w:spacing w:after="0"/>
              <w:ind w:left="1466"/>
              <w:rPr>
                <w:rFonts w:ascii="Times New Roman" w:eastAsia="Times New Roman" w:hAnsi="Times New Roman" w:cs="Times New Roman"/>
                <w:iCs/>
              </w:rPr>
            </w:pPr>
            <w:r w:rsidRPr="004D76D8">
              <w:rPr>
                <w:rFonts w:ascii="Times New Roman" w:eastAsia="Times New Roman" w:hAnsi="Times New Roman" w:cs="Times New Roman"/>
                <w:b/>
                <w:bCs/>
                <w:iCs/>
              </w:rPr>
              <w:t>Porovnává</w:t>
            </w:r>
            <w:r w:rsidRPr="00C42D9B">
              <w:rPr>
                <w:rFonts w:ascii="Times New Roman" w:eastAsia="Times New Roman" w:hAnsi="Times New Roman" w:cs="Times New Roman"/>
                <w:iCs/>
              </w:rPr>
              <w:t xml:space="preserve"> – rozdíly mezi jednotlivými </w:t>
            </w:r>
            <w:r w:rsidR="00A431FF">
              <w:rPr>
                <w:rFonts w:ascii="Times New Roman" w:eastAsia="Times New Roman" w:hAnsi="Times New Roman" w:cs="Times New Roman"/>
                <w:iCs/>
              </w:rPr>
              <w:t>druhy dopravy</w:t>
            </w:r>
          </w:p>
          <w:p w14:paraId="3CB235F5" w14:textId="3A7D59FD" w:rsidR="00684645" w:rsidRDefault="00684645" w:rsidP="00B75307">
            <w:pPr>
              <w:pStyle w:val="Odstavecseseznamem"/>
              <w:spacing w:after="0"/>
              <w:ind w:left="1466"/>
              <w:rPr>
                <w:rFonts w:ascii="Times New Roman" w:eastAsia="Times New Roman" w:hAnsi="Times New Roman" w:cs="Times New Roman"/>
                <w:iCs/>
              </w:rPr>
            </w:pPr>
            <w:r w:rsidRPr="004D76D8">
              <w:rPr>
                <w:rFonts w:ascii="Times New Roman" w:eastAsia="Times New Roman" w:hAnsi="Times New Roman" w:cs="Times New Roman"/>
                <w:b/>
                <w:bCs/>
                <w:iCs/>
              </w:rPr>
              <w:t>Vysvětluje</w:t>
            </w:r>
            <w:r w:rsidRPr="00C42D9B">
              <w:rPr>
                <w:rFonts w:ascii="Times New Roman" w:eastAsia="Times New Roman" w:hAnsi="Times New Roman" w:cs="Times New Roman"/>
                <w:iCs/>
              </w:rPr>
              <w:t xml:space="preserve"> – </w:t>
            </w:r>
            <w:r w:rsidR="00FA6FF6">
              <w:rPr>
                <w:rFonts w:ascii="Times New Roman" w:eastAsia="Times New Roman" w:hAnsi="Times New Roman" w:cs="Times New Roman"/>
                <w:iCs/>
              </w:rPr>
              <w:t>termín „udržitelná</w:t>
            </w:r>
            <w:r w:rsidRPr="00C42D9B">
              <w:rPr>
                <w:rFonts w:ascii="Times New Roman" w:eastAsia="Times New Roman" w:hAnsi="Times New Roman" w:cs="Times New Roman"/>
                <w:iCs/>
              </w:rPr>
              <w:t xml:space="preserve"> </w:t>
            </w:r>
            <w:r w:rsidR="00FA6FF6">
              <w:rPr>
                <w:rFonts w:ascii="Times New Roman" w:eastAsia="Times New Roman" w:hAnsi="Times New Roman" w:cs="Times New Roman"/>
                <w:iCs/>
              </w:rPr>
              <w:t xml:space="preserve">doprava“ </w:t>
            </w:r>
          </w:p>
          <w:p w14:paraId="7BBAD380" w14:textId="30E949F4" w:rsidR="003631DB" w:rsidRDefault="003631DB" w:rsidP="00B75307">
            <w:pPr>
              <w:pStyle w:val="Odstavecseseznamem"/>
              <w:spacing w:after="0"/>
              <w:ind w:left="1466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Cs/>
              </w:rPr>
              <w:t xml:space="preserve">Analyzuje </w:t>
            </w:r>
            <w:r>
              <w:rPr>
                <w:rFonts w:ascii="Times New Roman" w:eastAsia="Times New Roman" w:hAnsi="Times New Roman" w:cs="Times New Roman"/>
                <w:iCs/>
              </w:rPr>
              <w:t xml:space="preserve">– problematika elektromobilů </w:t>
            </w:r>
          </w:p>
          <w:p w14:paraId="67E7357F" w14:textId="440A3CEF" w:rsidR="003631DB" w:rsidRPr="00C42D9B" w:rsidRDefault="003631DB" w:rsidP="00B75307">
            <w:pPr>
              <w:pStyle w:val="Odstavecseseznamem"/>
              <w:spacing w:after="0"/>
              <w:ind w:left="1466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Cs/>
              </w:rPr>
              <w:t xml:space="preserve">Uvádí </w:t>
            </w:r>
            <w:r>
              <w:rPr>
                <w:rFonts w:ascii="Times New Roman" w:eastAsia="Times New Roman" w:hAnsi="Times New Roman" w:cs="Times New Roman"/>
                <w:iCs/>
              </w:rPr>
              <w:t xml:space="preserve">– výhody a nevýhody </w:t>
            </w:r>
            <w:r w:rsidR="00D447DA">
              <w:rPr>
                <w:rFonts w:ascii="Times New Roman" w:eastAsia="Times New Roman" w:hAnsi="Times New Roman" w:cs="Times New Roman"/>
                <w:iCs/>
              </w:rPr>
              <w:t xml:space="preserve">související s pořízením elektromobilu </w:t>
            </w:r>
          </w:p>
          <w:p w14:paraId="19F77006" w14:textId="77777777" w:rsidR="00684645" w:rsidRPr="005A7D75" w:rsidRDefault="00684645" w:rsidP="00B75307">
            <w:pPr>
              <w:pStyle w:val="Odstavecseseznamem"/>
              <w:spacing w:after="0"/>
              <w:ind w:left="1466"/>
              <w:rPr>
                <w:rFonts w:eastAsia="Times New Roman" w:cs="Times New Roman"/>
                <w:iCs/>
              </w:rPr>
            </w:pPr>
            <w:r w:rsidRPr="004D76D8">
              <w:rPr>
                <w:rFonts w:ascii="Times New Roman" w:eastAsia="Times New Roman" w:hAnsi="Times New Roman" w:cs="Times New Roman"/>
                <w:b/>
                <w:bCs/>
                <w:iCs/>
              </w:rPr>
              <w:t>Komunikuje</w:t>
            </w:r>
            <w:r w:rsidRPr="00C42D9B">
              <w:rPr>
                <w:rFonts w:ascii="Times New Roman" w:eastAsia="Times New Roman" w:hAnsi="Times New Roman" w:cs="Times New Roman"/>
                <w:iCs/>
              </w:rPr>
              <w:t xml:space="preserve"> – sociální interakce s ostatními spolužáky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91636E" w14:textId="77777777" w:rsidR="00684645" w:rsidRDefault="00684645" w:rsidP="00B75307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b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68480" behindDoc="0" locked="0" layoutInCell="1" allowOverlap="1" wp14:anchorId="57586F85" wp14:editId="485F3ADB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23495</wp:posOffset>
                  </wp:positionV>
                  <wp:extent cx="295674" cy="468000"/>
                  <wp:effectExtent l="0" t="0" r="9525" b="8255"/>
                  <wp:wrapThrough wrapText="bothSides">
                    <wp:wrapPolygon edited="0">
                      <wp:start x="1394" y="0"/>
                      <wp:lineTo x="0" y="8792"/>
                      <wp:lineTo x="0" y="21102"/>
                      <wp:lineTo x="20903" y="21102"/>
                      <wp:lineTo x="20903" y="4396"/>
                      <wp:lineTo x="15329" y="0"/>
                      <wp:lineTo x="1394" y="0"/>
                    </wp:wrapPolygon>
                  </wp:wrapThrough>
                  <wp:docPr id="1841238556" name="Obrázek 17" descr="Obsah obrázku text, láhev, plakát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Obsah obrázku text, láhev, plakát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674" cy="4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sz w:val="22"/>
              </w:rPr>
              <w:t>Náměty pro terénní výuku</w:t>
            </w:r>
          </w:p>
          <w:p w14:paraId="18A05738" w14:textId="77777777" w:rsidR="00684645" w:rsidRDefault="00684645" w:rsidP="00B75307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5A3EB42B" w14:textId="77777777" w:rsidR="00684645" w:rsidRPr="00965995" w:rsidRDefault="00684645" w:rsidP="00B75307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---</w:t>
            </w:r>
          </w:p>
        </w:tc>
      </w:tr>
      <w:tr w:rsidR="00684645" w:rsidRPr="00965995" w14:paraId="65E492DB" w14:textId="77777777" w:rsidTr="00B75307">
        <w:trPr>
          <w:trHeight w:val="1036"/>
        </w:trPr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E2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B56FCA" w14:textId="77777777" w:rsidR="00684645" w:rsidRPr="00F861E9" w:rsidRDefault="00684645" w:rsidP="00B75307">
            <w:pPr>
              <w:spacing w:after="0" w:line="259" w:lineRule="auto"/>
              <w:ind w:left="746"/>
              <w:jc w:val="left"/>
              <w:rPr>
                <w:rFonts w:eastAsia="Times New Roman" w:cs="Times New Roman"/>
                <w:b/>
                <w:bCs/>
                <w:sz w:val="22"/>
              </w:rPr>
            </w:pPr>
            <w:r w:rsidRPr="00F861E9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69504" behindDoc="0" locked="0" layoutInCell="1" allowOverlap="1" wp14:anchorId="067777E4" wp14:editId="303F263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45085</wp:posOffset>
                  </wp:positionV>
                  <wp:extent cx="432000" cy="432000"/>
                  <wp:effectExtent l="0" t="0" r="6350" b="6350"/>
                  <wp:wrapThrough wrapText="bothSides">
                    <wp:wrapPolygon edited="0">
                      <wp:start x="2859" y="0"/>
                      <wp:lineTo x="0" y="16200"/>
                      <wp:lineTo x="0" y="19059"/>
                      <wp:lineTo x="5718" y="20965"/>
                      <wp:lineTo x="15247" y="20965"/>
                      <wp:lineTo x="20965" y="19059"/>
                      <wp:lineTo x="20965" y="16200"/>
                      <wp:lineTo x="18106" y="0"/>
                      <wp:lineTo x="2859" y="0"/>
                    </wp:wrapPolygon>
                  </wp:wrapThrough>
                  <wp:docPr id="2865248" name="Obrázek 16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861E9">
              <w:rPr>
                <w:rFonts w:eastAsia="Times New Roman" w:cs="Times New Roman"/>
                <w:b/>
                <w:bCs/>
                <w:sz w:val="22"/>
              </w:rPr>
              <w:t>Hodnocení – popis projevů žáků a náročnost učiva</w:t>
            </w:r>
          </w:p>
          <w:p w14:paraId="0B8E6D5B" w14:textId="642BAFAB" w:rsidR="00684645" w:rsidRPr="00F861E9" w:rsidRDefault="00E05EF6" w:rsidP="00B75307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Vyjmenuje </w:t>
            </w:r>
            <w:r w:rsidR="00B94F65">
              <w:rPr>
                <w:rFonts w:ascii="Times New Roman" w:eastAsia="Times New Roman" w:hAnsi="Times New Roman" w:cs="Times New Roman"/>
              </w:rPr>
              <w:t>druhy dopravy (nízká náročnost)</w:t>
            </w:r>
          </w:p>
          <w:p w14:paraId="7205EEC8" w14:textId="1C983015" w:rsidR="00684645" w:rsidRDefault="00B954DD" w:rsidP="00B75307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Hodnotí jednotlivé druhy dopravy</w:t>
            </w:r>
            <w:r w:rsidR="007D7489">
              <w:rPr>
                <w:rFonts w:ascii="Times New Roman" w:eastAsia="Times New Roman" w:hAnsi="Times New Roman" w:cs="Times New Roman"/>
              </w:rPr>
              <w:t xml:space="preserve"> (střední náročnost)</w:t>
            </w:r>
          </w:p>
          <w:p w14:paraId="512A397F" w14:textId="465EBEC9" w:rsidR="00645CFE" w:rsidRPr="00F861E9" w:rsidRDefault="0004701A" w:rsidP="00B75307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</w:rPr>
            </w:pPr>
            <w:r w:rsidRPr="00F861E9">
              <w:rPr>
                <w:rFonts w:ascii="Times New Roman" w:eastAsia="Times New Roman" w:hAnsi="Times New Roman" w:cs="Times New Roman"/>
              </w:rPr>
              <w:t xml:space="preserve">Vyjadřuje názor </w:t>
            </w:r>
            <w:r>
              <w:rPr>
                <w:rFonts w:ascii="Times New Roman" w:eastAsia="Times New Roman" w:hAnsi="Times New Roman" w:cs="Times New Roman"/>
              </w:rPr>
              <w:t>a komunikuje s ostatními spolužáky</w:t>
            </w:r>
            <w:r w:rsidR="007D7489">
              <w:rPr>
                <w:rFonts w:ascii="Times New Roman" w:eastAsia="Times New Roman" w:hAnsi="Times New Roman" w:cs="Times New Roman"/>
              </w:rPr>
              <w:t xml:space="preserve"> (střední náročnost)</w:t>
            </w:r>
          </w:p>
          <w:p w14:paraId="2B2E5E9E" w14:textId="2F7BD012" w:rsidR="00684645" w:rsidRDefault="0032306A" w:rsidP="0004701A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32306A">
              <w:rPr>
                <w:rFonts w:ascii="Times New Roman" w:eastAsia="Times New Roman" w:hAnsi="Times New Roman" w:cs="Times New Roman"/>
                <w:bCs/>
              </w:rPr>
              <w:t xml:space="preserve">Čte článek a vypisuje klíčové informace </w:t>
            </w:r>
            <w:r w:rsidR="00F47E2D">
              <w:rPr>
                <w:rFonts w:ascii="Times New Roman" w:eastAsia="Times New Roman" w:hAnsi="Times New Roman" w:cs="Times New Roman"/>
                <w:bCs/>
              </w:rPr>
              <w:t xml:space="preserve">(střední náročnost) </w:t>
            </w:r>
          </w:p>
          <w:p w14:paraId="6C5DCF3F" w14:textId="5D1E48FB" w:rsidR="0032306A" w:rsidRPr="0032306A" w:rsidRDefault="00C15C83" w:rsidP="0004701A">
            <w:pPr>
              <w:pStyle w:val="Odstavecseseznamem"/>
              <w:numPr>
                <w:ilvl w:val="0"/>
                <w:numId w:val="4"/>
              </w:numPr>
              <w:spacing w:after="0"/>
              <w:ind w:left="1164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 xml:space="preserve">Hodnotí výhody a nevýhody elektromobilů </w:t>
            </w:r>
            <w:r w:rsidR="00F47E2D">
              <w:rPr>
                <w:rFonts w:ascii="Times New Roman" w:eastAsia="Times New Roman" w:hAnsi="Times New Roman" w:cs="Times New Roman"/>
                <w:bCs/>
              </w:rPr>
              <w:t>(</w:t>
            </w:r>
            <w:r w:rsidR="007A146A">
              <w:rPr>
                <w:rFonts w:ascii="Times New Roman" w:eastAsia="Times New Roman" w:hAnsi="Times New Roman" w:cs="Times New Roman"/>
                <w:bCs/>
              </w:rPr>
              <w:t>střední</w:t>
            </w:r>
            <w:r w:rsidR="00F47E2D">
              <w:rPr>
                <w:rFonts w:ascii="Times New Roman" w:eastAsia="Times New Roman" w:hAnsi="Times New Roman" w:cs="Times New Roman"/>
                <w:bCs/>
              </w:rPr>
              <w:t xml:space="preserve"> náročnost)</w:t>
            </w:r>
          </w:p>
        </w:tc>
      </w:tr>
      <w:tr w:rsidR="00684645" w:rsidRPr="00965995" w14:paraId="33441E01" w14:textId="77777777" w:rsidTr="00B75307">
        <w:tc>
          <w:tcPr>
            <w:tcW w:w="708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E2B5DA" w14:textId="77777777" w:rsidR="00684645" w:rsidRDefault="00684645" w:rsidP="00B75307">
            <w:pPr>
              <w:spacing w:after="0" w:line="259" w:lineRule="auto"/>
              <w:ind w:left="746"/>
              <w:jc w:val="left"/>
              <w:rPr>
                <w:rFonts w:eastAsia="Times New Roman" w:cs="Times New Roman"/>
                <w:b/>
                <w:bCs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0528" behindDoc="0" locked="0" layoutInCell="1" allowOverlap="1" wp14:anchorId="01A900C5" wp14:editId="4B8F264F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56515</wp:posOffset>
                  </wp:positionV>
                  <wp:extent cx="432000" cy="421232"/>
                  <wp:effectExtent l="0" t="0" r="6350" b="0"/>
                  <wp:wrapThrough wrapText="bothSides">
                    <wp:wrapPolygon edited="0">
                      <wp:start x="3812" y="0"/>
                      <wp:lineTo x="2859" y="4887"/>
                      <wp:lineTo x="3812" y="15638"/>
                      <wp:lineTo x="0" y="18570"/>
                      <wp:lineTo x="0" y="20525"/>
                      <wp:lineTo x="20965" y="20525"/>
                      <wp:lineTo x="20965" y="18570"/>
                      <wp:lineTo x="16200" y="0"/>
                      <wp:lineTo x="3812" y="0"/>
                    </wp:wrapPolygon>
                  </wp:wrapThrough>
                  <wp:docPr id="456155790" name="Obrázek 15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99724328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21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bCs/>
                <w:sz w:val="22"/>
              </w:rPr>
              <w:t>Miskoncepce</w:t>
            </w:r>
          </w:p>
          <w:p w14:paraId="70671AF3" w14:textId="77777777" w:rsidR="00684645" w:rsidRDefault="00684645" w:rsidP="00B75307">
            <w:pPr>
              <w:spacing w:after="0" w:line="259" w:lineRule="auto"/>
              <w:ind w:left="746"/>
              <w:jc w:val="left"/>
              <w:rPr>
                <w:rFonts w:eastAsia="Times New Roman" w:cs="Times New Roman"/>
                <w:sz w:val="22"/>
              </w:rPr>
            </w:pPr>
          </w:p>
          <w:p w14:paraId="3E81C34E" w14:textId="77777777" w:rsidR="00684645" w:rsidRPr="00965995" w:rsidRDefault="00684645" w:rsidP="00B75307">
            <w:pPr>
              <w:spacing w:after="0" w:line="259" w:lineRule="auto"/>
              <w:ind w:left="746"/>
              <w:jc w:val="left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>---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2E57E3" w14:textId="77777777" w:rsidR="00684645" w:rsidRDefault="00684645" w:rsidP="00B75307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b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1552" behindDoc="0" locked="0" layoutInCell="1" allowOverlap="1" wp14:anchorId="4DBD8D00" wp14:editId="4C1E7AF1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56515</wp:posOffset>
                  </wp:positionV>
                  <wp:extent cx="396000" cy="377278"/>
                  <wp:effectExtent l="0" t="0" r="4445" b="3810"/>
                  <wp:wrapThrough wrapText="bothSides">
                    <wp:wrapPolygon edited="0">
                      <wp:start x="6241" y="0"/>
                      <wp:lineTo x="0" y="13091"/>
                      <wp:lineTo x="0" y="18545"/>
                      <wp:lineTo x="7281" y="20727"/>
                      <wp:lineTo x="13522" y="20727"/>
                      <wp:lineTo x="20803" y="18545"/>
                      <wp:lineTo x="20803" y="14182"/>
                      <wp:lineTo x="16642" y="0"/>
                      <wp:lineTo x="6241" y="0"/>
                    </wp:wrapPolygon>
                  </wp:wrapThrough>
                  <wp:docPr id="1806171205" name="Obrázek 14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00739904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" cy="377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sz w:val="22"/>
              </w:rPr>
              <w:t>Mezipředmětové</w:t>
            </w:r>
            <w:r>
              <w:rPr>
                <w:rFonts w:eastAsia="Times New Roman" w:cs="Times New Roman"/>
                <w:b/>
                <w:sz w:val="22"/>
              </w:rPr>
              <w:t xml:space="preserve"> </w:t>
            </w:r>
            <w:r w:rsidRPr="00965995">
              <w:rPr>
                <w:rFonts w:eastAsia="Times New Roman" w:cs="Times New Roman"/>
                <w:b/>
                <w:sz w:val="22"/>
              </w:rPr>
              <w:t>vazby</w:t>
            </w:r>
          </w:p>
          <w:p w14:paraId="73EE5D0E" w14:textId="77777777" w:rsidR="00684645" w:rsidRDefault="00684645" w:rsidP="00B75307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b/>
                <w:sz w:val="22"/>
              </w:rPr>
            </w:pPr>
          </w:p>
          <w:p w14:paraId="1A74C7C4" w14:textId="77777777" w:rsidR="00684645" w:rsidRPr="00965995" w:rsidRDefault="00684645" w:rsidP="00B75307">
            <w:pPr>
              <w:spacing w:after="0" w:line="259" w:lineRule="auto"/>
              <w:ind w:left="739"/>
              <w:jc w:val="left"/>
              <w:rPr>
                <w:rFonts w:eastAsia="Times New Roman" w:cs="Times New Roman"/>
                <w:b/>
                <w:sz w:val="22"/>
              </w:rPr>
            </w:pPr>
          </w:p>
          <w:p w14:paraId="0D20706A" w14:textId="54C1317E" w:rsidR="00684645" w:rsidRPr="00575973" w:rsidRDefault="00684645" w:rsidP="00B75307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b/>
                <w:bCs/>
                <w:iCs/>
                <w:sz w:val="22"/>
              </w:rPr>
              <w:t xml:space="preserve">Občanská výchova – </w:t>
            </w:r>
            <w:r w:rsidR="00174F14" w:rsidRPr="00174F14">
              <w:rPr>
                <w:rFonts w:eastAsia="Times New Roman" w:cs="Times New Roman"/>
                <w:iCs/>
                <w:sz w:val="22"/>
              </w:rPr>
              <w:t>EU a Green</w:t>
            </w:r>
            <w:r w:rsidR="00AE1C92">
              <w:rPr>
                <w:rFonts w:eastAsia="Times New Roman" w:cs="Times New Roman"/>
                <w:iCs/>
                <w:sz w:val="22"/>
              </w:rPr>
              <w:t xml:space="preserve"> D</w:t>
            </w:r>
            <w:r w:rsidR="00174F14" w:rsidRPr="00174F14">
              <w:rPr>
                <w:rFonts w:eastAsia="Times New Roman" w:cs="Times New Roman"/>
                <w:iCs/>
                <w:sz w:val="22"/>
              </w:rPr>
              <w:t>eal</w:t>
            </w:r>
          </w:p>
          <w:p w14:paraId="30854D8D" w14:textId="77777777" w:rsidR="00684645" w:rsidRDefault="00684645" w:rsidP="00B75307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04FCF929" w14:textId="564C2D75" w:rsidR="00684645" w:rsidRPr="00965995" w:rsidRDefault="00175AD6" w:rsidP="00B75307">
            <w:pPr>
              <w:spacing w:after="0" w:line="259" w:lineRule="auto"/>
              <w:ind w:left="598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b/>
                <w:bCs/>
                <w:iCs/>
                <w:sz w:val="22"/>
              </w:rPr>
              <w:t>Biologie</w:t>
            </w:r>
            <w:r w:rsidR="00684645">
              <w:rPr>
                <w:rFonts w:eastAsia="Times New Roman" w:cs="Times New Roman"/>
                <w:iCs/>
                <w:sz w:val="22"/>
              </w:rPr>
              <w:t xml:space="preserve"> – </w:t>
            </w:r>
            <w:r w:rsidR="00D6631F">
              <w:rPr>
                <w:rFonts w:eastAsia="Times New Roman" w:cs="Times New Roman"/>
                <w:iCs/>
                <w:sz w:val="22"/>
              </w:rPr>
              <w:t xml:space="preserve">udržitelný rozvoj a ochrana životního prostředí </w:t>
            </w:r>
          </w:p>
          <w:p w14:paraId="77EF52B0" w14:textId="77777777" w:rsidR="00684645" w:rsidRPr="00965995" w:rsidRDefault="00684645" w:rsidP="00B75307">
            <w:pPr>
              <w:spacing w:after="0" w:line="259" w:lineRule="auto"/>
              <w:jc w:val="left"/>
              <w:rPr>
                <w:rFonts w:eastAsia="Times New Roman" w:cs="Times New Roman"/>
                <w:sz w:val="22"/>
              </w:rPr>
            </w:pPr>
          </w:p>
        </w:tc>
      </w:tr>
      <w:tr w:rsidR="00684645" w:rsidRPr="00965995" w14:paraId="053F0893" w14:textId="77777777" w:rsidTr="00B75307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3FCDC6" w14:textId="77777777" w:rsidR="00684645" w:rsidRPr="00965995" w:rsidRDefault="00684645" w:rsidP="00B75307">
            <w:pPr>
              <w:spacing w:after="0" w:line="259" w:lineRule="auto"/>
              <w:ind w:left="746"/>
              <w:rPr>
                <w:rFonts w:eastAsia="Times New Roman" w:cs="Times New Roman"/>
                <w:b/>
                <w:sz w:val="22"/>
              </w:rPr>
            </w:pPr>
            <w:r w:rsidRPr="006850A7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2576" behindDoc="0" locked="0" layoutInCell="1" allowOverlap="1" wp14:anchorId="05CC6A57" wp14:editId="0E1844C7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20320</wp:posOffset>
                  </wp:positionV>
                  <wp:extent cx="431800" cy="421005"/>
                  <wp:effectExtent l="0" t="0" r="6350" b="0"/>
                  <wp:wrapSquare wrapText="bothSides"/>
                  <wp:docPr id="1401328396" name="Obrázek 13" descr="Obsah obrázku vánoční stromeček, snímek obrazovky, Grafika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37659203" descr="Obsah obrázku vánoční stromeček, snímek obrazovky, Grafika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21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sz w:val="22"/>
              </w:rPr>
              <w:t>Individuální přístup:</w:t>
            </w:r>
          </w:p>
          <w:p w14:paraId="45C614B9" w14:textId="77777777" w:rsidR="00684645" w:rsidRDefault="00684645" w:rsidP="00B75307">
            <w:pPr>
              <w:spacing w:after="0" w:line="259" w:lineRule="auto"/>
              <w:ind w:left="887"/>
              <w:rPr>
                <w:rFonts w:eastAsia="Times New Roman" w:cs="Times New Roman"/>
                <w:sz w:val="22"/>
              </w:rPr>
            </w:pPr>
          </w:p>
          <w:p w14:paraId="5B15D758" w14:textId="77777777" w:rsidR="00684645" w:rsidRPr="00C31516" w:rsidRDefault="00684645" w:rsidP="00B75307">
            <w:pPr>
              <w:spacing w:after="0" w:line="259" w:lineRule="auto"/>
              <w:ind w:left="887"/>
              <w:rPr>
                <w:rFonts w:eastAsia="Times New Roman" w:cs="Times New Roman"/>
                <w:sz w:val="22"/>
              </w:rPr>
            </w:pPr>
            <w:r w:rsidRPr="00C31516">
              <w:rPr>
                <w:rFonts w:eastAsia="Times New Roman" w:cs="Times New Roman"/>
                <w:sz w:val="22"/>
              </w:rPr>
              <w:t>Pro nadané žáky</w:t>
            </w:r>
          </w:p>
          <w:p w14:paraId="6FF33883" w14:textId="4D9B9793" w:rsidR="00684645" w:rsidRPr="00C31516" w:rsidRDefault="00684645" w:rsidP="00684645">
            <w:pPr>
              <w:pStyle w:val="Odstavecseseznamem"/>
              <w:numPr>
                <w:ilvl w:val="0"/>
                <w:numId w:val="5"/>
              </w:numPr>
              <w:spacing w:after="0"/>
              <w:jc w:val="both"/>
              <w:rPr>
                <w:rFonts w:ascii="Times New Roman" w:eastAsia="Times New Roman" w:hAnsi="Times New Roman" w:cs="Times New Roman"/>
              </w:rPr>
            </w:pPr>
            <w:r w:rsidRPr="00C31516">
              <w:rPr>
                <w:rFonts w:ascii="Times New Roman" w:eastAsia="Times New Roman" w:hAnsi="Times New Roman" w:cs="Times New Roman"/>
                <w:noProof/>
              </w:rPr>
              <w:drawing>
                <wp:anchor distT="0" distB="0" distL="114300" distR="114300" simplePos="0" relativeHeight="251685888" behindDoc="0" locked="0" layoutInCell="1" allowOverlap="1" wp14:anchorId="54135079" wp14:editId="0403050E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55411</wp:posOffset>
                  </wp:positionV>
                  <wp:extent cx="431800" cy="431800"/>
                  <wp:effectExtent l="0" t="0" r="6350" b="6350"/>
                  <wp:wrapThrough wrapText="bothSides">
                    <wp:wrapPolygon edited="0">
                      <wp:start x="2859" y="0"/>
                      <wp:lineTo x="0" y="16200"/>
                      <wp:lineTo x="0" y="19059"/>
                      <wp:lineTo x="5718" y="20965"/>
                      <wp:lineTo x="15247" y="20965"/>
                      <wp:lineTo x="20965" y="19059"/>
                      <wp:lineTo x="20965" y="16200"/>
                      <wp:lineTo x="18106" y="0"/>
                      <wp:lineTo x="2859" y="0"/>
                    </wp:wrapPolygon>
                  </wp:wrapThrough>
                  <wp:docPr id="468220483" name="Obrázek 12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065114854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31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68076E">
              <w:rPr>
                <w:rFonts w:ascii="Times New Roman" w:eastAsia="Times New Roman" w:hAnsi="Times New Roman" w:cs="Times New Roman"/>
              </w:rPr>
              <w:t>Poro</w:t>
            </w:r>
            <w:r w:rsidR="000A6F97">
              <w:rPr>
                <w:rFonts w:ascii="Times New Roman" w:eastAsia="Times New Roman" w:hAnsi="Times New Roman" w:cs="Times New Roman"/>
              </w:rPr>
              <w:t xml:space="preserve">vnají navíc </w:t>
            </w:r>
            <w:r w:rsidR="00DF2093">
              <w:rPr>
                <w:rFonts w:ascii="Times New Roman" w:eastAsia="Times New Roman" w:hAnsi="Times New Roman" w:cs="Times New Roman"/>
              </w:rPr>
              <w:t xml:space="preserve">úroveň jednotlivých </w:t>
            </w:r>
            <w:r w:rsidR="000A6F97">
              <w:rPr>
                <w:rFonts w:ascii="Times New Roman" w:eastAsia="Times New Roman" w:hAnsi="Times New Roman" w:cs="Times New Roman"/>
              </w:rPr>
              <w:t>druh</w:t>
            </w:r>
            <w:r w:rsidR="00DF2093">
              <w:rPr>
                <w:rFonts w:ascii="Times New Roman" w:eastAsia="Times New Roman" w:hAnsi="Times New Roman" w:cs="Times New Roman"/>
              </w:rPr>
              <w:t>ů</w:t>
            </w:r>
            <w:r w:rsidR="000A6F97">
              <w:rPr>
                <w:rFonts w:ascii="Times New Roman" w:eastAsia="Times New Roman" w:hAnsi="Times New Roman" w:cs="Times New Roman"/>
              </w:rPr>
              <w:t xml:space="preserve"> dopravy </w:t>
            </w:r>
            <w:r w:rsidR="00DF2093">
              <w:rPr>
                <w:rFonts w:ascii="Times New Roman" w:eastAsia="Times New Roman" w:hAnsi="Times New Roman" w:cs="Times New Roman"/>
              </w:rPr>
              <w:t xml:space="preserve">mezi ČR a </w:t>
            </w:r>
            <w:r w:rsidR="00FD4133">
              <w:rPr>
                <w:rFonts w:ascii="Times New Roman" w:eastAsia="Times New Roman" w:hAnsi="Times New Roman" w:cs="Times New Roman"/>
              </w:rPr>
              <w:t xml:space="preserve">Indií </w:t>
            </w:r>
          </w:p>
          <w:p w14:paraId="60CBE8DB" w14:textId="77777777" w:rsidR="00684645" w:rsidRPr="00C31516" w:rsidRDefault="00684645" w:rsidP="00B75307">
            <w:pPr>
              <w:spacing w:after="0" w:line="259" w:lineRule="auto"/>
              <w:rPr>
                <w:rFonts w:eastAsia="Times New Roman" w:cs="Times New Roman"/>
                <w:sz w:val="22"/>
              </w:rPr>
            </w:pPr>
          </w:p>
          <w:p w14:paraId="09B10FB9" w14:textId="77777777" w:rsidR="00684645" w:rsidRPr="00C31516" w:rsidRDefault="00684645" w:rsidP="00B75307">
            <w:pPr>
              <w:spacing w:after="0" w:line="259" w:lineRule="auto"/>
              <w:ind w:left="887"/>
              <w:rPr>
                <w:rFonts w:eastAsia="Times New Roman" w:cs="Times New Roman"/>
                <w:sz w:val="22"/>
              </w:rPr>
            </w:pPr>
            <w:r w:rsidRPr="00C31516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84864" behindDoc="0" locked="0" layoutInCell="1" allowOverlap="1" wp14:anchorId="02E5AE6D" wp14:editId="406131E3">
                  <wp:simplePos x="0" y="0"/>
                  <wp:positionH relativeFrom="column">
                    <wp:posOffset>-32385</wp:posOffset>
                  </wp:positionH>
                  <wp:positionV relativeFrom="paragraph">
                    <wp:posOffset>107287</wp:posOffset>
                  </wp:positionV>
                  <wp:extent cx="431800" cy="419100"/>
                  <wp:effectExtent l="0" t="0" r="6350" b="0"/>
                  <wp:wrapThrough wrapText="bothSides">
                    <wp:wrapPolygon edited="0">
                      <wp:start x="4765" y="0"/>
                      <wp:lineTo x="0" y="16691"/>
                      <wp:lineTo x="0" y="18655"/>
                      <wp:lineTo x="4765" y="20618"/>
                      <wp:lineTo x="16200" y="20618"/>
                      <wp:lineTo x="20965" y="18655"/>
                      <wp:lineTo x="20965" y="14727"/>
                      <wp:lineTo x="17153" y="5891"/>
                      <wp:lineTo x="13341" y="0"/>
                      <wp:lineTo x="4765" y="0"/>
                    </wp:wrapPolygon>
                  </wp:wrapThrough>
                  <wp:docPr id="266656808" name="Obrázek 11" descr="Obsah obrázku text, Grafika, Písmo,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 descr="Obsah obrázku text, Grafika, Písmo,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31516">
              <w:rPr>
                <w:rFonts w:eastAsia="Times New Roman" w:cs="Times New Roman"/>
                <w:sz w:val="22"/>
              </w:rPr>
              <w:t>Pro slabší žáky či žáky s OMJ</w:t>
            </w:r>
          </w:p>
          <w:p w14:paraId="008850A2" w14:textId="77777777" w:rsidR="00684645" w:rsidRPr="00FB2BFE" w:rsidRDefault="00684645" w:rsidP="00684645">
            <w:pPr>
              <w:pStyle w:val="Odstavecseseznamem"/>
              <w:numPr>
                <w:ilvl w:val="0"/>
                <w:numId w:val="5"/>
              </w:numPr>
              <w:spacing w:after="0"/>
              <w:jc w:val="both"/>
              <w:rPr>
                <w:rFonts w:eastAsia="Times New Roman" w:cs="Times New Roman"/>
              </w:rPr>
            </w:pPr>
            <w:r w:rsidRPr="00C31516">
              <w:rPr>
                <w:rFonts w:ascii="Times New Roman" w:eastAsia="Times New Roman" w:hAnsi="Times New Roman" w:cs="Times New Roman"/>
              </w:rPr>
              <w:t>Ve videu je možné nastavit titulky</w:t>
            </w:r>
          </w:p>
          <w:p w14:paraId="088A193E" w14:textId="77777777" w:rsidR="00684645" w:rsidRDefault="00684645" w:rsidP="00684645">
            <w:pPr>
              <w:pStyle w:val="Odstavecseseznamem"/>
              <w:numPr>
                <w:ilvl w:val="0"/>
                <w:numId w:val="5"/>
              </w:numPr>
              <w:spacing w:after="0"/>
              <w:jc w:val="both"/>
              <w:rPr>
                <w:rFonts w:eastAsia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Nakombinovat skupinky tak, aby v každé byl vždy alespoň jeden slabší a jeden nadaný žák </w:t>
            </w:r>
          </w:p>
          <w:p w14:paraId="34F71074" w14:textId="77777777" w:rsidR="00684645" w:rsidRPr="00F717AF" w:rsidRDefault="00684645" w:rsidP="00B75307">
            <w:pPr>
              <w:pStyle w:val="Odstavecseseznamem"/>
              <w:spacing w:after="0"/>
              <w:ind w:left="1607"/>
              <w:jc w:val="both"/>
              <w:rPr>
                <w:rFonts w:eastAsia="Times New Roman" w:cs="Times New Roman"/>
              </w:rPr>
            </w:pPr>
          </w:p>
        </w:tc>
      </w:tr>
      <w:tr w:rsidR="00684645" w:rsidRPr="00965995" w14:paraId="3992D5E5" w14:textId="77777777" w:rsidTr="00B75307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38A3BD" w14:textId="77777777" w:rsidR="00684645" w:rsidRPr="00965995" w:rsidRDefault="00684645" w:rsidP="00B75307">
            <w:pPr>
              <w:spacing w:after="0" w:line="259" w:lineRule="auto"/>
              <w:jc w:val="center"/>
              <w:rPr>
                <w:rFonts w:eastAsia="Times New Roman" w:cs="Times New Roman"/>
                <w:b/>
                <w:sz w:val="22"/>
              </w:rPr>
            </w:pPr>
            <w:r w:rsidRPr="00965995">
              <w:rPr>
                <w:rFonts w:eastAsia="Times New Roman" w:cs="Times New Roman"/>
                <w:b/>
                <w:sz w:val="22"/>
              </w:rPr>
              <w:t>Scénář hodiny</w:t>
            </w:r>
          </w:p>
          <w:p w14:paraId="3DEE71EC" w14:textId="47A18C96" w:rsidR="00684645" w:rsidRPr="00E118D4" w:rsidRDefault="00684645" w:rsidP="00684645">
            <w:pPr>
              <w:pStyle w:val="Odstavecseseznamem"/>
              <w:numPr>
                <w:ilvl w:val="0"/>
                <w:numId w:val="5"/>
              </w:numPr>
              <w:spacing w:after="0"/>
              <w:ind w:left="455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118D4">
              <w:rPr>
                <w:rFonts w:ascii="Times New Roman" w:hAnsi="Times New Roman" w:cs="Times New Roman"/>
              </w:rPr>
              <w:t>Přivítání žáků, zopakování poslední hodiny (</w:t>
            </w:r>
            <w:r w:rsidR="00F904A9">
              <w:rPr>
                <w:rFonts w:ascii="Times New Roman" w:hAnsi="Times New Roman" w:cs="Times New Roman"/>
              </w:rPr>
              <w:t>4</w:t>
            </w:r>
            <w:r w:rsidRPr="00E118D4">
              <w:rPr>
                <w:rFonts w:ascii="Times New Roman" w:hAnsi="Times New Roman" w:cs="Times New Roman"/>
              </w:rPr>
              <w:t xml:space="preserve"> minut</w:t>
            </w:r>
            <w:r w:rsidR="00F904A9">
              <w:rPr>
                <w:rFonts w:ascii="Times New Roman" w:hAnsi="Times New Roman" w:cs="Times New Roman"/>
              </w:rPr>
              <w:t>y</w:t>
            </w:r>
            <w:r w:rsidRPr="00E118D4">
              <w:rPr>
                <w:rFonts w:ascii="Times New Roman" w:hAnsi="Times New Roman" w:cs="Times New Roman"/>
              </w:rPr>
              <w:t>)</w:t>
            </w:r>
          </w:p>
          <w:p w14:paraId="7F954E3C" w14:textId="04349E8F" w:rsidR="00684645" w:rsidRPr="00E118D4" w:rsidRDefault="00684645" w:rsidP="00684645">
            <w:pPr>
              <w:pStyle w:val="Odstavecseseznamem"/>
              <w:numPr>
                <w:ilvl w:val="0"/>
                <w:numId w:val="5"/>
              </w:numPr>
              <w:spacing w:after="0"/>
              <w:ind w:left="455"/>
              <w:jc w:val="both"/>
              <w:rPr>
                <w:rFonts w:ascii="Times New Roman" w:eastAsia="Times New Roman" w:hAnsi="Times New Roman" w:cs="Times New Roman"/>
                <w:bCs/>
              </w:rPr>
            </w:pPr>
            <w:r w:rsidRPr="00E118D4">
              <w:rPr>
                <w:rFonts w:ascii="Times New Roman" w:eastAsia="Times New Roman" w:hAnsi="Times New Roman" w:cs="Times New Roman"/>
                <w:bCs/>
              </w:rPr>
              <w:lastRenderedPageBreak/>
              <w:t>Úvod</w:t>
            </w:r>
            <w:r w:rsidR="00180241">
              <w:rPr>
                <w:rFonts w:ascii="Times New Roman" w:eastAsia="Times New Roman" w:hAnsi="Times New Roman" w:cs="Times New Roman"/>
                <w:bCs/>
              </w:rPr>
              <w:t xml:space="preserve">ní brainstorming: žáci v aplikaci Padlet </w:t>
            </w:r>
            <w:r w:rsidR="00875E97">
              <w:rPr>
                <w:rFonts w:ascii="Times New Roman" w:eastAsia="Times New Roman" w:hAnsi="Times New Roman" w:cs="Times New Roman"/>
                <w:bCs/>
              </w:rPr>
              <w:t xml:space="preserve">vymyslí co nejvíce druhů dopravy a </w:t>
            </w:r>
            <w:r w:rsidR="00287E49">
              <w:rPr>
                <w:rFonts w:ascii="Times New Roman" w:eastAsia="Times New Roman" w:hAnsi="Times New Roman" w:cs="Times New Roman"/>
                <w:bCs/>
              </w:rPr>
              <w:t xml:space="preserve">posléze </w:t>
            </w:r>
            <w:r w:rsidR="00036249">
              <w:rPr>
                <w:rFonts w:ascii="Times New Roman" w:eastAsia="Times New Roman" w:hAnsi="Times New Roman" w:cs="Times New Roman"/>
                <w:bCs/>
              </w:rPr>
              <w:t xml:space="preserve">je číselně ohodnotí </w:t>
            </w:r>
            <w:r w:rsidR="001D6EE4">
              <w:rPr>
                <w:rFonts w:ascii="Times New Roman" w:eastAsia="Times New Roman" w:hAnsi="Times New Roman" w:cs="Times New Roman"/>
                <w:bCs/>
              </w:rPr>
              <w:t>z hlediska bezpečnosti, rychlosti, pohodlí, vlivu na životní prostředí apod</w:t>
            </w:r>
            <w:r w:rsidR="00B37D20">
              <w:rPr>
                <w:rFonts w:ascii="Times New Roman" w:eastAsia="Times New Roman" w:hAnsi="Times New Roman" w:cs="Times New Roman"/>
                <w:bCs/>
              </w:rPr>
              <w:t xml:space="preserve">. </w:t>
            </w:r>
            <w:r w:rsidR="00DB0E09">
              <w:rPr>
                <w:rFonts w:ascii="Times New Roman" w:eastAsia="Times New Roman" w:hAnsi="Times New Roman" w:cs="Times New Roman"/>
                <w:bCs/>
              </w:rPr>
              <w:t>(</w:t>
            </w:r>
            <w:r w:rsidR="00B37D20">
              <w:rPr>
                <w:rFonts w:ascii="Times New Roman" w:eastAsia="Times New Roman" w:hAnsi="Times New Roman" w:cs="Times New Roman"/>
                <w:bCs/>
              </w:rPr>
              <w:t xml:space="preserve">1: </w:t>
            </w:r>
            <w:r w:rsidR="003E1EC1">
              <w:rPr>
                <w:rFonts w:ascii="Times New Roman" w:eastAsia="Times New Roman" w:hAnsi="Times New Roman" w:cs="Times New Roman"/>
                <w:bCs/>
              </w:rPr>
              <w:t xml:space="preserve">nejhorší, </w:t>
            </w:r>
            <w:r w:rsidR="00E41E73">
              <w:rPr>
                <w:rFonts w:ascii="Times New Roman" w:eastAsia="Times New Roman" w:hAnsi="Times New Roman" w:cs="Times New Roman"/>
                <w:bCs/>
              </w:rPr>
              <w:t>5: nejlepší</w:t>
            </w:r>
            <w:r w:rsidR="003201D8">
              <w:rPr>
                <w:rFonts w:ascii="Times New Roman" w:eastAsia="Times New Roman" w:hAnsi="Times New Roman" w:cs="Times New Roman"/>
                <w:bCs/>
              </w:rPr>
              <w:t>)</w:t>
            </w:r>
            <w:r w:rsidR="00E41E73">
              <w:rPr>
                <w:rFonts w:ascii="Times New Roman" w:eastAsia="Times New Roman" w:hAnsi="Times New Roman" w:cs="Times New Roman"/>
                <w:bCs/>
              </w:rPr>
              <w:t xml:space="preserve"> </w:t>
            </w:r>
            <w:r w:rsidRPr="00E118D4">
              <w:rPr>
                <w:rFonts w:ascii="Times New Roman" w:eastAsia="Times New Roman" w:hAnsi="Times New Roman" w:cs="Times New Roman"/>
                <w:bCs/>
              </w:rPr>
              <w:t>(</w:t>
            </w:r>
            <w:r w:rsidR="00863E45">
              <w:rPr>
                <w:rFonts w:ascii="Times New Roman" w:eastAsia="Times New Roman" w:hAnsi="Times New Roman" w:cs="Times New Roman"/>
                <w:bCs/>
              </w:rPr>
              <w:t>8</w:t>
            </w:r>
            <w:r w:rsidRPr="00E118D4">
              <w:rPr>
                <w:rFonts w:ascii="Times New Roman" w:eastAsia="Times New Roman" w:hAnsi="Times New Roman" w:cs="Times New Roman"/>
                <w:bCs/>
              </w:rPr>
              <w:t xml:space="preserve"> minut)</w:t>
            </w:r>
          </w:p>
          <w:p w14:paraId="1DE75C65" w14:textId="1C87B8D0" w:rsidR="00684645" w:rsidRPr="00E118D4" w:rsidRDefault="007A2D87" w:rsidP="00684645">
            <w:pPr>
              <w:pStyle w:val="Odstavecseseznamem"/>
              <w:numPr>
                <w:ilvl w:val="0"/>
                <w:numId w:val="5"/>
              </w:numPr>
              <w:spacing w:after="0"/>
              <w:ind w:left="455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Shrnutí výsled</w:t>
            </w:r>
            <w:r w:rsidR="0001436B">
              <w:rPr>
                <w:rFonts w:ascii="Times New Roman" w:eastAsia="Times New Roman" w:hAnsi="Times New Roman" w:cs="Times New Roman"/>
                <w:bCs/>
              </w:rPr>
              <w:t xml:space="preserve">ků, diskuse a </w:t>
            </w:r>
            <w:r w:rsidR="00E239F1">
              <w:rPr>
                <w:rFonts w:ascii="Times New Roman" w:eastAsia="Times New Roman" w:hAnsi="Times New Roman" w:cs="Times New Roman"/>
                <w:bCs/>
              </w:rPr>
              <w:t>představení termínu „udržitelná dopra</w:t>
            </w:r>
            <w:r w:rsidR="00243FC8">
              <w:rPr>
                <w:rFonts w:ascii="Times New Roman" w:eastAsia="Times New Roman" w:hAnsi="Times New Roman" w:cs="Times New Roman"/>
                <w:bCs/>
              </w:rPr>
              <w:t>va“ skrze výukové</w:t>
            </w:r>
            <w:r w:rsidR="005A7847">
              <w:rPr>
                <w:rFonts w:ascii="Times New Roman" w:eastAsia="Times New Roman" w:hAnsi="Times New Roman" w:cs="Times New Roman"/>
                <w:bCs/>
              </w:rPr>
              <w:t xml:space="preserve"> video </w:t>
            </w:r>
            <w:r w:rsidR="00177214">
              <w:rPr>
                <w:rFonts w:ascii="Times New Roman" w:eastAsia="Times New Roman" w:hAnsi="Times New Roman" w:cs="Times New Roman"/>
                <w:bCs/>
              </w:rPr>
              <w:t>(</w:t>
            </w:r>
            <w:r w:rsidR="000A69BE">
              <w:rPr>
                <w:rFonts w:ascii="Times New Roman" w:eastAsia="Times New Roman" w:hAnsi="Times New Roman" w:cs="Times New Roman"/>
                <w:bCs/>
              </w:rPr>
              <w:t>10 minut)</w:t>
            </w:r>
          </w:p>
          <w:p w14:paraId="4FD04743" w14:textId="2A5D1E6A" w:rsidR="00684645" w:rsidRPr="00E118D4" w:rsidRDefault="0001436B" w:rsidP="00684645">
            <w:pPr>
              <w:pStyle w:val="Odstavecseseznamem"/>
              <w:numPr>
                <w:ilvl w:val="0"/>
                <w:numId w:val="5"/>
              </w:numPr>
              <w:spacing w:after="0"/>
              <w:ind w:left="455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 xml:space="preserve">Práce ve skupinkách: každá skupinka </w:t>
            </w:r>
            <w:r w:rsidR="00C2614E">
              <w:rPr>
                <w:rFonts w:ascii="Times New Roman" w:eastAsia="Times New Roman" w:hAnsi="Times New Roman" w:cs="Times New Roman"/>
                <w:bCs/>
              </w:rPr>
              <w:t>dostane</w:t>
            </w:r>
            <w:r w:rsidR="009668C2">
              <w:rPr>
                <w:rFonts w:ascii="Times New Roman" w:eastAsia="Times New Roman" w:hAnsi="Times New Roman" w:cs="Times New Roman"/>
                <w:bCs/>
              </w:rPr>
              <w:t xml:space="preserve"> článek spojený s problematikou elektromobility</w:t>
            </w:r>
            <w:r w:rsidR="00C2614E">
              <w:rPr>
                <w:rFonts w:ascii="Times New Roman" w:eastAsia="Times New Roman" w:hAnsi="Times New Roman" w:cs="Times New Roman"/>
                <w:bCs/>
              </w:rPr>
              <w:t xml:space="preserve">. Společně vyberou ze článku několik klíčových informací </w:t>
            </w:r>
            <w:r w:rsidR="005B4209">
              <w:rPr>
                <w:rFonts w:ascii="Times New Roman" w:eastAsia="Times New Roman" w:hAnsi="Times New Roman" w:cs="Times New Roman"/>
                <w:bCs/>
              </w:rPr>
              <w:t>a představí je zbytku třídy</w:t>
            </w:r>
            <w:r w:rsidR="0040390F">
              <w:rPr>
                <w:rFonts w:ascii="Times New Roman" w:eastAsia="Times New Roman" w:hAnsi="Times New Roman" w:cs="Times New Roman"/>
                <w:bCs/>
              </w:rPr>
              <w:t xml:space="preserve"> </w:t>
            </w:r>
            <w:r w:rsidR="000339EC">
              <w:rPr>
                <w:rFonts w:ascii="Times New Roman" w:eastAsia="Times New Roman" w:hAnsi="Times New Roman" w:cs="Times New Roman"/>
                <w:bCs/>
              </w:rPr>
              <w:t>(15 minut)</w:t>
            </w:r>
          </w:p>
          <w:p w14:paraId="40FB6033" w14:textId="2AA9005B" w:rsidR="00684645" w:rsidRPr="00E118D4" w:rsidRDefault="0040390F" w:rsidP="00684645">
            <w:pPr>
              <w:pStyle w:val="Odstavecseseznamem"/>
              <w:numPr>
                <w:ilvl w:val="0"/>
                <w:numId w:val="5"/>
              </w:numPr>
              <w:spacing w:after="0"/>
              <w:ind w:left="455"/>
              <w:jc w:val="both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Závěrečné s</w:t>
            </w:r>
            <w:r w:rsidR="00684645" w:rsidRPr="00E118D4">
              <w:rPr>
                <w:rFonts w:ascii="Times New Roman" w:eastAsia="Times New Roman" w:hAnsi="Times New Roman" w:cs="Times New Roman"/>
                <w:bCs/>
              </w:rPr>
              <w:t xml:space="preserve">hrnutí a prezentace výsledků, </w:t>
            </w:r>
            <w:r w:rsidR="00FB39C2">
              <w:rPr>
                <w:rFonts w:ascii="Times New Roman" w:eastAsia="Times New Roman" w:hAnsi="Times New Roman" w:cs="Times New Roman"/>
                <w:bCs/>
              </w:rPr>
              <w:t xml:space="preserve">výhody a nevýhody elektromobilů </w:t>
            </w:r>
            <w:r w:rsidR="00684645" w:rsidRPr="00E118D4">
              <w:rPr>
                <w:rFonts w:ascii="Times New Roman" w:eastAsia="Times New Roman" w:hAnsi="Times New Roman" w:cs="Times New Roman"/>
                <w:bCs/>
              </w:rPr>
              <w:t>(8 minut)</w:t>
            </w:r>
          </w:p>
          <w:p w14:paraId="06A66C3B" w14:textId="77777777" w:rsidR="00684645" w:rsidRPr="00965995" w:rsidRDefault="00684645" w:rsidP="00B75307">
            <w:pPr>
              <w:spacing w:after="0" w:line="259" w:lineRule="auto"/>
              <w:jc w:val="center"/>
              <w:rPr>
                <w:rFonts w:eastAsia="Times New Roman" w:cs="Times New Roman"/>
                <w:b/>
                <w:sz w:val="22"/>
              </w:rPr>
            </w:pPr>
          </w:p>
        </w:tc>
      </w:tr>
      <w:tr w:rsidR="00684645" w:rsidRPr="00965995" w14:paraId="2FA5E528" w14:textId="77777777" w:rsidTr="00B75307">
        <w:trPr>
          <w:trHeight w:val="675"/>
        </w:trPr>
        <w:tc>
          <w:tcPr>
            <w:tcW w:w="37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E2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249073" w14:textId="77777777" w:rsidR="00684645" w:rsidRPr="00E7622E" w:rsidRDefault="00684645" w:rsidP="00B75307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b/>
                <w:sz w:val="22"/>
              </w:rPr>
            </w:pPr>
            <w:r w:rsidRPr="00E7622E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3600" behindDoc="0" locked="0" layoutInCell="1" allowOverlap="1" wp14:anchorId="6BC3A456" wp14:editId="4B84640A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31115</wp:posOffset>
                  </wp:positionV>
                  <wp:extent cx="432000" cy="419831"/>
                  <wp:effectExtent l="0" t="0" r="6350" b="0"/>
                  <wp:wrapThrough wrapText="bothSides">
                    <wp:wrapPolygon edited="0">
                      <wp:start x="4765" y="0"/>
                      <wp:lineTo x="0" y="15685"/>
                      <wp:lineTo x="0" y="18626"/>
                      <wp:lineTo x="4765" y="20587"/>
                      <wp:lineTo x="16200" y="20587"/>
                      <wp:lineTo x="20965" y="18626"/>
                      <wp:lineTo x="20965" y="14705"/>
                      <wp:lineTo x="17153" y="5882"/>
                      <wp:lineTo x="13341" y="0"/>
                      <wp:lineTo x="4765" y="0"/>
                    </wp:wrapPolygon>
                  </wp:wrapThrough>
                  <wp:docPr id="1458720503" name="Obrázek 10" descr="Obsah obrázku text, Grafika, Písmo,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72965588" descr="Obsah obrázku text, Grafika, Písmo,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19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7622E">
              <w:rPr>
                <w:rFonts w:eastAsia="Times New Roman" w:cs="Times New Roman"/>
                <w:b/>
                <w:sz w:val="22"/>
              </w:rPr>
              <w:t>Činnosti žáků/žáka</w:t>
            </w:r>
          </w:p>
          <w:p w14:paraId="02C678F4" w14:textId="5D02AEC1" w:rsidR="00684645" w:rsidRPr="00E7622E" w:rsidRDefault="00684645" w:rsidP="00684645">
            <w:pPr>
              <w:pStyle w:val="Odstavecseseznamem"/>
              <w:numPr>
                <w:ilvl w:val="0"/>
                <w:numId w:val="8"/>
              </w:numPr>
              <w:spacing w:after="0"/>
              <w:ind w:left="1164"/>
              <w:rPr>
                <w:rFonts w:ascii="Times New Roman" w:eastAsia="Times New Roman" w:hAnsi="Times New Roman" w:cs="Times New Roman"/>
                <w:bCs/>
              </w:rPr>
            </w:pPr>
            <w:r w:rsidRPr="00E7622E">
              <w:rPr>
                <w:rFonts w:ascii="Times New Roman" w:eastAsia="Times New Roman" w:hAnsi="Times New Roman" w:cs="Times New Roman"/>
                <w:bCs/>
              </w:rPr>
              <w:t xml:space="preserve">Pracuje </w:t>
            </w:r>
            <w:r w:rsidR="00384D7D">
              <w:rPr>
                <w:rFonts w:ascii="Times New Roman" w:eastAsia="Times New Roman" w:hAnsi="Times New Roman" w:cs="Times New Roman"/>
                <w:bCs/>
              </w:rPr>
              <w:t>v aplikaci Padlet</w:t>
            </w:r>
            <w:r w:rsidRPr="00E7622E">
              <w:rPr>
                <w:rFonts w:ascii="Times New Roman" w:eastAsia="Times New Roman" w:hAnsi="Times New Roman" w:cs="Times New Roman"/>
                <w:bCs/>
              </w:rPr>
              <w:t xml:space="preserve"> </w:t>
            </w:r>
          </w:p>
          <w:p w14:paraId="131ACEB5" w14:textId="11AF56B9" w:rsidR="00684645" w:rsidRPr="00E7622E" w:rsidRDefault="00530C15" w:rsidP="00684645">
            <w:pPr>
              <w:pStyle w:val="Odstavecseseznamem"/>
              <w:numPr>
                <w:ilvl w:val="0"/>
                <w:numId w:val="8"/>
              </w:numPr>
              <w:spacing w:after="0"/>
              <w:ind w:left="1164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 xml:space="preserve">Diskutuje </w:t>
            </w:r>
          </w:p>
          <w:p w14:paraId="0678B3BA" w14:textId="47DC03E3" w:rsidR="00684645" w:rsidRPr="00E7622E" w:rsidRDefault="00530C15" w:rsidP="00684645">
            <w:pPr>
              <w:pStyle w:val="Odstavecseseznamem"/>
              <w:numPr>
                <w:ilvl w:val="0"/>
                <w:numId w:val="8"/>
              </w:numPr>
              <w:spacing w:after="0"/>
              <w:ind w:left="1164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 xml:space="preserve">Zhlíží video </w:t>
            </w:r>
          </w:p>
          <w:p w14:paraId="5F939300" w14:textId="25404D31" w:rsidR="00684645" w:rsidRPr="00E7622E" w:rsidRDefault="001B4007" w:rsidP="00684645">
            <w:pPr>
              <w:pStyle w:val="Odstavecseseznamem"/>
              <w:numPr>
                <w:ilvl w:val="0"/>
                <w:numId w:val="8"/>
              </w:numPr>
              <w:spacing w:after="0"/>
              <w:ind w:left="1164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Čte článek</w:t>
            </w:r>
          </w:p>
          <w:p w14:paraId="3B7B5C30" w14:textId="519814BC" w:rsidR="00684645" w:rsidRPr="00D00DB6" w:rsidRDefault="001B4007" w:rsidP="00684645">
            <w:pPr>
              <w:pStyle w:val="Odstavecseseznamem"/>
              <w:numPr>
                <w:ilvl w:val="0"/>
                <w:numId w:val="8"/>
              </w:numPr>
              <w:spacing w:after="0"/>
              <w:ind w:left="1164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Prezentuje</w:t>
            </w:r>
            <w:r w:rsidR="00F14E70">
              <w:rPr>
                <w:rFonts w:ascii="Times New Roman" w:eastAsia="Times New Roman" w:hAnsi="Times New Roman" w:cs="Times New Roman"/>
                <w:bCs/>
              </w:rPr>
              <w:t xml:space="preserve"> to, co se dozvěděl a uvádí výhody či nevýhody </w:t>
            </w:r>
          </w:p>
        </w:tc>
        <w:tc>
          <w:tcPr>
            <w:tcW w:w="33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E2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8C7A94" w14:textId="77777777" w:rsidR="00684645" w:rsidRPr="00E7622E" w:rsidRDefault="00684645" w:rsidP="00B75307">
            <w:pPr>
              <w:spacing w:after="0" w:line="259" w:lineRule="auto"/>
              <w:jc w:val="left"/>
              <w:rPr>
                <w:rFonts w:eastAsia="Times New Roman" w:cs="Times New Roman"/>
                <w:b/>
                <w:sz w:val="22"/>
              </w:rPr>
            </w:pPr>
            <w:r w:rsidRPr="00E7622E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4624" behindDoc="0" locked="0" layoutInCell="1" allowOverlap="1" wp14:anchorId="30FEA395" wp14:editId="33D65DB3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34290</wp:posOffset>
                  </wp:positionV>
                  <wp:extent cx="432000" cy="411145"/>
                  <wp:effectExtent l="0" t="0" r="6350" b="8255"/>
                  <wp:wrapThrough wrapText="bothSides">
                    <wp:wrapPolygon edited="0">
                      <wp:start x="6671" y="0"/>
                      <wp:lineTo x="0" y="14022"/>
                      <wp:lineTo x="0" y="17026"/>
                      <wp:lineTo x="953" y="19029"/>
                      <wp:lineTo x="7624" y="21032"/>
                      <wp:lineTo x="13341" y="21032"/>
                      <wp:lineTo x="20012" y="19029"/>
                      <wp:lineTo x="20965" y="17026"/>
                      <wp:lineTo x="20965" y="14022"/>
                      <wp:lineTo x="16200" y="0"/>
                      <wp:lineTo x="6671" y="0"/>
                    </wp:wrapPolygon>
                  </wp:wrapThrough>
                  <wp:docPr id="599112898" name="Obrázek 9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45326746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11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7622E">
              <w:rPr>
                <w:rFonts w:eastAsia="Times New Roman" w:cs="Times New Roman"/>
                <w:b/>
                <w:sz w:val="22"/>
              </w:rPr>
              <w:t>Čas</w:t>
            </w:r>
          </w:p>
          <w:p w14:paraId="56472AC6" w14:textId="77777777" w:rsidR="00684645" w:rsidRPr="00E7622E" w:rsidRDefault="00684645" w:rsidP="00B75307">
            <w:pPr>
              <w:spacing w:after="0" w:line="259" w:lineRule="auto"/>
              <w:jc w:val="left"/>
              <w:rPr>
                <w:rFonts w:eastAsia="Times New Roman" w:cs="Times New Roman"/>
                <w:bCs/>
                <w:sz w:val="22"/>
              </w:rPr>
            </w:pPr>
          </w:p>
          <w:p w14:paraId="0340D1D0" w14:textId="48C5D297" w:rsidR="00684645" w:rsidRPr="00E7622E" w:rsidRDefault="000010DF" w:rsidP="00684645">
            <w:pPr>
              <w:pStyle w:val="Odstavecseseznamem"/>
              <w:numPr>
                <w:ilvl w:val="0"/>
                <w:numId w:val="6"/>
              </w:numPr>
              <w:spacing w:after="0"/>
              <w:ind w:left="1105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8</w:t>
            </w:r>
            <w:r w:rsidR="00684645" w:rsidRPr="00E7622E">
              <w:rPr>
                <w:rFonts w:ascii="Times New Roman" w:eastAsia="Times New Roman" w:hAnsi="Times New Roman" w:cs="Times New Roman"/>
                <w:bCs/>
              </w:rPr>
              <w:t xml:space="preserve"> min</w:t>
            </w:r>
            <w:r>
              <w:rPr>
                <w:rFonts w:ascii="Times New Roman" w:eastAsia="Times New Roman" w:hAnsi="Times New Roman" w:cs="Times New Roman"/>
                <w:bCs/>
              </w:rPr>
              <w:t>ut</w:t>
            </w:r>
          </w:p>
          <w:p w14:paraId="68BDD0E8" w14:textId="297E67AD" w:rsidR="00684645" w:rsidRPr="00E7622E" w:rsidRDefault="005C777F" w:rsidP="00684645">
            <w:pPr>
              <w:pStyle w:val="Odstavecseseznamem"/>
              <w:numPr>
                <w:ilvl w:val="0"/>
                <w:numId w:val="6"/>
              </w:numPr>
              <w:spacing w:after="0"/>
              <w:ind w:left="1105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4</w:t>
            </w:r>
            <w:r w:rsidR="00684645" w:rsidRPr="00E7622E">
              <w:rPr>
                <w:rFonts w:ascii="Times New Roman" w:eastAsia="Times New Roman" w:hAnsi="Times New Roman" w:cs="Times New Roman"/>
                <w:bCs/>
              </w:rPr>
              <w:t xml:space="preserve"> min</w:t>
            </w:r>
            <w:r>
              <w:rPr>
                <w:rFonts w:ascii="Times New Roman" w:eastAsia="Times New Roman" w:hAnsi="Times New Roman" w:cs="Times New Roman"/>
                <w:bCs/>
              </w:rPr>
              <w:t>uty</w:t>
            </w:r>
          </w:p>
          <w:p w14:paraId="550444E6" w14:textId="347E213B" w:rsidR="00684645" w:rsidRPr="00E7622E" w:rsidRDefault="001A1152" w:rsidP="00684645">
            <w:pPr>
              <w:pStyle w:val="Odstavecseseznamem"/>
              <w:numPr>
                <w:ilvl w:val="0"/>
                <w:numId w:val="6"/>
              </w:numPr>
              <w:spacing w:after="0"/>
              <w:ind w:left="1105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7 minut</w:t>
            </w:r>
          </w:p>
          <w:p w14:paraId="1FD41CA0" w14:textId="633E736B" w:rsidR="00684645" w:rsidRPr="00E7622E" w:rsidRDefault="00490ECE" w:rsidP="00684645">
            <w:pPr>
              <w:pStyle w:val="Odstavecseseznamem"/>
              <w:numPr>
                <w:ilvl w:val="0"/>
                <w:numId w:val="6"/>
              </w:numPr>
              <w:spacing w:after="0"/>
              <w:ind w:left="1105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8</w:t>
            </w:r>
            <w:r w:rsidR="00684645" w:rsidRPr="00E7622E">
              <w:rPr>
                <w:rFonts w:ascii="Times New Roman" w:eastAsia="Times New Roman" w:hAnsi="Times New Roman" w:cs="Times New Roman"/>
                <w:bCs/>
              </w:rPr>
              <w:t xml:space="preserve"> min</w:t>
            </w:r>
            <w:r>
              <w:rPr>
                <w:rFonts w:ascii="Times New Roman" w:eastAsia="Times New Roman" w:hAnsi="Times New Roman" w:cs="Times New Roman"/>
                <w:bCs/>
              </w:rPr>
              <w:t>ut</w:t>
            </w:r>
          </w:p>
          <w:p w14:paraId="275ADD46" w14:textId="42FB2B1A" w:rsidR="00684645" w:rsidRPr="00E7622E" w:rsidRDefault="00490ECE" w:rsidP="00684645">
            <w:pPr>
              <w:pStyle w:val="Odstavecseseznamem"/>
              <w:numPr>
                <w:ilvl w:val="0"/>
                <w:numId w:val="6"/>
              </w:numPr>
              <w:spacing w:after="0"/>
              <w:ind w:left="1105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 xml:space="preserve">15 </w:t>
            </w:r>
            <w:r w:rsidR="00684645" w:rsidRPr="00E7622E">
              <w:rPr>
                <w:rFonts w:ascii="Times New Roman" w:eastAsia="Times New Roman" w:hAnsi="Times New Roman" w:cs="Times New Roman"/>
                <w:bCs/>
              </w:rPr>
              <w:t>min</w:t>
            </w:r>
            <w:r>
              <w:rPr>
                <w:rFonts w:ascii="Times New Roman" w:eastAsia="Times New Roman" w:hAnsi="Times New Roman" w:cs="Times New Roman"/>
                <w:bCs/>
              </w:rPr>
              <w:t>ut</w:t>
            </w:r>
          </w:p>
          <w:p w14:paraId="63E79447" w14:textId="77777777" w:rsidR="00684645" w:rsidRPr="00E7622E" w:rsidRDefault="00684645" w:rsidP="00B75307">
            <w:pPr>
              <w:pStyle w:val="Odstavecseseznamem"/>
              <w:spacing w:after="0"/>
              <w:ind w:left="1105"/>
              <w:rPr>
                <w:rFonts w:ascii="Times New Roman" w:eastAsia="Times New Roman" w:hAnsi="Times New Roman" w:cs="Times New Roman"/>
                <w:bCs/>
              </w:rPr>
            </w:pPr>
          </w:p>
          <w:p w14:paraId="46305D6E" w14:textId="77777777" w:rsidR="00684645" w:rsidRPr="00E7622E" w:rsidRDefault="00684645" w:rsidP="00B75307">
            <w:pPr>
              <w:pStyle w:val="Odstavecseseznamem"/>
              <w:spacing w:after="0"/>
              <w:ind w:left="1105"/>
              <w:rPr>
                <w:rFonts w:ascii="Times New Roman" w:eastAsia="Times New Roman" w:hAnsi="Times New Roman" w:cs="Times New Roman"/>
                <w:bCs/>
              </w:rPr>
            </w:pPr>
          </w:p>
          <w:p w14:paraId="487D258B" w14:textId="77777777" w:rsidR="00684645" w:rsidRPr="00E7622E" w:rsidRDefault="00684645" w:rsidP="00B75307">
            <w:pPr>
              <w:spacing w:after="0" w:line="259" w:lineRule="auto"/>
              <w:ind w:left="680"/>
              <w:jc w:val="left"/>
              <w:rPr>
                <w:rFonts w:eastAsia="Times New Roman" w:cs="Times New Roman"/>
                <w:b/>
                <w:sz w:val="22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E2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162482" w14:textId="77777777" w:rsidR="00684645" w:rsidRDefault="00684645" w:rsidP="00B75307">
            <w:pPr>
              <w:spacing w:after="0" w:line="259" w:lineRule="auto"/>
              <w:ind w:left="881"/>
              <w:jc w:val="left"/>
              <w:rPr>
                <w:rFonts w:eastAsia="Times New Roman" w:cs="Times New Roman"/>
                <w:b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8720" behindDoc="0" locked="0" layoutInCell="1" allowOverlap="1" wp14:anchorId="41D57C4F" wp14:editId="360ECC33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30480</wp:posOffset>
                  </wp:positionV>
                  <wp:extent cx="432000" cy="378000"/>
                  <wp:effectExtent l="0" t="0" r="6350" b="3175"/>
                  <wp:wrapThrough wrapText="bothSides">
                    <wp:wrapPolygon edited="0">
                      <wp:start x="1906" y="0"/>
                      <wp:lineTo x="0" y="16336"/>
                      <wp:lineTo x="0" y="19603"/>
                      <wp:lineTo x="4765" y="20692"/>
                      <wp:lineTo x="16200" y="20692"/>
                      <wp:lineTo x="20965" y="18514"/>
                      <wp:lineTo x="20965" y="0"/>
                      <wp:lineTo x="1906" y="0"/>
                    </wp:wrapPolygon>
                  </wp:wrapThrough>
                  <wp:docPr id="1058787018" name="Obrázek 8" descr="Obsah obrázku Písmo, Grafika, design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 descr="Obsah obrázku Písmo, Grafika, design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37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sz w:val="22"/>
              </w:rPr>
              <w:t>Metody/činnost učitele</w:t>
            </w:r>
          </w:p>
          <w:p w14:paraId="60834EFD" w14:textId="77777777" w:rsidR="00684645" w:rsidRPr="00123805" w:rsidRDefault="00684645" w:rsidP="00B75307">
            <w:pPr>
              <w:spacing w:after="0" w:line="259" w:lineRule="auto"/>
              <w:ind w:left="881"/>
              <w:jc w:val="left"/>
              <w:rPr>
                <w:rFonts w:eastAsia="Times New Roman" w:cs="Times New Roman"/>
                <w:b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7696" behindDoc="0" locked="0" layoutInCell="1" allowOverlap="1" wp14:anchorId="70BC90C6" wp14:editId="06DFA08A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369570</wp:posOffset>
                  </wp:positionV>
                  <wp:extent cx="432000" cy="388693"/>
                  <wp:effectExtent l="0" t="0" r="6350" b="0"/>
                  <wp:wrapThrough wrapText="bothSides">
                    <wp:wrapPolygon edited="0">
                      <wp:start x="6671" y="0"/>
                      <wp:lineTo x="4765" y="3176"/>
                      <wp:lineTo x="4765" y="16941"/>
                      <wp:lineTo x="0" y="16941"/>
                      <wp:lineTo x="0" y="20118"/>
                      <wp:lineTo x="20965" y="20118"/>
                      <wp:lineTo x="20965" y="16941"/>
                      <wp:lineTo x="16200" y="16941"/>
                      <wp:lineTo x="17153" y="0"/>
                      <wp:lineTo x="6671" y="0"/>
                    </wp:wrapPolygon>
                  </wp:wrapThrough>
                  <wp:docPr id="769196195" name="Obrázek 7" descr="Obsah obrázku Grafika, symbol, Písmo, log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 descr="Obsah obrázku Grafika, symbol, Písmo, log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3886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28AA645" w14:textId="77777777" w:rsidR="00684645" w:rsidRPr="00123805" w:rsidRDefault="00684645" w:rsidP="00684645">
            <w:pPr>
              <w:pStyle w:val="Odstavecseseznamem"/>
              <w:numPr>
                <w:ilvl w:val="0"/>
                <w:numId w:val="7"/>
              </w:numPr>
              <w:spacing w:after="0"/>
              <w:ind w:left="1306"/>
              <w:rPr>
                <w:rFonts w:ascii="Times New Roman" w:eastAsia="Times New Roman" w:hAnsi="Times New Roman" w:cs="Times New Roman"/>
                <w:iCs/>
              </w:rPr>
            </w:pPr>
            <w:r w:rsidRPr="00123805">
              <w:rPr>
                <w:rFonts w:ascii="Times New Roman" w:eastAsia="Times New Roman" w:hAnsi="Times New Roman" w:cs="Times New Roman"/>
                <w:iCs/>
              </w:rPr>
              <w:t>Výukové video</w:t>
            </w:r>
          </w:p>
          <w:p w14:paraId="4C198A5E" w14:textId="77777777" w:rsidR="00684645" w:rsidRDefault="00684645" w:rsidP="00684645">
            <w:pPr>
              <w:pStyle w:val="Odstavecseseznamem"/>
              <w:numPr>
                <w:ilvl w:val="0"/>
                <w:numId w:val="7"/>
              </w:numPr>
              <w:spacing w:after="0"/>
              <w:ind w:left="1306"/>
              <w:rPr>
                <w:rFonts w:ascii="Times New Roman" w:eastAsia="Times New Roman" w:hAnsi="Times New Roman" w:cs="Times New Roman"/>
                <w:iCs/>
              </w:rPr>
            </w:pPr>
            <w:r w:rsidRPr="00123805">
              <w:rPr>
                <w:rFonts w:ascii="Times New Roman" w:eastAsia="Times New Roman" w:hAnsi="Times New Roman" w:cs="Times New Roman"/>
                <w:iCs/>
              </w:rPr>
              <w:t>Dialog</w:t>
            </w:r>
          </w:p>
          <w:p w14:paraId="0ADE282B" w14:textId="20CE1A7A" w:rsidR="00684645" w:rsidRPr="00123805" w:rsidRDefault="00CE1E60" w:rsidP="00684645">
            <w:pPr>
              <w:pStyle w:val="Odstavecseseznamem"/>
              <w:numPr>
                <w:ilvl w:val="0"/>
                <w:numId w:val="7"/>
              </w:numPr>
              <w:spacing w:after="0"/>
              <w:ind w:left="1306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Naučn</w:t>
            </w:r>
            <w:r w:rsidR="001045B8">
              <w:rPr>
                <w:rFonts w:ascii="Times New Roman" w:eastAsia="Times New Roman" w:hAnsi="Times New Roman" w:cs="Times New Roman"/>
                <w:iCs/>
              </w:rPr>
              <w:t>ý č</w:t>
            </w:r>
            <w:r>
              <w:rPr>
                <w:rFonts w:ascii="Times New Roman" w:eastAsia="Times New Roman" w:hAnsi="Times New Roman" w:cs="Times New Roman"/>
                <w:iCs/>
              </w:rPr>
              <w:t>lánek</w:t>
            </w:r>
          </w:p>
          <w:p w14:paraId="07B7C24E" w14:textId="77777777" w:rsidR="00684645" w:rsidRPr="00F624B7" w:rsidRDefault="00684645" w:rsidP="00684645">
            <w:pPr>
              <w:pStyle w:val="Odstavecseseznamem"/>
              <w:numPr>
                <w:ilvl w:val="0"/>
                <w:numId w:val="7"/>
              </w:numPr>
              <w:spacing w:after="0"/>
              <w:ind w:left="1306"/>
              <w:rPr>
                <w:rFonts w:eastAsia="Times New Roman" w:cs="Times New Roman"/>
                <w:iCs/>
              </w:rPr>
            </w:pPr>
            <w:r w:rsidRPr="00123805">
              <w:rPr>
                <w:rFonts w:ascii="Times New Roman" w:eastAsia="Times New Roman" w:hAnsi="Times New Roman" w:cs="Times New Roman"/>
                <w:iCs/>
              </w:rPr>
              <w:t>Reflexe ve skupině</w:t>
            </w:r>
          </w:p>
        </w:tc>
      </w:tr>
      <w:tr w:rsidR="00684645" w:rsidRPr="00965995" w14:paraId="41CDD6AB" w14:textId="77777777" w:rsidTr="00B75307">
        <w:trPr>
          <w:trHeight w:val="741"/>
        </w:trPr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E2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54F990" w14:textId="77777777" w:rsidR="00684645" w:rsidRDefault="00684645" w:rsidP="00B75307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b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5648" behindDoc="0" locked="0" layoutInCell="1" allowOverlap="1" wp14:anchorId="76CE34D2" wp14:editId="5FCD5539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67945</wp:posOffset>
                  </wp:positionV>
                  <wp:extent cx="432000" cy="466295"/>
                  <wp:effectExtent l="0" t="0" r="6350" b="0"/>
                  <wp:wrapThrough wrapText="bothSides">
                    <wp:wrapPolygon edited="0">
                      <wp:start x="1906" y="0"/>
                      <wp:lineTo x="953" y="7946"/>
                      <wp:lineTo x="4765" y="14125"/>
                      <wp:lineTo x="0" y="14125"/>
                      <wp:lineTo x="0" y="20305"/>
                      <wp:lineTo x="20965" y="20305"/>
                      <wp:lineTo x="20965" y="14125"/>
                      <wp:lineTo x="15247" y="14125"/>
                      <wp:lineTo x="20012" y="7063"/>
                      <wp:lineTo x="19059" y="0"/>
                      <wp:lineTo x="1906" y="0"/>
                    </wp:wrapPolygon>
                  </wp:wrapThrough>
                  <wp:docPr id="1792023091" name="Obrázek 6" descr="Obsah obrázku text, Písmo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8" descr="Obsah obrázku text, Písmo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66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sz w:val="22"/>
              </w:rPr>
              <w:t>Pomůcky</w:t>
            </w:r>
          </w:p>
          <w:p w14:paraId="78F6CE78" w14:textId="682EF03C" w:rsidR="00684645" w:rsidRDefault="00684645" w:rsidP="00B75307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sz w:val="22"/>
              </w:rPr>
            </w:pPr>
            <w:r>
              <w:rPr>
                <w:rFonts w:eastAsia="Times New Roman" w:cs="Times New Roman"/>
                <w:sz w:val="22"/>
              </w:rPr>
              <w:t xml:space="preserve">Data projektor, promítací plátno, notebook, </w:t>
            </w:r>
            <w:r w:rsidR="00FA3E36">
              <w:rPr>
                <w:rFonts w:eastAsia="Times New Roman" w:cs="Times New Roman"/>
                <w:sz w:val="22"/>
              </w:rPr>
              <w:t xml:space="preserve">mobilní telefony nebo tablety, </w:t>
            </w:r>
            <w:r w:rsidR="00F27521">
              <w:rPr>
                <w:rFonts w:eastAsia="Times New Roman" w:cs="Times New Roman"/>
                <w:sz w:val="22"/>
              </w:rPr>
              <w:t xml:space="preserve">vytisknuté články </w:t>
            </w:r>
          </w:p>
          <w:p w14:paraId="2F5BC489" w14:textId="77777777" w:rsidR="00684645" w:rsidRDefault="00684645" w:rsidP="00B75307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sz w:val="22"/>
              </w:rPr>
            </w:pPr>
          </w:p>
          <w:p w14:paraId="6E8F87D2" w14:textId="77777777" w:rsidR="00684645" w:rsidRDefault="00684645" w:rsidP="00B75307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b/>
                <w:sz w:val="22"/>
              </w:rPr>
            </w:pPr>
            <w:r w:rsidRPr="00965995">
              <w:rPr>
                <w:rFonts w:eastAsia="Times New Roman" w:cs="Times New Roman"/>
                <w:b/>
                <w:sz w:val="22"/>
              </w:rPr>
              <w:t>Příprava učebny</w:t>
            </w:r>
          </w:p>
          <w:p w14:paraId="135A6B25" w14:textId="77777777" w:rsidR="00684645" w:rsidRPr="00757C3D" w:rsidRDefault="00684645" w:rsidP="00B75307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iCs/>
                <w:sz w:val="22"/>
              </w:rPr>
            </w:pPr>
            <w:r w:rsidRPr="00757C3D">
              <w:rPr>
                <w:rFonts w:eastAsia="Times New Roman" w:cs="Times New Roman"/>
                <w:iCs/>
                <w:sz w:val="22"/>
              </w:rPr>
              <w:t xml:space="preserve">Učebna s tabulí </w:t>
            </w:r>
          </w:p>
          <w:p w14:paraId="0ECD14A1" w14:textId="77777777" w:rsidR="00684645" w:rsidRPr="00965995" w:rsidRDefault="00684645" w:rsidP="00B75307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i/>
                <w:sz w:val="22"/>
              </w:rPr>
            </w:pPr>
          </w:p>
          <w:p w14:paraId="6C9D2214" w14:textId="77777777" w:rsidR="00684645" w:rsidRDefault="00684645" w:rsidP="00B75307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b/>
                <w:bCs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76672" behindDoc="0" locked="0" layoutInCell="1" allowOverlap="1" wp14:anchorId="634B4C23" wp14:editId="5AB4D22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36195</wp:posOffset>
                  </wp:positionV>
                  <wp:extent cx="295926" cy="468000"/>
                  <wp:effectExtent l="0" t="0" r="8890" b="8255"/>
                  <wp:wrapThrough wrapText="bothSides">
                    <wp:wrapPolygon edited="0">
                      <wp:start x="1391" y="0"/>
                      <wp:lineTo x="0" y="8792"/>
                      <wp:lineTo x="0" y="21102"/>
                      <wp:lineTo x="20858" y="21102"/>
                      <wp:lineTo x="20858" y="4396"/>
                      <wp:lineTo x="15296" y="0"/>
                      <wp:lineTo x="1391" y="0"/>
                    </wp:wrapPolygon>
                  </wp:wrapThrough>
                  <wp:docPr id="1128163981" name="Obrázek 5" descr="Obsah obrázku text, láhev, plakát, Písmo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16219655" descr="Obsah obrázku text, láhev, plakát, Písmo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926" cy="4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bCs/>
                <w:sz w:val="22"/>
              </w:rPr>
              <w:t>Vizuální prostředky</w:t>
            </w:r>
          </w:p>
          <w:p w14:paraId="63313EF1" w14:textId="3A4BD023" w:rsidR="00684645" w:rsidRPr="00965995" w:rsidRDefault="00FA3E36" w:rsidP="00B75307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i/>
                <w:sz w:val="22"/>
              </w:rPr>
            </w:pPr>
            <w:r>
              <w:rPr>
                <w:rFonts w:eastAsia="Times New Roman" w:cs="Times New Roman"/>
                <w:sz w:val="22"/>
              </w:rPr>
              <w:t>Aplikace Padlet,</w:t>
            </w:r>
            <w:r w:rsidR="006117EC">
              <w:rPr>
                <w:rFonts w:eastAsia="Times New Roman" w:cs="Times New Roman"/>
                <w:sz w:val="22"/>
              </w:rPr>
              <w:t xml:space="preserve"> tištěné články,</w:t>
            </w:r>
            <w:r w:rsidR="00684645">
              <w:rPr>
                <w:rFonts w:eastAsia="Times New Roman" w:cs="Times New Roman"/>
                <w:sz w:val="22"/>
              </w:rPr>
              <w:t xml:space="preserve"> video – </w:t>
            </w:r>
            <w:r w:rsidR="006117EC">
              <w:rPr>
                <w:rFonts w:eastAsia="Times New Roman" w:cs="Times New Roman"/>
                <w:sz w:val="22"/>
              </w:rPr>
              <w:t xml:space="preserve">Nezkreslená věda </w:t>
            </w:r>
            <w:r w:rsidR="00684645">
              <w:rPr>
                <w:rFonts w:eastAsia="Times New Roman" w:cs="Times New Roman"/>
                <w:sz w:val="22"/>
              </w:rPr>
              <w:t xml:space="preserve"> </w:t>
            </w:r>
          </w:p>
          <w:p w14:paraId="7348901E" w14:textId="77777777" w:rsidR="00684645" w:rsidRPr="00965995" w:rsidRDefault="00684645" w:rsidP="00B75307">
            <w:pPr>
              <w:spacing w:after="0" w:line="259" w:lineRule="auto"/>
              <w:ind w:left="880"/>
              <w:jc w:val="left"/>
              <w:rPr>
                <w:rFonts w:eastAsia="Times New Roman" w:cs="Times New Roman"/>
                <w:b/>
                <w:bCs/>
                <w:sz w:val="22"/>
              </w:rPr>
            </w:pPr>
          </w:p>
        </w:tc>
      </w:tr>
      <w:tr w:rsidR="00684645" w:rsidRPr="00965995" w14:paraId="1A36B9FA" w14:textId="77777777" w:rsidTr="00B75307">
        <w:trPr>
          <w:trHeight w:val="2870"/>
        </w:trPr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B13D0F" w14:textId="77777777" w:rsidR="00684645" w:rsidRDefault="00684645" w:rsidP="00B75307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b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80768" behindDoc="0" locked="0" layoutInCell="1" allowOverlap="1" wp14:anchorId="65EEEA2C" wp14:editId="199A892E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73660</wp:posOffset>
                  </wp:positionV>
                  <wp:extent cx="432000" cy="432000"/>
                  <wp:effectExtent l="0" t="0" r="6350" b="6350"/>
                  <wp:wrapThrough wrapText="bothSides">
                    <wp:wrapPolygon edited="0">
                      <wp:start x="2859" y="0"/>
                      <wp:lineTo x="0" y="16200"/>
                      <wp:lineTo x="0" y="19059"/>
                      <wp:lineTo x="5718" y="20965"/>
                      <wp:lineTo x="15247" y="20965"/>
                      <wp:lineTo x="20965" y="19059"/>
                      <wp:lineTo x="20965" y="16200"/>
                      <wp:lineTo x="18106" y="0"/>
                      <wp:lineTo x="2859" y="0"/>
                    </wp:wrapPolygon>
                  </wp:wrapThrough>
                  <wp:docPr id="559304012" name="Obrázek 4" descr="Obsah obrázku text, Písmo, snímek obrazovky, Grafika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80924343" descr="Obsah obrázku text, Písmo, snímek obrazovky, Grafika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4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sz w:val="22"/>
              </w:rPr>
              <w:t>Hodnocení výuky – sebereflexe učitele</w:t>
            </w:r>
          </w:p>
          <w:p w14:paraId="7A80213E" w14:textId="77777777" w:rsidR="00684645" w:rsidRDefault="00684645" w:rsidP="00B75307">
            <w:pPr>
              <w:spacing w:after="0" w:line="259" w:lineRule="auto"/>
              <w:ind w:left="887"/>
              <w:jc w:val="left"/>
              <w:rPr>
                <w:rFonts w:eastAsia="Times New Roman" w:cs="Times New Roman"/>
                <w:bCs/>
                <w:sz w:val="22"/>
              </w:rPr>
            </w:pPr>
          </w:p>
          <w:p w14:paraId="20883B97" w14:textId="77777777" w:rsidR="00684645" w:rsidRPr="00C94025" w:rsidRDefault="00684645" w:rsidP="00684645">
            <w:pPr>
              <w:pStyle w:val="Odstavecseseznamem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bCs/>
              </w:rPr>
            </w:pPr>
            <w:r w:rsidRPr="00C94025">
              <w:rPr>
                <w:rFonts w:ascii="Times New Roman" w:hAnsi="Times New Roman" w:cs="Times New Roman"/>
                <w:noProof/>
              </w:rPr>
              <w:drawing>
                <wp:anchor distT="0" distB="0" distL="114300" distR="114300" simplePos="0" relativeHeight="251681792" behindDoc="0" locked="0" layoutInCell="1" allowOverlap="1" wp14:anchorId="588D7277" wp14:editId="456D2761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103671</wp:posOffset>
                  </wp:positionV>
                  <wp:extent cx="431800" cy="410845"/>
                  <wp:effectExtent l="0" t="0" r="6350" b="8255"/>
                  <wp:wrapThrough wrapText="bothSides">
                    <wp:wrapPolygon edited="0">
                      <wp:start x="6671" y="0"/>
                      <wp:lineTo x="0" y="14022"/>
                      <wp:lineTo x="0" y="17026"/>
                      <wp:lineTo x="953" y="19029"/>
                      <wp:lineTo x="7624" y="21032"/>
                      <wp:lineTo x="13341" y="21032"/>
                      <wp:lineTo x="16200" y="21032"/>
                      <wp:lineTo x="20965" y="18028"/>
                      <wp:lineTo x="20965" y="14022"/>
                      <wp:lineTo x="16200" y="0"/>
                      <wp:lineTo x="6671" y="0"/>
                    </wp:wrapPolygon>
                  </wp:wrapThrough>
                  <wp:docPr id="210080552" name="Obrázek 3" descr="Obsah obrázku Písmo, text, Grafika, snímek obrazovky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438429099" descr="Obsah obrázku Písmo, text, Grafika, snímek obrazovky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410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94025">
              <w:rPr>
                <w:rFonts w:ascii="Times New Roman" w:eastAsia="Times New Roman" w:hAnsi="Times New Roman" w:cs="Times New Roman"/>
                <w:bCs/>
              </w:rPr>
              <w:t xml:space="preserve">Průběžné formální hodnocení, otevřená diskuse </w:t>
            </w:r>
          </w:p>
          <w:p w14:paraId="2562D145" w14:textId="77777777" w:rsidR="00684645" w:rsidRPr="00C94025" w:rsidRDefault="00684645" w:rsidP="00684645">
            <w:pPr>
              <w:pStyle w:val="Odstavecseseznamem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bCs/>
              </w:rPr>
            </w:pPr>
            <w:r w:rsidRPr="00C94025">
              <w:rPr>
                <w:rFonts w:ascii="Times New Roman" w:eastAsia="Times New Roman" w:hAnsi="Times New Roman" w:cs="Times New Roman"/>
                <w:bCs/>
              </w:rPr>
              <w:t>Budu také chodit mezi žáky po třídě, kontrolovat, jak pracují a ptát se, jestli všemu rozumí</w:t>
            </w:r>
          </w:p>
          <w:p w14:paraId="5B030D7F" w14:textId="77777777" w:rsidR="00684645" w:rsidRPr="00C94025" w:rsidRDefault="00684645" w:rsidP="00684645">
            <w:pPr>
              <w:pStyle w:val="Odstavecseseznamem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bCs/>
              </w:rPr>
            </w:pPr>
            <w:r w:rsidRPr="00C94025">
              <w:rPr>
                <w:rFonts w:ascii="Times New Roman" w:eastAsia="Times New Roman" w:hAnsi="Times New Roman" w:cs="Times New Roman"/>
                <w:bCs/>
              </w:rPr>
              <w:t>Na závěr hodiny mohou žáci poskytnout zpětnou vazbu. Co bych podle nich mohl vylepšit, co je nejvíce bavilo, v čem naopak neviděli smysl apod.</w:t>
            </w:r>
          </w:p>
          <w:p w14:paraId="1F299B47" w14:textId="77777777" w:rsidR="00684645" w:rsidRPr="00C94025" w:rsidRDefault="00684645" w:rsidP="00684645">
            <w:pPr>
              <w:pStyle w:val="Odstavecseseznamem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bCs/>
              </w:rPr>
            </w:pPr>
            <w:r w:rsidRPr="00C94025">
              <w:rPr>
                <w:rFonts w:ascii="Times New Roman" w:eastAsia="Times New Roman" w:hAnsi="Times New Roman" w:cs="Times New Roman"/>
                <w:bCs/>
              </w:rPr>
              <w:t xml:space="preserve">Finální sebereflexe učitele po hodině </w:t>
            </w:r>
            <w:r w:rsidRPr="00693020"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078CA083" wp14:editId="3DF8A506">
                  <wp:simplePos x="0" y="0"/>
                  <wp:positionH relativeFrom="column">
                    <wp:posOffset>-13970</wp:posOffset>
                  </wp:positionH>
                  <wp:positionV relativeFrom="paragraph">
                    <wp:posOffset>379841</wp:posOffset>
                  </wp:positionV>
                  <wp:extent cx="431800" cy="351790"/>
                  <wp:effectExtent l="0" t="0" r="6350" b="0"/>
                  <wp:wrapThrough wrapText="bothSides">
                    <wp:wrapPolygon edited="0">
                      <wp:start x="5718" y="0"/>
                      <wp:lineTo x="0" y="17545"/>
                      <wp:lineTo x="0" y="19884"/>
                      <wp:lineTo x="20965" y="19884"/>
                      <wp:lineTo x="20965" y="17545"/>
                      <wp:lineTo x="15247" y="0"/>
                      <wp:lineTo x="5718" y="0"/>
                    </wp:wrapPolygon>
                  </wp:wrapThrough>
                  <wp:docPr id="1091600305" name="Obrázek 2" descr="Obsah obrázku Grafika, Písmo, logo, text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49714211" descr="Obsah obrázku Grafika, Písmo, logo, text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51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84645" w:rsidRPr="00965995" w14:paraId="60B2277F" w14:textId="77777777" w:rsidTr="00B75307"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8974BA" w14:textId="77777777" w:rsidR="00684645" w:rsidRDefault="00684645" w:rsidP="00B75307">
            <w:pPr>
              <w:spacing w:after="0" w:line="259" w:lineRule="auto"/>
              <w:ind w:left="883"/>
              <w:jc w:val="left"/>
              <w:rPr>
                <w:rFonts w:eastAsia="Times New Roman" w:cs="Times New Roman"/>
                <w:b/>
                <w:bCs/>
                <w:i/>
                <w:sz w:val="22"/>
              </w:rPr>
            </w:pPr>
            <w:r w:rsidRPr="00693020">
              <w:rPr>
                <w:rFonts w:eastAsia="Times New Roman" w:cs="Times New Roman"/>
                <w:noProof/>
                <w:sz w:val="22"/>
              </w:rPr>
              <w:drawing>
                <wp:anchor distT="0" distB="0" distL="114300" distR="114300" simplePos="0" relativeHeight="251682816" behindDoc="0" locked="0" layoutInCell="1" allowOverlap="1" wp14:anchorId="64AA9FAE" wp14:editId="0C308F5D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80645</wp:posOffset>
                  </wp:positionV>
                  <wp:extent cx="432000" cy="351927"/>
                  <wp:effectExtent l="0" t="0" r="6350" b="0"/>
                  <wp:wrapThrough wrapText="bothSides">
                    <wp:wrapPolygon edited="0">
                      <wp:start x="5718" y="0"/>
                      <wp:lineTo x="0" y="17545"/>
                      <wp:lineTo x="0" y="19884"/>
                      <wp:lineTo x="20965" y="19884"/>
                      <wp:lineTo x="20965" y="17545"/>
                      <wp:lineTo x="15247" y="0"/>
                      <wp:lineTo x="5718" y="0"/>
                    </wp:wrapPolygon>
                  </wp:wrapThrough>
                  <wp:docPr id="1882422956" name="Obrázek 1" descr="Obsah obrázku Grafika, Písmo, logo, text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" descr="Obsah obrázku Grafika, Písmo, logo, text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000" cy="3519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5995">
              <w:rPr>
                <w:rFonts w:eastAsia="Times New Roman" w:cs="Times New Roman"/>
                <w:b/>
                <w:bCs/>
                <w:i/>
                <w:sz w:val="22"/>
              </w:rPr>
              <w:t>Praxe – pokud využijete námět pro přípravu výuky na praxi</w:t>
            </w:r>
          </w:p>
          <w:p w14:paraId="744FD34B" w14:textId="77777777" w:rsidR="00684645" w:rsidRPr="00965995" w:rsidRDefault="00684645" w:rsidP="00B75307">
            <w:pPr>
              <w:spacing w:after="0" w:line="259" w:lineRule="auto"/>
              <w:ind w:left="883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3569C847" w14:textId="77777777" w:rsidR="00684645" w:rsidRDefault="00684645" w:rsidP="00B75307">
            <w:pPr>
              <w:spacing w:after="0" w:line="259" w:lineRule="auto"/>
              <w:ind w:left="883"/>
              <w:jc w:val="left"/>
              <w:rPr>
                <w:rFonts w:eastAsia="Times New Roman" w:cs="Times New Roman"/>
                <w:i/>
                <w:sz w:val="22"/>
              </w:rPr>
            </w:pPr>
            <w:r w:rsidRPr="00965995">
              <w:rPr>
                <w:rFonts w:eastAsia="Times New Roman" w:cs="Times New Roman"/>
                <w:i/>
                <w:sz w:val="22"/>
              </w:rPr>
              <w:t>Po od-vyučované hodině se zamyslete nad svou rolí ve vedení výuky. Zhodnoťte klady a nedostatky, které se při výuce vyskytly. Posuďte, zda se vám podařilo naplnit cíle výuky.</w:t>
            </w:r>
          </w:p>
          <w:p w14:paraId="36351227" w14:textId="77777777" w:rsidR="00684645" w:rsidRPr="00965995" w:rsidRDefault="00684645" w:rsidP="00B75307">
            <w:pPr>
              <w:spacing w:after="0" w:line="259" w:lineRule="auto"/>
              <w:jc w:val="left"/>
              <w:rPr>
                <w:rFonts w:eastAsia="Times New Roman" w:cs="Times New Roman"/>
                <w:i/>
                <w:sz w:val="22"/>
              </w:rPr>
            </w:pPr>
          </w:p>
          <w:p w14:paraId="2D062B26" w14:textId="77777777" w:rsidR="00684645" w:rsidRPr="00965995" w:rsidRDefault="00684645" w:rsidP="00B75307">
            <w:pPr>
              <w:spacing w:after="0" w:line="259" w:lineRule="auto"/>
              <w:jc w:val="left"/>
              <w:rPr>
                <w:rFonts w:eastAsia="Times New Roman" w:cs="Times New Roman"/>
                <w:i/>
                <w:sz w:val="22"/>
              </w:rPr>
            </w:pPr>
          </w:p>
        </w:tc>
      </w:tr>
      <w:tr w:rsidR="00684645" w:rsidRPr="00965995" w14:paraId="381B14E0" w14:textId="77777777" w:rsidTr="00B75307">
        <w:trPr>
          <w:trHeight w:val="4622"/>
        </w:trPr>
        <w:tc>
          <w:tcPr>
            <w:tcW w:w="992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A2130C" w14:textId="77777777" w:rsidR="00684645" w:rsidRDefault="00684645" w:rsidP="00B75307">
            <w:pPr>
              <w:spacing w:after="0" w:line="259" w:lineRule="auto"/>
              <w:jc w:val="left"/>
              <w:rPr>
                <w:rFonts w:eastAsia="Times New Roman" w:cs="Times New Roman"/>
                <w:b/>
                <w:bCs/>
                <w:iCs/>
                <w:sz w:val="22"/>
              </w:rPr>
            </w:pPr>
            <w:r w:rsidRPr="00965995">
              <w:rPr>
                <w:rFonts w:eastAsia="Times New Roman" w:cs="Times New Roman"/>
                <w:b/>
                <w:bCs/>
                <w:iCs/>
                <w:sz w:val="22"/>
              </w:rPr>
              <w:lastRenderedPageBreak/>
              <w:t>Zde uveďte použité zdroje informací, obrázků a materiálů</w:t>
            </w:r>
          </w:p>
          <w:p w14:paraId="3DC17A04" w14:textId="77777777" w:rsidR="00684645" w:rsidRPr="00965995" w:rsidRDefault="00684645" w:rsidP="00B75307">
            <w:pPr>
              <w:spacing w:after="0" w:line="259" w:lineRule="auto"/>
              <w:jc w:val="left"/>
              <w:rPr>
                <w:rFonts w:eastAsia="Times New Roman" w:cs="Times New Roman"/>
                <w:b/>
                <w:bCs/>
                <w:iCs/>
                <w:sz w:val="22"/>
              </w:rPr>
            </w:pPr>
          </w:p>
          <w:p w14:paraId="4272D04F" w14:textId="61D1CA67" w:rsidR="00684645" w:rsidRDefault="00684645" w:rsidP="00B75307">
            <w:pPr>
              <w:spacing w:after="0" w:line="259" w:lineRule="auto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 xml:space="preserve">Video: </w:t>
            </w:r>
            <w:hyperlink r:id="rId28" w:history="1">
              <w:r w:rsidR="006123D6" w:rsidRPr="00895C47">
                <w:rPr>
                  <w:rStyle w:val="Hypertextovodkaz"/>
                  <w:rFonts w:eastAsia="Times New Roman" w:cs="Times New Roman"/>
                  <w:iCs/>
                  <w:sz w:val="22"/>
                </w:rPr>
                <w:t>https://www.youtube.com/watch?v=PNYRkJfckmk</w:t>
              </w:r>
            </w:hyperlink>
          </w:p>
          <w:p w14:paraId="673717D4" w14:textId="35F4A49C" w:rsidR="006123D6" w:rsidRDefault="00B0168F" w:rsidP="00B75307">
            <w:pPr>
              <w:spacing w:after="0" w:line="259" w:lineRule="auto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96128" behindDoc="0" locked="0" layoutInCell="1" allowOverlap="1" wp14:anchorId="24649C5B" wp14:editId="4BE786F0">
                  <wp:simplePos x="0" y="0"/>
                  <wp:positionH relativeFrom="column">
                    <wp:posOffset>1255395</wp:posOffset>
                  </wp:positionH>
                  <wp:positionV relativeFrom="paragraph">
                    <wp:posOffset>105410</wp:posOffset>
                  </wp:positionV>
                  <wp:extent cx="1074420" cy="1074420"/>
                  <wp:effectExtent l="0" t="0" r="0" b="0"/>
                  <wp:wrapNone/>
                  <wp:docPr id="1979152479" name="Obrázek 1" descr="QR kód tohoto padle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QR kód tohoto padle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4420" cy="1074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965A802" w14:textId="6C0C7BC2" w:rsidR="006123D6" w:rsidRDefault="006123D6" w:rsidP="00B75307">
            <w:pPr>
              <w:spacing w:after="0" w:line="259" w:lineRule="auto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 xml:space="preserve">Odkaz na Padlet: </w:t>
            </w:r>
          </w:p>
          <w:p w14:paraId="708ECEAB" w14:textId="77777777" w:rsidR="00B0168F" w:rsidRDefault="00B0168F" w:rsidP="00B75307">
            <w:pPr>
              <w:spacing w:after="0" w:line="259" w:lineRule="auto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04E4BFF1" w14:textId="77777777" w:rsidR="00B0168F" w:rsidRDefault="00B0168F" w:rsidP="00B75307">
            <w:pPr>
              <w:spacing w:after="0" w:line="259" w:lineRule="auto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747561D3" w14:textId="77777777" w:rsidR="00B0168F" w:rsidRDefault="00B0168F" w:rsidP="00B75307">
            <w:pPr>
              <w:spacing w:after="0" w:line="259" w:lineRule="auto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0FB1A859" w14:textId="77777777" w:rsidR="00B0168F" w:rsidRDefault="00B0168F" w:rsidP="00B75307">
            <w:pPr>
              <w:spacing w:after="0" w:line="259" w:lineRule="auto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268A0C35" w14:textId="77777777" w:rsidR="00B0168F" w:rsidRDefault="00B0168F" w:rsidP="00B75307">
            <w:pPr>
              <w:spacing w:after="0" w:line="259" w:lineRule="auto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49AE2CE8" w14:textId="77777777" w:rsidR="00684645" w:rsidRDefault="00684645" w:rsidP="00B75307">
            <w:pPr>
              <w:spacing w:after="0" w:line="259" w:lineRule="auto"/>
              <w:jc w:val="left"/>
              <w:rPr>
                <w:rFonts w:eastAsia="Times New Roman" w:cs="Times New Roman"/>
                <w:iCs/>
                <w:sz w:val="22"/>
              </w:rPr>
            </w:pPr>
          </w:p>
          <w:p w14:paraId="39FDA1B0" w14:textId="091566B3" w:rsidR="00684645" w:rsidRDefault="00B0168F" w:rsidP="00B75307">
            <w:pPr>
              <w:spacing w:after="0" w:line="259" w:lineRule="auto"/>
              <w:jc w:val="left"/>
              <w:rPr>
                <w:rFonts w:eastAsia="Times New Roman" w:cs="Times New Roman"/>
                <w:iCs/>
                <w:sz w:val="22"/>
              </w:rPr>
            </w:pPr>
            <w:r>
              <w:rPr>
                <w:rFonts w:eastAsia="Times New Roman" w:cs="Times New Roman"/>
                <w:iCs/>
                <w:sz w:val="22"/>
              </w:rPr>
              <w:t>Odkazy na</w:t>
            </w:r>
            <w:r w:rsidR="00684645">
              <w:rPr>
                <w:rFonts w:eastAsia="Times New Roman" w:cs="Times New Roman"/>
                <w:iCs/>
                <w:sz w:val="22"/>
              </w:rPr>
              <w:t xml:space="preserve"> </w:t>
            </w:r>
            <w:r>
              <w:rPr>
                <w:rFonts w:eastAsia="Times New Roman" w:cs="Times New Roman"/>
                <w:iCs/>
                <w:sz w:val="22"/>
              </w:rPr>
              <w:t>články</w:t>
            </w:r>
            <w:r w:rsidR="00684645">
              <w:rPr>
                <w:rFonts w:eastAsia="Times New Roman" w:cs="Times New Roman"/>
                <w:iCs/>
                <w:sz w:val="22"/>
              </w:rPr>
              <w:t xml:space="preserve">: </w:t>
            </w:r>
          </w:p>
          <w:p w14:paraId="5230BBDF" w14:textId="246CD87A" w:rsidR="00684645" w:rsidRPr="003509B2" w:rsidRDefault="00000000" w:rsidP="00B75307">
            <w:pPr>
              <w:spacing w:after="0" w:line="259" w:lineRule="auto"/>
              <w:jc w:val="left"/>
              <w:rPr>
                <w:noProof/>
                <w:sz w:val="22"/>
              </w:rPr>
            </w:pPr>
            <w:hyperlink r:id="rId30" w:history="1">
              <w:r w:rsidR="003F1BD7" w:rsidRPr="003509B2">
                <w:rPr>
                  <w:rStyle w:val="Hypertextovodkaz"/>
                  <w:noProof/>
                  <w:sz w:val="22"/>
                </w:rPr>
                <w:t>https://www.idnes.cz/auto/zpravodajstvi/ev-auta-dobijeni-usa-mraz-krize-elektromobilita-dojezd-zima.A240119_084552_automoto_dohr</w:t>
              </w:r>
            </w:hyperlink>
          </w:p>
          <w:p w14:paraId="603E963F" w14:textId="77777777" w:rsidR="007130BF" w:rsidRPr="003509B2" w:rsidRDefault="007130BF" w:rsidP="00B75307">
            <w:pPr>
              <w:spacing w:after="0" w:line="259" w:lineRule="auto"/>
              <w:jc w:val="left"/>
              <w:rPr>
                <w:noProof/>
                <w:sz w:val="22"/>
              </w:rPr>
            </w:pPr>
          </w:p>
          <w:p w14:paraId="3A27699B" w14:textId="60A48D01" w:rsidR="00C66223" w:rsidRPr="003509B2" w:rsidRDefault="00000000" w:rsidP="00B75307">
            <w:pPr>
              <w:spacing w:after="0" w:line="259" w:lineRule="auto"/>
              <w:jc w:val="left"/>
              <w:rPr>
                <w:noProof/>
                <w:sz w:val="22"/>
              </w:rPr>
            </w:pPr>
            <w:hyperlink r:id="rId31" w:history="1">
              <w:r w:rsidR="007130BF" w:rsidRPr="003509B2">
                <w:rPr>
                  <w:rStyle w:val="Hypertextovodkaz"/>
                  <w:noProof/>
                  <w:sz w:val="22"/>
                </w:rPr>
                <w:t>https://www.cez.cz/cs/clanky/elektromobilita/proc-si-poridit-elektromobil-174019</w:t>
              </w:r>
            </w:hyperlink>
          </w:p>
          <w:p w14:paraId="4A1CC625" w14:textId="77777777" w:rsidR="007130BF" w:rsidRPr="003509B2" w:rsidRDefault="007130BF" w:rsidP="00B75307">
            <w:pPr>
              <w:spacing w:after="0" w:line="259" w:lineRule="auto"/>
              <w:jc w:val="left"/>
              <w:rPr>
                <w:noProof/>
                <w:sz w:val="22"/>
              </w:rPr>
            </w:pPr>
          </w:p>
          <w:p w14:paraId="6E23323A" w14:textId="24D578AC" w:rsidR="00047622" w:rsidRPr="003509B2" w:rsidRDefault="00000000" w:rsidP="00B75307">
            <w:pPr>
              <w:tabs>
                <w:tab w:val="left" w:pos="6876"/>
              </w:tabs>
              <w:rPr>
                <w:rFonts w:eastAsia="Times New Roman" w:cs="Times New Roman"/>
                <w:sz w:val="22"/>
              </w:rPr>
            </w:pPr>
            <w:hyperlink r:id="rId32" w:history="1">
              <w:r w:rsidR="00047622" w:rsidRPr="003509B2">
                <w:rPr>
                  <w:rStyle w:val="Hypertextovodkaz"/>
                  <w:rFonts w:eastAsia="Times New Roman" w:cs="Times New Roman"/>
                  <w:sz w:val="22"/>
                </w:rPr>
                <w:t>https://www.idnes.cz/auto/zpravodajstvi/porsche-lutz-meschke-konec-zakaz-spalovaci-motor.A240126_062844_automoto_fdv</w:t>
              </w:r>
            </w:hyperlink>
          </w:p>
          <w:p w14:paraId="7ABCCD40" w14:textId="1DAFA9CC" w:rsidR="00684645" w:rsidRPr="007C1FA0" w:rsidRDefault="00000000" w:rsidP="003509B2">
            <w:pPr>
              <w:tabs>
                <w:tab w:val="left" w:pos="6876"/>
              </w:tabs>
              <w:rPr>
                <w:rFonts w:eastAsia="Times New Roman" w:cs="Times New Roman"/>
                <w:sz w:val="22"/>
              </w:rPr>
            </w:pPr>
            <w:hyperlink r:id="rId33" w:history="1">
              <w:r w:rsidR="003509B2" w:rsidRPr="003509B2">
                <w:rPr>
                  <w:rStyle w:val="Hypertextovodkaz"/>
                  <w:rFonts w:eastAsia="Times New Roman" w:cs="Times New Roman"/>
                  <w:sz w:val="22"/>
                </w:rPr>
                <w:t>https://www.cez.cz/cs/clanky/elektromobilita/dotace-na-elektromobil-kdo-ji-muze-ziskat-174024</w:t>
              </w:r>
            </w:hyperlink>
            <w:r w:rsidR="00684645">
              <w:rPr>
                <w:rFonts w:eastAsia="Times New Roman" w:cs="Times New Roman"/>
                <w:sz w:val="22"/>
              </w:rPr>
              <w:tab/>
            </w:r>
          </w:p>
        </w:tc>
      </w:tr>
    </w:tbl>
    <w:p w14:paraId="669F3746" w14:textId="77777777" w:rsidR="00C52A47" w:rsidRPr="00AB6A4C" w:rsidRDefault="00C52A47" w:rsidP="005D29D0">
      <w:pPr>
        <w:spacing w:line="276" w:lineRule="auto"/>
        <w:rPr>
          <w:rFonts w:cs="Times New Roman"/>
        </w:rPr>
      </w:pPr>
    </w:p>
    <w:p w14:paraId="30FD203D" w14:textId="77777777" w:rsidR="005D29D0" w:rsidRPr="00113E4A" w:rsidRDefault="005D29D0" w:rsidP="005D29D0">
      <w:pPr>
        <w:jc w:val="left"/>
        <w:rPr>
          <w:b/>
          <w:bCs/>
          <w:sz w:val="28"/>
          <w:szCs w:val="28"/>
          <w:u w:val="single"/>
        </w:rPr>
      </w:pPr>
      <w:r w:rsidRPr="00113E4A">
        <w:rPr>
          <w:b/>
          <w:bCs/>
          <w:sz w:val="28"/>
          <w:szCs w:val="28"/>
          <w:u w:val="single"/>
        </w:rPr>
        <w:t xml:space="preserve">Zdroje: </w:t>
      </w:r>
    </w:p>
    <w:p w14:paraId="79CA89FD" w14:textId="77777777" w:rsidR="005D29D0" w:rsidRDefault="005D29D0" w:rsidP="005D29D0">
      <w:pPr>
        <w:jc w:val="left"/>
        <w:rPr>
          <w:szCs w:val="24"/>
        </w:rPr>
      </w:pPr>
      <w:r>
        <w:t xml:space="preserve">Bartošek, M., Bendl, V., Černá, M., Fanfulová, E., Havlínová, H., Hesová, A., Herink, J., Holec, J., Chaluš, P., Kofroňová, O., Koubek, P., Lichtenberková, K., Mlčoch, M., Naske, P., Pastorová, M., Podrázká, M., Růžičková, D., Spurná, M., Sováková, V., Tůmová-Maříková, J., &amp; Votavová, R. (2023). </w:t>
      </w:r>
      <w:r w:rsidRPr="00113E4A">
        <w:rPr>
          <w:i/>
          <w:iCs/>
        </w:rPr>
        <w:t>Rámcový vzdělávací program základního vzdělávání.</w:t>
      </w:r>
      <w:r>
        <w:t xml:space="preserve"> Ministerstvo školství mládeže a tělovýchovy.</w:t>
      </w:r>
    </w:p>
    <w:p w14:paraId="6A1CBA33" w14:textId="77777777" w:rsidR="005D29D0" w:rsidRDefault="005D29D0" w:rsidP="005D29D0">
      <w:pPr>
        <w:jc w:val="left"/>
      </w:pPr>
      <w:r>
        <w:t xml:space="preserve">Červený, P., Kopp, J., Mentlík, P., &amp; Rousová, M. (2013). </w:t>
      </w:r>
      <w:r w:rsidRPr="00FF0BE5">
        <w:rPr>
          <w:i/>
          <w:iCs/>
        </w:rPr>
        <w:t>Zeměpis 6. Učebnice pro základní školy a víceletá gymnázia nové generace.</w:t>
      </w:r>
      <w:r>
        <w:t xml:space="preserve"> Fraus.</w:t>
      </w:r>
    </w:p>
    <w:p w14:paraId="6B202A24" w14:textId="77777777" w:rsidR="005D29D0" w:rsidRDefault="005D29D0" w:rsidP="005D29D0">
      <w:pPr>
        <w:jc w:val="left"/>
      </w:pPr>
      <w:r>
        <w:t xml:space="preserve">Spurná, M., Knecht, P. &amp; Hofmann, E. (2022). Pilíře učitelské způsobilosti. Nástroj v přípravě budoucích učitelů geografie. </w:t>
      </w:r>
      <w:r w:rsidRPr="00512CE0">
        <w:rPr>
          <w:i/>
          <w:iCs/>
        </w:rPr>
        <w:t>Geografické informácie</w:t>
      </w:r>
      <w:r>
        <w:t xml:space="preserve">, </w:t>
      </w:r>
      <w:r w:rsidRPr="00F95ED0">
        <w:rPr>
          <w:i/>
          <w:iCs/>
        </w:rPr>
        <w:t>26</w:t>
      </w:r>
      <w:r>
        <w:t xml:space="preserve">(1), 58–71. </w:t>
      </w:r>
      <w:hyperlink r:id="rId34" w:history="1">
        <w:r w:rsidRPr="005C789D">
          <w:rPr>
            <w:rStyle w:val="Hypertextovodkaz"/>
          </w:rPr>
          <w:t>https://www.kggrr.fpvai.ukf.sk/635</w:t>
        </w:r>
      </w:hyperlink>
    </w:p>
    <w:p w14:paraId="3ED0D646" w14:textId="77777777" w:rsidR="00E54DF2" w:rsidRDefault="00E54DF2"/>
    <w:sectPr w:rsidR="00E54DF2" w:rsidSect="00DF28A0">
      <w:pgSz w:w="11906" w:h="16838"/>
      <w:pgMar w:top="1417" w:right="1134" w:bottom="141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FE619B"/>
    <w:multiLevelType w:val="hybridMultilevel"/>
    <w:tmpl w:val="A44462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582498"/>
    <w:multiLevelType w:val="hybridMultilevel"/>
    <w:tmpl w:val="195C1D94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2" w15:restartNumberingAfterBreak="0">
    <w:nsid w:val="37B67660"/>
    <w:multiLevelType w:val="hybridMultilevel"/>
    <w:tmpl w:val="70FE329E"/>
    <w:lvl w:ilvl="0" w:tplc="04050001">
      <w:start w:val="1"/>
      <w:numFmt w:val="bullet"/>
      <w:lvlText w:val=""/>
      <w:lvlJc w:val="left"/>
      <w:pPr>
        <w:ind w:left="160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2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4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6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8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0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2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4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67" w:hanging="360"/>
      </w:pPr>
      <w:rPr>
        <w:rFonts w:ascii="Wingdings" w:hAnsi="Wingdings" w:hint="default"/>
      </w:rPr>
    </w:lvl>
  </w:abstractNum>
  <w:abstractNum w:abstractNumId="3" w15:restartNumberingAfterBreak="0">
    <w:nsid w:val="39577F2D"/>
    <w:multiLevelType w:val="hybridMultilevel"/>
    <w:tmpl w:val="7E54C6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C6B15DC"/>
    <w:multiLevelType w:val="hybridMultilevel"/>
    <w:tmpl w:val="9CBC69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0A130D1"/>
    <w:multiLevelType w:val="hybridMultilevel"/>
    <w:tmpl w:val="F0AEF864"/>
    <w:lvl w:ilvl="0" w:tplc="04050001">
      <w:start w:val="1"/>
      <w:numFmt w:val="bullet"/>
      <w:lvlText w:val=""/>
      <w:lvlJc w:val="left"/>
      <w:pPr>
        <w:ind w:left="160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2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4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6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8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0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2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4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67" w:hanging="360"/>
      </w:pPr>
      <w:rPr>
        <w:rFonts w:ascii="Wingdings" w:hAnsi="Wingdings" w:hint="default"/>
      </w:rPr>
    </w:lvl>
  </w:abstractNum>
  <w:abstractNum w:abstractNumId="6" w15:restartNumberingAfterBreak="0">
    <w:nsid w:val="498E22C9"/>
    <w:multiLevelType w:val="hybridMultilevel"/>
    <w:tmpl w:val="C22468AE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7" w15:restartNumberingAfterBreak="0">
    <w:nsid w:val="49D6555C"/>
    <w:multiLevelType w:val="hybridMultilevel"/>
    <w:tmpl w:val="E5848F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28A1D22"/>
    <w:multiLevelType w:val="hybridMultilevel"/>
    <w:tmpl w:val="A2E6D584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9" w15:restartNumberingAfterBreak="0">
    <w:nsid w:val="667E4D65"/>
    <w:multiLevelType w:val="hybridMultilevel"/>
    <w:tmpl w:val="C1185112"/>
    <w:lvl w:ilvl="0" w:tplc="04050001">
      <w:start w:val="1"/>
      <w:numFmt w:val="bullet"/>
      <w:lvlText w:val=""/>
      <w:lvlJc w:val="left"/>
      <w:pPr>
        <w:ind w:left="160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2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4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6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8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0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2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4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61" w:hanging="360"/>
      </w:pPr>
      <w:rPr>
        <w:rFonts w:ascii="Wingdings" w:hAnsi="Wingdings" w:hint="default"/>
      </w:rPr>
    </w:lvl>
  </w:abstractNum>
  <w:abstractNum w:abstractNumId="10" w15:restartNumberingAfterBreak="0">
    <w:nsid w:val="6E4777F5"/>
    <w:multiLevelType w:val="hybridMultilevel"/>
    <w:tmpl w:val="722ED5DA"/>
    <w:lvl w:ilvl="0" w:tplc="0405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8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4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0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num w:numId="1" w16cid:durableId="1277833718">
    <w:abstractNumId w:val="8"/>
  </w:num>
  <w:num w:numId="2" w16cid:durableId="1717655238">
    <w:abstractNumId w:val="1"/>
  </w:num>
  <w:num w:numId="3" w16cid:durableId="389227868">
    <w:abstractNumId w:val="10"/>
  </w:num>
  <w:num w:numId="4" w16cid:durableId="1884368817">
    <w:abstractNumId w:val="6"/>
  </w:num>
  <w:num w:numId="5" w16cid:durableId="231040838">
    <w:abstractNumId w:val="2"/>
  </w:num>
  <w:num w:numId="6" w16cid:durableId="1582982702">
    <w:abstractNumId w:val="7"/>
  </w:num>
  <w:num w:numId="7" w16cid:durableId="108819152">
    <w:abstractNumId w:val="9"/>
  </w:num>
  <w:num w:numId="8" w16cid:durableId="863326693">
    <w:abstractNumId w:val="0"/>
  </w:num>
  <w:num w:numId="9" w16cid:durableId="1633822026">
    <w:abstractNumId w:val="3"/>
  </w:num>
  <w:num w:numId="10" w16cid:durableId="2002003684">
    <w:abstractNumId w:val="5"/>
  </w:num>
  <w:num w:numId="11" w16cid:durableId="154390392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29D0"/>
    <w:rsid w:val="000010DF"/>
    <w:rsid w:val="00011664"/>
    <w:rsid w:val="00013F13"/>
    <w:rsid w:val="0001436B"/>
    <w:rsid w:val="000339EC"/>
    <w:rsid w:val="00036249"/>
    <w:rsid w:val="000377C1"/>
    <w:rsid w:val="00043F4F"/>
    <w:rsid w:val="00046D9D"/>
    <w:rsid w:val="0004701A"/>
    <w:rsid w:val="00047622"/>
    <w:rsid w:val="000531D7"/>
    <w:rsid w:val="000939D6"/>
    <w:rsid w:val="000A69BE"/>
    <w:rsid w:val="000A6F97"/>
    <w:rsid w:val="000A7C73"/>
    <w:rsid w:val="000C31A4"/>
    <w:rsid w:val="00101817"/>
    <w:rsid w:val="001045B8"/>
    <w:rsid w:val="00116A42"/>
    <w:rsid w:val="001229CE"/>
    <w:rsid w:val="0012594C"/>
    <w:rsid w:val="00126D06"/>
    <w:rsid w:val="00135F8F"/>
    <w:rsid w:val="0015207D"/>
    <w:rsid w:val="00164548"/>
    <w:rsid w:val="00172913"/>
    <w:rsid w:val="00173AF3"/>
    <w:rsid w:val="00174F14"/>
    <w:rsid w:val="00175AD6"/>
    <w:rsid w:val="00177214"/>
    <w:rsid w:val="00180241"/>
    <w:rsid w:val="001A1152"/>
    <w:rsid w:val="001A5309"/>
    <w:rsid w:val="001A6B14"/>
    <w:rsid w:val="001B4007"/>
    <w:rsid w:val="001B597B"/>
    <w:rsid w:val="001B5CC5"/>
    <w:rsid w:val="001C0DA5"/>
    <w:rsid w:val="001D6EE4"/>
    <w:rsid w:val="001F6359"/>
    <w:rsid w:val="00202212"/>
    <w:rsid w:val="00206782"/>
    <w:rsid w:val="00217B1E"/>
    <w:rsid w:val="002257BB"/>
    <w:rsid w:val="00243FC8"/>
    <w:rsid w:val="00253E95"/>
    <w:rsid w:val="002740B0"/>
    <w:rsid w:val="00287E49"/>
    <w:rsid w:val="002A3CD4"/>
    <w:rsid w:val="002C4A65"/>
    <w:rsid w:val="002E3644"/>
    <w:rsid w:val="002F4C68"/>
    <w:rsid w:val="00300B10"/>
    <w:rsid w:val="003022EF"/>
    <w:rsid w:val="003119C4"/>
    <w:rsid w:val="003201D8"/>
    <w:rsid w:val="0032303D"/>
    <w:rsid w:val="0032306A"/>
    <w:rsid w:val="00343BC1"/>
    <w:rsid w:val="003509B2"/>
    <w:rsid w:val="00356CB2"/>
    <w:rsid w:val="003631DB"/>
    <w:rsid w:val="00384D7D"/>
    <w:rsid w:val="003B1460"/>
    <w:rsid w:val="003B6639"/>
    <w:rsid w:val="003D5CE2"/>
    <w:rsid w:val="003E1EC1"/>
    <w:rsid w:val="003F1BD7"/>
    <w:rsid w:val="003F2C74"/>
    <w:rsid w:val="00401A6C"/>
    <w:rsid w:val="0040390F"/>
    <w:rsid w:val="00411B8E"/>
    <w:rsid w:val="00414D90"/>
    <w:rsid w:val="00425318"/>
    <w:rsid w:val="00453B28"/>
    <w:rsid w:val="004609BC"/>
    <w:rsid w:val="00473725"/>
    <w:rsid w:val="004776C9"/>
    <w:rsid w:val="00483D65"/>
    <w:rsid w:val="00490ECE"/>
    <w:rsid w:val="004910E8"/>
    <w:rsid w:val="00496CDC"/>
    <w:rsid w:val="004C304A"/>
    <w:rsid w:val="004F7861"/>
    <w:rsid w:val="004F7C85"/>
    <w:rsid w:val="00512F52"/>
    <w:rsid w:val="005213CC"/>
    <w:rsid w:val="005227F6"/>
    <w:rsid w:val="00525C6E"/>
    <w:rsid w:val="00530C15"/>
    <w:rsid w:val="0054324F"/>
    <w:rsid w:val="0054712D"/>
    <w:rsid w:val="0055222D"/>
    <w:rsid w:val="005531A5"/>
    <w:rsid w:val="005566BC"/>
    <w:rsid w:val="005A2901"/>
    <w:rsid w:val="005A7847"/>
    <w:rsid w:val="005B4209"/>
    <w:rsid w:val="005C039F"/>
    <w:rsid w:val="005C3C34"/>
    <w:rsid w:val="005C4F89"/>
    <w:rsid w:val="005C777F"/>
    <w:rsid w:val="005D0EDB"/>
    <w:rsid w:val="005D1154"/>
    <w:rsid w:val="005D1E98"/>
    <w:rsid w:val="005D29D0"/>
    <w:rsid w:val="005E748C"/>
    <w:rsid w:val="005E7BE0"/>
    <w:rsid w:val="006117EC"/>
    <w:rsid w:val="006123D6"/>
    <w:rsid w:val="00614295"/>
    <w:rsid w:val="00641E06"/>
    <w:rsid w:val="00645CFE"/>
    <w:rsid w:val="00647DBA"/>
    <w:rsid w:val="0065580F"/>
    <w:rsid w:val="00661A90"/>
    <w:rsid w:val="00662AEB"/>
    <w:rsid w:val="006735BE"/>
    <w:rsid w:val="00674BE4"/>
    <w:rsid w:val="0068076E"/>
    <w:rsid w:val="00682D30"/>
    <w:rsid w:val="00684645"/>
    <w:rsid w:val="006A1689"/>
    <w:rsid w:val="006A4BB9"/>
    <w:rsid w:val="006B352E"/>
    <w:rsid w:val="006B6C44"/>
    <w:rsid w:val="006D21FE"/>
    <w:rsid w:val="007118B2"/>
    <w:rsid w:val="007130BF"/>
    <w:rsid w:val="0071397F"/>
    <w:rsid w:val="007147F6"/>
    <w:rsid w:val="00726218"/>
    <w:rsid w:val="0074002B"/>
    <w:rsid w:val="0079421B"/>
    <w:rsid w:val="007A146A"/>
    <w:rsid w:val="007A2D87"/>
    <w:rsid w:val="007D7489"/>
    <w:rsid w:val="007E7A7B"/>
    <w:rsid w:val="007F08D1"/>
    <w:rsid w:val="007F164E"/>
    <w:rsid w:val="007F6927"/>
    <w:rsid w:val="00814E31"/>
    <w:rsid w:val="00815068"/>
    <w:rsid w:val="008304D2"/>
    <w:rsid w:val="00856A8E"/>
    <w:rsid w:val="0086221D"/>
    <w:rsid w:val="00863E45"/>
    <w:rsid w:val="00867196"/>
    <w:rsid w:val="00873F21"/>
    <w:rsid w:val="008744FF"/>
    <w:rsid w:val="00875E97"/>
    <w:rsid w:val="0089224F"/>
    <w:rsid w:val="008A6798"/>
    <w:rsid w:val="008A6D88"/>
    <w:rsid w:val="008B7C85"/>
    <w:rsid w:val="008D1387"/>
    <w:rsid w:val="008D74EB"/>
    <w:rsid w:val="008E0693"/>
    <w:rsid w:val="008F76FE"/>
    <w:rsid w:val="00903B83"/>
    <w:rsid w:val="00905B31"/>
    <w:rsid w:val="009105E4"/>
    <w:rsid w:val="00927A63"/>
    <w:rsid w:val="00930359"/>
    <w:rsid w:val="00937280"/>
    <w:rsid w:val="00940904"/>
    <w:rsid w:val="009508A9"/>
    <w:rsid w:val="00961E60"/>
    <w:rsid w:val="009652C8"/>
    <w:rsid w:val="009668C2"/>
    <w:rsid w:val="00970FCC"/>
    <w:rsid w:val="00995EAD"/>
    <w:rsid w:val="009B0625"/>
    <w:rsid w:val="009C3617"/>
    <w:rsid w:val="009E18E4"/>
    <w:rsid w:val="009E4A21"/>
    <w:rsid w:val="009E6224"/>
    <w:rsid w:val="00A06950"/>
    <w:rsid w:val="00A1242E"/>
    <w:rsid w:val="00A23838"/>
    <w:rsid w:val="00A36EC8"/>
    <w:rsid w:val="00A405B5"/>
    <w:rsid w:val="00A431FF"/>
    <w:rsid w:val="00A84A75"/>
    <w:rsid w:val="00A979D3"/>
    <w:rsid w:val="00AB59F9"/>
    <w:rsid w:val="00AE1C92"/>
    <w:rsid w:val="00AE6C2D"/>
    <w:rsid w:val="00AF3347"/>
    <w:rsid w:val="00AF390E"/>
    <w:rsid w:val="00B01375"/>
    <w:rsid w:val="00B0168F"/>
    <w:rsid w:val="00B044B0"/>
    <w:rsid w:val="00B20615"/>
    <w:rsid w:val="00B37D20"/>
    <w:rsid w:val="00B74B66"/>
    <w:rsid w:val="00B87DFF"/>
    <w:rsid w:val="00B94F65"/>
    <w:rsid w:val="00B954DD"/>
    <w:rsid w:val="00BA051A"/>
    <w:rsid w:val="00BA072A"/>
    <w:rsid w:val="00BA4D0E"/>
    <w:rsid w:val="00BB28FE"/>
    <w:rsid w:val="00BC4AA2"/>
    <w:rsid w:val="00BD0480"/>
    <w:rsid w:val="00BD0669"/>
    <w:rsid w:val="00BF1B90"/>
    <w:rsid w:val="00C07070"/>
    <w:rsid w:val="00C15C83"/>
    <w:rsid w:val="00C16EF1"/>
    <w:rsid w:val="00C2409F"/>
    <w:rsid w:val="00C2614E"/>
    <w:rsid w:val="00C31487"/>
    <w:rsid w:val="00C52A47"/>
    <w:rsid w:val="00C66223"/>
    <w:rsid w:val="00C6638E"/>
    <w:rsid w:val="00C705C6"/>
    <w:rsid w:val="00C80BC0"/>
    <w:rsid w:val="00C82043"/>
    <w:rsid w:val="00C97E7C"/>
    <w:rsid w:val="00CB39F9"/>
    <w:rsid w:val="00CB696D"/>
    <w:rsid w:val="00CC4FE8"/>
    <w:rsid w:val="00CC6104"/>
    <w:rsid w:val="00CE1E60"/>
    <w:rsid w:val="00CE7CF8"/>
    <w:rsid w:val="00CF165A"/>
    <w:rsid w:val="00CF42E2"/>
    <w:rsid w:val="00CF5B79"/>
    <w:rsid w:val="00D06DF7"/>
    <w:rsid w:val="00D10993"/>
    <w:rsid w:val="00D16D76"/>
    <w:rsid w:val="00D330DE"/>
    <w:rsid w:val="00D447DA"/>
    <w:rsid w:val="00D5572D"/>
    <w:rsid w:val="00D6631F"/>
    <w:rsid w:val="00D74303"/>
    <w:rsid w:val="00D76A05"/>
    <w:rsid w:val="00D97B01"/>
    <w:rsid w:val="00DA102B"/>
    <w:rsid w:val="00DA5234"/>
    <w:rsid w:val="00DA549B"/>
    <w:rsid w:val="00DB0E09"/>
    <w:rsid w:val="00DB7335"/>
    <w:rsid w:val="00DB7BFF"/>
    <w:rsid w:val="00DC3806"/>
    <w:rsid w:val="00DD0FFA"/>
    <w:rsid w:val="00DE112C"/>
    <w:rsid w:val="00DE2BDE"/>
    <w:rsid w:val="00DE4417"/>
    <w:rsid w:val="00DE7410"/>
    <w:rsid w:val="00DF2093"/>
    <w:rsid w:val="00DF28A0"/>
    <w:rsid w:val="00E021BA"/>
    <w:rsid w:val="00E05EF6"/>
    <w:rsid w:val="00E14F3D"/>
    <w:rsid w:val="00E2064D"/>
    <w:rsid w:val="00E23430"/>
    <w:rsid w:val="00E239F1"/>
    <w:rsid w:val="00E40AD1"/>
    <w:rsid w:val="00E41E73"/>
    <w:rsid w:val="00E54DF2"/>
    <w:rsid w:val="00E7778B"/>
    <w:rsid w:val="00E778A9"/>
    <w:rsid w:val="00E808B1"/>
    <w:rsid w:val="00E87337"/>
    <w:rsid w:val="00EA7E56"/>
    <w:rsid w:val="00EE16E5"/>
    <w:rsid w:val="00F02909"/>
    <w:rsid w:val="00F0331A"/>
    <w:rsid w:val="00F045EF"/>
    <w:rsid w:val="00F14E70"/>
    <w:rsid w:val="00F230BC"/>
    <w:rsid w:val="00F27521"/>
    <w:rsid w:val="00F3098B"/>
    <w:rsid w:val="00F33792"/>
    <w:rsid w:val="00F3641D"/>
    <w:rsid w:val="00F42673"/>
    <w:rsid w:val="00F47A2D"/>
    <w:rsid w:val="00F47E2D"/>
    <w:rsid w:val="00F51298"/>
    <w:rsid w:val="00F77848"/>
    <w:rsid w:val="00F838FB"/>
    <w:rsid w:val="00F904A9"/>
    <w:rsid w:val="00F9329D"/>
    <w:rsid w:val="00F95F19"/>
    <w:rsid w:val="00FA3E36"/>
    <w:rsid w:val="00FA6FF6"/>
    <w:rsid w:val="00FB39C2"/>
    <w:rsid w:val="00FB459C"/>
    <w:rsid w:val="00FC461F"/>
    <w:rsid w:val="00FD4133"/>
    <w:rsid w:val="00FE618A"/>
    <w:rsid w:val="00FE7736"/>
    <w:rsid w:val="00FF68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249C35"/>
  <w15:chartTrackingRefBased/>
  <w15:docId w15:val="{7849B97A-06F0-4DFD-8A22-D7911274D5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D29D0"/>
    <w:pPr>
      <w:spacing w:after="200" w:line="288" w:lineRule="auto"/>
      <w:jc w:val="both"/>
    </w:pPr>
    <w:rPr>
      <w:rFonts w:ascii="Times New Roman" w:hAnsi="Times New Roman"/>
      <w:kern w:val="0"/>
      <w:sz w:val="24"/>
      <w14:ligatures w14:val="none"/>
    </w:rPr>
  </w:style>
  <w:style w:type="paragraph" w:styleId="Nadpis1">
    <w:name w:val="heading 1"/>
    <w:basedOn w:val="Normln"/>
    <w:next w:val="Normln"/>
    <w:link w:val="Nadpis1Char"/>
    <w:uiPriority w:val="9"/>
    <w:qFormat/>
    <w:rsid w:val="005D29D0"/>
    <w:pPr>
      <w:keepNext/>
      <w:keepLines/>
      <w:spacing w:before="360" w:after="80" w:line="259" w:lineRule="auto"/>
      <w:jc w:val="left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5D29D0"/>
    <w:pPr>
      <w:keepNext/>
      <w:keepLines/>
      <w:spacing w:before="160" w:after="80" w:line="259" w:lineRule="auto"/>
      <w:jc w:val="left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5D29D0"/>
    <w:pPr>
      <w:keepNext/>
      <w:keepLines/>
      <w:spacing w:before="160" w:after="80" w:line="259" w:lineRule="auto"/>
      <w:jc w:val="left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5D29D0"/>
    <w:pPr>
      <w:keepNext/>
      <w:keepLines/>
      <w:spacing w:before="80" w:after="40" w:line="259" w:lineRule="auto"/>
      <w:jc w:val="left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2"/>
      <w14:ligatures w14:val="standardContextual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5D29D0"/>
    <w:pPr>
      <w:keepNext/>
      <w:keepLines/>
      <w:spacing w:before="80" w:after="40" w:line="259" w:lineRule="auto"/>
      <w:jc w:val="left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2"/>
      <w14:ligatures w14:val="standardContextual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D29D0"/>
    <w:pPr>
      <w:keepNext/>
      <w:keepLines/>
      <w:spacing w:before="40" w:after="0" w:line="259" w:lineRule="auto"/>
      <w:jc w:val="left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14:ligatures w14:val="standardContextual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D29D0"/>
    <w:pPr>
      <w:keepNext/>
      <w:keepLines/>
      <w:spacing w:before="40" w:after="0" w:line="259" w:lineRule="auto"/>
      <w:jc w:val="left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14:ligatures w14:val="standardContextual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D29D0"/>
    <w:pPr>
      <w:keepNext/>
      <w:keepLines/>
      <w:spacing w:after="0" w:line="259" w:lineRule="auto"/>
      <w:jc w:val="left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14:ligatures w14:val="standardContextual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D29D0"/>
    <w:pPr>
      <w:keepNext/>
      <w:keepLines/>
      <w:spacing w:after="0" w:line="259" w:lineRule="auto"/>
      <w:jc w:val="left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14:ligatures w14:val="standardContextual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5D29D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5D29D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5D29D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5D29D0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D29D0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D29D0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D29D0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D29D0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D29D0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5D29D0"/>
    <w:pPr>
      <w:spacing w:after="80" w:line="240" w:lineRule="auto"/>
      <w:contextualSpacing/>
      <w:jc w:val="left"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NzevChar">
    <w:name w:val="Název Char"/>
    <w:basedOn w:val="Standardnpsmoodstavce"/>
    <w:link w:val="Nzev"/>
    <w:uiPriority w:val="10"/>
    <w:rsid w:val="005D29D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5D29D0"/>
    <w:pPr>
      <w:numPr>
        <w:ilvl w:val="1"/>
      </w:numPr>
      <w:spacing w:after="160" w:line="259" w:lineRule="auto"/>
      <w:jc w:val="left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PodnadpisChar">
    <w:name w:val="Podnadpis Char"/>
    <w:basedOn w:val="Standardnpsmoodstavce"/>
    <w:link w:val="Podnadpis"/>
    <w:uiPriority w:val="11"/>
    <w:rsid w:val="005D29D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5D29D0"/>
    <w:pPr>
      <w:spacing w:before="160" w:after="160" w:line="259" w:lineRule="auto"/>
      <w:jc w:val="center"/>
    </w:pPr>
    <w:rPr>
      <w:rFonts w:asciiTheme="minorHAnsi" w:hAnsiTheme="minorHAnsi"/>
      <w:i/>
      <w:iCs/>
      <w:color w:val="404040" w:themeColor="text1" w:themeTint="BF"/>
      <w:kern w:val="2"/>
      <w:sz w:val="22"/>
      <w14:ligatures w14:val="standardContextual"/>
    </w:rPr>
  </w:style>
  <w:style w:type="character" w:customStyle="1" w:styleId="CittChar">
    <w:name w:val="Citát Char"/>
    <w:basedOn w:val="Standardnpsmoodstavce"/>
    <w:link w:val="Citt"/>
    <w:uiPriority w:val="29"/>
    <w:rsid w:val="005D29D0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5D29D0"/>
    <w:pPr>
      <w:spacing w:after="160" w:line="259" w:lineRule="auto"/>
      <w:ind w:left="720"/>
      <w:contextualSpacing/>
      <w:jc w:val="left"/>
    </w:pPr>
    <w:rPr>
      <w:rFonts w:asciiTheme="minorHAnsi" w:hAnsiTheme="minorHAnsi"/>
      <w:kern w:val="2"/>
      <w:sz w:val="22"/>
      <w14:ligatures w14:val="standardContextual"/>
    </w:rPr>
  </w:style>
  <w:style w:type="character" w:styleId="Zdraznnintenzivn">
    <w:name w:val="Intense Emphasis"/>
    <w:basedOn w:val="Standardnpsmoodstavce"/>
    <w:uiPriority w:val="21"/>
    <w:qFormat/>
    <w:rsid w:val="005D29D0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5D29D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hAnsiTheme="minorHAnsi"/>
      <w:i/>
      <w:iCs/>
      <w:color w:val="0F4761" w:themeColor="accent1" w:themeShade="BF"/>
      <w:kern w:val="2"/>
      <w:sz w:val="22"/>
      <w14:ligatures w14:val="standardContextual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5D29D0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5D29D0"/>
    <w:rPr>
      <w:b/>
      <w:bCs/>
      <w:smallCaps/>
      <w:color w:val="0F4761" w:themeColor="accent1" w:themeShade="BF"/>
      <w:spacing w:val="5"/>
    </w:rPr>
  </w:style>
  <w:style w:type="table" w:styleId="Mkatabulky">
    <w:name w:val="Table Grid"/>
    <w:basedOn w:val="Normlntabulka"/>
    <w:uiPriority w:val="39"/>
    <w:rsid w:val="005D29D0"/>
    <w:pPr>
      <w:spacing w:after="0" w:line="240" w:lineRule="auto"/>
    </w:pPr>
    <w:rPr>
      <w:rFonts w:eastAsia="Times New Roman" w:cs="Times New Roman"/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basedOn w:val="Standardnpsmoodstavce"/>
    <w:uiPriority w:val="99"/>
    <w:unhideWhenUsed/>
    <w:rsid w:val="005D29D0"/>
    <w:rPr>
      <w:color w:val="467886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5D29D0"/>
    <w:rPr>
      <w:color w:val="605E5C"/>
      <w:shd w:val="clear" w:color="auto" w:fill="E1DFDD"/>
    </w:rPr>
  </w:style>
  <w:style w:type="paragraph" w:styleId="Titulek">
    <w:name w:val="caption"/>
    <w:basedOn w:val="Normln"/>
    <w:next w:val="Normln"/>
    <w:uiPriority w:val="35"/>
    <w:unhideWhenUsed/>
    <w:qFormat/>
    <w:rsid w:val="00BF1B90"/>
    <w:pPr>
      <w:spacing w:line="240" w:lineRule="auto"/>
      <w:jc w:val="left"/>
    </w:pPr>
    <w:rPr>
      <w:rFonts w:asciiTheme="minorHAnsi" w:hAnsiTheme="minorHAnsi"/>
      <w:i/>
      <w:iCs/>
      <w:color w:val="0E2841" w:themeColor="text2"/>
      <w:kern w:val="2"/>
      <w:sz w:val="18"/>
      <w:szCs w:val="18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50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99357">
          <w:marLeft w:val="0"/>
          <w:marRight w:val="0"/>
          <w:marTop w:val="15"/>
          <w:marBottom w:val="0"/>
          <w:divBdr>
            <w:top w:val="single" w:sz="48" w:space="0" w:color="auto"/>
            <w:left w:val="single" w:sz="48" w:space="0" w:color="auto"/>
            <w:bottom w:val="single" w:sz="48" w:space="0" w:color="auto"/>
            <w:right w:val="single" w:sz="48" w:space="0" w:color="auto"/>
          </w:divBdr>
          <w:divsChild>
            <w:div w:id="35253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hyperlink" Target="https://www.kggrr.fpvai.ukf.sk/635" TargetMode="Externa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hyperlink" Target="https://www.cez.cz/cs/clanky/elektromobilita/dotace-na-elektromobil-kdo-ji-muze-ziskat-174024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hyperlink" Target="https://www.idnes.cz/auto/zpravodajstvi/porsche-lutz-meschke-konec-zakaz-spalovaci-motor.A240126_062844_automoto_fdv" TargetMode="External"/><Relationship Id="rId5" Type="http://schemas.openxmlformats.org/officeDocument/2006/relationships/image" Target="media/image1.emf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hyperlink" Target="https://www.youtube.com/watch?v=PNYRkJfckmk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hyperlink" Target="https://www.cez.cz/cs/clanky/elektromobilita/proc-si-poridit-elektromobil-174019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hyperlink" Target="https://www.idnes.cz/auto/zpravodajstvi/ev-auta-dobijeni-usa-mraz-krize-elektromobilita-dojezd-zima.A240119_084552_automoto_dohr" TargetMode="External"/><Relationship Id="rId35" Type="http://schemas.openxmlformats.org/officeDocument/2006/relationships/fontTable" Target="fontTable.xml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394</TotalTime>
  <Pages>24</Pages>
  <Words>5484</Words>
  <Characters>32360</Characters>
  <Application>Microsoft Office Word</Application>
  <DocSecurity>0</DocSecurity>
  <Lines>269</Lines>
  <Paragraphs>75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Štěpán Trnavský</dc:creator>
  <cp:keywords/>
  <dc:description/>
  <cp:lastModifiedBy>Štěpán Trnavský</cp:lastModifiedBy>
  <cp:revision>708</cp:revision>
  <dcterms:created xsi:type="dcterms:W3CDTF">2024-01-19T10:19:00Z</dcterms:created>
  <dcterms:modified xsi:type="dcterms:W3CDTF">2024-02-13T18:01:00Z</dcterms:modified>
</cp:coreProperties>
</file>