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5D2D7B" w14:textId="77777777" w:rsidR="00B67B41" w:rsidRDefault="00B67B41" w:rsidP="00B67B41">
      <w:pPr>
        <w:pStyle w:val="Nadpis1"/>
        <w:jc w:val="center"/>
      </w:pPr>
    </w:p>
    <w:p w14:paraId="57A6C962" w14:textId="77777777" w:rsidR="00B67B41" w:rsidRDefault="00B67B41" w:rsidP="00B67B41">
      <w:pPr>
        <w:rPr>
          <w:lang w:eastAsia="ar-SA"/>
        </w:rPr>
      </w:pPr>
    </w:p>
    <w:p w14:paraId="34889EA0" w14:textId="77777777" w:rsidR="00B67B41" w:rsidRDefault="00B67B41" w:rsidP="00B67B41">
      <w:pPr>
        <w:rPr>
          <w:lang w:eastAsia="ar-SA"/>
        </w:rPr>
      </w:pPr>
    </w:p>
    <w:p w14:paraId="783A3AC9" w14:textId="77777777" w:rsidR="00B67B41" w:rsidRDefault="00B67B41" w:rsidP="00B67B41">
      <w:pPr>
        <w:rPr>
          <w:lang w:eastAsia="ar-SA"/>
        </w:rPr>
      </w:pPr>
    </w:p>
    <w:p w14:paraId="6CEE28FA" w14:textId="77777777" w:rsidR="00B67B41" w:rsidRPr="00BC52DD" w:rsidRDefault="00B67B41" w:rsidP="00B67B41">
      <w:pPr>
        <w:rPr>
          <w:lang w:eastAsia="ar-SA"/>
        </w:rPr>
      </w:pPr>
    </w:p>
    <w:p w14:paraId="07A6F7AF" w14:textId="77777777" w:rsidR="00B67B41" w:rsidRPr="00077EEB" w:rsidRDefault="00B67B41" w:rsidP="00B67B41">
      <w:pPr>
        <w:pStyle w:val="Nadpis1"/>
        <w:jc w:val="center"/>
        <w:rPr>
          <w:rFonts w:ascii="Calibri" w:hAnsi="Calibri" w:cs="Calibri"/>
          <w:sz w:val="40"/>
          <w:szCs w:val="36"/>
        </w:rPr>
      </w:pPr>
    </w:p>
    <w:p w14:paraId="2B78A79A" w14:textId="77777777" w:rsidR="00B67B41" w:rsidRPr="00077EEB" w:rsidRDefault="00B67B41" w:rsidP="003F6DAC">
      <w:pPr>
        <w:pStyle w:val="Nadpis1"/>
        <w:spacing w:before="0" w:after="0" w:line="276" w:lineRule="auto"/>
        <w:jc w:val="center"/>
        <w:rPr>
          <w:rFonts w:ascii="Calibri" w:hAnsi="Calibri" w:cs="Calibri"/>
          <w:color w:val="000000" w:themeColor="text1"/>
          <w:sz w:val="40"/>
          <w:szCs w:val="40"/>
        </w:rPr>
      </w:pPr>
    </w:p>
    <w:p w14:paraId="4EC28D2B" w14:textId="77777777" w:rsidR="00B67B41" w:rsidRPr="00077EEB" w:rsidRDefault="00B67B41" w:rsidP="003F6DAC">
      <w:pPr>
        <w:jc w:val="center"/>
        <w:rPr>
          <w:rFonts w:ascii="Calibri" w:hAnsi="Calibri" w:cs="Calibri"/>
          <w:sz w:val="28"/>
          <w:szCs w:val="28"/>
        </w:rPr>
      </w:pPr>
      <w:r w:rsidRPr="00077EEB">
        <w:rPr>
          <w:rFonts w:ascii="Calibri" w:hAnsi="Calibri" w:cs="Calibri"/>
          <w:sz w:val="28"/>
          <w:szCs w:val="28"/>
        </w:rPr>
        <w:t>KATEDRA GEOGRAFIE</w:t>
      </w:r>
    </w:p>
    <w:p w14:paraId="18AE9CBD" w14:textId="77777777" w:rsidR="00B67B41" w:rsidRPr="00077EEB" w:rsidRDefault="00B67B41" w:rsidP="003F6DAC">
      <w:pPr>
        <w:jc w:val="center"/>
        <w:rPr>
          <w:rFonts w:ascii="Calibri" w:hAnsi="Calibri" w:cs="Calibri"/>
          <w:b/>
          <w:bCs/>
          <w:sz w:val="22"/>
          <w:szCs w:val="28"/>
          <w:lang w:eastAsia="ar-SA"/>
        </w:rPr>
      </w:pPr>
    </w:p>
    <w:p w14:paraId="7DBFCAA2" w14:textId="4C6071E4" w:rsidR="00B67B41" w:rsidRPr="00077EEB" w:rsidRDefault="009226C9" w:rsidP="003F6DAC">
      <w:pPr>
        <w:jc w:val="center"/>
        <w:rPr>
          <w:rFonts w:ascii="Calibri" w:hAnsi="Calibri" w:cs="Calibri"/>
          <w:b/>
          <w:bCs/>
          <w:sz w:val="60"/>
          <w:szCs w:val="60"/>
          <w:lang w:eastAsia="ar-SA"/>
        </w:rPr>
      </w:pPr>
      <w:r w:rsidRPr="00077EEB">
        <w:rPr>
          <w:rFonts w:ascii="Calibri" w:hAnsi="Calibri" w:cs="Calibri"/>
          <w:b/>
          <w:bCs/>
          <w:sz w:val="60"/>
          <w:szCs w:val="60"/>
          <w:lang w:eastAsia="ar-SA"/>
        </w:rPr>
        <w:t>DIDAKTIKA GEOGRAFIE 1</w:t>
      </w:r>
    </w:p>
    <w:p w14:paraId="41CDB019" w14:textId="77777777" w:rsidR="00B67B41" w:rsidRPr="00077EEB" w:rsidRDefault="00B67B41" w:rsidP="003F6DAC">
      <w:pPr>
        <w:rPr>
          <w:rFonts w:ascii="Calibri" w:hAnsi="Calibri" w:cs="Calibri"/>
          <w:b/>
          <w:bCs/>
          <w:sz w:val="40"/>
          <w:szCs w:val="40"/>
          <w:lang w:eastAsia="ar-SA"/>
        </w:rPr>
      </w:pPr>
    </w:p>
    <w:p w14:paraId="0AE983AE" w14:textId="34B06B15" w:rsidR="00B67B41" w:rsidRPr="00077EEB" w:rsidRDefault="009226C9" w:rsidP="003F6DAC">
      <w:pPr>
        <w:jc w:val="center"/>
        <w:rPr>
          <w:rFonts w:ascii="Calibri" w:hAnsi="Calibri" w:cs="Calibri"/>
          <w:sz w:val="32"/>
          <w:szCs w:val="52"/>
        </w:rPr>
      </w:pPr>
      <w:r w:rsidRPr="00077EEB">
        <w:rPr>
          <w:rFonts w:ascii="Calibri" w:hAnsi="Calibri" w:cs="Calibri"/>
          <w:sz w:val="32"/>
          <w:szCs w:val="52"/>
        </w:rPr>
        <w:t>ISLÁMSKÝ MAKROREGION</w:t>
      </w:r>
    </w:p>
    <w:p w14:paraId="3B6D6076" w14:textId="77777777" w:rsidR="00B67B41" w:rsidRPr="00077EEB" w:rsidRDefault="00B67B41" w:rsidP="00B67B41">
      <w:pPr>
        <w:spacing w:after="0"/>
        <w:rPr>
          <w:rFonts w:ascii="Calibri" w:hAnsi="Calibri" w:cs="Calibri"/>
          <w:sz w:val="24"/>
          <w:szCs w:val="24"/>
          <w:lang w:eastAsia="ar-SA"/>
        </w:rPr>
      </w:pPr>
    </w:p>
    <w:p w14:paraId="6E1A55D2" w14:textId="77777777" w:rsidR="00B67B41" w:rsidRPr="00077EEB" w:rsidRDefault="00B67B41" w:rsidP="00B67B41">
      <w:pPr>
        <w:spacing w:after="0"/>
        <w:rPr>
          <w:rFonts w:ascii="Calibri" w:hAnsi="Calibri" w:cs="Calibri"/>
          <w:sz w:val="24"/>
          <w:szCs w:val="24"/>
          <w:lang w:eastAsia="ar-SA"/>
        </w:rPr>
      </w:pPr>
    </w:p>
    <w:p w14:paraId="629927B0" w14:textId="77777777" w:rsidR="00B67B41" w:rsidRPr="00077EEB" w:rsidRDefault="00B67B41" w:rsidP="00B67B41">
      <w:pPr>
        <w:spacing w:after="0"/>
        <w:rPr>
          <w:rFonts w:ascii="Calibri" w:hAnsi="Calibri" w:cs="Calibri"/>
          <w:sz w:val="24"/>
          <w:szCs w:val="24"/>
          <w:lang w:eastAsia="ar-SA"/>
        </w:rPr>
      </w:pPr>
    </w:p>
    <w:p w14:paraId="28947BC8" w14:textId="77777777" w:rsidR="00B67B41" w:rsidRPr="00077EEB" w:rsidRDefault="00B67B41" w:rsidP="00B67B41">
      <w:pPr>
        <w:spacing w:after="0"/>
        <w:rPr>
          <w:rFonts w:ascii="Calibri" w:hAnsi="Calibri" w:cs="Calibri"/>
          <w:sz w:val="24"/>
          <w:szCs w:val="24"/>
          <w:lang w:eastAsia="ar-SA"/>
        </w:rPr>
      </w:pPr>
    </w:p>
    <w:p w14:paraId="0095D0AB" w14:textId="77777777" w:rsidR="004D7BA1" w:rsidRPr="00077EEB" w:rsidRDefault="004D7BA1" w:rsidP="00B67B41">
      <w:pPr>
        <w:spacing w:after="0"/>
        <w:rPr>
          <w:rFonts w:ascii="Calibri" w:hAnsi="Calibri" w:cs="Calibri"/>
          <w:sz w:val="24"/>
          <w:szCs w:val="24"/>
          <w:lang w:eastAsia="ar-SA"/>
        </w:rPr>
      </w:pPr>
    </w:p>
    <w:p w14:paraId="6857D9BC" w14:textId="1DBEFF1E" w:rsidR="00B67B41" w:rsidRPr="00077EEB" w:rsidRDefault="00B67B41" w:rsidP="00B67B41">
      <w:pPr>
        <w:spacing w:after="0"/>
        <w:rPr>
          <w:rFonts w:ascii="Calibri" w:hAnsi="Calibri" w:cs="Calibri"/>
          <w:sz w:val="24"/>
          <w:szCs w:val="24"/>
          <w:lang w:eastAsia="ar-SA"/>
        </w:rPr>
      </w:pPr>
    </w:p>
    <w:p w14:paraId="48B36E40" w14:textId="77777777" w:rsidR="00901C28" w:rsidRPr="00077EEB" w:rsidRDefault="00901C28" w:rsidP="00B67B41">
      <w:pPr>
        <w:spacing w:after="0"/>
        <w:rPr>
          <w:rFonts w:ascii="Calibri" w:hAnsi="Calibri" w:cs="Calibri"/>
          <w:sz w:val="24"/>
          <w:szCs w:val="24"/>
          <w:lang w:eastAsia="ar-SA"/>
        </w:rPr>
      </w:pPr>
    </w:p>
    <w:p w14:paraId="0D48EC73" w14:textId="77777777" w:rsidR="00B67B41" w:rsidRPr="00077EEB" w:rsidRDefault="00B67B41" w:rsidP="00B67B41">
      <w:pPr>
        <w:spacing w:after="0"/>
        <w:rPr>
          <w:rFonts w:ascii="Calibri" w:hAnsi="Calibri" w:cs="Calibri"/>
          <w:sz w:val="24"/>
          <w:szCs w:val="24"/>
          <w:lang w:eastAsia="ar-SA"/>
        </w:rPr>
      </w:pPr>
    </w:p>
    <w:p w14:paraId="3F823A20" w14:textId="1EADC6A8" w:rsidR="00B67B41" w:rsidRDefault="00B67B41" w:rsidP="00B67B41">
      <w:pPr>
        <w:spacing w:after="0"/>
        <w:rPr>
          <w:rFonts w:ascii="Calibri" w:hAnsi="Calibri" w:cs="Calibri"/>
          <w:sz w:val="24"/>
          <w:szCs w:val="24"/>
          <w:lang w:eastAsia="ar-SA"/>
        </w:rPr>
      </w:pPr>
    </w:p>
    <w:p w14:paraId="0BAACCF9" w14:textId="3286358D" w:rsidR="00590039" w:rsidRDefault="00590039" w:rsidP="00B67B41">
      <w:pPr>
        <w:spacing w:after="0"/>
        <w:rPr>
          <w:rFonts w:ascii="Calibri" w:hAnsi="Calibri" w:cs="Calibri"/>
          <w:sz w:val="24"/>
          <w:szCs w:val="24"/>
          <w:lang w:eastAsia="ar-SA"/>
        </w:rPr>
      </w:pPr>
    </w:p>
    <w:p w14:paraId="61C1302F" w14:textId="4B6267FB" w:rsidR="00590039" w:rsidRDefault="00590039" w:rsidP="00B67B41">
      <w:pPr>
        <w:spacing w:after="0"/>
        <w:rPr>
          <w:rFonts w:ascii="Calibri" w:hAnsi="Calibri" w:cs="Calibri"/>
          <w:sz w:val="24"/>
          <w:szCs w:val="24"/>
          <w:lang w:eastAsia="ar-SA"/>
        </w:rPr>
      </w:pPr>
    </w:p>
    <w:p w14:paraId="66883AD4" w14:textId="77777777" w:rsidR="00590039" w:rsidRPr="00077EEB" w:rsidRDefault="00590039" w:rsidP="00B67B41">
      <w:pPr>
        <w:spacing w:after="0"/>
        <w:rPr>
          <w:rFonts w:ascii="Calibri" w:hAnsi="Calibri" w:cs="Calibri"/>
          <w:sz w:val="24"/>
          <w:szCs w:val="24"/>
          <w:lang w:eastAsia="ar-SA"/>
        </w:rPr>
      </w:pPr>
    </w:p>
    <w:p w14:paraId="074649B4" w14:textId="2E862475" w:rsidR="002F7EC2" w:rsidRPr="00077EEB" w:rsidRDefault="002F7EC2" w:rsidP="00B67B41">
      <w:pPr>
        <w:spacing w:after="0"/>
        <w:rPr>
          <w:rFonts w:ascii="Calibri" w:hAnsi="Calibri" w:cs="Calibri"/>
          <w:sz w:val="24"/>
          <w:szCs w:val="24"/>
          <w:lang w:eastAsia="ar-SA"/>
        </w:rPr>
      </w:pPr>
    </w:p>
    <w:p w14:paraId="6B315A78" w14:textId="77777777" w:rsidR="002F7EC2" w:rsidRPr="00077EEB" w:rsidRDefault="002F7EC2" w:rsidP="00B67B41">
      <w:pPr>
        <w:spacing w:after="0"/>
        <w:rPr>
          <w:rFonts w:ascii="Calibri" w:hAnsi="Calibri" w:cs="Calibri"/>
          <w:sz w:val="24"/>
          <w:szCs w:val="24"/>
          <w:lang w:eastAsia="ar-SA"/>
        </w:rPr>
      </w:pPr>
    </w:p>
    <w:p w14:paraId="01FCA184" w14:textId="77777777" w:rsidR="00B67B41" w:rsidRPr="00077EEB" w:rsidRDefault="00B67B41" w:rsidP="00B67B41">
      <w:pPr>
        <w:spacing w:after="0"/>
        <w:rPr>
          <w:rFonts w:ascii="Calibri" w:hAnsi="Calibri" w:cs="Calibri"/>
          <w:sz w:val="24"/>
          <w:szCs w:val="24"/>
          <w:lang w:eastAsia="ar-SA"/>
        </w:rPr>
      </w:pPr>
    </w:p>
    <w:p w14:paraId="53CCE7CB" w14:textId="5800AD6E" w:rsidR="00B67B41" w:rsidRPr="00077EEB" w:rsidRDefault="00B67B41" w:rsidP="00B67B41">
      <w:pPr>
        <w:spacing w:after="0"/>
        <w:rPr>
          <w:rFonts w:ascii="Calibri" w:hAnsi="Calibri" w:cs="Calibri"/>
          <w:sz w:val="24"/>
          <w:szCs w:val="24"/>
          <w:lang w:eastAsia="ar-SA"/>
        </w:rPr>
      </w:pPr>
      <w:r w:rsidRPr="00077EEB">
        <w:rPr>
          <w:rFonts w:ascii="Calibri" w:hAnsi="Calibri" w:cs="Calibri"/>
          <w:b/>
          <w:bCs/>
          <w:sz w:val="24"/>
          <w:szCs w:val="24"/>
          <w:lang w:eastAsia="ar-SA"/>
        </w:rPr>
        <w:t>Vypracoval</w:t>
      </w:r>
      <w:r w:rsidR="00825A4C" w:rsidRPr="00077EEB">
        <w:rPr>
          <w:rFonts w:ascii="Calibri" w:hAnsi="Calibri" w:cs="Calibri"/>
          <w:b/>
          <w:bCs/>
          <w:sz w:val="24"/>
          <w:szCs w:val="24"/>
          <w:lang w:eastAsia="ar-SA"/>
        </w:rPr>
        <w:t>a</w:t>
      </w:r>
      <w:r w:rsidRPr="00077EEB">
        <w:rPr>
          <w:rFonts w:ascii="Calibri" w:hAnsi="Calibri" w:cs="Calibri"/>
          <w:b/>
          <w:bCs/>
          <w:sz w:val="24"/>
          <w:szCs w:val="24"/>
          <w:lang w:eastAsia="ar-SA"/>
        </w:rPr>
        <w:t>:</w:t>
      </w:r>
      <w:r w:rsidRPr="00077EEB">
        <w:rPr>
          <w:rFonts w:ascii="Calibri" w:hAnsi="Calibri" w:cs="Calibri"/>
          <w:sz w:val="24"/>
          <w:szCs w:val="24"/>
          <w:lang w:eastAsia="ar-SA"/>
        </w:rPr>
        <w:t xml:space="preserve"> Markéta GREGOROVÁ</w:t>
      </w:r>
    </w:p>
    <w:p w14:paraId="76E54258" w14:textId="1A2719E2" w:rsidR="00B67B41" w:rsidRPr="00077EEB" w:rsidRDefault="00B67B41" w:rsidP="00B67B41">
      <w:pPr>
        <w:spacing w:after="0"/>
        <w:rPr>
          <w:rFonts w:ascii="Calibri" w:hAnsi="Calibri" w:cs="Calibri"/>
          <w:sz w:val="24"/>
          <w:szCs w:val="24"/>
          <w:lang w:eastAsia="ar-SA"/>
        </w:rPr>
      </w:pPr>
      <w:r w:rsidRPr="00077EEB">
        <w:rPr>
          <w:rFonts w:ascii="Calibri" w:hAnsi="Calibri" w:cs="Calibri"/>
          <w:b/>
          <w:bCs/>
          <w:sz w:val="24"/>
          <w:szCs w:val="24"/>
          <w:lang w:eastAsia="ar-SA"/>
        </w:rPr>
        <w:t>UČO:</w:t>
      </w:r>
      <w:r w:rsidRPr="00077EEB">
        <w:rPr>
          <w:rFonts w:ascii="Calibri" w:hAnsi="Calibri" w:cs="Calibri"/>
          <w:sz w:val="24"/>
          <w:szCs w:val="24"/>
          <w:lang w:eastAsia="ar-SA"/>
        </w:rPr>
        <w:t xml:space="preserve"> 499178</w:t>
      </w:r>
    </w:p>
    <w:sdt>
      <w:sdtPr>
        <w:rPr>
          <w:rFonts w:ascii="Calibri" w:eastAsia="MS Mincho" w:hAnsi="Calibri" w:cs="Calibri"/>
          <w:b w:val="0"/>
          <w:bCs w:val="0"/>
          <w:color w:val="0432FF"/>
          <w:sz w:val="20"/>
          <w:szCs w:val="22"/>
        </w:rPr>
        <w:id w:val="-1954391160"/>
        <w:docPartObj>
          <w:docPartGallery w:val="Table of Contents"/>
          <w:docPartUnique/>
        </w:docPartObj>
      </w:sdtPr>
      <w:sdtEndPr>
        <w:rPr>
          <w:color w:val="auto"/>
        </w:rPr>
      </w:sdtEndPr>
      <w:sdtContent>
        <w:p w14:paraId="7275A686" w14:textId="7852666F" w:rsidR="007B7F05" w:rsidRPr="00077EEB" w:rsidRDefault="00F347F3">
          <w:pPr>
            <w:pStyle w:val="Nadpisobsahu"/>
            <w:rPr>
              <w:rFonts w:ascii="Calibri" w:hAnsi="Calibri" w:cs="Calibri"/>
              <w:color w:val="0432FF"/>
              <w:sz w:val="32"/>
              <w:szCs w:val="32"/>
            </w:rPr>
          </w:pPr>
          <w:r w:rsidRPr="00077EEB">
            <w:rPr>
              <w:rFonts w:ascii="Calibri" w:hAnsi="Calibri" w:cs="Calibri"/>
              <w:color w:val="0432FF"/>
              <w:sz w:val="32"/>
              <w:szCs w:val="32"/>
            </w:rPr>
            <w:t>OBSAH</w:t>
          </w:r>
        </w:p>
        <w:p w14:paraId="4EA14B18" w14:textId="66D31FFC" w:rsidR="006A2F21" w:rsidRPr="00077EEB" w:rsidRDefault="007B7F05">
          <w:pPr>
            <w:pStyle w:val="Obsah1"/>
            <w:tabs>
              <w:tab w:val="right" w:leader="dot" w:pos="9056"/>
            </w:tabs>
            <w:rPr>
              <w:rFonts w:ascii="Calibri" w:eastAsiaTheme="minorEastAsia" w:hAnsi="Calibri" w:cs="Calibri"/>
              <w:b w:val="0"/>
              <w:bCs w:val="0"/>
              <w:caps w:val="0"/>
              <w:noProof/>
              <w:sz w:val="24"/>
              <w:szCs w:val="24"/>
            </w:rPr>
          </w:pPr>
          <w:r w:rsidRPr="00077EEB">
            <w:rPr>
              <w:rFonts w:ascii="Calibri" w:hAnsi="Calibri" w:cs="Calibri"/>
              <w:b w:val="0"/>
              <w:bCs w:val="0"/>
              <w:sz w:val="24"/>
              <w:szCs w:val="24"/>
            </w:rPr>
            <w:fldChar w:fldCharType="begin"/>
          </w:r>
          <w:r w:rsidRPr="00077EEB">
            <w:rPr>
              <w:rFonts w:ascii="Calibri" w:hAnsi="Calibri" w:cs="Calibri"/>
              <w:sz w:val="24"/>
              <w:szCs w:val="24"/>
            </w:rPr>
            <w:instrText>TOC \o "1-3" \h \z \u</w:instrText>
          </w:r>
          <w:r w:rsidRPr="00077EEB">
            <w:rPr>
              <w:rFonts w:ascii="Calibri" w:hAnsi="Calibri" w:cs="Calibri"/>
              <w:b w:val="0"/>
              <w:bCs w:val="0"/>
              <w:sz w:val="24"/>
              <w:szCs w:val="24"/>
            </w:rPr>
            <w:fldChar w:fldCharType="separate"/>
          </w:r>
          <w:hyperlink w:anchor="_Toc156067911" w:history="1">
            <w:r w:rsidR="006A2F21" w:rsidRPr="00077EEB">
              <w:rPr>
                <w:rStyle w:val="Hypertextovodkaz"/>
                <w:rFonts w:ascii="Calibri" w:hAnsi="Calibri" w:cs="Calibri"/>
                <w:noProof/>
              </w:rPr>
              <w:t>1 MOTIVACE</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_Toc156067911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3</w:t>
            </w:r>
            <w:r w:rsidR="006A2F21" w:rsidRPr="00077EEB">
              <w:rPr>
                <w:rFonts w:ascii="Calibri" w:hAnsi="Calibri" w:cs="Calibri"/>
                <w:noProof/>
                <w:webHidden/>
              </w:rPr>
              <w:fldChar w:fldCharType="end"/>
            </w:r>
          </w:hyperlink>
        </w:p>
        <w:p w14:paraId="1CCAC6EA" w14:textId="1252C370" w:rsidR="006A2F21" w:rsidRPr="00077EEB" w:rsidRDefault="00C61813">
          <w:pPr>
            <w:pStyle w:val="Obsah1"/>
            <w:tabs>
              <w:tab w:val="right" w:leader="dot" w:pos="9056"/>
            </w:tabs>
            <w:rPr>
              <w:rFonts w:ascii="Calibri" w:eastAsiaTheme="minorEastAsia" w:hAnsi="Calibri" w:cs="Calibri"/>
              <w:b w:val="0"/>
              <w:bCs w:val="0"/>
              <w:caps w:val="0"/>
              <w:noProof/>
              <w:sz w:val="24"/>
              <w:szCs w:val="24"/>
            </w:rPr>
          </w:pPr>
          <w:hyperlink w:anchor="_Toc156067912" w:history="1">
            <w:r w:rsidR="006A2F21" w:rsidRPr="00077EEB">
              <w:rPr>
                <w:rStyle w:val="Hypertextovodkaz"/>
                <w:rFonts w:ascii="Calibri" w:hAnsi="Calibri" w:cs="Calibri"/>
                <w:noProof/>
              </w:rPr>
              <w:t>2 PROPOJENOST S KURIKULÁRNÍMI DOKUMENTY</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_Toc156067912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4</w:t>
            </w:r>
            <w:r w:rsidR="006A2F21" w:rsidRPr="00077EEB">
              <w:rPr>
                <w:rFonts w:ascii="Calibri" w:hAnsi="Calibri" w:cs="Calibri"/>
                <w:noProof/>
                <w:webHidden/>
              </w:rPr>
              <w:fldChar w:fldCharType="end"/>
            </w:r>
          </w:hyperlink>
        </w:p>
        <w:p w14:paraId="2A3DC7C4" w14:textId="3A28EE03" w:rsidR="006A2F21" w:rsidRPr="00077EEB" w:rsidRDefault="00C61813">
          <w:pPr>
            <w:pStyle w:val="Obsah2"/>
            <w:tabs>
              <w:tab w:val="right" w:leader="dot" w:pos="9056"/>
            </w:tabs>
            <w:rPr>
              <w:rFonts w:ascii="Calibri" w:eastAsiaTheme="minorEastAsia" w:hAnsi="Calibri" w:cs="Calibri"/>
              <w:smallCaps w:val="0"/>
              <w:noProof/>
              <w:sz w:val="24"/>
              <w:szCs w:val="24"/>
            </w:rPr>
          </w:pPr>
          <w:hyperlink w:anchor="_Toc156067913" w:history="1">
            <w:r w:rsidR="006A2F21" w:rsidRPr="00077EEB">
              <w:rPr>
                <w:rStyle w:val="Hypertextovodkaz"/>
                <w:rFonts w:ascii="Calibri" w:hAnsi="Calibri" w:cs="Calibri"/>
                <w:noProof/>
              </w:rPr>
              <w:t>2.1 MYŠLENKOVÁ MAPA</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_Toc156067913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5</w:t>
            </w:r>
            <w:r w:rsidR="006A2F21" w:rsidRPr="00077EEB">
              <w:rPr>
                <w:rFonts w:ascii="Calibri" w:hAnsi="Calibri" w:cs="Calibri"/>
                <w:noProof/>
                <w:webHidden/>
              </w:rPr>
              <w:fldChar w:fldCharType="end"/>
            </w:r>
          </w:hyperlink>
        </w:p>
        <w:p w14:paraId="1F256BFE" w14:textId="1BBD037C" w:rsidR="006A2F21" w:rsidRPr="00077EEB" w:rsidRDefault="00C61813">
          <w:pPr>
            <w:pStyle w:val="Obsah2"/>
            <w:tabs>
              <w:tab w:val="right" w:leader="dot" w:pos="9056"/>
            </w:tabs>
            <w:rPr>
              <w:rFonts w:ascii="Calibri" w:eastAsiaTheme="minorEastAsia" w:hAnsi="Calibri" w:cs="Calibri"/>
              <w:smallCaps w:val="0"/>
              <w:noProof/>
              <w:sz w:val="24"/>
              <w:szCs w:val="24"/>
            </w:rPr>
          </w:pPr>
          <w:hyperlink w:anchor="_Toc156067914" w:history="1">
            <w:r w:rsidR="006A2F21" w:rsidRPr="00077EEB">
              <w:rPr>
                <w:rStyle w:val="Hypertextovodkaz"/>
                <w:rFonts w:ascii="Calibri" w:hAnsi="Calibri" w:cs="Calibri"/>
                <w:noProof/>
              </w:rPr>
              <w:t>2.2 OČEKÁVANÉ VÝSTUPY Z RVP ZV</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_Toc156067914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6</w:t>
            </w:r>
            <w:r w:rsidR="006A2F21" w:rsidRPr="00077EEB">
              <w:rPr>
                <w:rFonts w:ascii="Calibri" w:hAnsi="Calibri" w:cs="Calibri"/>
                <w:noProof/>
                <w:webHidden/>
              </w:rPr>
              <w:fldChar w:fldCharType="end"/>
            </w:r>
          </w:hyperlink>
        </w:p>
        <w:p w14:paraId="79ACB52E" w14:textId="3F3CF488" w:rsidR="006A2F21" w:rsidRPr="00077EEB" w:rsidRDefault="00C61813">
          <w:pPr>
            <w:pStyle w:val="Obsah2"/>
            <w:tabs>
              <w:tab w:val="right" w:leader="dot" w:pos="9056"/>
            </w:tabs>
            <w:rPr>
              <w:rFonts w:ascii="Calibri" w:eastAsiaTheme="minorEastAsia" w:hAnsi="Calibri" w:cs="Calibri"/>
              <w:smallCaps w:val="0"/>
              <w:noProof/>
              <w:sz w:val="24"/>
              <w:szCs w:val="24"/>
            </w:rPr>
          </w:pPr>
          <w:hyperlink w:anchor="_Toc156067915" w:history="1">
            <w:r w:rsidR="006A2F21" w:rsidRPr="00077EEB">
              <w:rPr>
                <w:rStyle w:val="Hypertextovodkaz"/>
                <w:rFonts w:ascii="Calibri" w:hAnsi="Calibri" w:cs="Calibri"/>
                <w:noProof/>
              </w:rPr>
              <w:t>2.3 ANALÝZA UČEBNIC</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_Toc156067915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10</w:t>
            </w:r>
            <w:r w:rsidR="006A2F21" w:rsidRPr="00077EEB">
              <w:rPr>
                <w:rFonts w:ascii="Calibri" w:hAnsi="Calibri" w:cs="Calibri"/>
                <w:noProof/>
                <w:webHidden/>
              </w:rPr>
              <w:fldChar w:fldCharType="end"/>
            </w:r>
          </w:hyperlink>
        </w:p>
        <w:p w14:paraId="71AF919B" w14:textId="05D263C8" w:rsidR="006A2F21" w:rsidRPr="00077EEB" w:rsidRDefault="00C61813">
          <w:pPr>
            <w:pStyle w:val="Obsah1"/>
            <w:tabs>
              <w:tab w:val="right" w:leader="dot" w:pos="9056"/>
            </w:tabs>
            <w:rPr>
              <w:rFonts w:ascii="Calibri" w:eastAsiaTheme="minorEastAsia" w:hAnsi="Calibri" w:cs="Calibri"/>
              <w:b w:val="0"/>
              <w:bCs w:val="0"/>
              <w:caps w:val="0"/>
              <w:noProof/>
              <w:sz w:val="24"/>
              <w:szCs w:val="24"/>
            </w:rPr>
          </w:pPr>
          <w:hyperlink w:anchor="_Toc156067916" w:history="1">
            <w:r w:rsidR="006A2F21" w:rsidRPr="00077EEB">
              <w:rPr>
                <w:rStyle w:val="Hypertextovodkaz"/>
                <w:rFonts w:ascii="Calibri" w:hAnsi="Calibri" w:cs="Calibri"/>
                <w:noProof/>
              </w:rPr>
              <w:t>3 GEOGRAFICKÉ MYŠLENÍ</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_Toc156067916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20</w:t>
            </w:r>
            <w:r w:rsidR="006A2F21" w:rsidRPr="00077EEB">
              <w:rPr>
                <w:rFonts w:ascii="Calibri" w:hAnsi="Calibri" w:cs="Calibri"/>
                <w:noProof/>
                <w:webHidden/>
              </w:rPr>
              <w:fldChar w:fldCharType="end"/>
            </w:r>
          </w:hyperlink>
        </w:p>
        <w:p w14:paraId="7771D6B9" w14:textId="05B270F4" w:rsidR="006A2F21" w:rsidRPr="00077EEB" w:rsidRDefault="00C61813">
          <w:pPr>
            <w:pStyle w:val="Obsah2"/>
            <w:tabs>
              <w:tab w:val="right" w:leader="dot" w:pos="9056"/>
            </w:tabs>
            <w:rPr>
              <w:rFonts w:ascii="Calibri" w:eastAsiaTheme="minorEastAsia" w:hAnsi="Calibri" w:cs="Calibri"/>
              <w:smallCaps w:val="0"/>
              <w:noProof/>
              <w:sz w:val="24"/>
              <w:szCs w:val="24"/>
            </w:rPr>
          </w:pPr>
          <w:hyperlink w:anchor="_Toc156067917" w:history="1">
            <w:r w:rsidR="006A2F21" w:rsidRPr="00077EEB">
              <w:rPr>
                <w:rStyle w:val="Hypertextovodkaz"/>
                <w:rFonts w:ascii="Calibri" w:hAnsi="Calibri" w:cs="Calibri"/>
                <w:b/>
                <w:bCs/>
                <w:noProof/>
              </w:rPr>
              <w:t>3.1 ZPRACOVÁNÍ OTÁZEK Z UČEBNIC</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_Toc156067917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21</w:t>
            </w:r>
            <w:r w:rsidR="006A2F21" w:rsidRPr="00077EEB">
              <w:rPr>
                <w:rFonts w:ascii="Calibri" w:hAnsi="Calibri" w:cs="Calibri"/>
                <w:noProof/>
                <w:webHidden/>
              </w:rPr>
              <w:fldChar w:fldCharType="end"/>
            </w:r>
          </w:hyperlink>
        </w:p>
        <w:p w14:paraId="65477B4E" w14:textId="5114CA98" w:rsidR="006A2F21" w:rsidRPr="00077EEB" w:rsidRDefault="00C61813">
          <w:pPr>
            <w:pStyle w:val="Obsah2"/>
            <w:tabs>
              <w:tab w:val="right" w:leader="dot" w:pos="9056"/>
            </w:tabs>
            <w:rPr>
              <w:rFonts w:ascii="Calibri" w:eastAsiaTheme="minorEastAsia" w:hAnsi="Calibri" w:cs="Calibri"/>
              <w:smallCaps w:val="0"/>
              <w:noProof/>
              <w:sz w:val="24"/>
              <w:szCs w:val="24"/>
            </w:rPr>
          </w:pPr>
          <w:hyperlink w:anchor="_Toc156067918" w:history="1">
            <w:r w:rsidR="006A2F21" w:rsidRPr="00077EEB">
              <w:rPr>
                <w:rStyle w:val="Hypertextovodkaz"/>
                <w:rFonts w:ascii="Calibri" w:hAnsi="Calibri" w:cs="Calibri"/>
                <w:noProof/>
              </w:rPr>
              <w:t>3.2 VYUŽITÍ KONCEPTŮ I. A II. ŘÁDU V RVP ZV</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_Toc156067918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22</w:t>
            </w:r>
            <w:r w:rsidR="006A2F21" w:rsidRPr="00077EEB">
              <w:rPr>
                <w:rFonts w:ascii="Calibri" w:hAnsi="Calibri" w:cs="Calibri"/>
                <w:noProof/>
                <w:webHidden/>
              </w:rPr>
              <w:fldChar w:fldCharType="end"/>
            </w:r>
          </w:hyperlink>
        </w:p>
        <w:p w14:paraId="0252422C" w14:textId="63C7360C" w:rsidR="006A2F21" w:rsidRPr="00077EEB" w:rsidRDefault="00C61813">
          <w:pPr>
            <w:pStyle w:val="Obsah1"/>
            <w:tabs>
              <w:tab w:val="right" w:leader="dot" w:pos="9056"/>
            </w:tabs>
            <w:rPr>
              <w:rFonts w:ascii="Calibri" w:eastAsiaTheme="minorEastAsia" w:hAnsi="Calibri" w:cs="Calibri"/>
              <w:b w:val="0"/>
              <w:bCs w:val="0"/>
              <w:caps w:val="0"/>
              <w:noProof/>
              <w:sz w:val="24"/>
              <w:szCs w:val="24"/>
            </w:rPr>
          </w:pPr>
          <w:hyperlink w:anchor="_Toc156067919" w:history="1">
            <w:r w:rsidR="006A2F21" w:rsidRPr="00077EEB">
              <w:rPr>
                <w:rStyle w:val="Hypertextovodkaz"/>
                <w:rFonts w:ascii="Calibri" w:hAnsi="Calibri" w:cs="Calibri"/>
                <w:noProof/>
              </w:rPr>
              <w:t>4 HODNOCENÍ</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_Toc156067919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25</w:t>
            </w:r>
            <w:r w:rsidR="006A2F21" w:rsidRPr="00077EEB">
              <w:rPr>
                <w:rFonts w:ascii="Calibri" w:hAnsi="Calibri" w:cs="Calibri"/>
                <w:noProof/>
                <w:webHidden/>
              </w:rPr>
              <w:fldChar w:fldCharType="end"/>
            </w:r>
          </w:hyperlink>
        </w:p>
        <w:p w14:paraId="28C13581" w14:textId="25517A58" w:rsidR="006A2F21" w:rsidRPr="00077EEB" w:rsidRDefault="00C61813">
          <w:pPr>
            <w:pStyle w:val="Obsah1"/>
            <w:tabs>
              <w:tab w:val="right" w:leader="dot" w:pos="9056"/>
            </w:tabs>
            <w:rPr>
              <w:rFonts w:ascii="Calibri" w:eastAsiaTheme="minorEastAsia" w:hAnsi="Calibri" w:cs="Calibri"/>
              <w:b w:val="0"/>
              <w:bCs w:val="0"/>
              <w:caps w:val="0"/>
              <w:noProof/>
              <w:sz w:val="24"/>
              <w:szCs w:val="24"/>
            </w:rPr>
          </w:pPr>
          <w:hyperlink w:anchor="_Toc156067920" w:history="1">
            <w:r w:rsidR="006A2F21" w:rsidRPr="00077EEB">
              <w:rPr>
                <w:rStyle w:val="Hypertextovodkaz"/>
                <w:rFonts w:ascii="Calibri" w:hAnsi="Calibri" w:cs="Calibri"/>
                <w:noProof/>
              </w:rPr>
              <w:t>5 PROGRESIVNÍ CÍLE</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_Toc156067920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27</w:t>
            </w:r>
            <w:r w:rsidR="006A2F21" w:rsidRPr="00077EEB">
              <w:rPr>
                <w:rFonts w:ascii="Calibri" w:hAnsi="Calibri" w:cs="Calibri"/>
                <w:noProof/>
                <w:webHidden/>
              </w:rPr>
              <w:fldChar w:fldCharType="end"/>
            </w:r>
          </w:hyperlink>
        </w:p>
        <w:p w14:paraId="172E4D17" w14:textId="70598B85" w:rsidR="006A2F21" w:rsidRPr="00077EEB" w:rsidRDefault="00C61813">
          <w:pPr>
            <w:pStyle w:val="Obsah1"/>
            <w:tabs>
              <w:tab w:val="right" w:leader="dot" w:pos="9056"/>
            </w:tabs>
            <w:rPr>
              <w:rFonts w:ascii="Calibri" w:eastAsiaTheme="minorEastAsia" w:hAnsi="Calibri" w:cs="Calibri"/>
              <w:b w:val="0"/>
              <w:bCs w:val="0"/>
              <w:caps w:val="0"/>
              <w:noProof/>
              <w:sz w:val="24"/>
              <w:szCs w:val="24"/>
            </w:rPr>
          </w:pPr>
          <w:hyperlink w:anchor="_Toc156067921" w:history="1">
            <w:r w:rsidR="006A2F21" w:rsidRPr="00077EEB">
              <w:rPr>
                <w:rStyle w:val="Hypertextovodkaz"/>
                <w:rFonts w:ascii="Calibri" w:hAnsi="Calibri" w:cs="Calibri"/>
                <w:noProof/>
              </w:rPr>
              <w:t>6 UČEBNÍ ÚLOHY ROZVÍJEJÍCÍ GEOGRAFICKÉ MYŠLENÍ</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_Toc156067921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28</w:t>
            </w:r>
            <w:r w:rsidR="006A2F21" w:rsidRPr="00077EEB">
              <w:rPr>
                <w:rFonts w:ascii="Calibri" w:hAnsi="Calibri" w:cs="Calibri"/>
                <w:noProof/>
                <w:webHidden/>
              </w:rPr>
              <w:fldChar w:fldCharType="end"/>
            </w:r>
          </w:hyperlink>
        </w:p>
        <w:p w14:paraId="665030D0" w14:textId="485501B5" w:rsidR="006A2F21" w:rsidRPr="00077EEB" w:rsidRDefault="00C61813">
          <w:pPr>
            <w:pStyle w:val="Obsah1"/>
            <w:tabs>
              <w:tab w:val="right" w:leader="dot" w:pos="9056"/>
            </w:tabs>
            <w:rPr>
              <w:rFonts w:ascii="Calibri" w:eastAsiaTheme="minorEastAsia" w:hAnsi="Calibri" w:cs="Calibri"/>
              <w:b w:val="0"/>
              <w:bCs w:val="0"/>
              <w:caps w:val="0"/>
              <w:noProof/>
              <w:sz w:val="24"/>
              <w:szCs w:val="24"/>
            </w:rPr>
          </w:pPr>
          <w:hyperlink w:anchor="_Toc156067922" w:history="1">
            <w:r w:rsidR="006A2F21" w:rsidRPr="00077EEB">
              <w:rPr>
                <w:rStyle w:val="Hypertextovodkaz"/>
                <w:rFonts w:ascii="Calibri" w:hAnsi="Calibri" w:cs="Calibri"/>
                <w:noProof/>
              </w:rPr>
              <w:t>7 VÝUKOVÁ PŘÍPRAVA</w:t>
            </w:r>
            <w:r w:rsidR="006A2F21" w:rsidRPr="00077EEB">
              <w:rPr>
                <w:rFonts w:ascii="Calibri" w:hAnsi="Calibri" w:cs="Calibri"/>
                <w:noProof/>
                <w:webHidden/>
              </w:rPr>
              <w:tab/>
            </w:r>
            <w:r w:rsidR="006A2F21" w:rsidRPr="00077EEB">
              <w:rPr>
                <w:rFonts w:ascii="Calibri" w:hAnsi="Calibri" w:cs="Calibri"/>
                <w:noProof/>
                <w:webHidden/>
              </w:rPr>
              <w:fldChar w:fldCharType="begin"/>
            </w:r>
            <w:r w:rsidR="006A2F21" w:rsidRPr="00077EEB">
              <w:rPr>
                <w:rFonts w:ascii="Calibri" w:hAnsi="Calibri" w:cs="Calibri"/>
                <w:noProof/>
                <w:webHidden/>
              </w:rPr>
              <w:instrText xml:space="preserve"> PAGEREF _Toc156067922 \h </w:instrText>
            </w:r>
            <w:r w:rsidR="006A2F21" w:rsidRPr="00077EEB">
              <w:rPr>
                <w:rFonts w:ascii="Calibri" w:hAnsi="Calibri" w:cs="Calibri"/>
                <w:noProof/>
                <w:webHidden/>
              </w:rPr>
            </w:r>
            <w:r w:rsidR="006A2F21" w:rsidRPr="00077EEB">
              <w:rPr>
                <w:rFonts w:ascii="Calibri" w:hAnsi="Calibri" w:cs="Calibri"/>
                <w:noProof/>
                <w:webHidden/>
              </w:rPr>
              <w:fldChar w:fldCharType="separate"/>
            </w:r>
            <w:r w:rsidR="006A2F21" w:rsidRPr="00077EEB">
              <w:rPr>
                <w:rFonts w:ascii="Calibri" w:hAnsi="Calibri" w:cs="Calibri"/>
                <w:noProof/>
                <w:webHidden/>
              </w:rPr>
              <w:t>30</w:t>
            </w:r>
            <w:r w:rsidR="006A2F21" w:rsidRPr="00077EEB">
              <w:rPr>
                <w:rFonts w:ascii="Calibri" w:hAnsi="Calibri" w:cs="Calibri"/>
                <w:noProof/>
                <w:webHidden/>
              </w:rPr>
              <w:fldChar w:fldCharType="end"/>
            </w:r>
          </w:hyperlink>
        </w:p>
        <w:p w14:paraId="268250AD" w14:textId="2D6D8404" w:rsidR="007B7F05" w:rsidRPr="00077EEB" w:rsidRDefault="007B7F05">
          <w:pPr>
            <w:rPr>
              <w:rFonts w:ascii="Calibri" w:hAnsi="Calibri" w:cs="Calibri"/>
            </w:rPr>
          </w:pPr>
          <w:r w:rsidRPr="00077EEB">
            <w:rPr>
              <w:rFonts w:ascii="Calibri" w:hAnsi="Calibri" w:cs="Calibri"/>
              <w:b/>
              <w:bCs/>
              <w:sz w:val="24"/>
              <w:szCs w:val="32"/>
            </w:rPr>
            <w:fldChar w:fldCharType="end"/>
          </w:r>
        </w:p>
      </w:sdtContent>
    </w:sdt>
    <w:p w14:paraId="677F04F8" w14:textId="685F28A0" w:rsidR="007B7F05" w:rsidRPr="00077EEB" w:rsidRDefault="007B7F05" w:rsidP="007B7F05">
      <w:pPr>
        <w:pStyle w:val="Nadpis1"/>
        <w:rPr>
          <w:rFonts w:ascii="Calibri" w:hAnsi="Calibri" w:cs="Calibri"/>
        </w:rPr>
      </w:pPr>
    </w:p>
    <w:p w14:paraId="25A67BBC" w14:textId="4C78CD94" w:rsidR="007B7F05" w:rsidRPr="00077EEB" w:rsidRDefault="007B7F05" w:rsidP="007B7F05">
      <w:pPr>
        <w:rPr>
          <w:rFonts w:ascii="Calibri" w:hAnsi="Calibri" w:cs="Calibri"/>
          <w:lang w:eastAsia="ar-SA"/>
        </w:rPr>
      </w:pPr>
    </w:p>
    <w:p w14:paraId="4C407E73" w14:textId="746FB6E4" w:rsidR="007B7F05" w:rsidRPr="00077EEB" w:rsidRDefault="007B7F05" w:rsidP="007B7F05">
      <w:pPr>
        <w:rPr>
          <w:rFonts w:ascii="Calibri" w:hAnsi="Calibri" w:cs="Calibri"/>
          <w:lang w:eastAsia="ar-SA"/>
        </w:rPr>
      </w:pPr>
    </w:p>
    <w:p w14:paraId="7CC8450E" w14:textId="7E8001A9" w:rsidR="007B7F05" w:rsidRPr="00077EEB" w:rsidRDefault="007B7F05" w:rsidP="007B7F05">
      <w:pPr>
        <w:rPr>
          <w:rFonts w:ascii="Calibri" w:hAnsi="Calibri" w:cs="Calibri"/>
          <w:lang w:eastAsia="ar-SA"/>
        </w:rPr>
      </w:pPr>
    </w:p>
    <w:p w14:paraId="0FCC9A1F" w14:textId="5A17A3A6" w:rsidR="007B7F05" w:rsidRPr="00077EEB" w:rsidRDefault="007B7F05" w:rsidP="007B7F05">
      <w:pPr>
        <w:rPr>
          <w:rFonts w:ascii="Calibri" w:hAnsi="Calibri" w:cs="Calibri"/>
          <w:lang w:eastAsia="ar-SA"/>
        </w:rPr>
      </w:pPr>
    </w:p>
    <w:p w14:paraId="57EDF81C" w14:textId="226FFC2F" w:rsidR="007B7F05" w:rsidRPr="00077EEB" w:rsidRDefault="007B7F05" w:rsidP="007B7F05">
      <w:pPr>
        <w:rPr>
          <w:rFonts w:ascii="Calibri" w:hAnsi="Calibri" w:cs="Calibri"/>
          <w:lang w:eastAsia="ar-SA"/>
        </w:rPr>
      </w:pPr>
    </w:p>
    <w:p w14:paraId="3D2A4E39" w14:textId="4211324A" w:rsidR="007B7F05" w:rsidRPr="00077EEB" w:rsidRDefault="007B7F05" w:rsidP="007B7F05">
      <w:pPr>
        <w:rPr>
          <w:rFonts w:ascii="Calibri" w:hAnsi="Calibri" w:cs="Calibri"/>
          <w:lang w:eastAsia="ar-SA"/>
        </w:rPr>
      </w:pPr>
    </w:p>
    <w:p w14:paraId="28C31FE5" w14:textId="24E9E735" w:rsidR="007B7F05" w:rsidRPr="00077EEB" w:rsidRDefault="007B7F05" w:rsidP="007B7F05">
      <w:pPr>
        <w:rPr>
          <w:rFonts w:ascii="Calibri" w:hAnsi="Calibri" w:cs="Calibri"/>
          <w:lang w:eastAsia="ar-SA"/>
        </w:rPr>
      </w:pPr>
    </w:p>
    <w:p w14:paraId="3C579B32" w14:textId="1FEA1147" w:rsidR="007B7F05" w:rsidRPr="00077EEB" w:rsidRDefault="007B7F05" w:rsidP="007B7F05">
      <w:pPr>
        <w:rPr>
          <w:rFonts w:ascii="Calibri" w:hAnsi="Calibri" w:cs="Calibri"/>
          <w:lang w:eastAsia="ar-SA"/>
        </w:rPr>
      </w:pPr>
    </w:p>
    <w:p w14:paraId="71A59AD2" w14:textId="7F5AE5EC" w:rsidR="007B7F05" w:rsidRPr="00077EEB" w:rsidRDefault="007B7F05" w:rsidP="007B7F05">
      <w:pPr>
        <w:rPr>
          <w:rFonts w:ascii="Calibri" w:hAnsi="Calibri" w:cs="Calibri"/>
          <w:lang w:eastAsia="ar-SA"/>
        </w:rPr>
      </w:pPr>
    </w:p>
    <w:p w14:paraId="5D3391EF" w14:textId="71DD7849" w:rsidR="007B7F05" w:rsidRPr="00077EEB" w:rsidRDefault="007B7F05" w:rsidP="007B7F05">
      <w:pPr>
        <w:rPr>
          <w:rFonts w:ascii="Calibri" w:hAnsi="Calibri" w:cs="Calibri"/>
          <w:lang w:eastAsia="ar-SA"/>
        </w:rPr>
      </w:pPr>
    </w:p>
    <w:p w14:paraId="585C8799" w14:textId="05CEBC53" w:rsidR="007B7F05" w:rsidRPr="00077EEB" w:rsidRDefault="007B7F05" w:rsidP="007B7F05">
      <w:pPr>
        <w:rPr>
          <w:rFonts w:ascii="Calibri" w:hAnsi="Calibri" w:cs="Calibri"/>
          <w:lang w:eastAsia="ar-SA"/>
        </w:rPr>
      </w:pPr>
    </w:p>
    <w:p w14:paraId="671B7DF0" w14:textId="4C8F0879" w:rsidR="007B7F05" w:rsidRPr="00077EEB" w:rsidRDefault="007B7F05" w:rsidP="007B7F05">
      <w:pPr>
        <w:rPr>
          <w:rFonts w:ascii="Calibri" w:hAnsi="Calibri" w:cs="Calibri"/>
          <w:lang w:eastAsia="ar-SA"/>
        </w:rPr>
      </w:pPr>
    </w:p>
    <w:p w14:paraId="2644E79F" w14:textId="60D508ED" w:rsidR="007B7F05" w:rsidRPr="00077EEB" w:rsidRDefault="007B7F05" w:rsidP="007B7F05">
      <w:pPr>
        <w:rPr>
          <w:rFonts w:ascii="Calibri" w:hAnsi="Calibri" w:cs="Calibri"/>
          <w:lang w:eastAsia="ar-SA"/>
        </w:rPr>
      </w:pPr>
    </w:p>
    <w:p w14:paraId="67C44410" w14:textId="46024438" w:rsidR="007B7F05" w:rsidRPr="00077EEB" w:rsidRDefault="007B7F05" w:rsidP="007B7F05">
      <w:pPr>
        <w:rPr>
          <w:rFonts w:ascii="Calibri" w:hAnsi="Calibri" w:cs="Calibri"/>
          <w:lang w:eastAsia="ar-SA"/>
        </w:rPr>
      </w:pPr>
    </w:p>
    <w:p w14:paraId="5FFFEF69" w14:textId="02171705" w:rsidR="007B7F05" w:rsidRPr="00077EEB" w:rsidRDefault="007B7F05" w:rsidP="007B7F05">
      <w:pPr>
        <w:rPr>
          <w:rFonts w:ascii="Calibri" w:hAnsi="Calibri" w:cs="Calibri"/>
          <w:lang w:eastAsia="ar-SA"/>
        </w:rPr>
      </w:pPr>
    </w:p>
    <w:p w14:paraId="4ADACF6A" w14:textId="7E5A0666" w:rsidR="007B7F05" w:rsidRPr="00077EEB" w:rsidRDefault="007B7F05" w:rsidP="007B7F05">
      <w:pPr>
        <w:rPr>
          <w:rFonts w:ascii="Calibri" w:hAnsi="Calibri" w:cs="Calibri"/>
          <w:lang w:eastAsia="ar-SA"/>
        </w:rPr>
      </w:pPr>
    </w:p>
    <w:p w14:paraId="5C75D1F1" w14:textId="36EE1A98" w:rsidR="007B7F05" w:rsidRPr="00077EEB" w:rsidRDefault="007B7F05" w:rsidP="007B7F05">
      <w:pPr>
        <w:pStyle w:val="Nadpis1"/>
        <w:rPr>
          <w:rFonts w:ascii="Calibri" w:hAnsi="Calibri" w:cs="Calibri"/>
        </w:rPr>
      </w:pPr>
      <w:bookmarkStart w:id="0" w:name="_Toc156067911"/>
      <w:r w:rsidRPr="00077EEB">
        <w:rPr>
          <w:rFonts w:ascii="Calibri" w:hAnsi="Calibri" w:cs="Calibri"/>
        </w:rPr>
        <w:lastRenderedPageBreak/>
        <w:t>1 MOTIVACE</w:t>
      </w:r>
      <w:bookmarkEnd w:id="0"/>
    </w:p>
    <w:p w14:paraId="2F03F147" w14:textId="77777777" w:rsidR="007B7F05" w:rsidRPr="00077EEB" w:rsidRDefault="007B7F05" w:rsidP="00A65A93">
      <w:pPr>
        <w:spacing w:before="120" w:after="120"/>
        <w:rPr>
          <w:rFonts w:ascii="Calibri" w:hAnsi="Calibri" w:cs="Calibri"/>
          <w:sz w:val="28"/>
          <w:szCs w:val="28"/>
          <w:u w:val="single"/>
        </w:rPr>
      </w:pPr>
      <w:r w:rsidRPr="00077EEB">
        <w:rPr>
          <w:rFonts w:ascii="Calibri" w:hAnsi="Calibri" w:cs="Calibri"/>
          <w:sz w:val="28"/>
          <w:szCs w:val="28"/>
          <w:u w:val="single"/>
        </w:rPr>
        <w:t>ZADÁNÍ</w:t>
      </w:r>
    </w:p>
    <w:p w14:paraId="454C0BC2" w14:textId="0992E269" w:rsidR="007B7F05" w:rsidRPr="00077EEB" w:rsidRDefault="00A41B40" w:rsidP="00A65A93">
      <w:pPr>
        <w:spacing w:after="0"/>
        <w:rPr>
          <w:rFonts w:ascii="Calibri" w:eastAsia="Times New Roman" w:hAnsi="Calibri" w:cs="Calibri"/>
          <w:sz w:val="24"/>
          <w:szCs w:val="24"/>
        </w:rPr>
      </w:pPr>
      <w:r w:rsidRPr="00077EEB">
        <w:rPr>
          <w:rFonts w:ascii="Calibri" w:eastAsia="Times New Roman" w:hAnsi="Calibri" w:cs="Calibri"/>
          <w:sz w:val="24"/>
          <w:szCs w:val="24"/>
        </w:rPr>
        <w:tab/>
        <w:t>Vypsat si témata, myšlenky, otázky atp., kterými, jak a proč, bych žáky chtěl motivovat k výuce zvoleného regionu. Svůj region zvažujte skrze pilíře učitelské způsobilosti podle Spurné et al. (2022) – Krajina jako laboratoř, Vizualizace prostorových dat, Formování geografického vnímání světa a Užitečná geografie.</w:t>
      </w:r>
    </w:p>
    <w:p w14:paraId="116BD896" w14:textId="77777777" w:rsidR="007B7F05" w:rsidRPr="00077EEB" w:rsidRDefault="007B7F05" w:rsidP="00344144">
      <w:pPr>
        <w:spacing w:before="120" w:after="120"/>
        <w:rPr>
          <w:rFonts w:ascii="Calibri" w:hAnsi="Calibri" w:cs="Calibri"/>
          <w:sz w:val="28"/>
          <w:szCs w:val="28"/>
          <w:u w:val="single"/>
        </w:rPr>
      </w:pPr>
      <w:r w:rsidRPr="00077EEB">
        <w:rPr>
          <w:rFonts w:ascii="Calibri" w:hAnsi="Calibri" w:cs="Calibri"/>
          <w:sz w:val="28"/>
          <w:szCs w:val="28"/>
          <w:u w:val="single"/>
        </w:rPr>
        <w:t>VYPRACOVÁNÍ</w:t>
      </w:r>
    </w:p>
    <w:p w14:paraId="35F3B1A7" w14:textId="49A7DBFA" w:rsidR="008B4442" w:rsidRPr="00077EEB" w:rsidRDefault="00A41B40" w:rsidP="007B7F05">
      <w:pPr>
        <w:spacing w:before="120" w:after="120"/>
        <w:rPr>
          <w:rFonts w:ascii="Calibri" w:hAnsi="Calibri" w:cs="Calibri"/>
          <w:sz w:val="24"/>
          <w:szCs w:val="24"/>
          <w:u w:val="single"/>
        </w:rPr>
      </w:pPr>
      <w:r w:rsidRPr="00077EEB">
        <w:rPr>
          <w:rFonts w:ascii="Calibri" w:hAnsi="Calibri" w:cs="Calibri"/>
          <w:sz w:val="24"/>
          <w:szCs w:val="24"/>
        </w:rPr>
        <w:tab/>
      </w:r>
      <w:r w:rsidR="008B4442" w:rsidRPr="00077EEB">
        <w:rPr>
          <w:rFonts w:ascii="Calibri" w:hAnsi="Calibri" w:cs="Calibri"/>
          <w:sz w:val="24"/>
          <w:szCs w:val="24"/>
          <w:u w:val="single"/>
        </w:rPr>
        <w:t>Krajina jako laboratoř</w:t>
      </w:r>
    </w:p>
    <w:p w14:paraId="47AED8FE" w14:textId="72101F74" w:rsidR="002649CF" w:rsidRPr="00077EEB" w:rsidRDefault="002649CF" w:rsidP="007B7F05">
      <w:pPr>
        <w:spacing w:before="120" w:after="120"/>
        <w:rPr>
          <w:rFonts w:ascii="Calibri" w:hAnsi="Calibri" w:cs="Calibri"/>
          <w:sz w:val="24"/>
          <w:szCs w:val="24"/>
        </w:rPr>
      </w:pPr>
      <w:r w:rsidRPr="00077EEB">
        <w:rPr>
          <w:rFonts w:ascii="Calibri" w:hAnsi="Calibri" w:cs="Calibri"/>
          <w:sz w:val="24"/>
          <w:szCs w:val="24"/>
        </w:rPr>
        <w:t xml:space="preserve">Žáci by mohli studovat vliv přírodních poměrů na rozmístění obyvatelstva v Islámském makroregionu. Studenti by mohli pomocí map a např. Google Earth objevovat jednotlivé části makroregionu a pozorovat, jak se v jednotlivých částech žije a jak se život může lišit. </w:t>
      </w:r>
    </w:p>
    <w:p w14:paraId="7160B46D" w14:textId="0277E517" w:rsidR="007B7F05" w:rsidRPr="00077EEB" w:rsidRDefault="008B4442" w:rsidP="007B7F05">
      <w:pPr>
        <w:spacing w:before="120" w:after="120"/>
        <w:rPr>
          <w:rFonts w:ascii="Calibri" w:hAnsi="Calibri" w:cs="Calibri"/>
          <w:sz w:val="24"/>
          <w:szCs w:val="24"/>
        </w:rPr>
      </w:pPr>
      <w:r w:rsidRPr="00077EEB">
        <w:rPr>
          <w:rFonts w:ascii="Calibri" w:hAnsi="Calibri" w:cs="Calibri"/>
          <w:sz w:val="24"/>
          <w:szCs w:val="24"/>
        </w:rPr>
        <w:tab/>
      </w:r>
      <w:r w:rsidRPr="00077EEB">
        <w:rPr>
          <w:rFonts w:ascii="Calibri" w:hAnsi="Calibri" w:cs="Calibri"/>
          <w:sz w:val="24"/>
          <w:szCs w:val="24"/>
          <w:u w:val="single"/>
        </w:rPr>
        <w:t>Vizualizace prostorových dat</w:t>
      </w:r>
      <w:r w:rsidR="009756F3" w:rsidRPr="00077EEB">
        <w:rPr>
          <w:rFonts w:ascii="Calibri" w:hAnsi="Calibri" w:cs="Calibri"/>
          <w:sz w:val="24"/>
          <w:szCs w:val="24"/>
        </w:rPr>
        <w:t xml:space="preserve"> </w:t>
      </w:r>
    </w:p>
    <w:p w14:paraId="4C9C63F1" w14:textId="556DA56A" w:rsidR="008B4442" w:rsidRPr="00077EEB" w:rsidRDefault="002649CF" w:rsidP="007B7F05">
      <w:pPr>
        <w:spacing w:before="120" w:after="120"/>
        <w:rPr>
          <w:rFonts w:ascii="Calibri" w:hAnsi="Calibri" w:cs="Calibri"/>
          <w:sz w:val="24"/>
          <w:szCs w:val="24"/>
        </w:rPr>
      </w:pPr>
      <w:r w:rsidRPr="00077EEB">
        <w:rPr>
          <w:rFonts w:ascii="Calibri" w:eastAsiaTheme="minorHAnsi" w:hAnsi="Calibri" w:cs="Calibri"/>
          <w:sz w:val="24"/>
          <w:szCs w:val="24"/>
          <w:lang w:eastAsia="en-US"/>
        </w:rPr>
        <w:t xml:space="preserve">Zkoumání vizuálních dat např. O migraci, urbanizaci nebo ekonomickém vývoji v Islámském makroregionu. A poté provést, jak se tyto faktory promítají do geografické podoby regionu. Žáci by mohli vytvářet interaktivní mapy a infografiky, které zobrazují prostorové trendy </w:t>
      </w:r>
      <w:r w:rsidR="00077EEB">
        <w:rPr>
          <w:rFonts w:ascii="Calibri" w:eastAsiaTheme="minorHAnsi" w:hAnsi="Calibri" w:cs="Calibri"/>
          <w:sz w:val="24"/>
          <w:szCs w:val="24"/>
          <w:lang w:eastAsia="en-US"/>
        </w:rPr>
        <w:br/>
      </w:r>
      <w:r w:rsidRPr="00077EEB">
        <w:rPr>
          <w:rFonts w:ascii="Calibri" w:eastAsiaTheme="minorHAnsi" w:hAnsi="Calibri" w:cs="Calibri"/>
          <w:sz w:val="24"/>
          <w:szCs w:val="24"/>
          <w:lang w:eastAsia="en-US"/>
        </w:rPr>
        <w:t>a vztahy v různých oblastech makroregionu. Tato myšlenka poskytuje žákům praktickou zkušenost s prací s prostorovými daty a rozvíjí jejich schopnost číst a interpretovat geografické informace.</w:t>
      </w:r>
    </w:p>
    <w:p w14:paraId="3CBD74FB" w14:textId="40617035" w:rsidR="008B4442" w:rsidRPr="00077EEB" w:rsidRDefault="008B4442" w:rsidP="007B7F05">
      <w:pPr>
        <w:spacing w:before="120" w:after="120"/>
        <w:rPr>
          <w:rFonts w:ascii="Calibri" w:hAnsi="Calibri" w:cs="Calibri"/>
          <w:sz w:val="24"/>
          <w:szCs w:val="24"/>
          <w:u w:val="single"/>
        </w:rPr>
      </w:pPr>
      <w:r w:rsidRPr="00077EEB">
        <w:rPr>
          <w:rFonts w:ascii="Calibri" w:hAnsi="Calibri" w:cs="Calibri"/>
          <w:sz w:val="24"/>
          <w:szCs w:val="24"/>
        </w:rPr>
        <w:tab/>
      </w:r>
      <w:r w:rsidRPr="00077EEB">
        <w:rPr>
          <w:rFonts w:ascii="Calibri" w:hAnsi="Calibri" w:cs="Calibri"/>
          <w:sz w:val="24"/>
          <w:szCs w:val="24"/>
          <w:u w:val="single"/>
        </w:rPr>
        <w:t>Formování geografického vnímání světa</w:t>
      </w:r>
    </w:p>
    <w:p w14:paraId="751A6A9B" w14:textId="6A6FB849" w:rsidR="008B4442" w:rsidRPr="00077EEB" w:rsidRDefault="002649CF" w:rsidP="007B7F05">
      <w:pPr>
        <w:spacing w:before="120" w:after="120"/>
        <w:rPr>
          <w:rFonts w:ascii="Calibri" w:hAnsi="Calibri" w:cs="Calibri"/>
          <w:sz w:val="24"/>
          <w:szCs w:val="24"/>
          <w:u w:val="single"/>
        </w:rPr>
      </w:pPr>
      <w:r w:rsidRPr="00077EEB">
        <w:rPr>
          <w:rFonts w:ascii="Calibri" w:eastAsiaTheme="minorHAnsi" w:hAnsi="Calibri" w:cs="Calibri"/>
          <w:sz w:val="24"/>
          <w:szCs w:val="24"/>
          <w:lang w:eastAsia="en-US"/>
        </w:rPr>
        <w:t xml:space="preserve">Průzkum historických, kulturních a náboženských vlivů, které formují geografické vnímání lidí v Islámském makroregionu. Zkoumat, jaké hodnoty a tradice jsou spojeny s konkrétními geografickými oblastmi. Diskutovato vlivu islámských tradic na urbanizaci, architekturu </w:t>
      </w:r>
      <w:r w:rsidR="00077EEB">
        <w:rPr>
          <w:rFonts w:ascii="Calibri" w:eastAsiaTheme="minorHAnsi" w:hAnsi="Calibri" w:cs="Calibri"/>
          <w:sz w:val="24"/>
          <w:szCs w:val="24"/>
          <w:lang w:eastAsia="en-US"/>
        </w:rPr>
        <w:br/>
      </w:r>
      <w:r w:rsidRPr="00077EEB">
        <w:rPr>
          <w:rFonts w:ascii="Calibri" w:eastAsiaTheme="minorHAnsi" w:hAnsi="Calibri" w:cs="Calibri"/>
          <w:sz w:val="24"/>
          <w:szCs w:val="24"/>
          <w:lang w:eastAsia="en-US"/>
        </w:rPr>
        <w:t>a organizaci měst v různých částech makroregionu. Tato myšlenka rozvíjí schopnost studentů vnímat geografii jako součást kulturního a historického kontextu.</w:t>
      </w:r>
    </w:p>
    <w:p w14:paraId="5EE4EAEC" w14:textId="253A7375" w:rsidR="008B4442" w:rsidRPr="00077EEB" w:rsidRDefault="008B4442" w:rsidP="007B7F05">
      <w:pPr>
        <w:spacing w:before="120" w:after="120"/>
        <w:rPr>
          <w:rFonts w:ascii="Calibri" w:hAnsi="Calibri" w:cs="Calibri"/>
          <w:sz w:val="24"/>
          <w:szCs w:val="24"/>
        </w:rPr>
      </w:pPr>
      <w:r w:rsidRPr="00077EEB">
        <w:rPr>
          <w:rFonts w:ascii="Calibri" w:hAnsi="Calibri" w:cs="Calibri"/>
          <w:sz w:val="24"/>
          <w:szCs w:val="24"/>
        </w:rPr>
        <w:tab/>
      </w:r>
      <w:r w:rsidRPr="00077EEB">
        <w:rPr>
          <w:rFonts w:ascii="Calibri" w:hAnsi="Calibri" w:cs="Calibri"/>
          <w:sz w:val="24"/>
          <w:szCs w:val="24"/>
          <w:u w:val="single"/>
        </w:rPr>
        <w:t>Užitečná geografie</w:t>
      </w:r>
    </w:p>
    <w:p w14:paraId="42119E6B" w14:textId="5AFDAE1F" w:rsidR="008B4442" w:rsidRPr="00077EEB" w:rsidRDefault="002649CF" w:rsidP="007B7F05">
      <w:pPr>
        <w:spacing w:before="120" w:after="120"/>
        <w:rPr>
          <w:rFonts w:ascii="Calibri" w:hAnsi="Calibri" w:cs="Calibri"/>
          <w:sz w:val="24"/>
          <w:szCs w:val="24"/>
        </w:rPr>
      </w:pPr>
      <w:r w:rsidRPr="00077EEB">
        <w:rPr>
          <w:rFonts w:ascii="Calibri" w:eastAsiaTheme="minorHAnsi" w:hAnsi="Calibri" w:cs="Calibri"/>
          <w:sz w:val="24"/>
          <w:szCs w:val="24"/>
          <w:lang w:eastAsia="en-US"/>
        </w:rPr>
        <w:t xml:space="preserve">Analyzovat vliv konfliktu Izraele a Palestiny na geografii regionu, včetně otázek týkajících se hranic, uprchlických táborů a vývoje městských oblastí. Studenti by mohli zkoumat prostorové aspekty konfliktu pomocí map, které zobrazují změny území a hranic v průběhu času. Tento konflikt a jeho rozbor umožňuje studentům pochopit spojení mezi geopolitickými konflikty </w:t>
      </w:r>
      <w:r w:rsidR="00077EEB">
        <w:rPr>
          <w:rFonts w:ascii="Calibri" w:eastAsiaTheme="minorHAnsi" w:hAnsi="Calibri" w:cs="Calibri"/>
          <w:sz w:val="24"/>
          <w:szCs w:val="24"/>
          <w:lang w:eastAsia="en-US"/>
        </w:rPr>
        <w:br/>
      </w:r>
      <w:r w:rsidRPr="00077EEB">
        <w:rPr>
          <w:rFonts w:ascii="Calibri" w:eastAsiaTheme="minorHAnsi" w:hAnsi="Calibri" w:cs="Calibri"/>
          <w:sz w:val="24"/>
          <w:szCs w:val="24"/>
          <w:lang w:eastAsia="en-US"/>
        </w:rPr>
        <w:t>a geografickými proměnami v regionu, což podporuje schopnost analyzovat a porozumět složitým politickým situacím.</w:t>
      </w:r>
    </w:p>
    <w:p w14:paraId="25F6B3CF" w14:textId="77777777" w:rsidR="007B7F05" w:rsidRPr="00077EEB" w:rsidRDefault="007B7F05" w:rsidP="007B7F05">
      <w:pPr>
        <w:spacing w:before="120" w:after="120"/>
        <w:rPr>
          <w:rFonts w:ascii="Calibri" w:hAnsi="Calibri" w:cs="Calibri"/>
        </w:rPr>
      </w:pPr>
    </w:p>
    <w:p w14:paraId="56EC5B59" w14:textId="77777777" w:rsidR="007B7F05" w:rsidRPr="00077EEB" w:rsidRDefault="007B7F05" w:rsidP="007B7F05">
      <w:pPr>
        <w:spacing w:before="120" w:after="120"/>
        <w:rPr>
          <w:rFonts w:ascii="Calibri" w:hAnsi="Calibri" w:cs="Calibri"/>
        </w:rPr>
      </w:pPr>
    </w:p>
    <w:p w14:paraId="44794C0F" w14:textId="77777777" w:rsidR="007B7F05" w:rsidRPr="00077EEB" w:rsidRDefault="007B7F05" w:rsidP="007B7F05">
      <w:pPr>
        <w:spacing w:before="120" w:after="120"/>
        <w:rPr>
          <w:rFonts w:ascii="Calibri" w:hAnsi="Calibri" w:cs="Calibri"/>
        </w:rPr>
      </w:pPr>
    </w:p>
    <w:p w14:paraId="7989F64E" w14:textId="77777777" w:rsidR="007B7F05" w:rsidRPr="00077EEB" w:rsidRDefault="007B7F05" w:rsidP="007B7F05">
      <w:pPr>
        <w:pStyle w:val="Nadpis1"/>
        <w:rPr>
          <w:rFonts w:ascii="Calibri" w:hAnsi="Calibri" w:cs="Calibri"/>
        </w:rPr>
      </w:pPr>
      <w:bookmarkStart w:id="1" w:name="_Toc156067912"/>
      <w:r w:rsidRPr="00077EEB">
        <w:rPr>
          <w:rFonts w:ascii="Calibri" w:hAnsi="Calibri" w:cs="Calibri"/>
        </w:rPr>
        <w:lastRenderedPageBreak/>
        <w:t>2 PROPOJENOST S KURIKULÁRNÍMI DOKUMENTY</w:t>
      </w:r>
      <w:bookmarkEnd w:id="1"/>
    </w:p>
    <w:p w14:paraId="3CBB070C" w14:textId="77777777" w:rsidR="007B7F05" w:rsidRPr="00077EEB" w:rsidRDefault="007B7F05" w:rsidP="00DF0C60">
      <w:pPr>
        <w:spacing w:before="120" w:after="120"/>
        <w:rPr>
          <w:rFonts w:ascii="Calibri" w:hAnsi="Calibri" w:cs="Calibri"/>
          <w:sz w:val="28"/>
          <w:szCs w:val="28"/>
          <w:u w:val="single"/>
        </w:rPr>
      </w:pPr>
      <w:r w:rsidRPr="00077EEB">
        <w:rPr>
          <w:rFonts w:ascii="Calibri" w:hAnsi="Calibri" w:cs="Calibri"/>
          <w:sz w:val="28"/>
          <w:szCs w:val="28"/>
          <w:u w:val="single"/>
        </w:rPr>
        <w:t>ZADÁNÍ</w:t>
      </w:r>
    </w:p>
    <w:p w14:paraId="6E0A22CF" w14:textId="77777777" w:rsidR="007B7F05" w:rsidRPr="00077EEB" w:rsidRDefault="007B7F05" w:rsidP="00DF0C60">
      <w:pPr>
        <w:pStyle w:val="Odstavecseseznamem"/>
        <w:numPr>
          <w:ilvl w:val="0"/>
          <w:numId w:val="7"/>
        </w:numPr>
        <w:spacing w:line="276" w:lineRule="auto"/>
        <w:jc w:val="both"/>
        <w:rPr>
          <w:rFonts w:ascii="Calibri" w:hAnsi="Calibri" w:cs="Calibri"/>
        </w:rPr>
      </w:pPr>
      <w:r w:rsidRPr="00077EEB">
        <w:rPr>
          <w:rFonts w:ascii="Calibri" w:hAnsi="Calibri" w:cs="Calibri"/>
        </w:rPr>
        <w:t xml:space="preserve">V ideálním případě použijte myšlenkovou mapu pro Vaše téma. Na jejím základě se budete při propojenosti s kurikulem mnohem snáze orientovat. </w:t>
      </w:r>
    </w:p>
    <w:p w14:paraId="15E65C08" w14:textId="77777777" w:rsidR="007B7F05" w:rsidRPr="00077EEB" w:rsidRDefault="007B7F05" w:rsidP="00DF0C60">
      <w:pPr>
        <w:pStyle w:val="Odstavecseseznamem"/>
        <w:numPr>
          <w:ilvl w:val="0"/>
          <w:numId w:val="7"/>
        </w:numPr>
        <w:spacing w:line="276" w:lineRule="auto"/>
        <w:jc w:val="both"/>
        <w:rPr>
          <w:rFonts w:ascii="Calibri" w:hAnsi="Calibri" w:cs="Calibri"/>
        </w:rPr>
      </w:pPr>
      <w:r w:rsidRPr="00077EEB">
        <w:rPr>
          <w:rFonts w:ascii="Calibri" w:hAnsi="Calibri" w:cs="Calibri"/>
        </w:rPr>
        <w:t xml:space="preserve">Vyberte vhodné tematické okruhy a očekávané výstupy zeměpisu (OV) RVP ZV </w:t>
      </w:r>
    </w:p>
    <w:p w14:paraId="41656A0F" w14:textId="77777777" w:rsidR="007B7F05" w:rsidRPr="00077EEB" w:rsidRDefault="007B7F05" w:rsidP="00DF0C60">
      <w:pPr>
        <w:pStyle w:val="Odstavecseseznamem"/>
        <w:spacing w:line="276" w:lineRule="auto"/>
        <w:jc w:val="both"/>
        <w:rPr>
          <w:rFonts w:ascii="Calibri" w:hAnsi="Calibri" w:cs="Calibri"/>
        </w:rPr>
      </w:pPr>
      <w:r w:rsidRPr="00077EEB">
        <w:rPr>
          <w:rFonts w:ascii="Calibri" w:hAnsi="Calibri" w:cs="Calibri"/>
        </w:rPr>
        <w:t xml:space="preserve">2023 do návrhů výukových příprav. Následně si vypište okruhy tématu k OV v obecné rovině a zhodnoťte, zdali OV úplně/částečně/vůbec nesouvisí s Vašim tématem. Podobně téma zkonfrontuje s klíčovými kompetencemi (KK). </w:t>
      </w:r>
    </w:p>
    <w:p w14:paraId="6AA2A267" w14:textId="42AA6669" w:rsidR="007B7F05" w:rsidRPr="00077EEB" w:rsidRDefault="007B7F05" w:rsidP="00DF0C60">
      <w:pPr>
        <w:pStyle w:val="Odstavecseseznamem"/>
        <w:numPr>
          <w:ilvl w:val="0"/>
          <w:numId w:val="7"/>
        </w:numPr>
        <w:spacing w:line="276" w:lineRule="auto"/>
        <w:jc w:val="both"/>
        <w:rPr>
          <w:rFonts w:ascii="Calibri" w:hAnsi="Calibri" w:cs="Calibri"/>
        </w:rPr>
      </w:pPr>
      <w:r w:rsidRPr="00077EEB">
        <w:rPr>
          <w:rFonts w:ascii="Calibri" w:hAnsi="Calibri" w:cs="Calibri"/>
        </w:rPr>
        <w:t>Na závěr si vyberte k tématu dvě učebnice (jedna ze ZŠ, druhá ze SŠ) a stručně, věcně a jasně se vyjádřete k tomu, kde je vaše téma v učebnici zařazeno,2 jaké je jeho pojetí, zdali je dostatečné po faktografické stránce, jaký je podíl obrázků vůči textu apod.</w:t>
      </w:r>
    </w:p>
    <w:p w14:paraId="1E27B0B9" w14:textId="54086272" w:rsidR="00C840EF" w:rsidRPr="00077EEB" w:rsidRDefault="00C840EF" w:rsidP="00C840EF">
      <w:pPr>
        <w:rPr>
          <w:rFonts w:ascii="Calibri" w:hAnsi="Calibri" w:cs="Calibri"/>
        </w:rPr>
      </w:pPr>
    </w:p>
    <w:p w14:paraId="60B58FB2" w14:textId="5529A34E" w:rsidR="00C840EF" w:rsidRPr="00077EEB" w:rsidRDefault="00C840EF" w:rsidP="00C840EF">
      <w:pPr>
        <w:rPr>
          <w:rFonts w:ascii="Calibri" w:hAnsi="Calibri" w:cs="Calibri"/>
        </w:rPr>
      </w:pPr>
    </w:p>
    <w:p w14:paraId="396ADD80" w14:textId="4D64928F" w:rsidR="00C840EF" w:rsidRPr="00077EEB" w:rsidRDefault="00C840EF" w:rsidP="00C840EF">
      <w:pPr>
        <w:rPr>
          <w:rFonts w:ascii="Calibri" w:hAnsi="Calibri" w:cs="Calibri"/>
        </w:rPr>
      </w:pPr>
    </w:p>
    <w:p w14:paraId="26574F2B" w14:textId="3BD6AD99" w:rsidR="00C840EF" w:rsidRPr="00077EEB" w:rsidRDefault="00C840EF" w:rsidP="00C840EF">
      <w:pPr>
        <w:rPr>
          <w:rFonts w:ascii="Calibri" w:hAnsi="Calibri" w:cs="Calibri"/>
        </w:rPr>
      </w:pPr>
    </w:p>
    <w:p w14:paraId="35CEA870" w14:textId="7A744367" w:rsidR="00C840EF" w:rsidRPr="00077EEB" w:rsidRDefault="00C840EF" w:rsidP="00C840EF">
      <w:pPr>
        <w:rPr>
          <w:rFonts w:ascii="Calibri" w:hAnsi="Calibri" w:cs="Calibri"/>
        </w:rPr>
      </w:pPr>
    </w:p>
    <w:p w14:paraId="594ABF5A" w14:textId="457EC4D2" w:rsidR="00C840EF" w:rsidRPr="00077EEB" w:rsidRDefault="00C840EF" w:rsidP="00C840EF">
      <w:pPr>
        <w:rPr>
          <w:rFonts w:ascii="Calibri" w:hAnsi="Calibri" w:cs="Calibri"/>
        </w:rPr>
      </w:pPr>
    </w:p>
    <w:p w14:paraId="2B51751F" w14:textId="0C16845F" w:rsidR="00C840EF" w:rsidRPr="00077EEB" w:rsidRDefault="00C840EF" w:rsidP="00C840EF">
      <w:pPr>
        <w:rPr>
          <w:rFonts w:ascii="Calibri" w:hAnsi="Calibri" w:cs="Calibri"/>
        </w:rPr>
      </w:pPr>
    </w:p>
    <w:p w14:paraId="56E0DDB1" w14:textId="6B2C0682" w:rsidR="00C840EF" w:rsidRPr="00077EEB" w:rsidRDefault="00C840EF" w:rsidP="00C840EF">
      <w:pPr>
        <w:rPr>
          <w:rFonts w:ascii="Calibri" w:hAnsi="Calibri" w:cs="Calibri"/>
        </w:rPr>
      </w:pPr>
    </w:p>
    <w:p w14:paraId="13029042" w14:textId="77777777" w:rsidR="00C840EF" w:rsidRPr="00077EEB" w:rsidRDefault="00C840EF" w:rsidP="00C840EF">
      <w:pPr>
        <w:rPr>
          <w:rFonts w:ascii="Calibri" w:hAnsi="Calibri" w:cs="Calibri"/>
        </w:rPr>
      </w:pPr>
    </w:p>
    <w:p w14:paraId="7C3D4B44" w14:textId="77777777" w:rsidR="007B7F05" w:rsidRPr="00077EEB" w:rsidRDefault="007B7F05" w:rsidP="007B7F05">
      <w:pPr>
        <w:pStyle w:val="Nadpis2"/>
        <w:rPr>
          <w:rFonts w:ascii="Calibri" w:hAnsi="Calibri" w:cs="Calibri"/>
        </w:rPr>
      </w:pPr>
      <w:bookmarkStart w:id="2" w:name="_Toc156067913"/>
      <w:r w:rsidRPr="00077EEB">
        <w:rPr>
          <w:rFonts w:ascii="Calibri" w:hAnsi="Calibri" w:cs="Calibri"/>
        </w:rPr>
        <w:lastRenderedPageBreak/>
        <w:t>2.1 MYŠLENKOVÁ MAPA</w:t>
      </w:r>
      <w:bookmarkEnd w:id="2"/>
    </w:p>
    <w:p w14:paraId="567D6796" w14:textId="77777777" w:rsidR="007B7F05" w:rsidRPr="00077EEB" w:rsidRDefault="007B7F05" w:rsidP="007B7F05">
      <w:pPr>
        <w:spacing w:before="120"/>
        <w:jc w:val="center"/>
        <w:rPr>
          <w:rFonts w:ascii="Calibri" w:hAnsi="Calibri" w:cs="Calibri"/>
          <w:sz w:val="28"/>
          <w:szCs w:val="28"/>
          <w:u w:val="single"/>
        </w:rPr>
      </w:pPr>
      <w:r w:rsidRPr="00077EEB">
        <w:rPr>
          <w:rFonts w:ascii="Calibri" w:hAnsi="Calibri" w:cs="Calibri"/>
          <w:noProof/>
          <w:sz w:val="28"/>
          <w:szCs w:val="28"/>
        </w:rPr>
        <w:drawing>
          <wp:inline distT="0" distB="0" distL="0" distR="0" wp14:anchorId="6F657637" wp14:editId="22750375">
            <wp:extent cx="5023692" cy="5290841"/>
            <wp:effectExtent l="0" t="0" r="5715" b="5080"/>
            <wp:docPr id="7" name="Obrázek 7" descr="Obsah obrázku text, snímek obrazovky, diagram,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Obsah obrázku text, snímek obrazovky, diagram, design&#10;&#10;Popis byl vytvořen automaticky"/>
                    <pic:cNvPicPr/>
                  </pic:nvPicPr>
                  <pic:blipFill rotWithShape="1">
                    <a:blip r:embed="rId8" cstate="print">
                      <a:extLst>
                        <a:ext uri="{28A0092B-C50C-407E-A947-70E740481C1C}">
                          <a14:useLocalDpi xmlns:a14="http://schemas.microsoft.com/office/drawing/2010/main" val="0"/>
                        </a:ext>
                      </a:extLst>
                    </a:blip>
                    <a:srcRect b="1045"/>
                    <a:stretch/>
                  </pic:blipFill>
                  <pic:spPr bwMode="auto">
                    <a:xfrm>
                      <a:off x="0" y="0"/>
                      <a:ext cx="5026842" cy="5294159"/>
                    </a:xfrm>
                    <a:prstGeom prst="rect">
                      <a:avLst/>
                    </a:prstGeom>
                    <a:ln>
                      <a:noFill/>
                    </a:ln>
                    <a:extLst>
                      <a:ext uri="{53640926-AAD7-44D8-BBD7-CCE9431645EC}">
                        <a14:shadowObscured xmlns:a14="http://schemas.microsoft.com/office/drawing/2010/main"/>
                      </a:ext>
                    </a:extLst>
                  </pic:spPr>
                </pic:pic>
              </a:graphicData>
            </a:graphic>
          </wp:inline>
        </w:drawing>
      </w:r>
    </w:p>
    <w:p w14:paraId="23FBD74F" w14:textId="49F999E4" w:rsidR="007B7F05" w:rsidRPr="00077EEB" w:rsidRDefault="00C840EF" w:rsidP="00C840EF">
      <w:pPr>
        <w:spacing w:before="120"/>
        <w:jc w:val="center"/>
        <w:rPr>
          <w:rFonts w:ascii="Calibri" w:hAnsi="Calibri" w:cs="Calibri"/>
          <w:sz w:val="24"/>
          <w:szCs w:val="24"/>
        </w:rPr>
      </w:pPr>
      <w:r w:rsidRPr="00077EEB">
        <w:rPr>
          <w:rFonts w:ascii="Calibri" w:hAnsi="Calibri" w:cs="Calibri"/>
          <w:sz w:val="24"/>
          <w:szCs w:val="24"/>
        </w:rPr>
        <w:t>Obr. 1: Myšlenková mapa na téma Islámského makroregionu</w:t>
      </w:r>
    </w:p>
    <w:p w14:paraId="292C9565" w14:textId="2E6C1EF5" w:rsidR="007B7F05" w:rsidRPr="00077EEB" w:rsidRDefault="007B7F05" w:rsidP="007B7F05">
      <w:pPr>
        <w:spacing w:before="120"/>
        <w:rPr>
          <w:rFonts w:ascii="Calibri" w:hAnsi="Calibri" w:cs="Calibri"/>
          <w:b/>
          <w:bCs/>
          <w:sz w:val="28"/>
          <w:szCs w:val="28"/>
        </w:rPr>
      </w:pPr>
    </w:p>
    <w:p w14:paraId="04EC59A0" w14:textId="396A1ED1" w:rsidR="007B7F05" w:rsidRPr="00077EEB" w:rsidRDefault="007B7F05" w:rsidP="007B7F05">
      <w:pPr>
        <w:spacing w:before="120"/>
        <w:rPr>
          <w:rFonts w:ascii="Calibri" w:hAnsi="Calibri" w:cs="Calibri"/>
          <w:b/>
          <w:bCs/>
          <w:sz w:val="28"/>
          <w:szCs w:val="28"/>
        </w:rPr>
      </w:pPr>
    </w:p>
    <w:p w14:paraId="372D0301" w14:textId="6AC1FC7B" w:rsidR="007B7F05" w:rsidRPr="00077EEB" w:rsidRDefault="007B7F05" w:rsidP="007B7F05">
      <w:pPr>
        <w:spacing w:before="120"/>
        <w:rPr>
          <w:rFonts w:ascii="Calibri" w:hAnsi="Calibri" w:cs="Calibri"/>
          <w:b/>
          <w:bCs/>
          <w:sz w:val="28"/>
          <w:szCs w:val="28"/>
        </w:rPr>
      </w:pPr>
    </w:p>
    <w:p w14:paraId="2EFFF006" w14:textId="4C0E0CA2" w:rsidR="007B7F05" w:rsidRPr="00077EEB" w:rsidRDefault="007B7F05" w:rsidP="007B7F05">
      <w:pPr>
        <w:spacing w:before="120"/>
        <w:rPr>
          <w:rFonts w:ascii="Calibri" w:hAnsi="Calibri" w:cs="Calibri"/>
          <w:b/>
          <w:bCs/>
          <w:sz w:val="28"/>
          <w:szCs w:val="28"/>
        </w:rPr>
      </w:pPr>
    </w:p>
    <w:p w14:paraId="52077A84" w14:textId="7BFADD2C" w:rsidR="007B7F05" w:rsidRPr="00077EEB" w:rsidRDefault="007B7F05" w:rsidP="007B7F05">
      <w:pPr>
        <w:spacing w:before="120"/>
        <w:rPr>
          <w:rFonts w:ascii="Calibri" w:hAnsi="Calibri" w:cs="Calibri"/>
          <w:b/>
          <w:bCs/>
          <w:sz w:val="28"/>
          <w:szCs w:val="28"/>
        </w:rPr>
      </w:pPr>
    </w:p>
    <w:p w14:paraId="6203EC80" w14:textId="714E43EF" w:rsidR="007B7F05" w:rsidRPr="00077EEB" w:rsidRDefault="007B7F05" w:rsidP="007B7F05">
      <w:pPr>
        <w:spacing w:before="120"/>
        <w:rPr>
          <w:rFonts w:ascii="Calibri" w:hAnsi="Calibri" w:cs="Calibri"/>
          <w:b/>
          <w:bCs/>
          <w:sz w:val="28"/>
          <w:szCs w:val="28"/>
        </w:rPr>
      </w:pPr>
    </w:p>
    <w:p w14:paraId="62912002" w14:textId="77777777" w:rsidR="007B7F05" w:rsidRPr="00077EEB" w:rsidRDefault="007B7F05" w:rsidP="007B7F05">
      <w:pPr>
        <w:spacing w:before="120"/>
        <w:rPr>
          <w:rFonts w:ascii="Calibri" w:hAnsi="Calibri" w:cs="Calibri"/>
          <w:b/>
          <w:bCs/>
          <w:sz w:val="28"/>
          <w:szCs w:val="28"/>
        </w:rPr>
      </w:pPr>
    </w:p>
    <w:p w14:paraId="0F7FC82B" w14:textId="77777777" w:rsidR="007B7F05" w:rsidRPr="00077EEB" w:rsidRDefault="007B7F05" w:rsidP="007B7F05">
      <w:pPr>
        <w:pStyle w:val="Nadpis2"/>
        <w:rPr>
          <w:rFonts w:ascii="Calibri" w:hAnsi="Calibri" w:cs="Calibri"/>
        </w:rPr>
      </w:pPr>
      <w:bookmarkStart w:id="3" w:name="_Toc156067914"/>
      <w:r w:rsidRPr="00077EEB">
        <w:rPr>
          <w:rFonts w:ascii="Calibri" w:hAnsi="Calibri" w:cs="Calibri"/>
        </w:rPr>
        <w:lastRenderedPageBreak/>
        <w:t>2.2 OČEKÁVANÉ VÝSTUPY Z RVP ZV</w:t>
      </w:r>
      <w:bookmarkEnd w:id="3"/>
    </w:p>
    <w:p w14:paraId="342EE4A0" w14:textId="77777777" w:rsidR="007B7F05" w:rsidRPr="00077EEB" w:rsidRDefault="007B7F05" w:rsidP="007B7F05">
      <w:pPr>
        <w:spacing w:before="120" w:after="120"/>
        <w:rPr>
          <w:rFonts w:ascii="Calibri" w:hAnsi="Calibri" w:cs="Calibri"/>
          <w:sz w:val="24"/>
          <w:szCs w:val="24"/>
          <w:lang w:eastAsia="ar-SA"/>
        </w:rPr>
      </w:pPr>
      <w:r w:rsidRPr="00077EEB">
        <w:rPr>
          <w:rFonts w:ascii="Calibri" w:hAnsi="Calibri" w:cs="Calibri"/>
          <w:sz w:val="24"/>
          <w:szCs w:val="24"/>
          <w:lang w:eastAsia="ar-SA"/>
        </w:rPr>
        <w:t>Tab. 1: Tabulka provázání očekávaných výstupů v RVP a učiva spojeného s islámským makroregionem</w:t>
      </w:r>
    </w:p>
    <w:tbl>
      <w:tblPr>
        <w:tblStyle w:val="Mkatabulky"/>
        <w:tblW w:w="9118" w:type="dxa"/>
        <w:tblLook w:val="04A0" w:firstRow="1" w:lastRow="0" w:firstColumn="1" w:lastColumn="0" w:noHBand="0" w:noVBand="1"/>
      </w:tblPr>
      <w:tblGrid>
        <w:gridCol w:w="846"/>
        <w:gridCol w:w="2910"/>
        <w:gridCol w:w="2695"/>
        <w:gridCol w:w="2667"/>
      </w:tblGrid>
      <w:tr w:rsidR="007B7F05" w:rsidRPr="00077EEB" w14:paraId="37F6F8F9" w14:textId="77777777" w:rsidTr="0002049B">
        <w:trPr>
          <w:trHeight w:val="520"/>
        </w:trPr>
        <w:tc>
          <w:tcPr>
            <w:tcW w:w="846" w:type="dxa"/>
            <w:vMerge w:val="restart"/>
            <w:shd w:val="clear" w:color="auto" w:fill="D9D9D9" w:themeFill="background1" w:themeFillShade="D9"/>
          </w:tcPr>
          <w:p w14:paraId="0605A126" w14:textId="77777777" w:rsidR="007B7F05" w:rsidRPr="00077EEB" w:rsidRDefault="007B7F05" w:rsidP="0002049B">
            <w:pPr>
              <w:spacing w:after="0" w:line="240" w:lineRule="auto"/>
              <w:jc w:val="center"/>
              <w:rPr>
                <w:rFonts w:ascii="Calibri" w:hAnsi="Calibri" w:cs="Calibri"/>
                <w:b/>
                <w:bCs/>
                <w:szCs w:val="28"/>
              </w:rPr>
            </w:pPr>
          </w:p>
        </w:tc>
        <w:tc>
          <w:tcPr>
            <w:tcW w:w="2910" w:type="dxa"/>
            <w:vMerge w:val="restart"/>
            <w:shd w:val="clear" w:color="auto" w:fill="D9D9D9" w:themeFill="background1" w:themeFillShade="D9"/>
            <w:vAlign w:val="center"/>
          </w:tcPr>
          <w:p w14:paraId="2103EC2C" w14:textId="77777777" w:rsidR="007B7F05" w:rsidRPr="00077EEB" w:rsidRDefault="007B7F05" w:rsidP="0002049B">
            <w:pPr>
              <w:spacing w:after="0" w:line="240" w:lineRule="auto"/>
              <w:jc w:val="center"/>
              <w:rPr>
                <w:rFonts w:ascii="Calibri" w:hAnsi="Calibri" w:cs="Calibri"/>
                <w:b/>
                <w:bCs/>
                <w:szCs w:val="20"/>
              </w:rPr>
            </w:pPr>
            <w:r w:rsidRPr="00077EEB">
              <w:rPr>
                <w:rFonts w:ascii="Calibri" w:hAnsi="Calibri" w:cs="Calibri"/>
                <w:b/>
                <w:bCs/>
                <w:sz w:val="24"/>
                <w:szCs w:val="24"/>
              </w:rPr>
              <w:t>Očekávaný výstup</w:t>
            </w:r>
          </w:p>
        </w:tc>
        <w:tc>
          <w:tcPr>
            <w:tcW w:w="5362" w:type="dxa"/>
            <w:gridSpan w:val="2"/>
            <w:shd w:val="clear" w:color="auto" w:fill="D9D9D9" w:themeFill="background1" w:themeFillShade="D9"/>
            <w:vAlign w:val="center"/>
          </w:tcPr>
          <w:p w14:paraId="2E8824C2" w14:textId="77777777" w:rsidR="007B7F05" w:rsidRPr="00077EEB" w:rsidRDefault="007B7F05" w:rsidP="0002049B">
            <w:pPr>
              <w:spacing w:after="0" w:line="240" w:lineRule="auto"/>
              <w:jc w:val="center"/>
              <w:rPr>
                <w:rFonts w:ascii="Calibri" w:hAnsi="Calibri" w:cs="Calibri"/>
                <w:b/>
                <w:bCs/>
                <w:sz w:val="24"/>
                <w:szCs w:val="24"/>
              </w:rPr>
            </w:pPr>
            <w:r w:rsidRPr="00077EEB">
              <w:rPr>
                <w:rFonts w:ascii="Calibri" w:hAnsi="Calibri" w:cs="Calibri"/>
                <w:b/>
                <w:bCs/>
                <w:sz w:val="24"/>
                <w:szCs w:val="24"/>
              </w:rPr>
              <w:t>Stupeň provázanosti s vypsanými okruhy</w:t>
            </w:r>
          </w:p>
        </w:tc>
      </w:tr>
      <w:tr w:rsidR="007B7F05" w:rsidRPr="00077EEB" w14:paraId="222B1F2A" w14:textId="77777777" w:rsidTr="0002049B">
        <w:trPr>
          <w:trHeight w:val="520"/>
        </w:trPr>
        <w:tc>
          <w:tcPr>
            <w:tcW w:w="846" w:type="dxa"/>
            <w:vMerge/>
            <w:shd w:val="clear" w:color="auto" w:fill="D9D9D9" w:themeFill="background1" w:themeFillShade="D9"/>
          </w:tcPr>
          <w:p w14:paraId="18BA41C6" w14:textId="77777777" w:rsidR="007B7F05" w:rsidRPr="00077EEB" w:rsidRDefault="007B7F05" w:rsidP="0002049B">
            <w:pPr>
              <w:spacing w:after="0" w:line="240" w:lineRule="auto"/>
              <w:rPr>
                <w:rFonts w:ascii="Calibri" w:hAnsi="Calibri" w:cs="Calibri"/>
                <w:szCs w:val="28"/>
              </w:rPr>
            </w:pPr>
          </w:p>
        </w:tc>
        <w:tc>
          <w:tcPr>
            <w:tcW w:w="2910" w:type="dxa"/>
            <w:vMerge/>
            <w:shd w:val="clear" w:color="auto" w:fill="D9D9D9" w:themeFill="background1" w:themeFillShade="D9"/>
            <w:vAlign w:val="center"/>
          </w:tcPr>
          <w:p w14:paraId="3C7A1030" w14:textId="77777777" w:rsidR="007B7F05" w:rsidRPr="00077EEB" w:rsidRDefault="007B7F05" w:rsidP="0002049B">
            <w:pPr>
              <w:spacing w:after="0" w:line="240" w:lineRule="auto"/>
              <w:rPr>
                <w:rFonts w:ascii="Calibri" w:hAnsi="Calibri" w:cs="Calibri"/>
                <w:szCs w:val="20"/>
              </w:rPr>
            </w:pPr>
          </w:p>
        </w:tc>
        <w:tc>
          <w:tcPr>
            <w:tcW w:w="2695" w:type="dxa"/>
            <w:shd w:val="clear" w:color="auto" w:fill="D9D9D9" w:themeFill="background1" w:themeFillShade="D9"/>
            <w:vAlign w:val="center"/>
          </w:tcPr>
          <w:p w14:paraId="31CBD150" w14:textId="77777777" w:rsidR="007B7F05" w:rsidRPr="00077EEB" w:rsidRDefault="007B7F05" w:rsidP="0002049B">
            <w:pPr>
              <w:spacing w:after="0" w:line="240" w:lineRule="auto"/>
              <w:jc w:val="center"/>
              <w:rPr>
                <w:rFonts w:ascii="Calibri" w:hAnsi="Calibri" w:cs="Calibri"/>
                <w:b/>
                <w:bCs/>
                <w:sz w:val="24"/>
                <w:szCs w:val="24"/>
              </w:rPr>
            </w:pPr>
            <w:r w:rsidRPr="00077EEB">
              <w:rPr>
                <w:rFonts w:ascii="Calibri" w:hAnsi="Calibri" w:cs="Calibri"/>
                <w:b/>
                <w:bCs/>
                <w:sz w:val="24"/>
                <w:szCs w:val="24"/>
              </w:rPr>
              <w:t>Úplně</w:t>
            </w:r>
          </w:p>
        </w:tc>
        <w:tc>
          <w:tcPr>
            <w:tcW w:w="2667" w:type="dxa"/>
            <w:shd w:val="clear" w:color="auto" w:fill="D9D9D9" w:themeFill="background1" w:themeFillShade="D9"/>
            <w:vAlign w:val="center"/>
          </w:tcPr>
          <w:p w14:paraId="7329B5AA" w14:textId="77777777" w:rsidR="007B7F05" w:rsidRPr="00077EEB" w:rsidRDefault="007B7F05" w:rsidP="0002049B">
            <w:pPr>
              <w:spacing w:after="0" w:line="240" w:lineRule="auto"/>
              <w:jc w:val="center"/>
              <w:rPr>
                <w:rFonts w:ascii="Calibri" w:hAnsi="Calibri" w:cs="Calibri"/>
                <w:b/>
                <w:bCs/>
                <w:sz w:val="24"/>
                <w:szCs w:val="24"/>
              </w:rPr>
            </w:pPr>
            <w:r w:rsidRPr="00077EEB">
              <w:rPr>
                <w:rFonts w:ascii="Calibri" w:hAnsi="Calibri" w:cs="Calibri"/>
                <w:b/>
                <w:bCs/>
                <w:sz w:val="24"/>
                <w:szCs w:val="24"/>
              </w:rPr>
              <w:t>Částečně</w:t>
            </w:r>
          </w:p>
        </w:tc>
      </w:tr>
      <w:tr w:rsidR="007B7F05" w:rsidRPr="00077EEB" w14:paraId="383C103D" w14:textId="77777777" w:rsidTr="0002049B">
        <w:trPr>
          <w:trHeight w:val="1903"/>
        </w:trPr>
        <w:tc>
          <w:tcPr>
            <w:tcW w:w="846" w:type="dxa"/>
            <w:vMerge w:val="restart"/>
            <w:shd w:val="clear" w:color="auto" w:fill="FFF2CC" w:themeFill="accent4" w:themeFillTint="33"/>
            <w:textDirection w:val="btLr"/>
            <w:vAlign w:val="center"/>
          </w:tcPr>
          <w:p w14:paraId="6B575104" w14:textId="77777777" w:rsidR="007B7F05" w:rsidRPr="00077EEB" w:rsidRDefault="007B7F05" w:rsidP="0002049B">
            <w:pPr>
              <w:spacing w:after="0" w:line="240" w:lineRule="auto"/>
              <w:ind w:left="113" w:right="113"/>
              <w:jc w:val="center"/>
              <w:rPr>
                <w:rFonts w:ascii="Calibri" w:hAnsi="Calibri" w:cs="Calibri"/>
                <w:szCs w:val="28"/>
              </w:rPr>
            </w:pPr>
            <w:r w:rsidRPr="00077EEB">
              <w:rPr>
                <w:rFonts w:ascii="Calibri" w:hAnsi="Calibri" w:cs="Calibri"/>
                <w:szCs w:val="28"/>
              </w:rPr>
              <w:t>GEOGRAFICKÉ INFORMACE, ZDROJE DAT, KARTOGRAFIE A TOPOGRAFIE</w:t>
            </w:r>
          </w:p>
        </w:tc>
        <w:tc>
          <w:tcPr>
            <w:tcW w:w="2910" w:type="dxa"/>
            <w:vAlign w:val="center"/>
          </w:tcPr>
          <w:p w14:paraId="0FCC0097"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Z-9-1-01 organizuje a přiměřeně hodnotí geografické informace a zdroje dat z dostupných kartografických produktů a elaborátů, z grafů, diagramů, statistických a dalších informačních zdrojů</w:t>
            </w:r>
          </w:p>
        </w:tc>
        <w:tc>
          <w:tcPr>
            <w:tcW w:w="2695" w:type="dxa"/>
            <w:vAlign w:val="center"/>
          </w:tcPr>
          <w:p w14:paraId="203F5755" w14:textId="77777777" w:rsidR="007B7F05" w:rsidRPr="00077EEB" w:rsidRDefault="007B7F05" w:rsidP="0002049B">
            <w:pPr>
              <w:pStyle w:val="Odstavecseseznamem"/>
              <w:ind w:left="0"/>
              <w:rPr>
                <w:rFonts w:ascii="Calibri" w:hAnsi="Calibri" w:cs="Calibri"/>
                <w:sz w:val="20"/>
                <w:szCs w:val="20"/>
              </w:rPr>
            </w:pPr>
            <w:r w:rsidRPr="00077EEB">
              <w:rPr>
                <w:rFonts w:ascii="Calibri" w:hAnsi="Calibri" w:cs="Calibri"/>
                <w:sz w:val="20"/>
                <w:szCs w:val="20"/>
              </w:rPr>
              <w:t>fyzické mapy regionu, klimadiagram, socioekonomické mapy regionu, věková pyramida, využití dalších tematických map (náboženství, průmysl, zemědělství, …)</w:t>
            </w:r>
          </w:p>
        </w:tc>
        <w:tc>
          <w:tcPr>
            <w:tcW w:w="2667" w:type="dxa"/>
            <w:vAlign w:val="center"/>
          </w:tcPr>
          <w:p w14:paraId="39060D61" w14:textId="77777777" w:rsidR="007B7F05" w:rsidRPr="00077EEB" w:rsidRDefault="007B7F05" w:rsidP="0002049B">
            <w:pPr>
              <w:spacing w:after="0" w:line="240" w:lineRule="auto"/>
              <w:jc w:val="left"/>
              <w:rPr>
                <w:rFonts w:ascii="Calibri" w:hAnsi="Calibri" w:cs="Calibri"/>
                <w:szCs w:val="20"/>
              </w:rPr>
            </w:pPr>
          </w:p>
        </w:tc>
      </w:tr>
      <w:tr w:rsidR="007B7F05" w:rsidRPr="00077EEB" w14:paraId="7A61C257" w14:textId="77777777" w:rsidTr="0002049B">
        <w:trPr>
          <w:trHeight w:val="1564"/>
        </w:trPr>
        <w:tc>
          <w:tcPr>
            <w:tcW w:w="846" w:type="dxa"/>
            <w:vMerge/>
            <w:shd w:val="clear" w:color="auto" w:fill="FFF2CC" w:themeFill="accent4" w:themeFillTint="33"/>
          </w:tcPr>
          <w:p w14:paraId="7347D15E"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253801DB"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Z-9-1-02 používá s porozuměním základní geografickou, topografickou a kartografickou terminologii</w:t>
            </w:r>
          </w:p>
        </w:tc>
        <w:tc>
          <w:tcPr>
            <w:tcW w:w="2695" w:type="dxa"/>
            <w:vAlign w:val="center"/>
          </w:tcPr>
          <w:p w14:paraId="70ABE807"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0DF13A99" w14:textId="77777777" w:rsidR="007B7F05" w:rsidRPr="00077EEB" w:rsidRDefault="007B7F05" w:rsidP="0002049B">
            <w:pPr>
              <w:pStyle w:val="Odstavecseseznamem"/>
              <w:ind w:left="0"/>
              <w:rPr>
                <w:rFonts w:ascii="Calibri" w:hAnsi="Calibri" w:cs="Calibri"/>
                <w:sz w:val="20"/>
                <w:szCs w:val="20"/>
              </w:rPr>
            </w:pPr>
            <w:r w:rsidRPr="00077EEB">
              <w:rPr>
                <w:rFonts w:ascii="Calibri" w:hAnsi="Calibri" w:cs="Calibri"/>
                <w:sz w:val="20"/>
                <w:szCs w:val="20"/>
              </w:rPr>
              <w:t>pouště, pohoří, záliv, nejnižší bod, moře, jezera</w:t>
            </w:r>
          </w:p>
        </w:tc>
      </w:tr>
      <w:tr w:rsidR="007B7F05" w:rsidRPr="00077EEB" w14:paraId="2495AF4A" w14:textId="77777777" w:rsidTr="0002049B">
        <w:trPr>
          <w:trHeight w:val="1102"/>
        </w:trPr>
        <w:tc>
          <w:tcPr>
            <w:tcW w:w="846" w:type="dxa"/>
            <w:vMerge w:val="restart"/>
            <w:shd w:val="clear" w:color="auto" w:fill="FBE4D5" w:themeFill="accent2" w:themeFillTint="33"/>
            <w:textDirection w:val="btLr"/>
            <w:vAlign w:val="center"/>
          </w:tcPr>
          <w:p w14:paraId="13697DBE" w14:textId="77777777" w:rsidR="007B7F05" w:rsidRPr="00077EEB" w:rsidRDefault="007B7F05" w:rsidP="0002049B">
            <w:pPr>
              <w:spacing w:after="0" w:line="240" w:lineRule="auto"/>
              <w:ind w:left="113" w:right="113"/>
              <w:jc w:val="center"/>
              <w:rPr>
                <w:rFonts w:ascii="Calibri" w:hAnsi="Calibri" w:cs="Calibri"/>
                <w:szCs w:val="28"/>
              </w:rPr>
            </w:pPr>
            <w:r w:rsidRPr="00077EEB">
              <w:rPr>
                <w:rFonts w:ascii="Calibri" w:hAnsi="Calibri" w:cs="Calibri"/>
                <w:szCs w:val="28"/>
              </w:rPr>
              <w:t>PŘÍRODNÍ OBRAZ ZEMĚ</w:t>
            </w:r>
          </w:p>
        </w:tc>
        <w:tc>
          <w:tcPr>
            <w:tcW w:w="2910" w:type="dxa"/>
            <w:vAlign w:val="center"/>
          </w:tcPr>
          <w:p w14:paraId="5109987F" w14:textId="77777777" w:rsidR="007B7F05" w:rsidRPr="00077EEB" w:rsidRDefault="007B7F05" w:rsidP="0002049B">
            <w:pPr>
              <w:shd w:val="clear" w:color="auto" w:fill="FFFFFF"/>
              <w:spacing w:after="0" w:line="240" w:lineRule="auto"/>
              <w:jc w:val="left"/>
              <w:rPr>
                <w:rFonts w:ascii="Calibri" w:hAnsi="Calibri" w:cs="Calibri"/>
                <w:szCs w:val="20"/>
              </w:rPr>
            </w:pPr>
            <w:r w:rsidRPr="00077EEB">
              <w:rPr>
                <w:rFonts w:ascii="Calibri" w:hAnsi="Calibri" w:cs="Calibri"/>
                <w:szCs w:val="20"/>
              </w:rPr>
              <w:t>Z-9-2-01 prokáže na konkrétních příkladech tvar planety Země, zhodnotí důsledky pohybů Země na život lidí a organismů</w:t>
            </w:r>
          </w:p>
        </w:tc>
        <w:tc>
          <w:tcPr>
            <w:tcW w:w="2695" w:type="dxa"/>
            <w:vAlign w:val="center"/>
          </w:tcPr>
          <w:p w14:paraId="782C1BFF"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4F3AFA00" w14:textId="77777777" w:rsidR="007B7F05" w:rsidRPr="00077EEB" w:rsidRDefault="007B7F05" w:rsidP="0002049B">
            <w:pPr>
              <w:spacing w:after="0" w:line="240" w:lineRule="auto"/>
              <w:jc w:val="left"/>
              <w:rPr>
                <w:rFonts w:ascii="Calibri" w:eastAsia="Times New Roman" w:hAnsi="Calibri" w:cs="Calibri"/>
                <w:szCs w:val="20"/>
              </w:rPr>
            </w:pPr>
          </w:p>
        </w:tc>
      </w:tr>
      <w:tr w:rsidR="007B7F05" w:rsidRPr="00077EEB" w14:paraId="0B9FF4BF" w14:textId="77777777" w:rsidTr="0002049B">
        <w:trPr>
          <w:trHeight w:val="1274"/>
        </w:trPr>
        <w:tc>
          <w:tcPr>
            <w:tcW w:w="846" w:type="dxa"/>
            <w:vMerge/>
            <w:shd w:val="clear" w:color="auto" w:fill="FBE4D5" w:themeFill="accent2" w:themeFillTint="33"/>
          </w:tcPr>
          <w:p w14:paraId="1D7262D5"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48463AA7"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Z-9-2-02 rozlišuje a porovnává složky a prvky přírodní sféry, jejich vzájemnou souvislost a podmíněnost, rozeznává, pojmenuje a klasifikuje tvary zemského povrchu</w:t>
            </w:r>
          </w:p>
        </w:tc>
        <w:tc>
          <w:tcPr>
            <w:tcW w:w="2695" w:type="dxa"/>
            <w:vAlign w:val="center"/>
          </w:tcPr>
          <w:p w14:paraId="4944F820"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75EFCD32" w14:textId="77777777" w:rsidR="007B7F05" w:rsidRPr="00077EEB" w:rsidRDefault="007B7F05" w:rsidP="0002049B">
            <w:pPr>
              <w:spacing w:after="0" w:line="240" w:lineRule="auto"/>
              <w:jc w:val="left"/>
              <w:rPr>
                <w:rFonts w:ascii="Calibri" w:hAnsi="Calibri" w:cs="Calibri"/>
                <w:szCs w:val="20"/>
              </w:rPr>
            </w:pPr>
          </w:p>
        </w:tc>
      </w:tr>
      <w:tr w:rsidR="007B7F05" w:rsidRPr="00077EEB" w14:paraId="3405D94E" w14:textId="77777777" w:rsidTr="00C64CB9">
        <w:trPr>
          <w:trHeight w:val="927"/>
        </w:trPr>
        <w:tc>
          <w:tcPr>
            <w:tcW w:w="846" w:type="dxa"/>
            <w:vMerge/>
            <w:shd w:val="clear" w:color="auto" w:fill="FBE4D5" w:themeFill="accent2" w:themeFillTint="33"/>
          </w:tcPr>
          <w:p w14:paraId="127D075A"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618FB181"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Z-9-2-03 porovná působení vnitřních a vnějších procesů v přírodní sféře a jejich vliv na přírodu a na lidskou společnost</w:t>
            </w:r>
          </w:p>
        </w:tc>
        <w:tc>
          <w:tcPr>
            <w:tcW w:w="2695" w:type="dxa"/>
            <w:vAlign w:val="center"/>
          </w:tcPr>
          <w:p w14:paraId="60998956"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7D36A286" w14:textId="77777777" w:rsidR="007B7F05" w:rsidRPr="00077EEB" w:rsidRDefault="007B7F05" w:rsidP="0002049B">
            <w:pPr>
              <w:spacing w:after="0" w:line="240" w:lineRule="auto"/>
              <w:jc w:val="left"/>
              <w:rPr>
                <w:rFonts w:ascii="Calibri" w:eastAsia="Times New Roman" w:hAnsi="Calibri" w:cs="Calibri"/>
                <w:szCs w:val="20"/>
              </w:rPr>
            </w:pPr>
            <w:r w:rsidRPr="00077EEB">
              <w:rPr>
                <w:rFonts w:ascii="Calibri" w:eastAsia="Times New Roman" w:hAnsi="Calibri" w:cs="Calibri"/>
                <w:szCs w:val="20"/>
              </w:rPr>
              <w:t>vliv venkovní teploty na činnosti v každodenním životě, celkový vliv počasí na zemědělství</w:t>
            </w:r>
          </w:p>
        </w:tc>
      </w:tr>
      <w:tr w:rsidR="007B7F05" w:rsidRPr="00077EEB" w14:paraId="3579A68C" w14:textId="77777777" w:rsidTr="0002049B">
        <w:trPr>
          <w:trHeight w:val="2569"/>
        </w:trPr>
        <w:tc>
          <w:tcPr>
            <w:tcW w:w="846" w:type="dxa"/>
            <w:vMerge w:val="restart"/>
            <w:shd w:val="clear" w:color="auto" w:fill="D9E2F3" w:themeFill="accent1" w:themeFillTint="33"/>
            <w:textDirection w:val="btLr"/>
            <w:vAlign w:val="center"/>
          </w:tcPr>
          <w:p w14:paraId="5F6E4B18" w14:textId="77777777" w:rsidR="007B7F05" w:rsidRPr="00077EEB" w:rsidRDefault="007B7F05" w:rsidP="0002049B">
            <w:pPr>
              <w:spacing w:after="0" w:line="240" w:lineRule="auto"/>
              <w:ind w:left="113" w:right="113"/>
              <w:jc w:val="center"/>
              <w:rPr>
                <w:rFonts w:ascii="Calibri" w:hAnsi="Calibri" w:cs="Calibri"/>
                <w:szCs w:val="28"/>
              </w:rPr>
            </w:pPr>
            <w:r w:rsidRPr="00077EEB">
              <w:rPr>
                <w:rFonts w:ascii="Calibri" w:hAnsi="Calibri" w:cs="Calibri"/>
                <w:szCs w:val="28"/>
              </w:rPr>
              <w:t>REGIONY SVĚTA</w:t>
            </w:r>
          </w:p>
        </w:tc>
        <w:tc>
          <w:tcPr>
            <w:tcW w:w="2910" w:type="dxa"/>
            <w:vAlign w:val="center"/>
          </w:tcPr>
          <w:p w14:paraId="2543B5AE"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Z-9-3-01 lokalizuje na mapách světadíly, oceány a makroregiony světa podle zvolených kritérií, srovnává jejich postavení, rozvojová jádra a periferní zóny</w:t>
            </w:r>
          </w:p>
        </w:tc>
        <w:tc>
          <w:tcPr>
            <w:tcW w:w="2695" w:type="dxa"/>
            <w:vAlign w:val="center"/>
          </w:tcPr>
          <w:p w14:paraId="319DA582"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07E34924" w14:textId="77777777" w:rsidR="007B7F05" w:rsidRPr="00077EEB" w:rsidRDefault="007B7F05" w:rsidP="0002049B">
            <w:pPr>
              <w:spacing w:after="0" w:line="240" w:lineRule="auto"/>
              <w:jc w:val="left"/>
              <w:rPr>
                <w:rFonts w:ascii="Calibri" w:hAnsi="Calibri" w:cs="Calibri"/>
                <w:szCs w:val="20"/>
              </w:rPr>
            </w:pPr>
            <w:r w:rsidRPr="00077EEB">
              <w:rPr>
                <w:rFonts w:ascii="Calibri" w:eastAsia="Times New Roman" w:hAnsi="Calibri" w:cs="Calibri"/>
                <w:szCs w:val="20"/>
              </w:rPr>
              <w:t>Asie, Indický oceán, Středozemní moře, Černé moře, Perský záliv, Kaspické moře, Arabský poloostrov, poloostrov Malá Asie</w:t>
            </w:r>
          </w:p>
        </w:tc>
      </w:tr>
      <w:tr w:rsidR="007B7F05" w:rsidRPr="00077EEB" w14:paraId="6939BD84" w14:textId="77777777" w:rsidTr="00C64CB9">
        <w:trPr>
          <w:trHeight w:val="69"/>
        </w:trPr>
        <w:tc>
          <w:tcPr>
            <w:tcW w:w="846" w:type="dxa"/>
            <w:vMerge/>
            <w:shd w:val="clear" w:color="auto" w:fill="D9E2F3" w:themeFill="accent1" w:themeFillTint="33"/>
          </w:tcPr>
          <w:p w14:paraId="16F712BE"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1F96BA3F"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 xml:space="preserve">Z-9-3-02 porovnává a přiměřeně hodnotí polohu, rozlohu, přírodní, kulturní, společenské, politické a hospodářské poměry, zvláštnosti a podobnosti, potenciál a bariéry jednotlivých světadílů, oceánů, vybraných </w:t>
            </w:r>
            <w:r w:rsidRPr="00077EEB">
              <w:rPr>
                <w:rFonts w:ascii="Calibri" w:hAnsi="Calibri" w:cs="Calibri"/>
                <w:szCs w:val="20"/>
              </w:rPr>
              <w:lastRenderedPageBreak/>
              <w:t>makroregionů světa a vybraných (modelových) států</w:t>
            </w:r>
          </w:p>
        </w:tc>
        <w:tc>
          <w:tcPr>
            <w:tcW w:w="2695" w:type="dxa"/>
            <w:vAlign w:val="center"/>
          </w:tcPr>
          <w:p w14:paraId="7473D7B4"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1B2705E9" w14:textId="77777777" w:rsidR="007B7F05" w:rsidRPr="00077EEB" w:rsidRDefault="007B7F05" w:rsidP="0002049B">
            <w:pPr>
              <w:spacing w:after="0" w:line="240" w:lineRule="auto"/>
              <w:jc w:val="left"/>
              <w:rPr>
                <w:rFonts w:ascii="Calibri" w:eastAsia="Times New Roman" w:hAnsi="Calibri" w:cs="Calibri"/>
                <w:szCs w:val="20"/>
              </w:rPr>
            </w:pPr>
            <w:r w:rsidRPr="00077EEB">
              <w:rPr>
                <w:rFonts w:ascii="Calibri" w:eastAsia="Times New Roman" w:hAnsi="Calibri" w:cs="Calibri"/>
                <w:szCs w:val="20"/>
              </w:rPr>
              <w:t>porovnávání jednotlivých zemí mezi sebou</w:t>
            </w:r>
          </w:p>
          <w:p w14:paraId="431A7650" w14:textId="77777777" w:rsidR="007B7F05" w:rsidRPr="00077EEB" w:rsidRDefault="007B7F05" w:rsidP="0002049B">
            <w:pPr>
              <w:spacing w:after="0" w:line="240" w:lineRule="auto"/>
              <w:jc w:val="left"/>
              <w:rPr>
                <w:rFonts w:ascii="Calibri" w:hAnsi="Calibri" w:cs="Calibri"/>
                <w:szCs w:val="20"/>
              </w:rPr>
            </w:pPr>
          </w:p>
        </w:tc>
      </w:tr>
      <w:tr w:rsidR="007B7F05" w:rsidRPr="00077EEB" w14:paraId="4A94211A" w14:textId="77777777" w:rsidTr="00C64CB9">
        <w:trPr>
          <w:trHeight w:val="1198"/>
        </w:trPr>
        <w:tc>
          <w:tcPr>
            <w:tcW w:w="846" w:type="dxa"/>
            <w:vMerge/>
            <w:shd w:val="clear" w:color="auto" w:fill="D9E2F3" w:themeFill="accent1" w:themeFillTint="33"/>
          </w:tcPr>
          <w:p w14:paraId="672864B7"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13ACB2AD"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Z-9-3-03 zvažuje, jaké změny ve vybraných regionech světa nastaly, nastávají, mohou nastat a co je příčinou zásadních změn v nich</w:t>
            </w:r>
          </w:p>
        </w:tc>
        <w:tc>
          <w:tcPr>
            <w:tcW w:w="2695" w:type="dxa"/>
            <w:vAlign w:val="center"/>
          </w:tcPr>
          <w:p w14:paraId="634F436E" w14:textId="77777777" w:rsidR="007B7F05" w:rsidRPr="00077EEB" w:rsidRDefault="007B7F05" w:rsidP="0002049B">
            <w:pPr>
              <w:spacing w:after="0" w:line="240" w:lineRule="auto"/>
              <w:jc w:val="left"/>
              <w:rPr>
                <w:rFonts w:ascii="Calibri" w:eastAsia="Times New Roman" w:hAnsi="Calibri" w:cs="Calibri"/>
                <w:szCs w:val="20"/>
              </w:rPr>
            </w:pPr>
            <w:r w:rsidRPr="00077EEB">
              <w:rPr>
                <w:rFonts w:ascii="Calibri" w:eastAsia="Times New Roman" w:hAnsi="Calibri" w:cs="Calibri"/>
                <w:szCs w:val="20"/>
              </w:rPr>
              <w:t>válka, nerostné suroviny, klimatická změna</w:t>
            </w:r>
          </w:p>
        </w:tc>
        <w:tc>
          <w:tcPr>
            <w:tcW w:w="2667" w:type="dxa"/>
            <w:vAlign w:val="center"/>
          </w:tcPr>
          <w:p w14:paraId="72DAAFB8" w14:textId="77777777" w:rsidR="007B7F05" w:rsidRPr="00077EEB" w:rsidRDefault="007B7F05" w:rsidP="0002049B">
            <w:pPr>
              <w:spacing w:after="0" w:line="240" w:lineRule="auto"/>
              <w:jc w:val="left"/>
              <w:rPr>
                <w:rFonts w:ascii="Calibri" w:hAnsi="Calibri" w:cs="Calibri"/>
                <w:szCs w:val="20"/>
              </w:rPr>
            </w:pPr>
          </w:p>
        </w:tc>
      </w:tr>
      <w:tr w:rsidR="007B7F05" w:rsidRPr="00077EEB" w14:paraId="78E27587" w14:textId="77777777" w:rsidTr="00C64CB9">
        <w:trPr>
          <w:trHeight w:val="831"/>
        </w:trPr>
        <w:tc>
          <w:tcPr>
            <w:tcW w:w="846" w:type="dxa"/>
            <w:vMerge w:val="restart"/>
            <w:shd w:val="clear" w:color="auto" w:fill="D7C9F3"/>
            <w:textDirection w:val="btLr"/>
            <w:vAlign w:val="center"/>
          </w:tcPr>
          <w:p w14:paraId="2FC6B4A5" w14:textId="77777777" w:rsidR="007B7F05" w:rsidRPr="00077EEB" w:rsidRDefault="007B7F05" w:rsidP="0002049B">
            <w:pPr>
              <w:spacing w:after="0" w:line="240" w:lineRule="auto"/>
              <w:ind w:left="113" w:right="113"/>
              <w:jc w:val="center"/>
              <w:rPr>
                <w:rFonts w:ascii="Calibri" w:hAnsi="Calibri" w:cs="Calibri"/>
                <w:szCs w:val="28"/>
              </w:rPr>
            </w:pPr>
            <w:r w:rsidRPr="00077EEB">
              <w:rPr>
                <w:rFonts w:ascii="Calibri" w:hAnsi="Calibri" w:cs="Calibri"/>
                <w:szCs w:val="28"/>
              </w:rPr>
              <w:t>SPOLEČENSKÉ A HOSPODÁŘSKÉ PROSTŘEDÍ</w:t>
            </w:r>
          </w:p>
        </w:tc>
        <w:tc>
          <w:tcPr>
            <w:tcW w:w="2910" w:type="dxa"/>
            <w:vAlign w:val="center"/>
          </w:tcPr>
          <w:p w14:paraId="750CDB61"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Z-9-4-01 posoudí na přiměřené úrovni prostorovou organizaci světové populace</w:t>
            </w:r>
          </w:p>
        </w:tc>
        <w:tc>
          <w:tcPr>
            <w:tcW w:w="2695" w:type="dxa"/>
            <w:vAlign w:val="center"/>
          </w:tcPr>
          <w:p w14:paraId="09491659"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53EAFC6B" w14:textId="77777777" w:rsidR="007B7F05" w:rsidRPr="00077EEB" w:rsidRDefault="007B7F05" w:rsidP="0002049B">
            <w:pPr>
              <w:spacing w:after="0" w:line="240" w:lineRule="auto"/>
              <w:jc w:val="left"/>
              <w:rPr>
                <w:rFonts w:ascii="Calibri" w:hAnsi="Calibri" w:cs="Calibri"/>
                <w:szCs w:val="20"/>
              </w:rPr>
            </w:pPr>
          </w:p>
        </w:tc>
      </w:tr>
      <w:tr w:rsidR="007B7F05" w:rsidRPr="00077EEB" w14:paraId="45A43430" w14:textId="77777777" w:rsidTr="00C64CB9">
        <w:trPr>
          <w:trHeight w:val="1113"/>
        </w:trPr>
        <w:tc>
          <w:tcPr>
            <w:tcW w:w="846" w:type="dxa"/>
            <w:vMerge/>
            <w:shd w:val="clear" w:color="auto" w:fill="D7C9F3"/>
          </w:tcPr>
          <w:p w14:paraId="22C3A206"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462B7BE6"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Z-9-4-02 posoudí, jak přírodní podmínky souvisejí s funkcí lidského sídla, pojmenuje obecné základní geografické znaky sídel</w:t>
            </w:r>
          </w:p>
        </w:tc>
        <w:tc>
          <w:tcPr>
            <w:tcW w:w="2695" w:type="dxa"/>
            <w:vAlign w:val="center"/>
          </w:tcPr>
          <w:p w14:paraId="0D3CF77B"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76EEE3C0" w14:textId="77777777" w:rsidR="007B7F05" w:rsidRPr="00077EEB" w:rsidRDefault="007B7F05" w:rsidP="0002049B">
            <w:pPr>
              <w:spacing w:after="0" w:line="240" w:lineRule="auto"/>
              <w:jc w:val="left"/>
              <w:rPr>
                <w:rFonts w:ascii="Calibri" w:eastAsia="Times New Roman" w:hAnsi="Calibri" w:cs="Calibri"/>
                <w:szCs w:val="20"/>
              </w:rPr>
            </w:pPr>
            <w:r w:rsidRPr="00077EEB">
              <w:rPr>
                <w:rFonts w:ascii="Calibri" w:eastAsia="Times New Roman" w:hAnsi="Calibri" w:cs="Calibri"/>
                <w:szCs w:val="20"/>
              </w:rPr>
              <w:t>terén, hydrologie, klima, počasí, přírodní zdroje, vegetace, zemědělství, hustota zalidnění</w:t>
            </w:r>
          </w:p>
        </w:tc>
      </w:tr>
      <w:tr w:rsidR="007B7F05" w:rsidRPr="00077EEB" w14:paraId="5577EFD0" w14:textId="77777777" w:rsidTr="0002049B">
        <w:trPr>
          <w:trHeight w:val="1514"/>
        </w:trPr>
        <w:tc>
          <w:tcPr>
            <w:tcW w:w="846" w:type="dxa"/>
            <w:vMerge/>
            <w:shd w:val="clear" w:color="auto" w:fill="D7C9F3"/>
          </w:tcPr>
          <w:p w14:paraId="4772DD98"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1CABE6FD"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Z-9-4-03 zhodnotí přiměřeně strukturu, složky a funkce světového hospodářství, lokalizuje na mapách hlavní světové surovinové a energetické zdroje</w:t>
            </w:r>
          </w:p>
        </w:tc>
        <w:tc>
          <w:tcPr>
            <w:tcW w:w="2695" w:type="dxa"/>
            <w:vAlign w:val="center"/>
          </w:tcPr>
          <w:p w14:paraId="09C9386D"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07867023" w14:textId="77777777" w:rsidR="007B7F05" w:rsidRPr="00077EEB" w:rsidRDefault="007B7F05" w:rsidP="0002049B">
            <w:pPr>
              <w:spacing w:after="0" w:line="240" w:lineRule="auto"/>
              <w:jc w:val="left"/>
              <w:rPr>
                <w:rFonts w:ascii="Calibri" w:eastAsia="Times New Roman" w:hAnsi="Calibri" w:cs="Calibri"/>
                <w:szCs w:val="20"/>
              </w:rPr>
            </w:pPr>
            <w:r w:rsidRPr="00077EEB">
              <w:rPr>
                <w:rFonts w:ascii="Calibri" w:eastAsia="Times New Roman" w:hAnsi="Calibri" w:cs="Calibri"/>
                <w:szCs w:val="20"/>
              </w:rPr>
              <w:t>zdroj nerostných surovin</w:t>
            </w:r>
          </w:p>
          <w:p w14:paraId="4B88AD94" w14:textId="77777777" w:rsidR="007B7F05" w:rsidRPr="00077EEB" w:rsidRDefault="007B7F05" w:rsidP="0002049B">
            <w:pPr>
              <w:spacing w:after="0" w:line="240" w:lineRule="auto"/>
              <w:jc w:val="left"/>
              <w:rPr>
                <w:rFonts w:ascii="Calibri" w:hAnsi="Calibri" w:cs="Calibri"/>
                <w:szCs w:val="20"/>
              </w:rPr>
            </w:pPr>
          </w:p>
        </w:tc>
      </w:tr>
      <w:tr w:rsidR="007B7F05" w:rsidRPr="00077EEB" w14:paraId="73BCA660" w14:textId="77777777" w:rsidTr="00C64CB9">
        <w:trPr>
          <w:trHeight w:val="627"/>
        </w:trPr>
        <w:tc>
          <w:tcPr>
            <w:tcW w:w="846" w:type="dxa"/>
            <w:vMerge/>
            <w:shd w:val="clear" w:color="auto" w:fill="D7C9F3"/>
          </w:tcPr>
          <w:p w14:paraId="7537F1B9"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7E414D60"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 xml:space="preserve">Z-9-4-04 porovnává předpoklady a hlavní faktory pro územní rozmístění hospodářských aktivit </w:t>
            </w:r>
          </w:p>
        </w:tc>
        <w:tc>
          <w:tcPr>
            <w:tcW w:w="2695" w:type="dxa"/>
            <w:vAlign w:val="center"/>
          </w:tcPr>
          <w:p w14:paraId="2A424FCA" w14:textId="77777777" w:rsidR="007B7F05" w:rsidRPr="00077EEB" w:rsidRDefault="007B7F05" w:rsidP="0002049B">
            <w:pPr>
              <w:spacing w:after="0" w:line="240" w:lineRule="auto"/>
              <w:jc w:val="left"/>
              <w:rPr>
                <w:rFonts w:ascii="Calibri" w:eastAsia="Times New Roman" w:hAnsi="Calibri" w:cs="Calibri"/>
                <w:szCs w:val="20"/>
                <w:shd w:val="clear" w:color="auto" w:fill="FFFFFF"/>
              </w:rPr>
            </w:pPr>
            <w:r w:rsidRPr="00077EEB">
              <w:rPr>
                <w:rFonts w:ascii="Calibri" w:hAnsi="Calibri" w:cs="Calibri"/>
                <w:szCs w:val="20"/>
                <w:shd w:val="clear" w:color="auto" w:fill="FFFFFF"/>
              </w:rPr>
              <w:t>p</w:t>
            </w:r>
            <w:r w:rsidRPr="00077EEB">
              <w:rPr>
                <w:rFonts w:ascii="Calibri" w:eastAsia="Times New Roman" w:hAnsi="Calibri" w:cs="Calibri"/>
                <w:szCs w:val="20"/>
                <w:shd w:val="clear" w:color="auto" w:fill="FFFFFF"/>
              </w:rPr>
              <w:t>roč vznikaly města zejména při pobřeží a v okolí řek</w:t>
            </w:r>
          </w:p>
        </w:tc>
        <w:tc>
          <w:tcPr>
            <w:tcW w:w="2667" w:type="dxa"/>
            <w:vAlign w:val="center"/>
          </w:tcPr>
          <w:p w14:paraId="4CFBD239" w14:textId="77777777" w:rsidR="007B7F05" w:rsidRPr="00077EEB" w:rsidRDefault="007B7F05" w:rsidP="0002049B">
            <w:pPr>
              <w:spacing w:after="0" w:line="240" w:lineRule="auto"/>
              <w:jc w:val="left"/>
              <w:rPr>
                <w:rFonts w:ascii="Calibri" w:hAnsi="Calibri" w:cs="Calibri"/>
                <w:szCs w:val="20"/>
              </w:rPr>
            </w:pPr>
          </w:p>
        </w:tc>
      </w:tr>
      <w:tr w:rsidR="007B7F05" w:rsidRPr="00077EEB" w14:paraId="72223003" w14:textId="77777777" w:rsidTr="00C64CB9">
        <w:trPr>
          <w:trHeight w:val="1007"/>
        </w:trPr>
        <w:tc>
          <w:tcPr>
            <w:tcW w:w="846" w:type="dxa"/>
            <w:vMerge/>
            <w:shd w:val="clear" w:color="auto" w:fill="D7C9F3"/>
          </w:tcPr>
          <w:p w14:paraId="2747B0A1"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044FDECB"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Z-9-4-05 porovnává státy světa a zájmové integrace států světa na základě podobných a odlišných znaků</w:t>
            </w:r>
          </w:p>
        </w:tc>
        <w:tc>
          <w:tcPr>
            <w:tcW w:w="2695" w:type="dxa"/>
            <w:vAlign w:val="center"/>
          </w:tcPr>
          <w:p w14:paraId="0722BE1C" w14:textId="77777777" w:rsidR="007B7F05" w:rsidRPr="00077EEB" w:rsidRDefault="007B7F05" w:rsidP="0002049B">
            <w:pPr>
              <w:spacing w:after="0" w:line="240" w:lineRule="auto"/>
              <w:jc w:val="left"/>
              <w:rPr>
                <w:rFonts w:ascii="Calibri" w:eastAsia="Times New Roman" w:hAnsi="Calibri" w:cs="Calibri"/>
                <w:szCs w:val="20"/>
                <w:shd w:val="clear" w:color="auto" w:fill="FFFFFF"/>
              </w:rPr>
            </w:pPr>
            <w:r w:rsidRPr="00077EEB">
              <w:rPr>
                <w:rFonts w:ascii="Calibri" w:eastAsia="Times New Roman" w:hAnsi="Calibri" w:cs="Calibri"/>
                <w:szCs w:val="20"/>
                <w:shd w:val="clear" w:color="auto" w:fill="FFFFFF"/>
              </w:rPr>
              <w:t>porovnání jednotlivých států mezi sebou z hlediska vyspělosti, náboženství, zalidnění, vzdělanosti, …</w:t>
            </w:r>
          </w:p>
        </w:tc>
        <w:tc>
          <w:tcPr>
            <w:tcW w:w="2667" w:type="dxa"/>
            <w:vAlign w:val="center"/>
          </w:tcPr>
          <w:p w14:paraId="5AE3D9AA" w14:textId="77777777" w:rsidR="007B7F05" w:rsidRPr="00077EEB" w:rsidRDefault="007B7F05" w:rsidP="0002049B">
            <w:pPr>
              <w:spacing w:after="0" w:line="240" w:lineRule="auto"/>
              <w:jc w:val="left"/>
              <w:rPr>
                <w:rFonts w:ascii="Calibri" w:hAnsi="Calibri" w:cs="Calibri"/>
                <w:szCs w:val="20"/>
              </w:rPr>
            </w:pPr>
          </w:p>
        </w:tc>
      </w:tr>
      <w:tr w:rsidR="007B7F05" w:rsidRPr="00077EEB" w14:paraId="10A21698" w14:textId="77777777" w:rsidTr="00C64CB9">
        <w:trPr>
          <w:trHeight w:val="1276"/>
        </w:trPr>
        <w:tc>
          <w:tcPr>
            <w:tcW w:w="846" w:type="dxa"/>
            <w:vMerge/>
            <w:shd w:val="clear" w:color="auto" w:fill="D7C9F3"/>
          </w:tcPr>
          <w:p w14:paraId="2498DA74"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17015542"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Z-9-4-06 lokalizuje na mapách jednotlivých světadílů hlavní aktuální geopolitické změny a politické problémy v konkrétních světových regionech</w:t>
            </w:r>
          </w:p>
        </w:tc>
        <w:tc>
          <w:tcPr>
            <w:tcW w:w="2695" w:type="dxa"/>
            <w:vAlign w:val="center"/>
          </w:tcPr>
          <w:p w14:paraId="29307289"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42A6B608" w14:textId="77777777" w:rsidR="007B7F05" w:rsidRPr="00077EEB" w:rsidRDefault="007B7F05" w:rsidP="0002049B">
            <w:pPr>
              <w:spacing w:after="0" w:line="240" w:lineRule="auto"/>
              <w:jc w:val="left"/>
              <w:rPr>
                <w:rFonts w:ascii="Calibri" w:eastAsia="Times New Roman" w:hAnsi="Calibri" w:cs="Calibri"/>
                <w:szCs w:val="20"/>
                <w:shd w:val="clear" w:color="auto" w:fill="FFFFFF"/>
              </w:rPr>
            </w:pPr>
            <w:r w:rsidRPr="00077EEB">
              <w:rPr>
                <w:rFonts w:ascii="Calibri" w:eastAsia="Times New Roman" w:hAnsi="Calibri" w:cs="Calibri"/>
                <w:szCs w:val="20"/>
                <w:shd w:val="clear" w:color="auto" w:fill="FFFFFF"/>
              </w:rPr>
              <w:t>válka mezi Izraelí a Palestinou</w:t>
            </w:r>
          </w:p>
        </w:tc>
      </w:tr>
      <w:tr w:rsidR="007B7F05" w:rsidRPr="00077EEB" w14:paraId="543F7DFF" w14:textId="77777777" w:rsidTr="00C64CB9">
        <w:trPr>
          <w:trHeight w:val="1267"/>
        </w:trPr>
        <w:tc>
          <w:tcPr>
            <w:tcW w:w="846" w:type="dxa"/>
            <w:vMerge w:val="restart"/>
            <w:shd w:val="clear" w:color="auto" w:fill="E2EFD9" w:themeFill="accent6" w:themeFillTint="33"/>
            <w:textDirection w:val="btLr"/>
            <w:vAlign w:val="center"/>
          </w:tcPr>
          <w:p w14:paraId="354975D9" w14:textId="77777777" w:rsidR="007B7F05" w:rsidRPr="00077EEB" w:rsidRDefault="007B7F05" w:rsidP="0002049B">
            <w:pPr>
              <w:spacing w:after="0" w:line="240" w:lineRule="auto"/>
              <w:ind w:left="113" w:right="113"/>
              <w:jc w:val="center"/>
              <w:rPr>
                <w:rFonts w:ascii="Calibri" w:hAnsi="Calibri" w:cs="Calibri"/>
                <w:szCs w:val="28"/>
              </w:rPr>
            </w:pPr>
            <w:r w:rsidRPr="00077EEB">
              <w:rPr>
                <w:rFonts w:ascii="Calibri" w:hAnsi="Calibri" w:cs="Calibri"/>
                <w:szCs w:val="28"/>
              </w:rPr>
              <w:t>ŽIVOTNÍ PROTŘEDÍ</w:t>
            </w:r>
          </w:p>
        </w:tc>
        <w:tc>
          <w:tcPr>
            <w:tcW w:w="2910" w:type="dxa"/>
            <w:vAlign w:val="center"/>
          </w:tcPr>
          <w:p w14:paraId="5E3ADB40"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Z-9-5-01 porovnává různé krajiny jako součást pevninské části krajinné sféry, rozlišuje na konkrétních příkladech specifické znaky a funkce krajiny</w:t>
            </w:r>
          </w:p>
        </w:tc>
        <w:tc>
          <w:tcPr>
            <w:tcW w:w="2695" w:type="dxa"/>
            <w:vAlign w:val="center"/>
          </w:tcPr>
          <w:p w14:paraId="12FA02CA"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1C49BF60" w14:textId="77777777" w:rsidR="007B7F05" w:rsidRPr="00077EEB" w:rsidRDefault="007B7F05" w:rsidP="0002049B">
            <w:pPr>
              <w:spacing w:after="0" w:line="240" w:lineRule="auto"/>
              <w:jc w:val="left"/>
              <w:rPr>
                <w:rFonts w:ascii="Calibri" w:eastAsia="Times New Roman" w:hAnsi="Calibri" w:cs="Calibri"/>
                <w:szCs w:val="20"/>
                <w:shd w:val="clear" w:color="auto" w:fill="FFFFFF"/>
              </w:rPr>
            </w:pPr>
            <w:r w:rsidRPr="00077EEB">
              <w:rPr>
                <w:rFonts w:ascii="Calibri" w:eastAsia="Times New Roman" w:hAnsi="Calibri" w:cs="Calibri"/>
                <w:szCs w:val="20"/>
                <w:shd w:val="clear" w:color="auto" w:fill="FFFFFF"/>
              </w:rPr>
              <w:t>hory, pouště, obhospodařovaná krajina</w:t>
            </w:r>
          </w:p>
        </w:tc>
      </w:tr>
      <w:tr w:rsidR="007B7F05" w:rsidRPr="00077EEB" w14:paraId="572D9986" w14:textId="77777777" w:rsidTr="0002049B">
        <w:trPr>
          <w:trHeight w:val="2569"/>
        </w:trPr>
        <w:tc>
          <w:tcPr>
            <w:tcW w:w="846" w:type="dxa"/>
            <w:vMerge/>
            <w:shd w:val="clear" w:color="auto" w:fill="E2EFD9" w:themeFill="accent6" w:themeFillTint="33"/>
          </w:tcPr>
          <w:p w14:paraId="22D17B5A"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5975EBC2"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Z-9-5-02 uvádí konkrétní příklady přírodních a kulturních krajinných složek a prvků, prostorové rozmístění hlavních ekosystémů (biomů)</w:t>
            </w:r>
          </w:p>
        </w:tc>
        <w:tc>
          <w:tcPr>
            <w:tcW w:w="2695" w:type="dxa"/>
            <w:vAlign w:val="center"/>
          </w:tcPr>
          <w:p w14:paraId="1BE256EF"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552DC00D" w14:textId="77777777" w:rsidR="007B7F05" w:rsidRPr="00077EEB" w:rsidRDefault="007B7F05" w:rsidP="0002049B">
            <w:pPr>
              <w:spacing w:after="0" w:line="240" w:lineRule="auto"/>
              <w:jc w:val="left"/>
              <w:rPr>
                <w:rFonts w:ascii="Calibri" w:eastAsia="Times New Roman" w:hAnsi="Calibri" w:cs="Calibri"/>
                <w:szCs w:val="20"/>
                <w:shd w:val="clear" w:color="auto" w:fill="FFFFFF"/>
              </w:rPr>
            </w:pPr>
            <w:r w:rsidRPr="00077EEB">
              <w:rPr>
                <w:rFonts w:ascii="Calibri" w:eastAsia="Times New Roman" w:hAnsi="Calibri" w:cs="Calibri"/>
                <w:szCs w:val="20"/>
                <w:shd w:val="clear" w:color="auto" w:fill="FFFFFF"/>
              </w:rPr>
              <w:t>mešity, synagogy, Mrtvé moře</w:t>
            </w:r>
          </w:p>
        </w:tc>
      </w:tr>
      <w:tr w:rsidR="007B7F05" w:rsidRPr="00077EEB" w14:paraId="0CBC0D23" w14:textId="77777777" w:rsidTr="00C64CB9">
        <w:trPr>
          <w:trHeight w:val="567"/>
        </w:trPr>
        <w:tc>
          <w:tcPr>
            <w:tcW w:w="846" w:type="dxa"/>
            <w:vMerge/>
            <w:shd w:val="clear" w:color="auto" w:fill="E2EFD9" w:themeFill="accent6" w:themeFillTint="33"/>
          </w:tcPr>
          <w:p w14:paraId="0B678B9D"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1E63C906"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Z-9-5-03 uvádí na vybraných příkladech závažné důsledky a rizika přírodních a společenských vlivů na životní prostředí</w:t>
            </w:r>
          </w:p>
        </w:tc>
        <w:tc>
          <w:tcPr>
            <w:tcW w:w="2695" w:type="dxa"/>
            <w:vAlign w:val="center"/>
          </w:tcPr>
          <w:p w14:paraId="7523AD7D"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74C38B18"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vliv války na krajinu a obyvatelstvo, klimatická změna</w:t>
            </w:r>
          </w:p>
        </w:tc>
      </w:tr>
      <w:tr w:rsidR="007B7F05" w:rsidRPr="00077EEB" w14:paraId="44929F55" w14:textId="77777777" w:rsidTr="00C64CB9">
        <w:trPr>
          <w:trHeight w:val="850"/>
        </w:trPr>
        <w:tc>
          <w:tcPr>
            <w:tcW w:w="846" w:type="dxa"/>
            <w:vMerge w:val="restart"/>
            <w:shd w:val="clear" w:color="auto" w:fill="F3CEDC"/>
            <w:textDirection w:val="btLr"/>
            <w:vAlign w:val="center"/>
          </w:tcPr>
          <w:p w14:paraId="25509D1B" w14:textId="77777777" w:rsidR="007B7F05" w:rsidRPr="00077EEB" w:rsidRDefault="007B7F05" w:rsidP="0002049B">
            <w:pPr>
              <w:spacing w:after="0" w:line="240" w:lineRule="auto"/>
              <w:ind w:left="113" w:right="113"/>
              <w:jc w:val="center"/>
              <w:rPr>
                <w:rFonts w:ascii="Calibri" w:hAnsi="Calibri" w:cs="Calibri"/>
                <w:szCs w:val="28"/>
              </w:rPr>
            </w:pPr>
            <w:r w:rsidRPr="00077EEB">
              <w:rPr>
                <w:rFonts w:ascii="Calibri" w:hAnsi="Calibri" w:cs="Calibri"/>
                <w:szCs w:val="28"/>
              </w:rPr>
              <w:lastRenderedPageBreak/>
              <w:t>ČESKÁ REPUBLIKA</w:t>
            </w:r>
          </w:p>
        </w:tc>
        <w:tc>
          <w:tcPr>
            <w:tcW w:w="2910" w:type="dxa"/>
            <w:vAlign w:val="center"/>
          </w:tcPr>
          <w:p w14:paraId="20A7E0CA"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Z-9-6-01 vymezí a lokalizuje místní oblast (region) podle bydliště nebo školy</w:t>
            </w:r>
          </w:p>
        </w:tc>
        <w:tc>
          <w:tcPr>
            <w:tcW w:w="2695" w:type="dxa"/>
            <w:vAlign w:val="center"/>
          </w:tcPr>
          <w:p w14:paraId="63675FE6"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0FD6F571" w14:textId="77777777" w:rsidR="007B7F05" w:rsidRPr="00077EEB" w:rsidRDefault="007B7F05" w:rsidP="0002049B">
            <w:pPr>
              <w:spacing w:after="0" w:line="240" w:lineRule="auto"/>
              <w:jc w:val="left"/>
              <w:rPr>
                <w:rFonts w:ascii="Calibri" w:hAnsi="Calibri" w:cs="Calibri"/>
                <w:szCs w:val="20"/>
              </w:rPr>
            </w:pPr>
          </w:p>
        </w:tc>
      </w:tr>
      <w:tr w:rsidR="007B7F05" w:rsidRPr="00077EEB" w14:paraId="1F97DA3A" w14:textId="77777777" w:rsidTr="0002049B">
        <w:trPr>
          <w:trHeight w:val="1247"/>
        </w:trPr>
        <w:tc>
          <w:tcPr>
            <w:tcW w:w="846" w:type="dxa"/>
            <w:vMerge/>
            <w:shd w:val="clear" w:color="auto" w:fill="F3CEDC"/>
          </w:tcPr>
          <w:p w14:paraId="47F74AF5"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750372FD"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Z-9-6-02 hodnotí na přiměřené úrovni přírodní, hospodářské a kulturní poměry místního regionu</w:t>
            </w:r>
          </w:p>
        </w:tc>
        <w:tc>
          <w:tcPr>
            <w:tcW w:w="2695" w:type="dxa"/>
            <w:vAlign w:val="center"/>
          </w:tcPr>
          <w:p w14:paraId="205F59E2"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05080441" w14:textId="77777777" w:rsidR="007B7F05" w:rsidRPr="00077EEB" w:rsidRDefault="007B7F05" w:rsidP="0002049B">
            <w:pPr>
              <w:spacing w:after="0" w:line="240" w:lineRule="auto"/>
              <w:jc w:val="left"/>
              <w:rPr>
                <w:rFonts w:ascii="Calibri" w:hAnsi="Calibri" w:cs="Calibri"/>
                <w:szCs w:val="20"/>
              </w:rPr>
            </w:pPr>
          </w:p>
        </w:tc>
      </w:tr>
      <w:tr w:rsidR="007B7F05" w:rsidRPr="00077EEB" w14:paraId="33EE09DD" w14:textId="77777777" w:rsidTr="0002049B">
        <w:trPr>
          <w:trHeight w:val="1247"/>
        </w:trPr>
        <w:tc>
          <w:tcPr>
            <w:tcW w:w="846" w:type="dxa"/>
            <w:vMerge/>
            <w:shd w:val="clear" w:color="auto" w:fill="F3CEDC"/>
          </w:tcPr>
          <w:p w14:paraId="1F9BA7C8"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31806CCA"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Z-9-6-03 hodnotí a porovnává na přiměřené úrovni polohu, přírodní poměry, přírodní zdroje, lidský a hospodářský potenciál České republiky v evropském a světovém kontextu</w:t>
            </w:r>
          </w:p>
        </w:tc>
        <w:tc>
          <w:tcPr>
            <w:tcW w:w="2695" w:type="dxa"/>
            <w:vAlign w:val="center"/>
          </w:tcPr>
          <w:p w14:paraId="26DA3FA6"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1DC89AF9" w14:textId="77777777" w:rsidR="007B7F05" w:rsidRPr="00077EEB" w:rsidRDefault="007B7F05" w:rsidP="0002049B">
            <w:pPr>
              <w:spacing w:after="0" w:line="240" w:lineRule="auto"/>
              <w:jc w:val="left"/>
              <w:rPr>
                <w:rFonts w:ascii="Calibri" w:hAnsi="Calibri" w:cs="Calibri"/>
                <w:szCs w:val="20"/>
              </w:rPr>
            </w:pPr>
          </w:p>
        </w:tc>
      </w:tr>
      <w:tr w:rsidR="007B7F05" w:rsidRPr="00077EEB" w14:paraId="42F7AC61" w14:textId="77777777" w:rsidTr="0002049B">
        <w:trPr>
          <w:trHeight w:val="1247"/>
        </w:trPr>
        <w:tc>
          <w:tcPr>
            <w:tcW w:w="846" w:type="dxa"/>
            <w:vMerge/>
            <w:shd w:val="clear" w:color="auto" w:fill="F3CEDC"/>
          </w:tcPr>
          <w:p w14:paraId="4DFD4118"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07B71F72"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Z-9-6-04 lokalizuje na mapách jednotlivé kraje České republiky a hlavní jádrové a periferní oblasti z hlediska osídlení a hospodářských aktivit</w:t>
            </w:r>
          </w:p>
        </w:tc>
        <w:tc>
          <w:tcPr>
            <w:tcW w:w="2695" w:type="dxa"/>
            <w:vAlign w:val="center"/>
          </w:tcPr>
          <w:p w14:paraId="173E1735"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440D07F9" w14:textId="77777777" w:rsidR="007B7F05" w:rsidRPr="00077EEB" w:rsidRDefault="007B7F05" w:rsidP="0002049B">
            <w:pPr>
              <w:spacing w:after="0" w:line="240" w:lineRule="auto"/>
              <w:jc w:val="left"/>
              <w:rPr>
                <w:rFonts w:ascii="Calibri" w:hAnsi="Calibri" w:cs="Calibri"/>
                <w:szCs w:val="20"/>
              </w:rPr>
            </w:pPr>
          </w:p>
        </w:tc>
      </w:tr>
      <w:tr w:rsidR="007B7F05" w:rsidRPr="00077EEB" w14:paraId="23F18280" w14:textId="77777777" w:rsidTr="0002049B">
        <w:trPr>
          <w:trHeight w:val="1247"/>
        </w:trPr>
        <w:tc>
          <w:tcPr>
            <w:tcW w:w="846" w:type="dxa"/>
            <w:vMerge/>
            <w:shd w:val="clear" w:color="auto" w:fill="F3CEDC"/>
          </w:tcPr>
          <w:p w14:paraId="329CE5AC" w14:textId="77777777" w:rsidR="007B7F05" w:rsidRPr="00077EEB" w:rsidRDefault="007B7F05" w:rsidP="0002049B">
            <w:pPr>
              <w:spacing w:after="0" w:line="240" w:lineRule="auto"/>
              <w:rPr>
                <w:rFonts w:ascii="Calibri" w:hAnsi="Calibri" w:cs="Calibri"/>
                <w:szCs w:val="28"/>
              </w:rPr>
            </w:pPr>
          </w:p>
        </w:tc>
        <w:tc>
          <w:tcPr>
            <w:tcW w:w="2910" w:type="dxa"/>
            <w:vAlign w:val="center"/>
          </w:tcPr>
          <w:p w14:paraId="4823C88E"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Z-9-6-05 uvádí příklady účasti a působnosti České republiky ve světových mezinárodních a nadnárodních institucích, organizacích a integracích států</w:t>
            </w:r>
          </w:p>
        </w:tc>
        <w:tc>
          <w:tcPr>
            <w:tcW w:w="2695" w:type="dxa"/>
            <w:vAlign w:val="center"/>
          </w:tcPr>
          <w:p w14:paraId="1FD1DDF5"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513CC8D5"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rPr>
              <w:t>spolupráce České republiky a Izraele</w:t>
            </w:r>
          </w:p>
        </w:tc>
      </w:tr>
      <w:tr w:rsidR="007B7F05" w:rsidRPr="00077EEB" w14:paraId="3907E3BA" w14:textId="77777777" w:rsidTr="0002049B">
        <w:trPr>
          <w:cantSplit/>
          <w:trHeight w:val="863"/>
        </w:trPr>
        <w:tc>
          <w:tcPr>
            <w:tcW w:w="846" w:type="dxa"/>
            <w:vMerge w:val="restart"/>
            <w:shd w:val="clear" w:color="auto" w:fill="F0DBC1"/>
            <w:textDirection w:val="btLr"/>
            <w:vAlign w:val="center"/>
          </w:tcPr>
          <w:p w14:paraId="03282A4B" w14:textId="77777777" w:rsidR="007B7F05" w:rsidRPr="00077EEB" w:rsidRDefault="007B7F05" w:rsidP="0002049B">
            <w:pPr>
              <w:spacing w:after="0" w:line="240" w:lineRule="auto"/>
              <w:ind w:left="113" w:right="113"/>
              <w:jc w:val="center"/>
              <w:rPr>
                <w:rFonts w:ascii="Calibri" w:hAnsi="Calibri" w:cs="Calibri"/>
                <w:szCs w:val="28"/>
              </w:rPr>
            </w:pPr>
            <w:r w:rsidRPr="00077EEB">
              <w:rPr>
                <w:rFonts w:ascii="Calibri" w:hAnsi="Calibri" w:cs="Calibri"/>
                <w:szCs w:val="28"/>
              </w:rPr>
              <w:t>TERÉNNÍ GEOGRAFICKÁ VÝUKA, PRAXE A APLIKACE</w:t>
            </w:r>
          </w:p>
        </w:tc>
        <w:tc>
          <w:tcPr>
            <w:tcW w:w="2910" w:type="dxa"/>
            <w:vAlign w:val="center"/>
          </w:tcPr>
          <w:p w14:paraId="36EB1ECB"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Z-9-7-01 ovládá základy praktické topografie a orientace v terénu</w:t>
            </w:r>
          </w:p>
        </w:tc>
        <w:tc>
          <w:tcPr>
            <w:tcW w:w="2695" w:type="dxa"/>
            <w:vAlign w:val="center"/>
          </w:tcPr>
          <w:p w14:paraId="75091747"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78CF0536" w14:textId="77777777" w:rsidR="007B7F05" w:rsidRPr="00077EEB" w:rsidRDefault="007B7F05" w:rsidP="0002049B">
            <w:pPr>
              <w:spacing w:after="0" w:line="240" w:lineRule="auto"/>
              <w:jc w:val="left"/>
              <w:rPr>
                <w:rFonts w:ascii="Calibri" w:hAnsi="Calibri" w:cs="Calibri"/>
                <w:szCs w:val="20"/>
              </w:rPr>
            </w:pPr>
          </w:p>
        </w:tc>
      </w:tr>
      <w:tr w:rsidR="007B7F05" w:rsidRPr="00077EEB" w14:paraId="316B7CE1" w14:textId="77777777" w:rsidTr="0002049B">
        <w:trPr>
          <w:cantSplit/>
          <w:trHeight w:val="1134"/>
        </w:trPr>
        <w:tc>
          <w:tcPr>
            <w:tcW w:w="846" w:type="dxa"/>
            <w:vMerge/>
            <w:shd w:val="clear" w:color="auto" w:fill="F0DBC1"/>
            <w:textDirection w:val="btLr"/>
            <w:vAlign w:val="center"/>
          </w:tcPr>
          <w:p w14:paraId="7EB81AD4" w14:textId="77777777" w:rsidR="007B7F05" w:rsidRPr="00077EEB" w:rsidRDefault="007B7F05" w:rsidP="0002049B">
            <w:pPr>
              <w:spacing w:after="0" w:line="240" w:lineRule="auto"/>
              <w:ind w:left="113" w:right="113"/>
              <w:jc w:val="center"/>
              <w:rPr>
                <w:rFonts w:ascii="Calibri" w:hAnsi="Calibri" w:cs="Calibri"/>
                <w:szCs w:val="28"/>
              </w:rPr>
            </w:pPr>
          </w:p>
        </w:tc>
        <w:tc>
          <w:tcPr>
            <w:tcW w:w="2910" w:type="dxa"/>
            <w:vAlign w:val="center"/>
          </w:tcPr>
          <w:p w14:paraId="77EA230F"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Z-9-7-02 aplikuje v terénu praktické postupy při pozorování, zobrazování a hodnocení krajiny</w:t>
            </w:r>
          </w:p>
        </w:tc>
        <w:tc>
          <w:tcPr>
            <w:tcW w:w="2695" w:type="dxa"/>
            <w:vAlign w:val="center"/>
          </w:tcPr>
          <w:p w14:paraId="6C4FF3F4"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524EBB12" w14:textId="77777777" w:rsidR="007B7F05" w:rsidRPr="00077EEB" w:rsidRDefault="007B7F05" w:rsidP="0002049B">
            <w:pPr>
              <w:spacing w:after="0" w:line="240" w:lineRule="auto"/>
              <w:jc w:val="left"/>
              <w:rPr>
                <w:rFonts w:ascii="Calibri" w:hAnsi="Calibri" w:cs="Calibri"/>
                <w:szCs w:val="20"/>
              </w:rPr>
            </w:pPr>
          </w:p>
        </w:tc>
      </w:tr>
      <w:tr w:rsidR="007B7F05" w:rsidRPr="00077EEB" w14:paraId="3163A3EF" w14:textId="77777777" w:rsidTr="0002049B">
        <w:trPr>
          <w:cantSplit/>
          <w:trHeight w:val="1134"/>
        </w:trPr>
        <w:tc>
          <w:tcPr>
            <w:tcW w:w="846" w:type="dxa"/>
            <w:vMerge/>
            <w:shd w:val="clear" w:color="auto" w:fill="F0DBC1"/>
            <w:textDirection w:val="btLr"/>
            <w:vAlign w:val="center"/>
          </w:tcPr>
          <w:p w14:paraId="03A28754" w14:textId="77777777" w:rsidR="007B7F05" w:rsidRPr="00077EEB" w:rsidRDefault="007B7F05" w:rsidP="0002049B">
            <w:pPr>
              <w:spacing w:after="0" w:line="240" w:lineRule="auto"/>
              <w:ind w:left="113" w:right="113"/>
              <w:jc w:val="center"/>
              <w:rPr>
                <w:rFonts w:ascii="Calibri" w:hAnsi="Calibri" w:cs="Calibri"/>
                <w:szCs w:val="28"/>
              </w:rPr>
            </w:pPr>
          </w:p>
        </w:tc>
        <w:tc>
          <w:tcPr>
            <w:tcW w:w="2910" w:type="dxa"/>
            <w:vAlign w:val="center"/>
          </w:tcPr>
          <w:p w14:paraId="0D2E4EDA" w14:textId="77777777" w:rsidR="007B7F05" w:rsidRPr="00077EEB" w:rsidRDefault="007B7F05" w:rsidP="0002049B">
            <w:pPr>
              <w:spacing w:after="0" w:line="240" w:lineRule="auto"/>
              <w:jc w:val="left"/>
              <w:rPr>
                <w:rFonts w:ascii="Calibri" w:hAnsi="Calibri" w:cs="Calibri"/>
                <w:szCs w:val="20"/>
              </w:rPr>
            </w:pPr>
            <w:r w:rsidRPr="00077EEB">
              <w:rPr>
                <w:rFonts w:ascii="Calibri" w:hAnsi="Calibri" w:cs="Calibri"/>
                <w:szCs w:val="20"/>
                <w:shd w:val="clear" w:color="auto" w:fill="FFFFFF"/>
              </w:rPr>
              <w:t>Z-9-7-03 uplatňuje v praxi zásady bezpečného pohybu a pobytu v krajině, uplatňuje v modelových situacích zásady bezpečného chování a jednání při mimořádných událostech</w:t>
            </w:r>
          </w:p>
        </w:tc>
        <w:tc>
          <w:tcPr>
            <w:tcW w:w="2695" w:type="dxa"/>
            <w:vAlign w:val="center"/>
          </w:tcPr>
          <w:p w14:paraId="4493B08D" w14:textId="77777777" w:rsidR="007B7F05" w:rsidRPr="00077EEB" w:rsidRDefault="007B7F05" w:rsidP="0002049B">
            <w:pPr>
              <w:spacing w:after="0" w:line="240" w:lineRule="auto"/>
              <w:jc w:val="left"/>
              <w:rPr>
                <w:rFonts w:ascii="Calibri" w:hAnsi="Calibri" w:cs="Calibri"/>
                <w:szCs w:val="20"/>
              </w:rPr>
            </w:pPr>
          </w:p>
        </w:tc>
        <w:tc>
          <w:tcPr>
            <w:tcW w:w="2667" w:type="dxa"/>
            <w:vAlign w:val="center"/>
          </w:tcPr>
          <w:p w14:paraId="70E8E344" w14:textId="77777777" w:rsidR="007B7F05" w:rsidRPr="00077EEB" w:rsidRDefault="007B7F05" w:rsidP="0002049B">
            <w:pPr>
              <w:spacing w:after="0" w:line="240" w:lineRule="auto"/>
              <w:jc w:val="left"/>
              <w:rPr>
                <w:rFonts w:ascii="Calibri" w:hAnsi="Calibri" w:cs="Calibri"/>
                <w:szCs w:val="20"/>
              </w:rPr>
            </w:pPr>
          </w:p>
        </w:tc>
      </w:tr>
    </w:tbl>
    <w:p w14:paraId="5694E7F5" w14:textId="54ECD4A0" w:rsidR="007B7F05" w:rsidRPr="00077EEB" w:rsidRDefault="007B7F05" w:rsidP="007B7F05">
      <w:pPr>
        <w:rPr>
          <w:rFonts w:ascii="Calibri" w:hAnsi="Calibri" w:cs="Calibri"/>
        </w:rPr>
      </w:pPr>
    </w:p>
    <w:p w14:paraId="1CA5D771" w14:textId="73A23A01" w:rsidR="00815738" w:rsidRPr="00077EEB" w:rsidRDefault="00815738" w:rsidP="007B7F05">
      <w:pPr>
        <w:rPr>
          <w:rFonts w:ascii="Calibri" w:hAnsi="Calibri" w:cs="Calibri"/>
        </w:rPr>
      </w:pPr>
    </w:p>
    <w:p w14:paraId="31981CC5" w14:textId="33947454" w:rsidR="00815738" w:rsidRPr="00077EEB" w:rsidRDefault="00815738" w:rsidP="007B7F05">
      <w:pPr>
        <w:rPr>
          <w:rFonts w:ascii="Calibri" w:hAnsi="Calibri" w:cs="Calibri"/>
        </w:rPr>
      </w:pPr>
    </w:p>
    <w:p w14:paraId="613F8E49" w14:textId="5E426334" w:rsidR="00815738" w:rsidRPr="00077EEB" w:rsidRDefault="00815738" w:rsidP="007B7F05">
      <w:pPr>
        <w:rPr>
          <w:rFonts w:ascii="Calibri" w:hAnsi="Calibri" w:cs="Calibri"/>
        </w:rPr>
      </w:pPr>
    </w:p>
    <w:p w14:paraId="33E4B62E" w14:textId="682DD8F4" w:rsidR="00815738" w:rsidRPr="00077EEB" w:rsidRDefault="00815738" w:rsidP="007B7F05">
      <w:pPr>
        <w:rPr>
          <w:rFonts w:ascii="Calibri" w:hAnsi="Calibri" w:cs="Calibri"/>
        </w:rPr>
      </w:pPr>
    </w:p>
    <w:p w14:paraId="41E8E51A" w14:textId="1EA9F5D5" w:rsidR="00815738" w:rsidRPr="00077EEB" w:rsidRDefault="00815738" w:rsidP="007B7F05">
      <w:pPr>
        <w:rPr>
          <w:rFonts w:ascii="Calibri" w:hAnsi="Calibri" w:cs="Calibri"/>
        </w:rPr>
      </w:pPr>
    </w:p>
    <w:p w14:paraId="7948A89E" w14:textId="7379B719" w:rsidR="00815738" w:rsidRPr="00077EEB" w:rsidRDefault="00815738" w:rsidP="007B7F05">
      <w:pPr>
        <w:rPr>
          <w:rFonts w:ascii="Calibri" w:hAnsi="Calibri" w:cs="Calibri"/>
        </w:rPr>
      </w:pPr>
    </w:p>
    <w:p w14:paraId="1F72241C" w14:textId="78DFFA8B" w:rsidR="00815738" w:rsidRPr="00077EEB" w:rsidRDefault="00815738" w:rsidP="007B7F05">
      <w:pPr>
        <w:rPr>
          <w:rFonts w:ascii="Calibri" w:hAnsi="Calibri" w:cs="Calibri"/>
        </w:rPr>
      </w:pPr>
    </w:p>
    <w:p w14:paraId="61024E04" w14:textId="77777777" w:rsidR="00815738" w:rsidRPr="00077EEB" w:rsidRDefault="00815738" w:rsidP="007B7F05">
      <w:pPr>
        <w:rPr>
          <w:rFonts w:ascii="Calibri" w:hAnsi="Calibri" w:cs="Calibri"/>
        </w:rPr>
      </w:pPr>
    </w:p>
    <w:p w14:paraId="29937D91" w14:textId="77777777" w:rsidR="007B7F05" w:rsidRPr="00077EEB" w:rsidRDefault="007B7F05" w:rsidP="005B2262">
      <w:pPr>
        <w:spacing w:after="120" w:line="240" w:lineRule="auto"/>
        <w:rPr>
          <w:rFonts w:ascii="Calibri" w:hAnsi="Calibri" w:cs="Calibri"/>
          <w:sz w:val="24"/>
          <w:szCs w:val="24"/>
        </w:rPr>
      </w:pPr>
      <w:r w:rsidRPr="00077EEB">
        <w:rPr>
          <w:rFonts w:ascii="Calibri" w:hAnsi="Calibri" w:cs="Calibri"/>
          <w:sz w:val="24"/>
          <w:szCs w:val="24"/>
        </w:rPr>
        <w:lastRenderedPageBreak/>
        <w:t>Tab. 2: Tabulka rozvoje klíčových kompetencí v tématu islámského makroregionu</w:t>
      </w:r>
    </w:p>
    <w:tbl>
      <w:tblPr>
        <w:tblStyle w:val="Mkatabulky"/>
        <w:tblW w:w="9209" w:type="dxa"/>
        <w:tblLook w:val="04A0" w:firstRow="1" w:lastRow="0" w:firstColumn="1" w:lastColumn="0" w:noHBand="0" w:noVBand="1"/>
      </w:tblPr>
      <w:tblGrid>
        <w:gridCol w:w="4528"/>
        <w:gridCol w:w="4681"/>
      </w:tblGrid>
      <w:tr w:rsidR="007B7F05" w:rsidRPr="00077EEB" w14:paraId="5DB29B7B" w14:textId="77777777" w:rsidTr="006A4814">
        <w:tc>
          <w:tcPr>
            <w:tcW w:w="4528" w:type="dxa"/>
            <w:shd w:val="clear" w:color="auto" w:fill="D9D9D9" w:themeFill="background1" w:themeFillShade="D9"/>
          </w:tcPr>
          <w:p w14:paraId="1A44FC2B" w14:textId="77777777" w:rsidR="007B7F05" w:rsidRPr="00077EEB" w:rsidRDefault="007B7F05" w:rsidP="005B2262">
            <w:pPr>
              <w:spacing w:after="0" w:line="240" w:lineRule="auto"/>
              <w:jc w:val="center"/>
              <w:rPr>
                <w:rFonts w:ascii="Calibri" w:hAnsi="Calibri" w:cs="Calibri"/>
                <w:b/>
                <w:bCs/>
                <w:sz w:val="24"/>
                <w:szCs w:val="24"/>
              </w:rPr>
            </w:pPr>
            <w:r w:rsidRPr="00077EEB">
              <w:rPr>
                <w:rFonts w:ascii="Calibri" w:hAnsi="Calibri" w:cs="Calibri"/>
                <w:b/>
                <w:bCs/>
                <w:sz w:val="24"/>
                <w:szCs w:val="24"/>
              </w:rPr>
              <w:t>Klíčová kompetence</w:t>
            </w:r>
          </w:p>
        </w:tc>
        <w:tc>
          <w:tcPr>
            <w:tcW w:w="4681" w:type="dxa"/>
            <w:shd w:val="clear" w:color="auto" w:fill="D9D9D9" w:themeFill="background1" w:themeFillShade="D9"/>
          </w:tcPr>
          <w:p w14:paraId="638AC4F3" w14:textId="77777777" w:rsidR="007B7F05" w:rsidRPr="00077EEB" w:rsidRDefault="007B7F05" w:rsidP="005B2262">
            <w:pPr>
              <w:spacing w:after="0" w:line="240" w:lineRule="auto"/>
              <w:jc w:val="center"/>
              <w:rPr>
                <w:rFonts w:ascii="Calibri" w:hAnsi="Calibri" w:cs="Calibri"/>
                <w:b/>
                <w:bCs/>
                <w:sz w:val="24"/>
                <w:szCs w:val="24"/>
              </w:rPr>
            </w:pPr>
            <w:r w:rsidRPr="00077EEB">
              <w:rPr>
                <w:rFonts w:ascii="Calibri" w:hAnsi="Calibri" w:cs="Calibri"/>
                <w:b/>
                <w:bCs/>
                <w:sz w:val="24"/>
                <w:szCs w:val="24"/>
              </w:rPr>
              <w:t>Možné propojení</w:t>
            </w:r>
          </w:p>
        </w:tc>
      </w:tr>
      <w:tr w:rsidR="007B7F05" w:rsidRPr="00077EEB" w14:paraId="15EEE3E5" w14:textId="77777777" w:rsidTr="006A4814">
        <w:tc>
          <w:tcPr>
            <w:tcW w:w="4528" w:type="dxa"/>
            <w:vAlign w:val="center"/>
          </w:tcPr>
          <w:p w14:paraId="2803AB88"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Kompetence k učení</w:t>
            </w:r>
          </w:p>
        </w:tc>
        <w:tc>
          <w:tcPr>
            <w:tcW w:w="4681" w:type="dxa"/>
          </w:tcPr>
          <w:p w14:paraId="2FD83ED3"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 xml:space="preserve">Určení polohy států náležících k islámskému makroregionu, základní informace a charakteristika makroregionu.   </w:t>
            </w:r>
          </w:p>
        </w:tc>
      </w:tr>
      <w:tr w:rsidR="007B7F05" w:rsidRPr="00077EEB" w14:paraId="11B16C15" w14:textId="77777777" w:rsidTr="006A4814">
        <w:tc>
          <w:tcPr>
            <w:tcW w:w="4528" w:type="dxa"/>
            <w:vAlign w:val="center"/>
          </w:tcPr>
          <w:p w14:paraId="08A9875C"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Kompetence k řešení problémů</w:t>
            </w:r>
          </w:p>
        </w:tc>
        <w:tc>
          <w:tcPr>
            <w:tcW w:w="4681" w:type="dxa"/>
          </w:tcPr>
          <w:p w14:paraId="6ABA8C9E"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 xml:space="preserve">Nápady k řešení válečného konfliktu v oblasti makroregionu, vysychání jezer, ubývání vody a celkový vliv klimatické změny. </w:t>
            </w:r>
          </w:p>
        </w:tc>
      </w:tr>
      <w:tr w:rsidR="007B7F05" w:rsidRPr="00077EEB" w14:paraId="709FCBB7" w14:textId="77777777" w:rsidTr="006A4814">
        <w:tc>
          <w:tcPr>
            <w:tcW w:w="4528" w:type="dxa"/>
            <w:vAlign w:val="center"/>
          </w:tcPr>
          <w:p w14:paraId="5E8C1D92"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Kompetence komunikativní</w:t>
            </w:r>
          </w:p>
        </w:tc>
        <w:tc>
          <w:tcPr>
            <w:tcW w:w="4681" w:type="dxa"/>
          </w:tcPr>
          <w:p w14:paraId="40574FDE"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Dokáže smysluplně prezentovat své názory k islámskému makroregionu s pomocí literatury nebo předem nachystané prezentace</w:t>
            </w:r>
          </w:p>
        </w:tc>
      </w:tr>
      <w:tr w:rsidR="007B7F05" w:rsidRPr="00077EEB" w14:paraId="6D0BBB4C" w14:textId="77777777" w:rsidTr="006A4814">
        <w:tc>
          <w:tcPr>
            <w:tcW w:w="4528" w:type="dxa"/>
            <w:vAlign w:val="center"/>
          </w:tcPr>
          <w:p w14:paraId="3D57240A"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Kompetence sociální a personální</w:t>
            </w:r>
          </w:p>
        </w:tc>
        <w:tc>
          <w:tcPr>
            <w:tcW w:w="4681" w:type="dxa"/>
          </w:tcPr>
          <w:p w14:paraId="530E7783"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 xml:space="preserve">Spolupráce se spolužáky na hromadném projektu a zhodnocení svého přínosu pro skupinu. </w:t>
            </w:r>
          </w:p>
        </w:tc>
      </w:tr>
      <w:tr w:rsidR="007B7F05" w:rsidRPr="00077EEB" w14:paraId="78FAF8DF" w14:textId="77777777" w:rsidTr="006A4814">
        <w:tc>
          <w:tcPr>
            <w:tcW w:w="4528" w:type="dxa"/>
            <w:vAlign w:val="center"/>
          </w:tcPr>
          <w:p w14:paraId="761D4339"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Kompetence občanská</w:t>
            </w:r>
          </w:p>
        </w:tc>
        <w:tc>
          <w:tcPr>
            <w:tcW w:w="4681" w:type="dxa"/>
          </w:tcPr>
          <w:p w14:paraId="5BA8E235"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 xml:space="preserve">Zhodnocení kulturních tradic a historie islámského makroregionu. </w:t>
            </w:r>
          </w:p>
        </w:tc>
      </w:tr>
      <w:tr w:rsidR="007B7F05" w:rsidRPr="00077EEB" w14:paraId="0F8EEA58" w14:textId="77777777" w:rsidTr="006A4814">
        <w:tc>
          <w:tcPr>
            <w:tcW w:w="4528" w:type="dxa"/>
            <w:vAlign w:val="center"/>
          </w:tcPr>
          <w:p w14:paraId="4F2A793F"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Kompetence pracovní</w:t>
            </w:r>
          </w:p>
        </w:tc>
        <w:tc>
          <w:tcPr>
            <w:tcW w:w="4681" w:type="dxa"/>
          </w:tcPr>
          <w:p w14:paraId="2B7A5801"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 xml:space="preserve">Dokáže naplánovat dovolenou do vybrané oblasti a najít ubytování a vhodně prostředky k dopravě. </w:t>
            </w:r>
          </w:p>
        </w:tc>
      </w:tr>
      <w:tr w:rsidR="007B7F05" w:rsidRPr="00077EEB" w14:paraId="7696BF1A" w14:textId="77777777" w:rsidTr="006A4814">
        <w:tc>
          <w:tcPr>
            <w:tcW w:w="4528" w:type="dxa"/>
            <w:vAlign w:val="center"/>
          </w:tcPr>
          <w:p w14:paraId="78C0EC7C" w14:textId="21266A9F"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Kom</w:t>
            </w:r>
            <w:r w:rsidR="002974B6" w:rsidRPr="00077EEB">
              <w:rPr>
                <w:rFonts w:ascii="Calibri" w:hAnsi="Calibri" w:cs="Calibri"/>
                <w:sz w:val="24"/>
                <w:szCs w:val="24"/>
              </w:rPr>
              <w:t>p</w:t>
            </w:r>
            <w:r w:rsidRPr="00077EEB">
              <w:rPr>
                <w:rFonts w:ascii="Calibri" w:hAnsi="Calibri" w:cs="Calibri"/>
                <w:sz w:val="24"/>
                <w:szCs w:val="24"/>
              </w:rPr>
              <w:t>etence digitální</w:t>
            </w:r>
          </w:p>
        </w:tc>
        <w:tc>
          <w:tcPr>
            <w:tcW w:w="4681" w:type="dxa"/>
          </w:tcPr>
          <w:p w14:paraId="1C3D4BEF" w14:textId="77777777" w:rsidR="007B7F05" w:rsidRPr="00077EEB" w:rsidRDefault="007B7F05" w:rsidP="008505AE">
            <w:pPr>
              <w:spacing w:after="0" w:line="240" w:lineRule="auto"/>
              <w:jc w:val="left"/>
              <w:rPr>
                <w:rFonts w:ascii="Calibri" w:hAnsi="Calibri" w:cs="Calibri"/>
                <w:sz w:val="24"/>
                <w:szCs w:val="24"/>
              </w:rPr>
            </w:pPr>
            <w:r w:rsidRPr="00077EEB">
              <w:rPr>
                <w:rFonts w:ascii="Calibri" w:hAnsi="Calibri" w:cs="Calibri"/>
                <w:sz w:val="24"/>
                <w:szCs w:val="24"/>
              </w:rPr>
              <w:t>Pomocí internetových map a zdrojů dokáže najít a vybrat vhodné informace k islámskému makroregionu.</w:t>
            </w:r>
          </w:p>
        </w:tc>
      </w:tr>
    </w:tbl>
    <w:p w14:paraId="2D39B856" w14:textId="77777777" w:rsidR="002974B6" w:rsidRPr="00077EEB" w:rsidRDefault="002974B6" w:rsidP="007B7F05">
      <w:pPr>
        <w:pStyle w:val="Nadpis2"/>
        <w:rPr>
          <w:rFonts w:ascii="Calibri" w:hAnsi="Calibri" w:cs="Calibri"/>
        </w:rPr>
      </w:pPr>
    </w:p>
    <w:p w14:paraId="29AA3A72" w14:textId="77777777" w:rsidR="002974B6" w:rsidRPr="00077EEB" w:rsidRDefault="002974B6" w:rsidP="007B7F05">
      <w:pPr>
        <w:pStyle w:val="Nadpis2"/>
        <w:rPr>
          <w:rFonts w:ascii="Calibri" w:hAnsi="Calibri" w:cs="Calibri"/>
        </w:rPr>
      </w:pPr>
    </w:p>
    <w:p w14:paraId="0C29D77C" w14:textId="77777777" w:rsidR="002974B6" w:rsidRPr="00077EEB" w:rsidRDefault="002974B6" w:rsidP="007B7F05">
      <w:pPr>
        <w:pStyle w:val="Nadpis2"/>
        <w:rPr>
          <w:rFonts w:ascii="Calibri" w:hAnsi="Calibri" w:cs="Calibri"/>
        </w:rPr>
      </w:pPr>
    </w:p>
    <w:p w14:paraId="72FF7D23" w14:textId="77777777" w:rsidR="002974B6" w:rsidRPr="00077EEB" w:rsidRDefault="002974B6" w:rsidP="007B7F05">
      <w:pPr>
        <w:pStyle w:val="Nadpis2"/>
        <w:rPr>
          <w:rFonts w:ascii="Calibri" w:hAnsi="Calibri" w:cs="Calibri"/>
        </w:rPr>
      </w:pPr>
    </w:p>
    <w:p w14:paraId="50EFAAAD" w14:textId="77777777" w:rsidR="002974B6" w:rsidRPr="00077EEB" w:rsidRDefault="002974B6" w:rsidP="007B7F05">
      <w:pPr>
        <w:pStyle w:val="Nadpis2"/>
        <w:rPr>
          <w:rFonts w:ascii="Calibri" w:hAnsi="Calibri" w:cs="Calibri"/>
        </w:rPr>
      </w:pPr>
    </w:p>
    <w:p w14:paraId="0B1647B6" w14:textId="77777777" w:rsidR="002974B6" w:rsidRPr="00077EEB" w:rsidRDefault="002974B6" w:rsidP="007B7F05">
      <w:pPr>
        <w:pStyle w:val="Nadpis2"/>
        <w:rPr>
          <w:rFonts w:ascii="Calibri" w:hAnsi="Calibri" w:cs="Calibri"/>
        </w:rPr>
      </w:pPr>
    </w:p>
    <w:p w14:paraId="05CA40F1" w14:textId="77777777" w:rsidR="002974B6" w:rsidRPr="00077EEB" w:rsidRDefault="002974B6" w:rsidP="007B7F05">
      <w:pPr>
        <w:pStyle w:val="Nadpis2"/>
        <w:rPr>
          <w:rFonts w:ascii="Calibri" w:hAnsi="Calibri" w:cs="Calibri"/>
        </w:rPr>
      </w:pPr>
    </w:p>
    <w:p w14:paraId="48EB228B" w14:textId="59D51513" w:rsidR="002974B6" w:rsidRPr="00077EEB" w:rsidRDefault="002974B6" w:rsidP="007B7F05">
      <w:pPr>
        <w:pStyle w:val="Nadpis2"/>
        <w:rPr>
          <w:rFonts w:ascii="Calibri" w:hAnsi="Calibri" w:cs="Calibri"/>
        </w:rPr>
      </w:pPr>
    </w:p>
    <w:p w14:paraId="5E966666" w14:textId="77777777" w:rsidR="002974B6" w:rsidRPr="00077EEB" w:rsidRDefault="002974B6" w:rsidP="002974B6">
      <w:pPr>
        <w:rPr>
          <w:rFonts w:ascii="Calibri" w:hAnsi="Calibri" w:cs="Calibri"/>
        </w:rPr>
      </w:pPr>
    </w:p>
    <w:p w14:paraId="2F4E80FB" w14:textId="77777777" w:rsidR="002974B6" w:rsidRPr="00077EEB" w:rsidRDefault="002974B6" w:rsidP="007B7F05">
      <w:pPr>
        <w:pStyle w:val="Nadpis2"/>
        <w:rPr>
          <w:rFonts w:ascii="Calibri" w:hAnsi="Calibri" w:cs="Calibri"/>
        </w:rPr>
      </w:pPr>
    </w:p>
    <w:p w14:paraId="1B20EC5E" w14:textId="285CFD7C" w:rsidR="002974B6" w:rsidRPr="00077EEB" w:rsidRDefault="002974B6" w:rsidP="007B7F05">
      <w:pPr>
        <w:pStyle w:val="Nadpis2"/>
        <w:rPr>
          <w:rFonts w:ascii="Calibri" w:hAnsi="Calibri" w:cs="Calibri"/>
        </w:rPr>
      </w:pPr>
    </w:p>
    <w:p w14:paraId="1275345F" w14:textId="3566EE70" w:rsidR="00171CAF" w:rsidRPr="00077EEB" w:rsidRDefault="00171CAF" w:rsidP="00171CAF">
      <w:pPr>
        <w:rPr>
          <w:rFonts w:ascii="Calibri" w:hAnsi="Calibri" w:cs="Calibri"/>
        </w:rPr>
      </w:pPr>
    </w:p>
    <w:p w14:paraId="48D614EE" w14:textId="727B2480" w:rsidR="00171CAF" w:rsidRPr="00077EEB" w:rsidRDefault="00171CAF" w:rsidP="00171CAF">
      <w:pPr>
        <w:rPr>
          <w:rFonts w:ascii="Calibri" w:hAnsi="Calibri" w:cs="Calibri"/>
        </w:rPr>
      </w:pPr>
    </w:p>
    <w:p w14:paraId="79344433" w14:textId="22EAB6EF" w:rsidR="00171CAF" w:rsidRPr="00077EEB" w:rsidRDefault="00171CAF" w:rsidP="00171CAF">
      <w:pPr>
        <w:rPr>
          <w:rFonts w:ascii="Calibri" w:hAnsi="Calibri" w:cs="Calibri"/>
        </w:rPr>
      </w:pPr>
    </w:p>
    <w:p w14:paraId="2178BD47" w14:textId="77777777" w:rsidR="00171CAF" w:rsidRPr="00077EEB" w:rsidRDefault="00171CAF" w:rsidP="00171CAF">
      <w:pPr>
        <w:rPr>
          <w:rFonts w:ascii="Calibri" w:hAnsi="Calibri" w:cs="Calibri"/>
        </w:rPr>
      </w:pPr>
    </w:p>
    <w:p w14:paraId="102E39E4" w14:textId="65662832" w:rsidR="007B7F05" w:rsidRPr="00077EEB" w:rsidRDefault="007B7F05" w:rsidP="007B7F05">
      <w:pPr>
        <w:pStyle w:val="Nadpis2"/>
        <w:rPr>
          <w:rFonts w:ascii="Calibri" w:hAnsi="Calibri" w:cs="Calibri"/>
        </w:rPr>
      </w:pPr>
      <w:bookmarkStart w:id="4" w:name="_Toc156067915"/>
      <w:r w:rsidRPr="00077EEB">
        <w:rPr>
          <w:rFonts w:ascii="Calibri" w:hAnsi="Calibri" w:cs="Calibri"/>
        </w:rPr>
        <w:lastRenderedPageBreak/>
        <w:t>2.3 ANALÝZA UČEBNIC</w:t>
      </w:r>
      <w:bookmarkEnd w:id="4"/>
    </w:p>
    <w:p w14:paraId="586F939A" w14:textId="77777777" w:rsidR="007B7F05" w:rsidRPr="00077EEB" w:rsidRDefault="007B7F05" w:rsidP="007B7F05">
      <w:pPr>
        <w:spacing w:before="120"/>
        <w:rPr>
          <w:rFonts w:ascii="Calibri" w:hAnsi="Calibri" w:cs="Calibri"/>
          <w:b/>
          <w:bCs/>
          <w:sz w:val="24"/>
          <w:szCs w:val="24"/>
        </w:rPr>
      </w:pPr>
      <w:r w:rsidRPr="00077EEB">
        <w:rPr>
          <w:rFonts w:ascii="Calibri" w:hAnsi="Calibri" w:cs="Calibri"/>
          <w:b/>
          <w:bCs/>
          <w:sz w:val="24"/>
          <w:szCs w:val="24"/>
        </w:rPr>
        <w:t>NOVÁ ŠKOLA</w:t>
      </w:r>
    </w:p>
    <w:p w14:paraId="4B7E687D"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V učebnici jsou vybranému tématu věnovány čtyři stránky a jedna strana jako opakování získaných informací.</w:t>
      </w:r>
    </w:p>
    <w:p w14:paraId="4B7B72AE"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Na jednotlivých stránkách se vyskytují i učební úlohy, které jsou označeny podle toho, co je jejich náplní. V dolním pruhu učebnice jsou umístěna slovíčka, která jsou přeložena do angličtiny a němčiny. Jedná se o jakýsi mezioborový přesah do cizích jazyků.</w:t>
      </w:r>
    </w:p>
    <w:p w14:paraId="59EB4CEF" w14:textId="77777777" w:rsidR="007B7F05" w:rsidRPr="00077EEB" w:rsidRDefault="007B7F05" w:rsidP="007B7F05">
      <w:pPr>
        <w:spacing w:before="120"/>
        <w:jc w:val="center"/>
        <w:rPr>
          <w:rFonts w:ascii="Calibri" w:hAnsi="Calibri" w:cs="Calibri"/>
        </w:rPr>
      </w:pPr>
      <w:r w:rsidRPr="00077EEB">
        <w:rPr>
          <w:rFonts w:ascii="Calibri" w:hAnsi="Calibri" w:cs="Calibri"/>
          <w:noProof/>
        </w:rPr>
        <w:drawing>
          <wp:inline distT="0" distB="0" distL="0" distR="0" wp14:anchorId="7E12737F" wp14:editId="24E5C0BB">
            <wp:extent cx="5529129" cy="3939540"/>
            <wp:effectExtent l="0" t="0" r="0" b="0"/>
            <wp:docPr id="8" name="Obrázek 8" descr="Obsah obrázku text, kniha, Publikace,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text, kniha, Publikace, papír&#10;&#10;Popis byl vytvořen automaticky"/>
                    <pic:cNvPicPr/>
                  </pic:nvPicPr>
                  <pic:blipFill rotWithShape="1">
                    <a:blip r:embed="rId9" cstate="print">
                      <a:extLst>
                        <a:ext uri="{28A0092B-C50C-407E-A947-70E740481C1C}">
                          <a14:useLocalDpi xmlns:a14="http://schemas.microsoft.com/office/drawing/2010/main" val="0"/>
                        </a:ext>
                      </a:extLst>
                    </a:blip>
                    <a:srcRect l="2228" t="5145" r="1726" b="3616"/>
                    <a:stretch/>
                  </pic:blipFill>
                  <pic:spPr bwMode="auto">
                    <a:xfrm>
                      <a:off x="0" y="0"/>
                      <a:ext cx="5529309" cy="3939668"/>
                    </a:xfrm>
                    <a:prstGeom prst="rect">
                      <a:avLst/>
                    </a:prstGeom>
                    <a:ln>
                      <a:noFill/>
                    </a:ln>
                    <a:extLst>
                      <a:ext uri="{53640926-AAD7-44D8-BBD7-CCE9431645EC}">
                        <a14:shadowObscured xmlns:a14="http://schemas.microsoft.com/office/drawing/2010/main"/>
                      </a:ext>
                    </a:extLst>
                  </pic:spPr>
                </pic:pic>
              </a:graphicData>
            </a:graphic>
          </wp:inline>
        </w:drawing>
      </w:r>
    </w:p>
    <w:p w14:paraId="32F350DB"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1: Učebnice Nová škola</w:t>
      </w:r>
    </w:p>
    <w:p w14:paraId="3B71A7D8"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 xml:space="preserve">Na těchto dvou stránkách jsou blíže představeny státy Turecka a Izraele. O obou státech jsem zde pouze stručné základní informace. Ovšem jsou tu umístěny i otázky, které by nám měli pomoci jednotlivé státy lépe poznat. Otázky jsou označeny sovou (z mého pohledu jsou to nejspíš otázky, které by mohli být učeny pro zvídavější děti). Pod ikonou počítače se skrývají úkoly, které mají děti vyhledávat na internetu. Jedná se tedy o rozvoj digitálních dovedností. Dále se v učebnici vyskytuje Z v kroužku, což značí jistou zajímavost. U Izraele se jedná např. náboženství. Ikona glóbusu vyzývá studenty pracovat s atlasem, mapou anebo glóbusem. Na obrázcích jsou většinou vyfocena zajímavá místa, která se nacházejí v jednotlivých státech. Pod obrázkem se vždy nachází stručný popisek k zobrazenému místu. U obrázku Hagia Sofia bych ocenila popis, o co se konkrétně jedná (že jde o mešitu). </w:t>
      </w:r>
    </w:p>
    <w:p w14:paraId="1240CB7C" w14:textId="77777777" w:rsidR="007B7F05" w:rsidRPr="00077EEB" w:rsidRDefault="007B7F05" w:rsidP="007B7F05">
      <w:pPr>
        <w:spacing w:before="120"/>
        <w:rPr>
          <w:rFonts w:ascii="Calibri" w:hAnsi="Calibri" w:cs="Calibri"/>
        </w:rPr>
      </w:pPr>
      <w:r w:rsidRPr="00077EEB">
        <w:rPr>
          <w:rFonts w:ascii="Calibri" w:hAnsi="Calibri" w:cs="Calibri"/>
          <w:noProof/>
        </w:rPr>
        <w:lastRenderedPageBreak/>
        <w:drawing>
          <wp:inline distT="0" distB="0" distL="0" distR="0" wp14:anchorId="1D1F8780" wp14:editId="5D9DEA80">
            <wp:extent cx="5545651" cy="3870960"/>
            <wp:effectExtent l="0" t="0" r="4445" b="2540"/>
            <wp:docPr id="2" name="Obrázek 2" descr="Obsah obrázku text, Publikace, kniha,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 Publikace, kniha, papír&#10;&#10;Popis byl vytvořen automaticky"/>
                    <pic:cNvPicPr/>
                  </pic:nvPicPr>
                  <pic:blipFill rotWithShape="1">
                    <a:blip r:embed="rId10" cstate="print">
                      <a:extLst>
                        <a:ext uri="{28A0092B-C50C-407E-A947-70E740481C1C}">
                          <a14:useLocalDpi xmlns:a14="http://schemas.microsoft.com/office/drawing/2010/main" val="0"/>
                        </a:ext>
                      </a:extLst>
                    </a:blip>
                    <a:srcRect l="1633" t="4750" r="2027" b="5594"/>
                    <a:stretch/>
                  </pic:blipFill>
                  <pic:spPr bwMode="auto">
                    <a:xfrm>
                      <a:off x="0" y="0"/>
                      <a:ext cx="5546220" cy="3871357"/>
                    </a:xfrm>
                    <a:prstGeom prst="rect">
                      <a:avLst/>
                    </a:prstGeom>
                    <a:ln>
                      <a:noFill/>
                    </a:ln>
                    <a:extLst>
                      <a:ext uri="{53640926-AAD7-44D8-BBD7-CCE9431645EC}">
                        <a14:shadowObscured xmlns:a14="http://schemas.microsoft.com/office/drawing/2010/main"/>
                      </a:ext>
                    </a:extLst>
                  </pic:spPr>
                </pic:pic>
              </a:graphicData>
            </a:graphic>
          </wp:inline>
        </w:drawing>
      </w:r>
    </w:p>
    <w:p w14:paraId="5ACB087F"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2: Učebnice Nová škola</w:t>
      </w:r>
    </w:p>
    <w:p w14:paraId="3A11CFAC"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 xml:space="preserve">Na těchto stánkách jsou stejně jako na předchozích stručně popsány státy, které se nacházejí na Arabském poloostrově. Jedná se o Saudskou Arábii, Írák a Írán. V informacích </w:t>
      </w:r>
      <w:r w:rsidRPr="00077EEB">
        <w:rPr>
          <w:rFonts w:ascii="Calibri" w:hAnsi="Calibri" w:cs="Calibri"/>
          <w:sz w:val="24"/>
          <w:szCs w:val="24"/>
        </w:rPr>
        <w:br/>
        <w:t xml:space="preserve">o Saudské Arábii jsou zmíněny nerovnoprávnost žen a mužů ve společnosti. Je zde zmíněno, že ženy nesmí řídit automobil nebo že nosí jejich tradiční oděv. V učebnici je zmínka o zapálení ropných vrtů v Kuvajtu a k tomu je doplněna fotka letadel nad zapálenými vrty. </w:t>
      </w:r>
    </w:p>
    <w:p w14:paraId="5858C3AA" w14:textId="77777777" w:rsidR="007B7F05" w:rsidRPr="00077EEB" w:rsidRDefault="007B7F05" w:rsidP="007B7F05">
      <w:pPr>
        <w:spacing w:before="120"/>
        <w:jc w:val="center"/>
        <w:rPr>
          <w:rFonts w:ascii="Calibri" w:hAnsi="Calibri" w:cs="Calibri"/>
        </w:rPr>
      </w:pPr>
      <w:r w:rsidRPr="00077EEB">
        <w:rPr>
          <w:rFonts w:ascii="Calibri" w:hAnsi="Calibri" w:cs="Calibri"/>
          <w:noProof/>
        </w:rPr>
        <w:lastRenderedPageBreak/>
        <w:drawing>
          <wp:inline distT="0" distB="0" distL="0" distR="0" wp14:anchorId="0E3A28C3" wp14:editId="683A88C5">
            <wp:extent cx="5165623" cy="3675902"/>
            <wp:effectExtent l="0" t="4445" r="0" b="0"/>
            <wp:docPr id="3" name="Obrázek 3" descr="Obsah obrázku text, papír, Publikace, Papírový výrobe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papír, Publikace, Papírový výrobek&#10;&#10;Popis byl vytvořen automaticky"/>
                    <pic:cNvPicPr/>
                  </pic:nvPicPr>
                  <pic:blipFill rotWithShape="1">
                    <a:blip r:embed="rId11" cstate="print">
                      <a:extLst>
                        <a:ext uri="{28A0092B-C50C-407E-A947-70E740481C1C}">
                          <a14:useLocalDpi xmlns:a14="http://schemas.microsoft.com/office/drawing/2010/main" val="0"/>
                        </a:ext>
                      </a:extLst>
                    </a:blip>
                    <a:srcRect l="4183" r="6070" b="14853"/>
                    <a:stretch/>
                  </pic:blipFill>
                  <pic:spPr bwMode="auto">
                    <a:xfrm rot="5400000">
                      <a:off x="0" y="0"/>
                      <a:ext cx="5166637" cy="3676623"/>
                    </a:xfrm>
                    <a:prstGeom prst="rect">
                      <a:avLst/>
                    </a:prstGeom>
                    <a:ln>
                      <a:noFill/>
                    </a:ln>
                    <a:extLst>
                      <a:ext uri="{53640926-AAD7-44D8-BBD7-CCE9431645EC}">
                        <a14:shadowObscured xmlns:a14="http://schemas.microsoft.com/office/drawing/2010/main"/>
                      </a:ext>
                    </a:extLst>
                  </pic:spPr>
                </pic:pic>
              </a:graphicData>
            </a:graphic>
          </wp:inline>
        </w:drawing>
      </w:r>
    </w:p>
    <w:p w14:paraId="605723DA"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3: Učebnice Nová škola</w:t>
      </w:r>
    </w:p>
    <w:p w14:paraId="0A074CE6"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 xml:space="preserve">V opakování je jako první část doplnění textu, který by měl nějakým způsobem shrnout to, co se žáci naučili z předchozích kapitol. Pro lepší kontrolu jsou vynechaná místa označená čísly. Dále se v učebnici nachází čtyři fotografie, u kterých by měli být žáci schopni určit, z jakých zemí jsou. Pod obrázky se nachází nápověda. Já bych možná úlohu doplnila i o to, aby žáci dokázali říct, proč zvolili jednotlivé země. Otázky a úkoly jsou většinou zaměřeny na znalosti a práci s atlasem. Líbí se mi otázka číslo osm, ve které se žáci musí zamyslet. Možná bych do otázky i přidala, jestli se nás tato nestabilita také nějak dotýká. Čtvrtá otázka je na města, která se nacházejí ve vybraném makroregionu. Poslední pátý úkol je utvořit vhodné dvojice z nabídky. Stejně jako jsem již psala u obrázků zeptala bych se žáků, proč vytvořili jednotlivé dvojice tak jak je vytvořili. </w:t>
      </w:r>
    </w:p>
    <w:p w14:paraId="551DB9D8" w14:textId="77777777" w:rsidR="007B7F05" w:rsidRPr="00077EEB" w:rsidRDefault="007B7F05" w:rsidP="007B7F05">
      <w:pPr>
        <w:spacing w:before="120"/>
        <w:rPr>
          <w:rFonts w:ascii="Calibri" w:hAnsi="Calibri" w:cs="Calibri"/>
          <w:sz w:val="24"/>
          <w:szCs w:val="24"/>
        </w:rPr>
      </w:pPr>
    </w:p>
    <w:p w14:paraId="706F6656" w14:textId="77777777" w:rsidR="007B7F05" w:rsidRPr="00077EEB" w:rsidRDefault="007B7F05" w:rsidP="007B7F05">
      <w:pPr>
        <w:spacing w:before="120"/>
        <w:rPr>
          <w:rFonts w:ascii="Calibri" w:hAnsi="Calibri" w:cs="Calibri"/>
          <w:sz w:val="24"/>
          <w:szCs w:val="24"/>
        </w:rPr>
      </w:pPr>
    </w:p>
    <w:p w14:paraId="6A613B24" w14:textId="77777777" w:rsidR="007B7F05" w:rsidRPr="00077EEB" w:rsidRDefault="007B7F05" w:rsidP="007B7F05">
      <w:pPr>
        <w:spacing w:before="120"/>
        <w:rPr>
          <w:rFonts w:ascii="Calibri" w:hAnsi="Calibri" w:cs="Calibri"/>
          <w:sz w:val="24"/>
          <w:szCs w:val="24"/>
        </w:rPr>
      </w:pPr>
    </w:p>
    <w:p w14:paraId="2F26D33C" w14:textId="77777777" w:rsidR="007B7F05" w:rsidRPr="00077EEB" w:rsidRDefault="007B7F05" w:rsidP="007B7F05">
      <w:pPr>
        <w:spacing w:before="120"/>
        <w:rPr>
          <w:rFonts w:ascii="Calibri" w:hAnsi="Calibri" w:cs="Calibri"/>
          <w:b/>
          <w:bCs/>
          <w:sz w:val="24"/>
          <w:szCs w:val="24"/>
        </w:rPr>
      </w:pPr>
      <w:r w:rsidRPr="00077EEB">
        <w:rPr>
          <w:rFonts w:ascii="Calibri" w:hAnsi="Calibri" w:cs="Calibri"/>
          <w:b/>
          <w:bCs/>
          <w:sz w:val="24"/>
          <w:szCs w:val="24"/>
        </w:rPr>
        <w:lastRenderedPageBreak/>
        <w:t>SPN</w:t>
      </w:r>
    </w:p>
    <w:p w14:paraId="7F8261A3"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Zájmovému tématu jsou v učebnici věnovány tři strany. Součástí jsou obrázky a doplňující otázky.</w:t>
      </w:r>
    </w:p>
    <w:p w14:paraId="47E896F0" w14:textId="77777777" w:rsidR="007B7F05" w:rsidRPr="00077EEB" w:rsidRDefault="007B7F05" w:rsidP="007B7F05">
      <w:pPr>
        <w:spacing w:before="120"/>
        <w:jc w:val="center"/>
        <w:rPr>
          <w:rFonts w:ascii="Calibri" w:hAnsi="Calibri" w:cs="Calibri"/>
        </w:rPr>
      </w:pPr>
      <w:r w:rsidRPr="00077EEB">
        <w:rPr>
          <w:rFonts w:ascii="Calibri" w:hAnsi="Calibri" w:cs="Calibri"/>
          <w:noProof/>
        </w:rPr>
        <w:drawing>
          <wp:inline distT="0" distB="0" distL="0" distR="0" wp14:anchorId="289DD5CB" wp14:editId="4A1F999F">
            <wp:extent cx="4404743" cy="4318000"/>
            <wp:effectExtent l="5080" t="0" r="0" b="0"/>
            <wp:docPr id="4" name="Obrázek 4" descr="Obsah obrázku text, noviny, Publikace, kni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descr="Obsah obrázku text, noviny, Publikace, kniha&#10;&#10;Popis byl vytvořen automaticky"/>
                    <pic:cNvPicPr/>
                  </pic:nvPicPr>
                  <pic:blipFill rotWithShape="1">
                    <a:blip r:embed="rId12" cstate="print">
                      <a:extLst>
                        <a:ext uri="{28A0092B-C50C-407E-A947-70E740481C1C}">
                          <a14:useLocalDpi xmlns:a14="http://schemas.microsoft.com/office/drawing/2010/main" val="0"/>
                        </a:ext>
                      </a:extLst>
                    </a:blip>
                    <a:srcRect r="23488"/>
                    <a:stretch/>
                  </pic:blipFill>
                  <pic:spPr bwMode="auto">
                    <a:xfrm rot="5400000">
                      <a:off x="0" y="0"/>
                      <a:ext cx="4404743" cy="4318000"/>
                    </a:xfrm>
                    <a:prstGeom prst="rect">
                      <a:avLst/>
                    </a:prstGeom>
                    <a:ln>
                      <a:noFill/>
                    </a:ln>
                    <a:extLst>
                      <a:ext uri="{53640926-AAD7-44D8-BBD7-CCE9431645EC}">
                        <a14:shadowObscured xmlns:a14="http://schemas.microsoft.com/office/drawing/2010/main"/>
                      </a:ext>
                    </a:extLst>
                  </pic:spPr>
                </pic:pic>
              </a:graphicData>
            </a:graphic>
          </wp:inline>
        </w:drawing>
      </w:r>
    </w:p>
    <w:p w14:paraId="40F33E3E"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4: Učebnice SPN</w:t>
      </w:r>
    </w:p>
    <w:p w14:paraId="4EA7AE2F"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 xml:space="preserve">Úvod do kapitoly obsahuje celkem 4 otázky, které jsou zaměřeny z větší části na práci s atlasem a jedna je položena spíš k zamyšlení žáků. Pod červenými tečkami se skrývají úkoly pro žáky, které jsou zaměřeny na práci s atlasem nebo učebnicí. V textu je popsán obecně celý makroregion Jihozápadní Asie (stručné přírodní podmínky a historie). </w:t>
      </w:r>
    </w:p>
    <w:p w14:paraId="11D21CDD" w14:textId="77777777" w:rsidR="007B7F05" w:rsidRPr="00077EEB" w:rsidRDefault="007B7F05" w:rsidP="007B7F05">
      <w:pPr>
        <w:spacing w:before="120"/>
        <w:jc w:val="center"/>
        <w:rPr>
          <w:rFonts w:ascii="Calibri" w:hAnsi="Calibri" w:cs="Calibri"/>
        </w:rPr>
      </w:pPr>
      <w:r w:rsidRPr="00077EEB">
        <w:rPr>
          <w:rFonts w:ascii="Calibri" w:hAnsi="Calibri" w:cs="Calibri"/>
          <w:noProof/>
        </w:rPr>
        <w:lastRenderedPageBreak/>
        <w:drawing>
          <wp:inline distT="0" distB="0" distL="0" distR="0" wp14:anchorId="3955508A" wp14:editId="18FF8791">
            <wp:extent cx="5304155" cy="3660660"/>
            <wp:effectExtent l="0" t="3492" r="952" b="953"/>
            <wp:docPr id="5" name="Obrázek 5" descr="Obsah obrázku text, kniha, mapa, Publika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text, kniha, mapa, Publikace&#10;&#10;Popis byl vytvořen automaticky"/>
                    <pic:cNvPicPr/>
                  </pic:nvPicPr>
                  <pic:blipFill rotWithShape="1">
                    <a:blip r:embed="rId13" cstate="print">
                      <a:extLst>
                        <a:ext uri="{28A0092B-C50C-407E-A947-70E740481C1C}">
                          <a14:useLocalDpi xmlns:a14="http://schemas.microsoft.com/office/drawing/2010/main" val="0"/>
                        </a:ext>
                      </a:extLst>
                    </a:blip>
                    <a:srcRect t="8358" r="7848" b="6850"/>
                    <a:stretch/>
                  </pic:blipFill>
                  <pic:spPr bwMode="auto">
                    <a:xfrm rot="5400000">
                      <a:off x="0" y="0"/>
                      <a:ext cx="5305118" cy="3661325"/>
                    </a:xfrm>
                    <a:prstGeom prst="rect">
                      <a:avLst/>
                    </a:prstGeom>
                    <a:ln>
                      <a:noFill/>
                    </a:ln>
                    <a:extLst>
                      <a:ext uri="{53640926-AAD7-44D8-BBD7-CCE9431645EC}">
                        <a14:shadowObscured xmlns:a14="http://schemas.microsoft.com/office/drawing/2010/main"/>
                      </a:ext>
                    </a:extLst>
                  </pic:spPr>
                </pic:pic>
              </a:graphicData>
            </a:graphic>
          </wp:inline>
        </w:drawing>
      </w:r>
    </w:p>
    <w:p w14:paraId="44AA1151"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5: Učebnice SPN</w:t>
      </w:r>
    </w:p>
    <w:p w14:paraId="4B6731C2"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Na této straně se žáci dozví, které státy patří k Jihozápadní Asii. Ovšem pokud chtějí zjistit, které státy to přesně jsou budou muset pracovat i s atlasem. Dále je zdě odstavec textu, který informuje o tom, že v makroregionu jsou bohaté zásoby ropy. Na obrázcích pod textem je zobrazeno Mrtvé moře a Sinajská poušť. Celkově na mě tato strana působí tak, že obrázky pouze vyplnili volné místo. K obrázku Mrtvého moře je tedy i úkol, který ověří i znalosti žáků. „Proč a jak vzniká bílá solná kůra na hladině Mrtvého moře?“.</w:t>
      </w:r>
    </w:p>
    <w:p w14:paraId="50ECB771" w14:textId="77777777" w:rsidR="007B7F05" w:rsidRPr="00077EEB" w:rsidRDefault="007B7F05" w:rsidP="007B7F05">
      <w:pPr>
        <w:spacing w:before="120"/>
        <w:jc w:val="center"/>
        <w:rPr>
          <w:rFonts w:ascii="Calibri" w:hAnsi="Calibri" w:cs="Calibri"/>
        </w:rPr>
      </w:pPr>
      <w:r w:rsidRPr="00077EEB">
        <w:rPr>
          <w:rFonts w:ascii="Calibri" w:hAnsi="Calibri" w:cs="Calibri"/>
          <w:noProof/>
        </w:rPr>
        <w:lastRenderedPageBreak/>
        <w:drawing>
          <wp:inline distT="0" distB="0" distL="0" distR="0" wp14:anchorId="1E007974" wp14:editId="13401E53">
            <wp:extent cx="2798134" cy="4318000"/>
            <wp:effectExtent l="1905" t="0" r="0" b="0"/>
            <wp:docPr id="6" name="Obrázek 6" descr="Obsah obrázku text, noviny, Publikace, kni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text, noviny, Publikace, kniha&#10;&#10;Popis byl vytvořen automaticky"/>
                    <pic:cNvPicPr/>
                  </pic:nvPicPr>
                  <pic:blipFill rotWithShape="1">
                    <a:blip r:embed="rId14" cstate="print">
                      <a:extLst>
                        <a:ext uri="{28A0092B-C50C-407E-A947-70E740481C1C}">
                          <a14:useLocalDpi xmlns:a14="http://schemas.microsoft.com/office/drawing/2010/main" val="0"/>
                        </a:ext>
                      </a:extLst>
                    </a:blip>
                    <a:srcRect r="51395"/>
                    <a:stretch/>
                  </pic:blipFill>
                  <pic:spPr bwMode="auto">
                    <a:xfrm rot="5400000">
                      <a:off x="0" y="0"/>
                      <a:ext cx="2798134" cy="4318000"/>
                    </a:xfrm>
                    <a:prstGeom prst="rect">
                      <a:avLst/>
                    </a:prstGeom>
                    <a:ln>
                      <a:noFill/>
                    </a:ln>
                    <a:extLst>
                      <a:ext uri="{53640926-AAD7-44D8-BBD7-CCE9431645EC}">
                        <a14:shadowObscured xmlns:a14="http://schemas.microsoft.com/office/drawing/2010/main"/>
                      </a:ext>
                    </a:extLst>
                  </pic:spPr>
                </pic:pic>
              </a:graphicData>
            </a:graphic>
          </wp:inline>
        </w:drawing>
      </w:r>
    </w:p>
    <w:p w14:paraId="24464D55"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6: Učebnice SPN</w:t>
      </w:r>
    </w:p>
    <w:p w14:paraId="38118335"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 xml:space="preserve">Závěrečná strana nabízí obrázek Jeruzaléma s drobným popisem. Je zde jedna otázka na práci s mapou. V textu je zmíněna válka mezi Íránem a Írákem. Dále jsou tu vyjmenovány státy, které se nacházejí v oblasti makroregionu Jihozápadní Asie. Žáci by si o této oblasti měli zapamatovat to, že jsou zde nejbohatší ložiska ropy na světě, a proto se zde nachází </w:t>
      </w:r>
      <w:r w:rsidRPr="00077EEB">
        <w:rPr>
          <w:rFonts w:ascii="Calibri" w:hAnsi="Calibri" w:cs="Calibri"/>
          <w:sz w:val="24"/>
          <w:szCs w:val="24"/>
        </w:rPr>
        <w:br/>
        <w:t xml:space="preserve">i nejbohatší státy světa. Součástí je i cvičení s pěti otázkami v červeném rámečku. Otázky jsou jak na práci s atlasem, tak i na ověření znalostí, které si žáci z kapitoly převzali. </w:t>
      </w:r>
    </w:p>
    <w:p w14:paraId="12E34D1E" w14:textId="77777777" w:rsidR="007B7F05" w:rsidRPr="00077EEB" w:rsidRDefault="007B7F05" w:rsidP="007B7F05">
      <w:pPr>
        <w:spacing w:before="120"/>
        <w:rPr>
          <w:rFonts w:ascii="Calibri" w:hAnsi="Calibri" w:cs="Calibri"/>
        </w:rPr>
      </w:pPr>
    </w:p>
    <w:p w14:paraId="3512289A" w14:textId="77777777" w:rsidR="007B7F05" w:rsidRPr="00077EEB" w:rsidRDefault="007B7F05" w:rsidP="007B7F05">
      <w:pPr>
        <w:spacing w:before="120"/>
        <w:rPr>
          <w:rFonts w:ascii="Calibri" w:hAnsi="Calibri" w:cs="Calibri"/>
        </w:rPr>
      </w:pPr>
      <w:r w:rsidRPr="00077EEB">
        <w:rPr>
          <w:rFonts w:ascii="Calibri" w:hAnsi="Calibri" w:cs="Calibri"/>
          <w:noProof/>
        </w:rPr>
        <w:lastRenderedPageBreak/>
        <w:drawing>
          <wp:inline distT="0" distB="0" distL="0" distR="0" wp14:anchorId="1DD81F0F" wp14:editId="072C522D">
            <wp:extent cx="5693735" cy="7591647"/>
            <wp:effectExtent l="0" t="0" r="0" b="3175"/>
            <wp:docPr id="16" name="Obrázek 16" descr="Obsah obrázku text, kniha, Publikace,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6" descr="Obsah obrázku text, kniha, Publikace, papír&#10;&#10;Popis byl vytvořen automaticky"/>
                    <pic:cNvPicPr/>
                  </pic:nvPicPr>
                  <pic:blipFill>
                    <a:blip r:embed="rId15">
                      <a:extLst>
                        <a:ext uri="{28A0092B-C50C-407E-A947-70E740481C1C}">
                          <a14:useLocalDpi xmlns:a14="http://schemas.microsoft.com/office/drawing/2010/main" val="0"/>
                        </a:ext>
                      </a:extLst>
                    </a:blip>
                    <a:stretch>
                      <a:fillRect/>
                    </a:stretch>
                  </pic:blipFill>
                  <pic:spPr>
                    <a:xfrm>
                      <a:off x="0" y="0"/>
                      <a:ext cx="5702024" cy="7602700"/>
                    </a:xfrm>
                    <a:prstGeom prst="rect">
                      <a:avLst/>
                    </a:prstGeom>
                  </pic:spPr>
                </pic:pic>
              </a:graphicData>
            </a:graphic>
          </wp:inline>
        </w:drawing>
      </w:r>
    </w:p>
    <w:p w14:paraId="14AC7856"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12: Učebnice TAKTIK</w:t>
      </w:r>
    </w:p>
    <w:p w14:paraId="37912D4C"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 xml:space="preserve">V úvodním seznámení se s Asií jsou na jedné stránce rozebrána jednotlivá náboženství, se kterými se můžeme setkat v celé Asii. </w:t>
      </w:r>
    </w:p>
    <w:p w14:paraId="57837CF9" w14:textId="77777777" w:rsidR="007B7F05" w:rsidRPr="00077EEB" w:rsidRDefault="007B7F05" w:rsidP="007B7F05">
      <w:pPr>
        <w:spacing w:before="120"/>
        <w:rPr>
          <w:rFonts w:ascii="Calibri" w:hAnsi="Calibri" w:cs="Calibri"/>
        </w:rPr>
      </w:pPr>
      <w:r w:rsidRPr="00077EEB">
        <w:rPr>
          <w:rFonts w:ascii="Calibri" w:hAnsi="Calibri" w:cs="Calibri"/>
          <w:noProof/>
        </w:rPr>
        <w:lastRenderedPageBreak/>
        <w:drawing>
          <wp:inline distT="0" distB="0" distL="0" distR="0" wp14:anchorId="4A594603" wp14:editId="5DDFCDBC">
            <wp:extent cx="4397498" cy="5863331"/>
            <wp:effectExtent l="3810" t="0" r="635" b="635"/>
            <wp:docPr id="17" name="Obrázek 17" descr="Obsah obrázku text, Publikace, noviny, kni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17" descr="Obsah obrázku text, Publikace, noviny, kniha&#10;&#10;Popis byl vytvořen automaticky"/>
                    <pic:cNvPicPr/>
                  </pic:nvPicPr>
                  <pic:blipFill>
                    <a:blip r:embed="rId16">
                      <a:extLst>
                        <a:ext uri="{28A0092B-C50C-407E-A947-70E740481C1C}">
                          <a14:useLocalDpi xmlns:a14="http://schemas.microsoft.com/office/drawing/2010/main" val="0"/>
                        </a:ext>
                      </a:extLst>
                    </a:blip>
                    <a:stretch>
                      <a:fillRect/>
                    </a:stretch>
                  </pic:blipFill>
                  <pic:spPr>
                    <a:xfrm rot="16200000">
                      <a:off x="0" y="0"/>
                      <a:ext cx="4406826" cy="5875768"/>
                    </a:xfrm>
                    <a:prstGeom prst="rect">
                      <a:avLst/>
                    </a:prstGeom>
                  </pic:spPr>
                </pic:pic>
              </a:graphicData>
            </a:graphic>
          </wp:inline>
        </w:drawing>
      </w:r>
    </w:p>
    <w:p w14:paraId="6A5E376B" w14:textId="77777777" w:rsidR="007B7F05" w:rsidRPr="00077EEB" w:rsidRDefault="007B7F05" w:rsidP="007B7F05">
      <w:pPr>
        <w:spacing w:before="120"/>
        <w:jc w:val="center"/>
        <w:rPr>
          <w:rFonts w:ascii="Calibri" w:hAnsi="Calibri" w:cs="Calibri"/>
          <w:sz w:val="24"/>
          <w:szCs w:val="32"/>
        </w:rPr>
      </w:pPr>
      <w:r w:rsidRPr="00077EEB">
        <w:rPr>
          <w:rFonts w:ascii="Calibri" w:hAnsi="Calibri" w:cs="Calibri"/>
          <w:sz w:val="24"/>
          <w:szCs w:val="32"/>
        </w:rPr>
        <w:t>Obr. 13: Učebnice TAKTIK</w:t>
      </w:r>
    </w:p>
    <w:p w14:paraId="3B80F158" w14:textId="579429C5" w:rsidR="007B7F05" w:rsidRPr="00077EEB" w:rsidRDefault="007B7F05" w:rsidP="007B7F05">
      <w:pPr>
        <w:spacing w:before="120"/>
        <w:rPr>
          <w:rFonts w:ascii="Calibri" w:hAnsi="Calibri" w:cs="Calibri"/>
          <w:sz w:val="24"/>
          <w:szCs w:val="32"/>
        </w:rPr>
      </w:pPr>
      <w:r w:rsidRPr="00077EEB">
        <w:rPr>
          <w:rFonts w:ascii="Calibri" w:hAnsi="Calibri" w:cs="Calibri"/>
          <w:sz w:val="24"/>
          <w:szCs w:val="32"/>
        </w:rPr>
        <w:tab/>
        <w:t>Jihozápadní Asii jsou v této učebnici věnovány 3 stránky. První stránka má obecný informativní charakter. Na obrázcích jsou tu znázorněny státy, které patří do této oblasti, dále oblast Mezopotámie, kolem které se nacházejí neúrodné pouště. Na obr. 53 jsou vyobrazené sakrální stavby, se kterými se můžeme v této oblasti setkat. Na obr. 54 je vyobrazen velbloud. Na obr. 55 je poutní místo Mekka. Strana 99 je zaměřena na zajímavosti v Jihozápadní Asii. A na této straně jsou podrobněji rozebrány státy: Sýrie, Írák, Saudská Arábie</w:t>
      </w:r>
      <w:r w:rsidR="008C4359" w:rsidRPr="00077EEB">
        <w:rPr>
          <w:rFonts w:ascii="Calibri" w:hAnsi="Calibri" w:cs="Calibri"/>
          <w:sz w:val="24"/>
          <w:szCs w:val="32"/>
        </w:rPr>
        <w:t>.</w:t>
      </w:r>
    </w:p>
    <w:p w14:paraId="5CB77EE7" w14:textId="77777777" w:rsidR="007B7F05" w:rsidRPr="00077EEB" w:rsidRDefault="007B7F05" w:rsidP="007B7F05">
      <w:pPr>
        <w:spacing w:before="120"/>
        <w:rPr>
          <w:rFonts w:ascii="Calibri" w:hAnsi="Calibri" w:cs="Calibri"/>
        </w:rPr>
      </w:pPr>
      <w:r w:rsidRPr="00077EEB">
        <w:rPr>
          <w:rFonts w:ascii="Calibri" w:hAnsi="Calibri" w:cs="Calibri"/>
          <w:noProof/>
        </w:rPr>
        <w:lastRenderedPageBreak/>
        <w:drawing>
          <wp:inline distT="0" distB="0" distL="0" distR="0" wp14:anchorId="6DE48DAB" wp14:editId="741BDA4B">
            <wp:extent cx="5756910" cy="7675880"/>
            <wp:effectExtent l="0" t="0" r="0" b="0"/>
            <wp:docPr id="18" name="Obrázek 18" descr="Obsah obrázku text, kniha, Publikace,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ek 18" descr="Obsah obrázku text, kniha, Publikace, papír&#10;&#10;Popis byl vytvořen automaticky"/>
                    <pic:cNvPicPr/>
                  </pic:nvPicPr>
                  <pic:blipFill>
                    <a:blip r:embed="rId17">
                      <a:extLst>
                        <a:ext uri="{28A0092B-C50C-407E-A947-70E740481C1C}">
                          <a14:useLocalDpi xmlns:a14="http://schemas.microsoft.com/office/drawing/2010/main" val="0"/>
                        </a:ext>
                      </a:extLst>
                    </a:blip>
                    <a:stretch>
                      <a:fillRect/>
                    </a:stretch>
                  </pic:blipFill>
                  <pic:spPr>
                    <a:xfrm>
                      <a:off x="0" y="0"/>
                      <a:ext cx="5756910" cy="7675880"/>
                    </a:xfrm>
                    <a:prstGeom prst="rect">
                      <a:avLst/>
                    </a:prstGeom>
                  </pic:spPr>
                </pic:pic>
              </a:graphicData>
            </a:graphic>
          </wp:inline>
        </w:drawing>
      </w:r>
    </w:p>
    <w:p w14:paraId="068C5E21"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14: Učebnice TAKTIK</w:t>
      </w:r>
    </w:p>
    <w:p w14:paraId="5203D547"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Tato strana je zaměřena na Izrael, Palestinu, Írán a Turecko. V hnědém rámečku u sovičky jsou popsány zajímavosti. Obrázky doplňují text (nachází se zde i odkazy k jednotlivým obrázkům). Otázky k opakování dávají prostor k rozvoji myšlení v souvislostech.</w:t>
      </w:r>
    </w:p>
    <w:p w14:paraId="7819F4F5" w14:textId="77777777" w:rsidR="007B7F05" w:rsidRPr="00077EEB" w:rsidRDefault="007B7F05" w:rsidP="007B7F05">
      <w:pPr>
        <w:spacing w:before="120"/>
        <w:rPr>
          <w:rFonts w:ascii="Calibri" w:hAnsi="Calibri" w:cs="Calibri"/>
        </w:rPr>
      </w:pPr>
      <w:r w:rsidRPr="00077EEB">
        <w:rPr>
          <w:rFonts w:ascii="Calibri" w:hAnsi="Calibri" w:cs="Calibri"/>
          <w:noProof/>
        </w:rPr>
        <w:lastRenderedPageBreak/>
        <w:drawing>
          <wp:inline distT="0" distB="0" distL="0" distR="0" wp14:anchorId="6B927524" wp14:editId="6CA4D6B1">
            <wp:extent cx="5756910" cy="7675880"/>
            <wp:effectExtent l="0" t="0" r="0" b="0"/>
            <wp:docPr id="14" name="Obrázek 14" descr="Obsah obrázku text, kniha, papír, Publika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4" descr="Obsah obrázku text, kniha, papír, Publikace&#10;&#10;Popis byl vytvořen automaticky"/>
                    <pic:cNvPicPr/>
                  </pic:nvPicPr>
                  <pic:blipFill>
                    <a:blip r:embed="rId18">
                      <a:extLst>
                        <a:ext uri="{28A0092B-C50C-407E-A947-70E740481C1C}">
                          <a14:useLocalDpi xmlns:a14="http://schemas.microsoft.com/office/drawing/2010/main" val="0"/>
                        </a:ext>
                      </a:extLst>
                    </a:blip>
                    <a:stretch>
                      <a:fillRect/>
                    </a:stretch>
                  </pic:blipFill>
                  <pic:spPr>
                    <a:xfrm>
                      <a:off x="0" y="0"/>
                      <a:ext cx="5756910" cy="7675880"/>
                    </a:xfrm>
                    <a:prstGeom prst="rect">
                      <a:avLst/>
                    </a:prstGeom>
                  </pic:spPr>
                </pic:pic>
              </a:graphicData>
            </a:graphic>
          </wp:inline>
        </w:drawing>
      </w:r>
    </w:p>
    <w:p w14:paraId="16D757FD" w14:textId="77777777"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Obr. 16: Pracovní sešit TAKTIK</w:t>
      </w:r>
    </w:p>
    <w:p w14:paraId="5E57377C" w14:textId="77777777" w:rsidR="007B7F05" w:rsidRPr="00077EEB" w:rsidRDefault="007B7F05" w:rsidP="007B7F05">
      <w:pPr>
        <w:spacing w:before="120"/>
        <w:rPr>
          <w:rFonts w:ascii="Calibri" w:hAnsi="Calibri" w:cs="Calibri"/>
          <w:sz w:val="24"/>
          <w:szCs w:val="24"/>
        </w:rPr>
      </w:pPr>
      <w:r w:rsidRPr="00077EEB">
        <w:rPr>
          <w:rFonts w:ascii="Calibri" w:hAnsi="Calibri" w:cs="Calibri"/>
          <w:sz w:val="24"/>
          <w:szCs w:val="24"/>
        </w:rPr>
        <w:tab/>
        <w:t xml:space="preserve">Pracovní sešit je vhodným doplněním učebnice a je navržen spíš jako opakování probírané látky. </w:t>
      </w:r>
    </w:p>
    <w:p w14:paraId="52F88130" w14:textId="77777777" w:rsidR="007B7F05" w:rsidRPr="00077EEB" w:rsidRDefault="007B7F05" w:rsidP="007B7F05">
      <w:pPr>
        <w:rPr>
          <w:rFonts w:ascii="Calibri" w:hAnsi="Calibri" w:cs="Calibri"/>
        </w:rPr>
      </w:pPr>
    </w:p>
    <w:p w14:paraId="2280F2EB" w14:textId="77777777" w:rsidR="007B7F05" w:rsidRPr="00077EEB" w:rsidRDefault="007B7F05" w:rsidP="007B7F05">
      <w:pPr>
        <w:pStyle w:val="Nadpis1"/>
        <w:rPr>
          <w:rFonts w:ascii="Calibri" w:hAnsi="Calibri" w:cs="Calibri"/>
        </w:rPr>
      </w:pPr>
      <w:bookmarkStart w:id="5" w:name="_Toc156067916"/>
      <w:r w:rsidRPr="00077EEB">
        <w:rPr>
          <w:rFonts w:ascii="Calibri" w:hAnsi="Calibri" w:cs="Calibri"/>
        </w:rPr>
        <w:lastRenderedPageBreak/>
        <w:t>3 GEOGRAFICKÉ MYŠLENÍ</w:t>
      </w:r>
      <w:bookmarkEnd w:id="5"/>
    </w:p>
    <w:p w14:paraId="47F3EB1A" w14:textId="77777777" w:rsidR="007B7F05" w:rsidRPr="00077EEB" w:rsidRDefault="007B7F05" w:rsidP="007B7F05">
      <w:pPr>
        <w:pStyle w:val="Odstavecseseznamem"/>
        <w:numPr>
          <w:ilvl w:val="0"/>
          <w:numId w:val="8"/>
        </w:numPr>
        <w:spacing w:before="120" w:after="200" w:line="276" w:lineRule="auto"/>
        <w:jc w:val="both"/>
        <w:rPr>
          <w:rFonts w:ascii="Calibri" w:hAnsi="Calibri" w:cs="Calibri"/>
        </w:rPr>
      </w:pPr>
      <w:r w:rsidRPr="00077EEB">
        <w:rPr>
          <w:rFonts w:ascii="Calibri" w:hAnsi="Calibri" w:cs="Calibri"/>
        </w:rPr>
        <w:t xml:space="preserve">Pečlivě si znovu projděte si analyzované učebnice z minulého zadání a na základě jejich textu formulujte geografické otázky, které zkonfrontuje s geografickými koncepty prvního a druhého řádu (viz Lambert 2007, Geographical association 2022). Následně vytvořte strukturovanou tabulku a geografické otázky přiřaďte odpovídajícím geografickým konceptům prvního a druhého řádu. </w:t>
      </w:r>
    </w:p>
    <w:p w14:paraId="738F1417" w14:textId="77777777" w:rsidR="007B7F05" w:rsidRPr="00077EEB" w:rsidRDefault="007B7F05" w:rsidP="007B7F05">
      <w:pPr>
        <w:pStyle w:val="Odstavecseseznamem"/>
        <w:spacing w:before="120" w:after="200" w:line="276" w:lineRule="auto"/>
        <w:ind w:left="786"/>
        <w:jc w:val="both"/>
        <w:rPr>
          <w:rFonts w:ascii="Calibri" w:hAnsi="Calibri" w:cs="Calibri"/>
        </w:rPr>
      </w:pPr>
    </w:p>
    <w:p w14:paraId="5302B9C7" w14:textId="77777777" w:rsidR="007B7F05" w:rsidRPr="00077EEB" w:rsidRDefault="007B7F05" w:rsidP="007B7F05">
      <w:pPr>
        <w:pStyle w:val="Odstavecseseznamem"/>
        <w:spacing w:before="120" w:after="200" w:line="276" w:lineRule="auto"/>
        <w:ind w:left="786"/>
        <w:jc w:val="both"/>
        <w:rPr>
          <w:rFonts w:ascii="Calibri" w:hAnsi="Calibri" w:cs="Calibri"/>
        </w:rPr>
      </w:pPr>
      <w:r w:rsidRPr="00077EEB">
        <w:rPr>
          <w:rFonts w:ascii="Calibri" w:hAnsi="Calibri" w:cs="Calibri"/>
        </w:rPr>
        <w:t>Tabulku se v ideálním případě snažte zaplnit geografickými otázkami z učebnic, které pište černou barvou. Pokud je v učebnici nebude schopni najít (či tam objektivně nejsou) vymyslete si vlastní a pište je červenou barvou. Ty otázky z učebnic, které nepoužijete si vypište pod tabulku zelenou barvou, přeformulujte je do geograficky rozvíjející a zařaditelné otázky a tu vložte s červeným písmem do tabulky.</w:t>
      </w:r>
    </w:p>
    <w:p w14:paraId="2A9DF836" w14:textId="77777777" w:rsidR="007B7F05" w:rsidRPr="00077EEB" w:rsidRDefault="007B7F05" w:rsidP="007B7F05">
      <w:pPr>
        <w:pStyle w:val="Odstavecseseznamem"/>
        <w:spacing w:before="120" w:after="200" w:line="276" w:lineRule="auto"/>
        <w:ind w:left="786"/>
        <w:jc w:val="both"/>
        <w:rPr>
          <w:rFonts w:ascii="Calibri" w:hAnsi="Calibri" w:cs="Calibri"/>
        </w:rPr>
      </w:pPr>
    </w:p>
    <w:p w14:paraId="0947FF32" w14:textId="39E5CEB0" w:rsidR="007B7F05" w:rsidRPr="00077EEB" w:rsidRDefault="007B7F05" w:rsidP="007B7F05">
      <w:pPr>
        <w:pStyle w:val="Odstavecseseznamem"/>
        <w:numPr>
          <w:ilvl w:val="0"/>
          <w:numId w:val="8"/>
        </w:numPr>
        <w:spacing w:before="120" w:after="200" w:line="276" w:lineRule="auto"/>
        <w:jc w:val="both"/>
        <w:rPr>
          <w:rFonts w:ascii="Calibri" w:hAnsi="Calibri" w:cs="Calibri"/>
        </w:rPr>
      </w:pPr>
      <w:r w:rsidRPr="00077EEB">
        <w:rPr>
          <w:rFonts w:ascii="Calibri" w:hAnsi="Calibri" w:cs="Calibri"/>
        </w:rPr>
        <w:t>Projděte si znovu RVP ZV 2023 a zvýrazněte/popište atd. kde se v nich dají uplatnit koncepty prvního a druhého řádu (viz Lambert 2017, Geographical association 2022).</w:t>
      </w:r>
    </w:p>
    <w:p w14:paraId="40370BE1" w14:textId="684BEB16" w:rsidR="00003310" w:rsidRPr="00077EEB" w:rsidRDefault="00003310" w:rsidP="00003310">
      <w:pPr>
        <w:spacing w:before="120"/>
        <w:rPr>
          <w:rFonts w:ascii="Calibri" w:hAnsi="Calibri" w:cs="Calibri"/>
        </w:rPr>
      </w:pPr>
    </w:p>
    <w:p w14:paraId="4386A81F" w14:textId="488ACB43" w:rsidR="00003310" w:rsidRPr="00077EEB" w:rsidRDefault="00003310" w:rsidP="00003310">
      <w:pPr>
        <w:spacing w:before="120"/>
        <w:rPr>
          <w:rFonts w:ascii="Calibri" w:hAnsi="Calibri" w:cs="Calibri"/>
        </w:rPr>
      </w:pPr>
    </w:p>
    <w:p w14:paraId="0FA4B265" w14:textId="084DF4AA" w:rsidR="00003310" w:rsidRPr="00077EEB" w:rsidRDefault="00003310" w:rsidP="00003310">
      <w:pPr>
        <w:spacing w:before="120"/>
        <w:rPr>
          <w:rFonts w:ascii="Calibri" w:hAnsi="Calibri" w:cs="Calibri"/>
        </w:rPr>
      </w:pPr>
    </w:p>
    <w:p w14:paraId="31AFD129" w14:textId="6B3AE191" w:rsidR="00003310" w:rsidRPr="00077EEB" w:rsidRDefault="00003310" w:rsidP="00003310">
      <w:pPr>
        <w:spacing w:before="120"/>
        <w:rPr>
          <w:rFonts w:ascii="Calibri" w:hAnsi="Calibri" w:cs="Calibri"/>
        </w:rPr>
      </w:pPr>
    </w:p>
    <w:p w14:paraId="4CEC6D63" w14:textId="0F70E880" w:rsidR="00003310" w:rsidRPr="00077EEB" w:rsidRDefault="00003310" w:rsidP="00003310">
      <w:pPr>
        <w:spacing w:before="120"/>
        <w:rPr>
          <w:rFonts w:ascii="Calibri" w:hAnsi="Calibri" w:cs="Calibri"/>
        </w:rPr>
      </w:pPr>
    </w:p>
    <w:p w14:paraId="79943CEE" w14:textId="0A5980A8" w:rsidR="00003310" w:rsidRPr="00077EEB" w:rsidRDefault="00003310" w:rsidP="00003310">
      <w:pPr>
        <w:spacing w:before="120"/>
        <w:rPr>
          <w:rFonts w:ascii="Calibri" w:hAnsi="Calibri" w:cs="Calibri"/>
        </w:rPr>
      </w:pPr>
    </w:p>
    <w:p w14:paraId="26A96C0C" w14:textId="09EFED5E" w:rsidR="00003310" w:rsidRPr="00077EEB" w:rsidRDefault="00003310" w:rsidP="00003310">
      <w:pPr>
        <w:spacing w:before="120"/>
        <w:rPr>
          <w:rFonts w:ascii="Calibri" w:hAnsi="Calibri" w:cs="Calibri"/>
        </w:rPr>
      </w:pPr>
    </w:p>
    <w:p w14:paraId="5471F5A8" w14:textId="050B3C3B" w:rsidR="00003310" w:rsidRPr="00077EEB" w:rsidRDefault="00003310" w:rsidP="00003310">
      <w:pPr>
        <w:spacing w:before="120"/>
        <w:rPr>
          <w:rFonts w:ascii="Calibri" w:hAnsi="Calibri" w:cs="Calibri"/>
        </w:rPr>
      </w:pPr>
    </w:p>
    <w:p w14:paraId="1B12630D" w14:textId="55C4B700" w:rsidR="00003310" w:rsidRPr="00077EEB" w:rsidRDefault="00003310" w:rsidP="00003310">
      <w:pPr>
        <w:spacing w:before="120"/>
        <w:rPr>
          <w:rFonts w:ascii="Calibri" w:hAnsi="Calibri" w:cs="Calibri"/>
        </w:rPr>
      </w:pPr>
    </w:p>
    <w:p w14:paraId="76AD4BB2" w14:textId="00AEA324" w:rsidR="00003310" w:rsidRPr="00077EEB" w:rsidRDefault="00003310" w:rsidP="00003310">
      <w:pPr>
        <w:spacing w:before="120"/>
        <w:rPr>
          <w:rFonts w:ascii="Calibri" w:hAnsi="Calibri" w:cs="Calibri"/>
        </w:rPr>
      </w:pPr>
    </w:p>
    <w:p w14:paraId="46B55027" w14:textId="34030736" w:rsidR="00003310" w:rsidRPr="00077EEB" w:rsidRDefault="00003310" w:rsidP="00003310">
      <w:pPr>
        <w:spacing w:before="120"/>
        <w:rPr>
          <w:rFonts w:ascii="Calibri" w:hAnsi="Calibri" w:cs="Calibri"/>
        </w:rPr>
      </w:pPr>
    </w:p>
    <w:p w14:paraId="733867D9" w14:textId="3CFAC9FF" w:rsidR="00003310" w:rsidRPr="00077EEB" w:rsidRDefault="00003310" w:rsidP="00003310">
      <w:pPr>
        <w:spacing w:before="120"/>
        <w:rPr>
          <w:rFonts w:ascii="Calibri" w:hAnsi="Calibri" w:cs="Calibri"/>
        </w:rPr>
      </w:pPr>
    </w:p>
    <w:p w14:paraId="7C240CA1" w14:textId="5A09FF0E" w:rsidR="00003310" w:rsidRPr="00077EEB" w:rsidRDefault="00003310" w:rsidP="00003310">
      <w:pPr>
        <w:spacing w:before="120"/>
        <w:rPr>
          <w:rFonts w:ascii="Calibri" w:hAnsi="Calibri" w:cs="Calibri"/>
        </w:rPr>
      </w:pPr>
    </w:p>
    <w:p w14:paraId="4C8AA7C2" w14:textId="594CE190" w:rsidR="00003310" w:rsidRPr="00077EEB" w:rsidRDefault="00003310" w:rsidP="00003310">
      <w:pPr>
        <w:spacing w:before="120"/>
        <w:rPr>
          <w:rFonts w:ascii="Calibri" w:hAnsi="Calibri" w:cs="Calibri"/>
        </w:rPr>
      </w:pPr>
    </w:p>
    <w:p w14:paraId="757629E0" w14:textId="204917CA" w:rsidR="00003310" w:rsidRPr="00077EEB" w:rsidRDefault="00003310" w:rsidP="00003310">
      <w:pPr>
        <w:spacing w:before="120"/>
        <w:rPr>
          <w:rFonts w:ascii="Calibri" w:hAnsi="Calibri" w:cs="Calibri"/>
        </w:rPr>
      </w:pPr>
    </w:p>
    <w:p w14:paraId="2F225728" w14:textId="77777777" w:rsidR="00003310" w:rsidRPr="00077EEB" w:rsidRDefault="00003310" w:rsidP="00003310">
      <w:pPr>
        <w:spacing w:before="120"/>
        <w:rPr>
          <w:rFonts w:ascii="Calibri" w:hAnsi="Calibri" w:cs="Calibri"/>
        </w:rPr>
      </w:pPr>
    </w:p>
    <w:p w14:paraId="2A15D0E5" w14:textId="77777777" w:rsidR="007B7F05" w:rsidRPr="00077EEB" w:rsidRDefault="007B7F05" w:rsidP="007B7F05">
      <w:pPr>
        <w:pStyle w:val="Nadpis2"/>
        <w:rPr>
          <w:rFonts w:ascii="Calibri" w:hAnsi="Calibri" w:cs="Calibri"/>
          <w:b/>
          <w:bCs/>
        </w:rPr>
      </w:pPr>
      <w:bookmarkStart w:id="6" w:name="_Toc156067917"/>
      <w:r w:rsidRPr="00077EEB">
        <w:rPr>
          <w:rFonts w:ascii="Calibri" w:hAnsi="Calibri" w:cs="Calibri"/>
          <w:b/>
          <w:bCs/>
        </w:rPr>
        <w:lastRenderedPageBreak/>
        <w:t>3.1 ZPRACOVÁNÍ OTÁZEK Z UČEBNIC</w:t>
      </w:r>
      <w:bookmarkEnd w:id="6"/>
    </w:p>
    <w:p w14:paraId="21FBAFB8" w14:textId="77777777" w:rsidR="007B7F05" w:rsidRPr="00077EEB" w:rsidRDefault="007B7F05" w:rsidP="007B7F05">
      <w:pPr>
        <w:pStyle w:val="Odstavecseseznamem"/>
        <w:spacing w:before="120" w:after="200" w:line="276" w:lineRule="auto"/>
        <w:ind w:left="0"/>
        <w:jc w:val="both"/>
        <w:rPr>
          <w:rFonts w:ascii="Calibri" w:hAnsi="Calibri" w:cs="Calibri"/>
        </w:rPr>
      </w:pPr>
      <w:r w:rsidRPr="00077EEB">
        <w:rPr>
          <w:rFonts w:ascii="Calibri" w:hAnsi="Calibri" w:cs="Calibri"/>
        </w:rPr>
        <w:t>Tab. 3: Výukové geografické koncepty a k nim vztažené geografické otázky k tématu</w:t>
      </w:r>
    </w:p>
    <w:p w14:paraId="04FED8AB" w14:textId="5F4213EF" w:rsidR="007B7F05" w:rsidRPr="00077EEB" w:rsidRDefault="007B7F05" w:rsidP="008C4359">
      <w:pPr>
        <w:pStyle w:val="Odstavecseseznamem"/>
        <w:spacing w:before="120" w:after="120"/>
        <w:ind w:left="0"/>
        <w:rPr>
          <w:rFonts w:ascii="Calibri" w:hAnsi="Calibri" w:cs="Calibri"/>
        </w:rPr>
      </w:pPr>
      <w:r w:rsidRPr="00077EEB">
        <w:rPr>
          <w:rFonts w:ascii="Calibri" w:hAnsi="Calibri" w:cs="Calibri"/>
        </w:rPr>
        <w:t>Zdroj: vlastní, Rawling et al. (2022)</w:t>
      </w:r>
    </w:p>
    <w:tbl>
      <w:tblPr>
        <w:tblStyle w:val="Mkatabulky"/>
        <w:tblW w:w="9351" w:type="dxa"/>
        <w:tblLayout w:type="fixed"/>
        <w:tblLook w:val="04A0" w:firstRow="1" w:lastRow="0" w:firstColumn="1" w:lastColumn="0" w:noHBand="0" w:noVBand="1"/>
      </w:tblPr>
      <w:tblGrid>
        <w:gridCol w:w="543"/>
        <w:gridCol w:w="728"/>
        <w:gridCol w:w="1559"/>
        <w:gridCol w:w="1550"/>
        <w:gridCol w:w="1580"/>
        <w:gridCol w:w="1691"/>
        <w:gridCol w:w="1700"/>
      </w:tblGrid>
      <w:tr w:rsidR="007B7F05" w:rsidRPr="00077EEB" w14:paraId="23E0848A" w14:textId="77777777" w:rsidTr="00296829">
        <w:trPr>
          <w:trHeight w:val="482"/>
        </w:trPr>
        <w:tc>
          <w:tcPr>
            <w:tcW w:w="1271" w:type="dxa"/>
            <w:gridSpan w:val="2"/>
            <w:vMerge w:val="restart"/>
            <w:shd w:val="clear" w:color="auto" w:fill="D9D9D9" w:themeFill="background1" w:themeFillShade="D9"/>
          </w:tcPr>
          <w:p w14:paraId="3FCAD424" w14:textId="77777777" w:rsidR="007B7F05" w:rsidRPr="00077EEB" w:rsidRDefault="007B7F05" w:rsidP="008C4359">
            <w:pPr>
              <w:spacing w:after="0" w:line="240" w:lineRule="auto"/>
              <w:rPr>
                <w:rFonts w:ascii="Calibri" w:hAnsi="Calibri" w:cs="Calibri"/>
                <w:szCs w:val="20"/>
              </w:rPr>
            </w:pPr>
          </w:p>
        </w:tc>
        <w:tc>
          <w:tcPr>
            <w:tcW w:w="8080" w:type="dxa"/>
            <w:gridSpan w:val="5"/>
            <w:shd w:val="clear" w:color="auto" w:fill="D9D9D9" w:themeFill="background1" w:themeFillShade="D9"/>
            <w:vAlign w:val="center"/>
          </w:tcPr>
          <w:p w14:paraId="63392F82" w14:textId="77777777" w:rsidR="007B7F05" w:rsidRPr="00077EEB" w:rsidRDefault="007B7F05" w:rsidP="008C4359">
            <w:pPr>
              <w:spacing w:after="0" w:line="240" w:lineRule="auto"/>
              <w:jc w:val="center"/>
              <w:rPr>
                <w:rFonts w:ascii="Calibri" w:hAnsi="Calibri" w:cs="Calibri"/>
                <w:szCs w:val="20"/>
              </w:rPr>
            </w:pPr>
            <w:r w:rsidRPr="00077EEB">
              <w:rPr>
                <w:rFonts w:ascii="Calibri" w:hAnsi="Calibri" w:cs="Calibri"/>
                <w:szCs w:val="20"/>
              </w:rPr>
              <w:t>GEOGRAFICKÉ KONCEPTY II. ŘÁDU</w:t>
            </w:r>
          </w:p>
        </w:tc>
      </w:tr>
      <w:tr w:rsidR="007B7F05" w:rsidRPr="00077EEB" w14:paraId="3EDB7BF3" w14:textId="77777777" w:rsidTr="00296829">
        <w:trPr>
          <w:trHeight w:val="996"/>
        </w:trPr>
        <w:tc>
          <w:tcPr>
            <w:tcW w:w="1271" w:type="dxa"/>
            <w:gridSpan w:val="2"/>
            <w:vMerge/>
            <w:shd w:val="clear" w:color="auto" w:fill="D9D9D9" w:themeFill="background1" w:themeFillShade="D9"/>
          </w:tcPr>
          <w:p w14:paraId="774974B3" w14:textId="77777777" w:rsidR="007B7F05" w:rsidRPr="00077EEB" w:rsidRDefault="007B7F05" w:rsidP="008C4359">
            <w:pPr>
              <w:spacing w:after="0" w:line="240" w:lineRule="auto"/>
              <w:rPr>
                <w:rFonts w:ascii="Calibri" w:hAnsi="Calibri" w:cs="Calibri"/>
                <w:szCs w:val="20"/>
              </w:rPr>
            </w:pPr>
          </w:p>
        </w:tc>
        <w:tc>
          <w:tcPr>
            <w:tcW w:w="1559" w:type="dxa"/>
            <w:shd w:val="clear" w:color="auto" w:fill="DEEAF6" w:themeFill="accent5" w:themeFillTint="33"/>
            <w:vAlign w:val="center"/>
          </w:tcPr>
          <w:p w14:paraId="580EFDAC"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t>Čas / Time</w:t>
            </w:r>
          </w:p>
        </w:tc>
        <w:tc>
          <w:tcPr>
            <w:tcW w:w="1550" w:type="dxa"/>
            <w:shd w:val="clear" w:color="auto" w:fill="DEEAF6" w:themeFill="accent5" w:themeFillTint="33"/>
            <w:vAlign w:val="center"/>
          </w:tcPr>
          <w:p w14:paraId="5226990F"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t>Interpretace /</w:t>
            </w:r>
            <w:r w:rsidRPr="00077EEB">
              <w:rPr>
                <w:rFonts w:ascii="Calibri" w:hAnsi="Calibri" w:cs="Calibri"/>
                <w:b/>
                <w:bCs/>
                <w:szCs w:val="20"/>
              </w:rPr>
              <w:br/>
              <w:t>Interpretation</w:t>
            </w:r>
          </w:p>
        </w:tc>
        <w:tc>
          <w:tcPr>
            <w:tcW w:w="1580" w:type="dxa"/>
            <w:shd w:val="clear" w:color="auto" w:fill="DEEAF6" w:themeFill="accent5" w:themeFillTint="33"/>
            <w:vAlign w:val="center"/>
          </w:tcPr>
          <w:p w14:paraId="2DCAABAB"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t>Měřítko /</w:t>
            </w:r>
            <w:r w:rsidRPr="00077EEB">
              <w:rPr>
                <w:rFonts w:ascii="Calibri" w:hAnsi="Calibri" w:cs="Calibri"/>
                <w:b/>
                <w:bCs/>
                <w:szCs w:val="20"/>
              </w:rPr>
              <w:br/>
              <w:t>Scale</w:t>
            </w:r>
          </w:p>
        </w:tc>
        <w:tc>
          <w:tcPr>
            <w:tcW w:w="1691" w:type="dxa"/>
            <w:shd w:val="clear" w:color="auto" w:fill="DEEAF6" w:themeFill="accent5" w:themeFillTint="33"/>
            <w:vAlign w:val="center"/>
          </w:tcPr>
          <w:p w14:paraId="53288315"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t>Propojení /</w:t>
            </w:r>
            <w:r w:rsidRPr="00077EEB">
              <w:rPr>
                <w:rFonts w:ascii="Calibri" w:hAnsi="Calibri" w:cs="Calibri"/>
                <w:b/>
                <w:bCs/>
                <w:szCs w:val="20"/>
              </w:rPr>
              <w:br/>
              <w:t>Interconnection</w:t>
            </w:r>
          </w:p>
        </w:tc>
        <w:tc>
          <w:tcPr>
            <w:tcW w:w="1700" w:type="dxa"/>
            <w:shd w:val="clear" w:color="auto" w:fill="DEEAF6" w:themeFill="accent5" w:themeFillTint="33"/>
            <w:vAlign w:val="center"/>
          </w:tcPr>
          <w:p w14:paraId="54398CCD"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t>Rozdílnost /</w:t>
            </w:r>
            <w:r w:rsidRPr="00077EEB">
              <w:rPr>
                <w:rFonts w:ascii="Calibri" w:hAnsi="Calibri" w:cs="Calibri"/>
                <w:b/>
                <w:bCs/>
                <w:szCs w:val="20"/>
              </w:rPr>
              <w:br/>
              <w:t>Diversity</w:t>
            </w:r>
          </w:p>
        </w:tc>
      </w:tr>
      <w:tr w:rsidR="007B7F05" w:rsidRPr="00077EEB" w14:paraId="40394AE8" w14:textId="77777777" w:rsidTr="00296829">
        <w:trPr>
          <w:cantSplit/>
          <w:trHeight w:val="2151"/>
        </w:trPr>
        <w:tc>
          <w:tcPr>
            <w:tcW w:w="543" w:type="dxa"/>
            <w:vMerge w:val="restart"/>
            <w:shd w:val="clear" w:color="auto" w:fill="D9D9D9" w:themeFill="background1" w:themeFillShade="D9"/>
            <w:textDirection w:val="btLr"/>
            <w:vAlign w:val="center"/>
          </w:tcPr>
          <w:p w14:paraId="052EED33" w14:textId="77777777" w:rsidR="007B7F05" w:rsidRPr="00077EEB" w:rsidRDefault="007B7F05" w:rsidP="008C4359">
            <w:pPr>
              <w:spacing w:after="0" w:line="240" w:lineRule="auto"/>
              <w:ind w:left="113" w:right="113"/>
              <w:jc w:val="center"/>
              <w:rPr>
                <w:rFonts w:ascii="Calibri" w:hAnsi="Calibri" w:cs="Calibri"/>
                <w:szCs w:val="20"/>
              </w:rPr>
            </w:pPr>
            <w:r w:rsidRPr="00077EEB">
              <w:rPr>
                <w:rFonts w:ascii="Calibri" w:hAnsi="Calibri" w:cs="Calibri"/>
                <w:szCs w:val="20"/>
              </w:rPr>
              <w:t>Geografické koncepty I. řádu</w:t>
            </w:r>
          </w:p>
        </w:tc>
        <w:tc>
          <w:tcPr>
            <w:tcW w:w="728" w:type="dxa"/>
            <w:shd w:val="clear" w:color="auto" w:fill="E2EFD9" w:themeFill="accent6" w:themeFillTint="33"/>
            <w:textDirection w:val="btLr"/>
            <w:vAlign w:val="center"/>
          </w:tcPr>
          <w:p w14:paraId="744E81C9" w14:textId="77777777" w:rsidR="007B7F05" w:rsidRPr="00077EEB" w:rsidRDefault="007B7F05" w:rsidP="008C4359">
            <w:pPr>
              <w:spacing w:after="0" w:line="240" w:lineRule="auto"/>
              <w:ind w:left="113" w:right="113"/>
              <w:jc w:val="center"/>
              <w:rPr>
                <w:rFonts w:ascii="Calibri" w:hAnsi="Calibri" w:cs="Calibri"/>
                <w:b/>
                <w:bCs/>
                <w:szCs w:val="20"/>
              </w:rPr>
            </w:pPr>
            <w:r w:rsidRPr="00077EEB">
              <w:rPr>
                <w:rFonts w:ascii="Calibri" w:hAnsi="Calibri" w:cs="Calibri"/>
                <w:b/>
                <w:bCs/>
                <w:szCs w:val="20"/>
              </w:rPr>
              <w:t>MÍSTO / PLACE</w:t>
            </w:r>
          </w:p>
        </w:tc>
        <w:tc>
          <w:tcPr>
            <w:tcW w:w="1559" w:type="dxa"/>
          </w:tcPr>
          <w:p w14:paraId="02D5E812" w14:textId="77777777" w:rsidR="007B7F05" w:rsidRPr="00077EEB" w:rsidRDefault="007B7F05" w:rsidP="00093AAB">
            <w:pPr>
              <w:spacing w:after="0" w:line="240" w:lineRule="auto"/>
              <w:jc w:val="left"/>
              <w:rPr>
                <w:rFonts w:ascii="Calibri" w:hAnsi="Calibri" w:cs="Calibri"/>
                <w:color w:val="FF0000"/>
                <w:szCs w:val="20"/>
              </w:rPr>
            </w:pPr>
            <w:r w:rsidRPr="00077EEB">
              <w:rPr>
                <w:rFonts w:ascii="Calibri" w:hAnsi="Calibri" w:cs="Calibri"/>
                <w:color w:val="00B050"/>
                <w:szCs w:val="20"/>
              </w:rPr>
              <w:t>Jak se změnilo pobřeží Dubaje za posledních 30 let?</w:t>
            </w:r>
          </w:p>
        </w:tc>
        <w:tc>
          <w:tcPr>
            <w:tcW w:w="1550" w:type="dxa"/>
          </w:tcPr>
          <w:p w14:paraId="7F875680" w14:textId="77777777" w:rsidR="007B7F05" w:rsidRDefault="007B7F05" w:rsidP="00093AAB">
            <w:pPr>
              <w:spacing w:after="0" w:line="240" w:lineRule="auto"/>
              <w:jc w:val="left"/>
              <w:rPr>
                <w:rFonts w:ascii="Calibri" w:hAnsi="Calibri" w:cs="Calibri"/>
                <w:szCs w:val="20"/>
              </w:rPr>
            </w:pPr>
            <w:r w:rsidRPr="00077EEB">
              <w:rPr>
                <w:rFonts w:ascii="Calibri" w:hAnsi="Calibri" w:cs="Calibri"/>
                <w:szCs w:val="20"/>
              </w:rPr>
              <w:t>Z mapy zjistěte, jak se nazývá společné ústí řek Eufrat a Tigris.</w:t>
            </w:r>
          </w:p>
          <w:p w14:paraId="708FDC9A" w14:textId="77777777" w:rsidR="00093AAB" w:rsidRDefault="00093AAB" w:rsidP="00093AAB">
            <w:pPr>
              <w:spacing w:after="0" w:line="240" w:lineRule="auto"/>
              <w:jc w:val="left"/>
              <w:rPr>
                <w:rFonts w:ascii="Calibri" w:hAnsi="Calibri" w:cs="Calibri"/>
                <w:szCs w:val="20"/>
              </w:rPr>
            </w:pPr>
          </w:p>
          <w:p w14:paraId="5A0F0039" w14:textId="77777777" w:rsidR="00093AAB" w:rsidRPr="00077EEB" w:rsidRDefault="00093AAB" w:rsidP="00093AAB">
            <w:pPr>
              <w:spacing w:after="0" w:line="240" w:lineRule="auto"/>
              <w:jc w:val="left"/>
              <w:rPr>
                <w:rFonts w:ascii="Calibri" w:hAnsi="Calibri" w:cs="Calibri"/>
                <w:szCs w:val="20"/>
              </w:rPr>
            </w:pPr>
            <w:r w:rsidRPr="00077EEB">
              <w:rPr>
                <w:rFonts w:ascii="Calibri" w:hAnsi="Calibri" w:cs="Calibri"/>
                <w:szCs w:val="20"/>
              </w:rPr>
              <w:t>Pokuste se vysvětlit, co je příčinou politické nestability v této oblasti.</w:t>
            </w:r>
          </w:p>
          <w:p w14:paraId="0C88635A" w14:textId="77777777" w:rsidR="00093AAB" w:rsidRPr="00077EEB" w:rsidRDefault="00093AAB" w:rsidP="00093AAB">
            <w:pPr>
              <w:spacing w:after="0" w:line="240" w:lineRule="auto"/>
              <w:jc w:val="left"/>
              <w:rPr>
                <w:rFonts w:ascii="Calibri" w:hAnsi="Calibri" w:cs="Calibri"/>
                <w:szCs w:val="20"/>
              </w:rPr>
            </w:pPr>
          </w:p>
          <w:p w14:paraId="67582299" w14:textId="77777777" w:rsidR="00093AAB" w:rsidRPr="00077EEB" w:rsidRDefault="00093AAB" w:rsidP="00093AAB">
            <w:pPr>
              <w:spacing w:after="0" w:line="240" w:lineRule="auto"/>
              <w:jc w:val="left"/>
              <w:rPr>
                <w:rFonts w:ascii="Calibri" w:hAnsi="Calibri" w:cs="Calibri"/>
                <w:szCs w:val="20"/>
              </w:rPr>
            </w:pPr>
            <w:r w:rsidRPr="00077EEB">
              <w:rPr>
                <w:rFonts w:ascii="Calibri" w:hAnsi="Calibri" w:cs="Calibri"/>
                <w:szCs w:val="20"/>
              </w:rPr>
              <w:t>Popiš vztah Izraele a Palestiny?</w:t>
            </w:r>
          </w:p>
          <w:p w14:paraId="738C3FB1" w14:textId="77777777" w:rsidR="00093AAB" w:rsidRDefault="00093AAB" w:rsidP="00093AAB">
            <w:pPr>
              <w:spacing w:after="0" w:line="240" w:lineRule="auto"/>
              <w:jc w:val="left"/>
              <w:rPr>
                <w:rFonts w:ascii="Calibri" w:hAnsi="Calibri" w:cs="Calibri"/>
                <w:color w:val="FF0000"/>
                <w:szCs w:val="20"/>
              </w:rPr>
            </w:pPr>
          </w:p>
          <w:p w14:paraId="04F957C2" w14:textId="77777777" w:rsidR="004D1731" w:rsidRDefault="004D1731" w:rsidP="00093AAB">
            <w:pPr>
              <w:spacing w:after="0" w:line="240" w:lineRule="auto"/>
              <w:jc w:val="left"/>
              <w:rPr>
                <w:rFonts w:ascii="Calibri" w:hAnsi="Calibri" w:cs="Calibri"/>
                <w:szCs w:val="20"/>
              </w:rPr>
            </w:pPr>
            <w:r w:rsidRPr="00077EEB">
              <w:rPr>
                <w:rFonts w:ascii="Calibri" w:hAnsi="Calibri" w:cs="Calibri"/>
                <w:szCs w:val="20"/>
              </w:rPr>
              <w:t>Co víte ze sdělovacích prostředků o státech Irák a Írán?</w:t>
            </w:r>
          </w:p>
          <w:p w14:paraId="103ADDBC" w14:textId="77777777" w:rsidR="004D1731" w:rsidRDefault="004D1731" w:rsidP="00093AAB">
            <w:pPr>
              <w:spacing w:after="0" w:line="240" w:lineRule="auto"/>
              <w:jc w:val="left"/>
              <w:rPr>
                <w:rFonts w:ascii="Calibri" w:hAnsi="Calibri" w:cs="Calibri"/>
                <w:szCs w:val="20"/>
              </w:rPr>
            </w:pPr>
          </w:p>
          <w:p w14:paraId="6334AB51" w14:textId="3D591FC8" w:rsidR="004D1731" w:rsidRPr="00077EEB" w:rsidRDefault="004D1731" w:rsidP="00093AAB">
            <w:pPr>
              <w:spacing w:after="0" w:line="240" w:lineRule="auto"/>
              <w:jc w:val="left"/>
              <w:rPr>
                <w:rFonts w:ascii="Calibri" w:hAnsi="Calibri" w:cs="Calibri"/>
                <w:color w:val="FF0000"/>
                <w:szCs w:val="20"/>
              </w:rPr>
            </w:pPr>
            <w:r w:rsidRPr="00077EEB">
              <w:rPr>
                <w:rFonts w:ascii="Calibri" w:hAnsi="Calibri" w:cs="Calibri"/>
                <w:color w:val="00B050"/>
                <w:szCs w:val="20"/>
              </w:rPr>
              <w:t>Jak se nazývá pohoří na poloostrově Malá Asie, které má stejný název jako jedno znamení zvěrokruhu?</w:t>
            </w:r>
          </w:p>
        </w:tc>
        <w:tc>
          <w:tcPr>
            <w:tcW w:w="1580" w:type="dxa"/>
          </w:tcPr>
          <w:p w14:paraId="769D25C8" w14:textId="3F6F033F" w:rsidR="007B7F05" w:rsidRPr="00077EEB" w:rsidRDefault="007B7F05" w:rsidP="00093AAB">
            <w:pPr>
              <w:spacing w:after="0" w:line="240" w:lineRule="auto"/>
              <w:jc w:val="left"/>
              <w:rPr>
                <w:rFonts w:ascii="Calibri" w:hAnsi="Calibri" w:cs="Calibri"/>
                <w:color w:val="FF0000"/>
                <w:szCs w:val="20"/>
              </w:rPr>
            </w:pPr>
            <w:r w:rsidRPr="00077EEB">
              <w:rPr>
                <w:rFonts w:ascii="Calibri" w:hAnsi="Calibri" w:cs="Calibri"/>
                <w:szCs w:val="20"/>
              </w:rPr>
              <w:t>Jak se nazývá největší poloostrov světa</w:t>
            </w:r>
            <w:r w:rsidR="004D1731">
              <w:rPr>
                <w:rFonts w:ascii="Calibri" w:hAnsi="Calibri" w:cs="Calibri"/>
                <w:szCs w:val="20"/>
              </w:rPr>
              <w:t>, na kterém leží Dubaj</w:t>
            </w:r>
            <w:r w:rsidRPr="00077EEB">
              <w:rPr>
                <w:rFonts w:ascii="Calibri" w:hAnsi="Calibri" w:cs="Calibri"/>
                <w:szCs w:val="20"/>
              </w:rPr>
              <w:t>?</w:t>
            </w:r>
          </w:p>
        </w:tc>
        <w:tc>
          <w:tcPr>
            <w:tcW w:w="1691" w:type="dxa"/>
          </w:tcPr>
          <w:p w14:paraId="05BF54F5" w14:textId="08321F24" w:rsidR="007B7F05" w:rsidRPr="00077EEB" w:rsidRDefault="007B7F05" w:rsidP="00093AAB">
            <w:pPr>
              <w:spacing w:after="0" w:line="240" w:lineRule="auto"/>
              <w:jc w:val="left"/>
              <w:rPr>
                <w:rFonts w:ascii="Calibri" w:hAnsi="Calibri" w:cs="Calibri"/>
                <w:color w:val="FF0000"/>
                <w:szCs w:val="20"/>
              </w:rPr>
            </w:pPr>
          </w:p>
        </w:tc>
        <w:tc>
          <w:tcPr>
            <w:tcW w:w="1700" w:type="dxa"/>
          </w:tcPr>
          <w:p w14:paraId="29639AC8" w14:textId="77777777" w:rsidR="007B7F05" w:rsidRPr="00077EEB" w:rsidRDefault="007B7F05" w:rsidP="00093AAB">
            <w:pPr>
              <w:spacing w:after="0" w:line="240" w:lineRule="auto"/>
              <w:jc w:val="left"/>
              <w:rPr>
                <w:rFonts w:ascii="Calibri" w:hAnsi="Calibri" w:cs="Calibri"/>
                <w:color w:val="00B050"/>
                <w:szCs w:val="20"/>
              </w:rPr>
            </w:pPr>
            <w:r w:rsidRPr="00077EEB">
              <w:rPr>
                <w:rFonts w:ascii="Calibri" w:hAnsi="Calibri" w:cs="Calibri"/>
                <w:color w:val="00B050"/>
                <w:szCs w:val="20"/>
              </w:rPr>
              <w:t>Se kterými náboženstvími se můžeme setkat v Jihozápadní Asii?</w:t>
            </w:r>
          </w:p>
          <w:p w14:paraId="7E3BAC1C" w14:textId="77777777" w:rsidR="007B7F05" w:rsidRDefault="007B7F05" w:rsidP="00093AAB">
            <w:pPr>
              <w:spacing w:after="0" w:line="240" w:lineRule="auto"/>
              <w:jc w:val="left"/>
              <w:rPr>
                <w:rFonts w:ascii="Calibri" w:hAnsi="Calibri" w:cs="Calibri"/>
                <w:color w:val="FF0000"/>
                <w:szCs w:val="20"/>
              </w:rPr>
            </w:pPr>
          </w:p>
          <w:p w14:paraId="6D35B3A2" w14:textId="52469772" w:rsidR="00093AAB" w:rsidRPr="00077EEB" w:rsidRDefault="00093AAB" w:rsidP="00093AAB">
            <w:pPr>
              <w:spacing w:after="0" w:line="240" w:lineRule="auto"/>
              <w:jc w:val="left"/>
              <w:rPr>
                <w:rFonts w:ascii="Calibri" w:hAnsi="Calibri" w:cs="Calibri"/>
                <w:color w:val="FF0000"/>
                <w:szCs w:val="20"/>
              </w:rPr>
            </w:pPr>
            <w:r w:rsidRPr="00077EEB">
              <w:rPr>
                <w:rFonts w:ascii="Calibri" w:hAnsi="Calibri" w:cs="Calibri"/>
                <w:szCs w:val="20"/>
              </w:rPr>
              <w:t>Který stát má větší rozlohu – Irák, nebo Írán?</w:t>
            </w:r>
          </w:p>
        </w:tc>
      </w:tr>
      <w:tr w:rsidR="007B7F05" w:rsidRPr="00077EEB" w14:paraId="123F5E40" w14:textId="77777777" w:rsidTr="00296829">
        <w:trPr>
          <w:cantSplit/>
          <w:trHeight w:val="1606"/>
        </w:trPr>
        <w:tc>
          <w:tcPr>
            <w:tcW w:w="543" w:type="dxa"/>
            <w:vMerge/>
            <w:shd w:val="clear" w:color="auto" w:fill="D9D9D9" w:themeFill="background1" w:themeFillShade="D9"/>
          </w:tcPr>
          <w:p w14:paraId="70FB8643" w14:textId="77777777" w:rsidR="007B7F05" w:rsidRPr="00077EEB" w:rsidRDefault="007B7F05" w:rsidP="008C4359">
            <w:pPr>
              <w:spacing w:after="0" w:line="240" w:lineRule="auto"/>
              <w:rPr>
                <w:rFonts w:ascii="Calibri" w:hAnsi="Calibri" w:cs="Calibri"/>
                <w:szCs w:val="20"/>
              </w:rPr>
            </w:pPr>
          </w:p>
        </w:tc>
        <w:tc>
          <w:tcPr>
            <w:tcW w:w="728" w:type="dxa"/>
            <w:shd w:val="clear" w:color="auto" w:fill="E2EFD9" w:themeFill="accent6" w:themeFillTint="33"/>
            <w:textDirection w:val="btLr"/>
            <w:vAlign w:val="center"/>
          </w:tcPr>
          <w:p w14:paraId="7C5AAC53" w14:textId="77777777" w:rsidR="007B7F05" w:rsidRPr="00077EEB" w:rsidRDefault="007B7F05" w:rsidP="008C4359">
            <w:pPr>
              <w:spacing w:after="0" w:line="240" w:lineRule="auto"/>
              <w:ind w:left="113" w:right="113"/>
              <w:jc w:val="center"/>
              <w:rPr>
                <w:rFonts w:ascii="Calibri" w:hAnsi="Calibri" w:cs="Calibri"/>
                <w:b/>
                <w:bCs/>
                <w:szCs w:val="20"/>
              </w:rPr>
            </w:pPr>
            <w:r w:rsidRPr="00077EEB">
              <w:rPr>
                <w:rFonts w:ascii="Calibri" w:hAnsi="Calibri" w:cs="Calibri"/>
                <w:b/>
                <w:bCs/>
                <w:szCs w:val="20"/>
              </w:rPr>
              <w:t>PROSTOR / SPACE</w:t>
            </w:r>
          </w:p>
        </w:tc>
        <w:tc>
          <w:tcPr>
            <w:tcW w:w="1559" w:type="dxa"/>
          </w:tcPr>
          <w:p w14:paraId="3D91F340" w14:textId="1EADABA4" w:rsidR="007B7F05" w:rsidRPr="00077EEB" w:rsidRDefault="007B7F05" w:rsidP="00093AAB">
            <w:pPr>
              <w:spacing w:after="0" w:line="240" w:lineRule="auto"/>
              <w:jc w:val="left"/>
              <w:rPr>
                <w:rFonts w:ascii="Calibri" w:hAnsi="Calibri" w:cs="Calibri"/>
                <w:color w:val="FF0000"/>
                <w:szCs w:val="20"/>
              </w:rPr>
            </w:pPr>
          </w:p>
        </w:tc>
        <w:tc>
          <w:tcPr>
            <w:tcW w:w="1550" w:type="dxa"/>
          </w:tcPr>
          <w:p w14:paraId="2F7CBF8A" w14:textId="77777777" w:rsidR="007B7F05" w:rsidRDefault="007B7F05" w:rsidP="00093AAB">
            <w:pPr>
              <w:spacing w:after="0" w:line="240" w:lineRule="auto"/>
              <w:jc w:val="left"/>
              <w:rPr>
                <w:rFonts w:ascii="Calibri" w:hAnsi="Calibri" w:cs="Calibri"/>
                <w:szCs w:val="20"/>
              </w:rPr>
            </w:pPr>
            <w:r w:rsidRPr="00077EEB">
              <w:rPr>
                <w:rFonts w:ascii="Calibri" w:hAnsi="Calibri" w:cs="Calibri"/>
                <w:szCs w:val="20"/>
              </w:rPr>
              <w:t>O kterých oblastech jihozápadní Asie často slyšíte ve zpravodajství? Ukažte je na mapě.</w:t>
            </w:r>
          </w:p>
          <w:p w14:paraId="4F7C90E0" w14:textId="77777777" w:rsidR="004D1731" w:rsidRDefault="004D1731" w:rsidP="00093AAB">
            <w:pPr>
              <w:spacing w:after="0" w:line="240" w:lineRule="auto"/>
              <w:jc w:val="left"/>
              <w:rPr>
                <w:rFonts w:ascii="Calibri" w:hAnsi="Calibri" w:cs="Calibri"/>
                <w:szCs w:val="20"/>
              </w:rPr>
            </w:pPr>
          </w:p>
          <w:p w14:paraId="232DA4E9" w14:textId="78CEC135" w:rsidR="004D1731" w:rsidRPr="00077EEB" w:rsidRDefault="004D1731" w:rsidP="00093AAB">
            <w:pPr>
              <w:spacing w:after="0" w:line="240" w:lineRule="auto"/>
              <w:jc w:val="left"/>
              <w:rPr>
                <w:rFonts w:ascii="Calibri" w:hAnsi="Calibri" w:cs="Calibri"/>
                <w:color w:val="FF0000"/>
                <w:szCs w:val="20"/>
              </w:rPr>
            </w:pPr>
            <w:r w:rsidRPr="00077EEB">
              <w:rPr>
                <w:rFonts w:ascii="Calibri" w:hAnsi="Calibri" w:cs="Calibri"/>
                <w:szCs w:val="20"/>
              </w:rPr>
              <w:t>Proč slavíme Vánoce a jakou souvislost mají s Betlémem?</w:t>
            </w:r>
          </w:p>
        </w:tc>
        <w:tc>
          <w:tcPr>
            <w:tcW w:w="1580" w:type="dxa"/>
          </w:tcPr>
          <w:p w14:paraId="291C3D23" w14:textId="77777777" w:rsidR="007B7F05" w:rsidRPr="00077EEB" w:rsidRDefault="007B7F05" w:rsidP="00093AAB">
            <w:pPr>
              <w:spacing w:after="0" w:line="240" w:lineRule="auto"/>
              <w:jc w:val="left"/>
              <w:rPr>
                <w:rFonts w:ascii="Calibri" w:hAnsi="Calibri" w:cs="Calibri"/>
                <w:color w:val="00B050"/>
                <w:szCs w:val="20"/>
              </w:rPr>
            </w:pPr>
            <w:r w:rsidRPr="00077EEB">
              <w:rPr>
                <w:rFonts w:ascii="Calibri" w:hAnsi="Calibri" w:cs="Calibri"/>
                <w:color w:val="00B050"/>
                <w:szCs w:val="20"/>
              </w:rPr>
              <w:t xml:space="preserve">Ve kterém státu je nejvíc ložisek ropy z vybraného makroregionu? </w:t>
            </w:r>
          </w:p>
          <w:p w14:paraId="3B622DEC" w14:textId="77777777" w:rsidR="007B7F05" w:rsidRPr="00077EEB" w:rsidRDefault="007B7F05" w:rsidP="00093AAB">
            <w:pPr>
              <w:spacing w:after="0" w:line="240" w:lineRule="auto"/>
              <w:jc w:val="left"/>
              <w:rPr>
                <w:rFonts w:ascii="Calibri" w:hAnsi="Calibri" w:cs="Calibri"/>
                <w:color w:val="00B050"/>
                <w:szCs w:val="20"/>
              </w:rPr>
            </w:pPr>
          </w:p>
        </w:tc>
        <w:tc>
          <w:tcPr>
            <w:tcW w:w="1691" w:type="dxa"/>
          </w:tcPr>
          <w:p w14:paraId="40889824" w14:textId="4D00BD73" w:rsidR="007B7F05" w:rsidRPr="00077EEB" w:rsidRDefault="007B7F05" w:rsidP="00093AAB">
            <w:pPr>
              <w:spacing w:after="0" w:line="240" w:lineRule="auto"/>
              <w:jc w:val="left"/>
              <w:rPr>
                <w:rFonts w:ascii="Calibri" w:hAnsi="Calibri" w:cs="Calibri"/>
                <w:szCs w:val="20"/>
              </w:rPr>
            </w:pPr>
          </w:p>
        </w:tc>
        <w:tc>
          <w:tcPr>
            <w:tcW w:w="1700" w:type="dxa"/>
          </w:tcPr>
          <w:p w14:paraId="57F306B3" w14:textId="3B088903" w:rsidR="00296829" w:rsidRPr="00077EEB" w:rsidRDefault="00296829" w:rsidP="00296829">
            <w:pPr>
              <w:spacing w:after="0" w:line="240" w:lineRule="auto"/>
              <w:jc w:val="left"/>
              <w:rPr>
                <w:rFonts w:ascii="Calibri" w:hAnsi="Calibri" w:cs="Calibri"/>
                <w:szCs w:val="20"/>
              </w:rPr>
            </w:pPr>
            <w:r w:rsidRPr="00077EEB">
              <w:rPr>
                <w:rFonts w:ascii="Calibri" w:hAnsi="Calibri" w:cs="Calibri"/>
                <w:szCs w:val="20"/>
              </w:rPr>
              <w:t xml:space="preserve">Které státy </w:t>
            </w:r>
            <w:r>
              <w:rPr>
                <w:rFonts w:ascii="Calibri" w:hAnsi="Calibri" w:cs="Calibri"/>
                <w:szCs w:val="20"/>
              </w:rPr>
              <w:t>islámského makroregionu</w:t>
            </w:r>
            <w:r w:rsidRPr="00077EEB">
              <w:rPr>
                <w:rFonts w:ascii="Calibri" w:hAnsi="Calibri" w:cs="Calibri"/>
                <w:szCs w:val="20"/>
              </w:rPr>
              <w:t xml:space="preserve"> mají přístup ke dvěma mořím (nebo zálivům)?</w:t>
            </w:r>
          </w:p>
          <w:p w14:paraId="2154F4A5" w14:textId="77777777" w:rsidR="00296829" w:rsidRPr="00077EEB" w:rsidRDefault="00296829" w:rsidP="00296829">
            <w:pPr>
              <w:spacing w:after="0" w:line="240" w:lineRule="auto"/>
              <w:jc w:val="left"/>
              <w:rPr>
                <w:rFonts w:ascii="Calibri" w:hAnsi="Calibri" w:cs="Calibri"/>
                <w:szCs w:val="20"/>
              </w:rPr>
            </w:pPr>
          </w:p>
          <w:p w14:paraId="53417C03" w14:textId="01EAC9BC" w:rsidR="007B7F05" w:rsidRPr="00077EEB" w:rsidRDefault="00296829" w:rsidP="00296829">
            <w:pPr>
              <w:spacing w:after="0" w:line="240" w:lineRule="auto"/>
              <w:jc w:val="left"/>
              <w:rPr>
                <w:rFonts w:ascii="Calibri" w:hAnsi="Calibri" w:cs="Calibri"/>
                <w:color w:val="FF0000"/>
                <w:szCs w:val="20"/>
              </w:rPr>
            </w:pPr>
            <w:r w:rsidRPr="00077EEB">
              <w:rPr>
                <w:rFonts w:ascii="Calibri" w:hAnsi="Calibri" w:cs="Calibri"/>
                <w:szCs w:val="20"/>
              </w:rPr>
              <w:t xml:space="preserve">Který ze států </w:t>
            </w:r>
            <w:r w:rsidR="0085785D">
              <w:rPr>
                <w:rFonts w:ascii="Calibri" w:hAnsi="Calibri" w:cs="Calibri"/>
                <w:szCs w:val="20"/>
              </w:rPr>
              <w:t>Islámského makroregionu</w:t>
            </w:r>
            <w:r w:rsidRPr="00077EEB">
              <w:rPr>
                <w:rFonts w:ascii="Calibri" w:hAnsi="Calibri" w:cs="Calibri"/>
                <w:szCs w:val="20"/>
              </w:rPr>
              <w:t xml:space="preserve"> leží zčásti v Evropě a zčásti v Asii?</w:t>
            </w:r>
          </w:p>
        </w:tc>
      </w:tr>
      <w:tr w:rsidR="007B7F05" w:rsidRPr="00077EEB" w14:paraId="051999F1" w14:textId="77777777" w:rsidTr="00296829">
        <w:trPr>
          <w:cantSplit/>
          <w:trHeight w:val="2409"/>
        </w:trPr>
        <w:tc>
          <w:tcPr>
            <w:tcW w:w="543" w:type="dxa"/>
            <w:vMerge/>
            <w:shd w:val="clear" w:color="auto" w:fill="D9D9D9" w:themeFill="background1" w:themeFillShade="D9"/>
          </w:tcPr>
          <w:p w14:paraId="240F8AF4" w14:textId="77777777" w:rsidR="007B7F05" w:rsidRPr="00077EEB" w:rsidRDefault="007B7F05" w:rsidP="008C4359">
            <w:pPr>
              <w:spacing w:after="0" w:line="240" w:lineRule="auto"/>
              <w:rPr>
                <w:rFonts w:ascii="Calibri" w:hAnsi="Calibri" w:cs="Calibri"/>
                <w:szCs w:val="20"/>
              </w:rPr>
            </w:pPr>
          </w:p>
        </w:tc>
        <w:tc>
          <w:tcPr>
            <w:tcW w:w="728" w:type="dxa"/>
            <w:shd w:val="clear" w:color="auto" w:fill="E2EFD9" w:themeFill="accent6" w:themeFillTint="33"/>
            <w:textDirection w:val="btLr"/>
            <w:vAlign w:val="center"/>
          </w:tcPr>
          <w:p w14:paraId="035273FB" w14:textId="77777777" w:rsidR="007B7F05" w:rsidRPr="00077EEB" w:rsidRDefault="007B7F05" w:rsidP="008C4359">
            <w:pPr>
              <w:spacing w:after="0" w:line="240" w:lineRule="auto"/>
              <w:ind w:left="113" w:right="113"/>
              <w:jc w:val="center"/>
              <w:rPr>
                <w:rFonts w:ascii="Calibri" w:hAnsi="Calibri" w:cs="Calibri"/>
                <w:b/>
                <w:bCs/>
                <w:szCs w:val="20"/>
              </w:rPr>
            </w:pPr>
            <w:r w:rsidRPr="00077EEB">
              <w:rPr>
                <w:rFonts w:ascii="Calibri" w:hAnsi="Calibri" w:cs="Calibri"/>
                <w:b/>
                <w:bCs/>
                <w:szCs w:val="20"/>
              </w:rPr>
              <w:t>SYSTÉMY ZEMĚ/ EARTH SYSTEM</w:t>
            </w:r>
          </w:p>
        </w:tc>
        <w:tc>
          <w:tcPr>
            <w:tcW w:w="1559" w:type="dxa"/>
          </w:tcPr>
          <w:p w14:paraId="0D3826A6" w14:textId="28553A27" w:rsidR="004D1731" w:rsidRPr="00077EEB" w:rsidRDefault="004D1731" w:rsidP="00093AAB">
            <w:pPr>
              <w:spacing w:after="0" w:line="240" w:lineRule="auto"/>
              <w:jc w:val="left"/>
              <w:rPr>
                <w:rFonts w:ascii="Calibri" w:hAnsi="Calibri" w:cs="Calibri"/>
                <w:color w:val="FF0000"/>
                <w:szCs w:val="20"/>
              </w:rPr>
            </w:pPr>
            <w:r w:rsidRPr="00077EEB">
              <w:rPr>
                <w:rFonts w:ascii="Calibri" w:hAnsi="Calibri" w:cs="Calibri"/>
                <w:szCs w:val="20"/>
              </w:rPr>
              <w:t>Jak změnilo objevení ropy život obyvatel Země?</w:t>
            </w:r>
          </w:p>
        </w:tc>
        <w:tc>
          <w:tcPr>
            <w:tcW w:w="1550" w:type="dxa"/>
          </w:tcPr>
          <w:p w14:paraId="3E2F6634" w14:textId="77777777" w:rsidR="007B7F05" w:rsidRPr="00077EEB" w:rsidRDefault="007B7F05" w:rsidP="00093AAB">
            <w:pPr>
              <w:spacing w:after="0" w:line="240" w:lineRule="auto"/>
              <w:jc w:val="left"/>
              <w:rPr>
                <w:rFonts w:ascii="Calibri" w:hAnsi="Calibri" w:cs="Calibri"/>
                <w:szCs w:val="20"/>
              </w:rPr>
            </w:pPr>
            <w:r w:rsidRPr="00077EEB">
              <w:rPr>
                <w:rFonts w:ascii="Calibri" w:hAnsi="Calibri" w:cs="Calibri"/>
                <w:szCs w:val="20"/>
              </w:rPr>
              <w:t>Na mapě ukažte, která moře a zálivy omývají pobřeží Jihozápadní Asie.</w:t>
            </w:r>
          </w:p>
        </w:tc>
        <w:tc>
          <w:tcPr>
            <w:tcW w:w="1580" w:type="dxa"/>
          </w:tcPr>
          <w:p w14:paraId="3B70B6B1" w14:textId="77777777" w:rsidR="007B7F05" w:rsidRPr="00077EEB" w:rsidRDefault="007B7F05" w:rsidP="00093AAB">
            <w:pPr>
              <w:spacing w:after="0" w:line="240" w:lineRule="auto"/>
              <w:jc w:val="left"/>
              <w:rPr>
                <w:rFonts w:ascii="Calibri" w:hAnsi="Calibri" w:cs="Calibri"/>
                <w:szCs w:val="20"/>
              </w:rPr>
            </w:pPr>
            <w:r w:rsidRPr="00077EEB">
              <w:rPr>
                <w:rFonts w:ascii="Calibri" w:hAnsi="Calibri" w:cs="Calibri"/>
                <w:color w:val="00B050"/>
                <w:szCs w:val="20"/>
              </w:rPr>
              <w:t>Zjisti, co je to salinita a jak vysoká je v Mrtvém moři?</w:t>
            </w:r>
          </w:p>
        </w:tc>
        <w:tc>
          <w:tcPr>
            <w:tcW w:w="1691" w:type="dxa"/>
          </w:tcPr>
          <w:p w14:paraId="6E1D7EBD" w14:textId="77777777" w:rsidR="007B7F05" w:rsidRPr="00077EEB" w:rsidRDefault="007B7F05" w:rsidP="00093AAB">
            <w:pPr>
              <w:spacing w:after="0" w:line="240" w:lineRule="auto"/>
              <w:jc w:val="left"/>
              <w:rPr>
                <w:rFonts w:ascii="Calibri" w:hAnsi="Calibri" w:cs="Calibri"/>
                <w:color w:val="00B050"/>
                <w:szCs w:val="20"/>
              </w:rPr>
            </w:pPr>
            <w:r w:rsidRPr="00077EEB">
              <w:rPr>
                <w:rFonts w:ascii="Calibri" w:hAnsi="Calibri" w:cs="Calibri"/>
                <w:color w:val="00B050"/>
                <w:szCs w:val="20"/>
              </w:rPr>
              <w:t>Jak ovlivňují přírodní podmínky obyvatele států Islámského makroregionu?</w:t>
            </w:r>
          </w:p>
          <w:p w14:paraId="7C93FBB6" w14:textId="77777777" w:rsidR="007B7F05" w:rsidRPr="00077EEB" w:rsidRDefault="007B7F05" w:rsidP="00093AAB">
            <w:pPr>
              <w:spacing w:after="0" w:line="240" w:lineRule="auto"/>
              <w:jc w:val="left"/>
              <w:rPr>
                <w:rFonts w:ascii="Calibri" w:hAnsi="Calibri" w:cs="Calibri"/>
                <w:color w:val="00B050"/>
                <w:szCs w:val="20"/>
              </w:rPr>
            </w:pPr>
          </w:p>
          <w:p w14:paraId="542C7A6A" w14:textId="471AD105" w:rsidR="007B7F05" w:rsidRPr="00077EEB" w:rsidRDefault="007B7F05" w:rsidP="00093AAB">
            <w:pPr>
              <w:spacing w:after="0" w:line="240" w:lineRule="auto"/>
              <w:jc w:val="left"/>
              <w:rPr>
                <w:rFonts w:ascii="Calibri" w:hAnsi="Calibri" w:cs="Calibri"/>
                <w:color w:val="FF0000"/>
                <w:szCs w:val="20"/>
              </w:rPr>
            </w:pPr>
          </w:p>
        </w:tc>
        <w:tc>
          <w:tcPr>
            <w:tcW w:w="1700" w:type="dxa"/>
          </w:tcPr>
          <w:p w14:paraId="0FD54DE2" w14:textId="7796316C" w:rsidR="007B7F05" w:rsidRPr="00077EEB" w:rsidRDefault="007B7F05" w:rsidP="00093AAB">
            <w:pPr>
              <w:spacing w:after="0" w:line="240" w:lineRule="auto"/>
              <w:jc w:val="left"/>
              <w:rPr>
                <w:rFonts w:ascii="Calibri" w:hAnsi="Calibri" w:cs="Calibri"/>
                <w:color w:val="FF0000"/>
                <w:szCs w:val="20"/>
              </w:rPr>
            </w:pPr>
            <w:r w:rsidRPr="00077EEB">
              <w:rPr>
                <w:rFonts w:ascii="Calibri" w:hAnsi="Calibri" w:cs="Calibri"/>
                <w:szCs w:val="20"/>
              </w:rPr>
              <w:t xml:space="preserve"> </w:t>
            </w:r>
          </w:p>
        </w:tc>
      </w:tr>
      <w:tr w:rsidR="007B7F05" w:rsidRPr="00077EEB" w14:paraId="4BDFD00F" w14:textId="77777777" w:rsidTr="00296829">
        <w:trPr>
          <w:cantSplit/>
          <w:trHeight w:val="1755"/>
        </w:trPr>
        <w:tc>
          <w:tcPr>
            <w:tcW w:w="543" w:type="dxa"/>
            <w:vMerge/>
            <w:shd w:val="clear" w:color="auto" w:fill="D9D9D9" w:themeFill="background1" w:themeFillShade="D9"/>
          </w:tcPr>
          <w:p w14:paraId="423366ED" w14:textId="77777777" w:rsidR="007B7F05" w:rsidRPr="00077EEB" w:rsidRDefault="007B7F05" w:rsidP="008C4359">
            <w:pPr>
              <w:spacing w:after="0" w:line="240" w:lineRule="auto"/>
              <w:rPr>
                <w:rFonts w:ascii="Calibri" w:hAnsi="Calibri" w:cs="Calibri"/>
                <w:szCs w:val="20"/>
              </w:rPr>
            </w:pPr>
          </w:p>
        </w:tc>
        <w:tc>
          <w:tcPr>
            <w:tcW w:w="728" w:type="dxa"/>
            <w:shd w:val="clear" w:color="auto" w:fill="E2EFD9" w:themeFill="accent6" w:themeFillTint="33"/>
            <w:textDirection w:val="btLr"/>
            <w:vAlign w:val="center"/>
          </w:tcPr>
          <w:p w14:paraId="49006AAA" w14:textId="77777777" w:rsidR="007B7F05" w:rsidRPr="00077EEB" w:rsidRDefault="007B7F05" w:rsidP="008C4359">
            <w:pPr>
              <w:spacing w:after="0" w:line="240" w:lineRule="auto"/>
              <w:ind w:left="113" w:right="113"/>
              <w:jc w:val="center"/>
              <w:rPr>
                <w:rFonts w:ascii="Calibri" w:hAnsi="Calibri" w:cs="Calibri"/>
                <w:b/>
                <w:bCs/>
                <w:szCs w:val="20"/>
              </w:rPr>
            </w:pPr>
            <w:r w:rsidRPr="00077EEB">
              <w:rPr>
                <w:rFonts w:ascii="Calibri" w:hAnsi="Calibri" w:cs="Calibri"/>
                <w:b/>
                <w:bCs/>
                <w:szCs w:val="20"/>
              </w:rPr>
              <w:t>PROSTŘEDÍ / ENVIRON-MENT</w:t>
            </w:r>
          </w:p>
        </w:tc>
        <w:tc>
          <w:tcPr>
            <w:tcW w:w="1559" w:type="dxa"/>
          </w:tcPr>
          <w:p w14:paraId="09BF3667" w14:textId="77777777" w:rsidR="00AF2E99" w:rsidRDefault="00AF2E99" w:rsidP="00AF2E99">
            <w:pPr>
              <w:spacing w:after="0" w:line="240" w:lineRule="auto"/>
              <w:jc w:val="left"/>
              <w:rPr>
                <w:rFonts w:ascii="Calibri" w:hAnsi="Calibri" w:cs="Calibri"/>
                <w:color w:val="FF0000"/>
                <w:szCs w:val="20"/>
              </w:rPr>
            </w:pPr>
            <w:r w:rsidRPr="00077EEB">
              <w:rPr>
                <w:rFonts w:ascii="Calibri" w:hAnsi="Calibri" w:cs="Calibri"/>
                <w:color w:val="FF0000"/>
                <w:szCs w:val="20"/>
              </w:rPr>
              <w:t xml:space="preserve">Jak se změnila krajina za posledních 20 let v Saudské Arábii, kde dochází k tvorbě umělého zavlažování? </w:t>
            </w:r>
          </w:p>
          <w:p w14:paraId="3008CA0F" w14:textId="05ED0224" w:rsidR="007B7F05" w:rsidRPr="00077EEB" w:rsidRDefault="007B7F05" w:rsidP="00093AAB">
            <w:pPr>
              <w:spacing w:after="0" w:line="240" w:lineRule="auto"/>
              <w:jc w:val="left"/>
              <w:rPr>
                <w:rFonts w:ascii="Calibri" w:hAnsi="Calibri" w:cs="Calibri"/>
                <w:color w:val="FF0000"/>
                <w:szCs w:val="20"/>
              </w:rPr>
            </w:pPr>
          </w:p>
        </w:tc>
        <w:tc>
          <w:tcPr>
            <w:tcW w:w="1550" w:type="dxa"/>
          </w:tcPr>
          <w:p w14:paraId="41A14E91" w14:textId="77777777" w:rsidR="007B7F05" w:rsidRDefault="007B7F05" w:rsidP="00093AAB">
            <w:pPr>
              <w:spacing w:after="0" w:line="240" w:lineRule="auto"/>
              <w:jc w:val="left"/>
              <w:rPr>
                <w:rFonts w:ascii="Calibri" w:hAnsi="Calibri" w:cs="Calibri"/>
                <w:szCs w:val="20"/>
              </w:rPr>
            </w:pPr>
            <w:r w:rsidRPr="00077EEB">
              <w:rPr>
                <w:rFonts w:ascii="Calibri" w:hAnsi="Calibri" w:cs="Calibri"/>
                <w:szCs w:val="20"/>
              </w:rPr>
              <w:t>Jaká nebezpečí hrozí při dopravě ropy tankery z jihozápadní Asie do celého světa?</w:t>
            </w:r>
          </w:p>
          <w:p w14:paraId="67C5288E" w14:textId="77777777" w:rsidR="007F650F" w:rsidRDefault="007F650F" w:rsidP="00093AAB">
            <w:pPr>
              <w:spacing w:after="0" w:line="240" w:lineRule="auto"/>
              <w:jc w:val="left"/>
              <w:rPr>
                <w:rFonts w:ascii="Calibri" w:hAnsi="Calibri" w:cs="Calibri"/>
                <w:szCs w:val="20"/>
              </w:rPr>
            </w:pPr>
          </w:p>
          <w:p w14:paraId="5C3C742B" w14:textId="780DBC78" w:rsidR="007F650F" w:rsidRPr="00077EEB" w:rsidRDefault="007F650F" w:rsidP="00093AAB">
            <w:pPr>
              <w:spacing w:after="0" w:line="240" w:lineRule="auto"/>
              <w:jc w:val="left"/>
              <w:rPr>
                <w:rFonts w:ascii="Calibri" w:hAnsi="Calibri" w:cs="Calibri"/>
                <w:szCs w:val="20"/>
              </w:rPr>
            </w:pPr>
            <w:r w:rsidRPr="00077EEB">
              <w:rPr>
                <w:rFonts w:ascii="Calibri" w:hAnsi="Calibri" w:cs="Calibri"/>
                <w:color w:val="FF0000"/>
                <w:szCs w:val="20"/>
              </w:rPr>
              <w:t xml:space="preserve">Jaký dopad může mít těžba ropy na </w:t>
            </w:r>
            <w:r>
              <w:rPr>
                <w:rFonts w:ascii="Calibri" w:hAnsi="Calibri" w:cs="Calibri"/>
                <w:color w:val="FF0000"/>
                <w:szCs w:val="20"/>
              </w:rPr>
              <w:t>změnu krajiny v islámských zamích</w:t>
            </w:r>
            <w:r w:rsidRPr="00077EEB">
              <w:rPr>
                <w:rFonts w:ascii="Calibri" w:hAnsi="Calibri" w:cs="Calibri"/>
                <w:color w:val="FF0000"/>
                <w:szCs w:val="20"/>
              </w:rPr>
              <w:t>?</w:t>
            </w:r>
          </w:p>
        </w:tc>
        <w:tc>
          <w:tcPr>
            <w:tcW w:w="1580" w:type="dxa"/>
          </w:tcPr>
          <w:p w14:paraId="164183D8" w14:textId="77777777" w:rsidR="007B7F05" w:rsidRPr="00077EEB" w:rsidRDefault="007B7F05" w:rsidP="00093AAB">
            <w:pPr>
              <w:spacing w:after="0" w:line="240" w:lineRule="auto"/>
              <w:jc w:val="left"/>
              <w:rPr>
                <w:rFonts w:ascii="Calibri" w:hAnsi="Calibri" w:cs="Calibri"/>
                <w:szCs w:val="20"/>
              </w:rPr>
            </w:pPr>
            <w:r w:rsidRPr="00077EEB">
              <w:rPr>
                <w:rFonts w:ascii="Calibri" w:hAnsi="Calibri" w:cs="Calibri"/>
                <w:szCs w:val="20"/>
              </w:rPr>
              <w:t>Podle mapy určete, do kterých částí světa se nejvíce vyváží ropa z těchto oblastí.</w:t>
            </w:r>
          </w:p>
        </w:tc>
        <w:tc>
          <w:tcPr>
            <w:tcW w:w="1691" w:type="dxa"/>
          </w:tcPr>
          <w:p w14:paraId="6A6BB05C" w14:textId="77777777" w:rsidR="007B7F05" w:rsidRPr="00077EEB" w:rsidRDefault="007B7F05" w:rsidP="00093AAB">
            <w:pPr>
              <w:spacing w:after="0" w:line="240" w:lineRule="auto"/>
              <w:jc w:val="left"/>
              <w:rPr>
                <w:rFonts w:ascii="Calibri" w:hAnsi="Calibri" w:cs="Calibri"/>
                <w:szCs w:val="20"/>
              </w:rPr>
            </w:pPr>
            <w:r w:rsidRPr="00077EEB">
              <w:rPr>
                <w:rFonts w:ascii="Calibri" w:hAnsi="Calibri" w:cs="Calibri"/>
                <w:color w:val="00B050"/>
                <w:szCs w:val="20"/>
              </w:rPr>
              <w:t>V čem spočívá bohatství většiny národů z oblasti Islámského makroregionu?</w:t>
            </w:r>
          </w:p>
        </w:tc>
        <w:tc>
          <w:tcPr>
            <w:tcW w:w="1700" w:type="dxa"/>
          </w:tcPr>
          <w:p w14:paraId="4059B0C8" w14:textId="77777777" w:rsidR="007B7F05" w:rsidRPr="00077EEB" w:rsidRDefault="007B7F05" w:rsidP="00093AAB">
            <w:pPr>
              <w:spacing w:after="0" w:line="240" w:lineRule="auto"/>
              <w:jc w:val="left"/>
              <w:rPr>
                <w:rFonts w:ascii="Calibri" w:hAnsi="Calibri" w:cs="Calibri"/>
                <w:color w:val="FF0000"/>
                <w:szCs w:val="20"/>
              </w:rPr>
            </w:pPr>
            <w:r w:rsidRPr="00077EEB">
              <w:rPr>
                <w:rFonts w:ascii="Calibri" w:hAnsi="Calibri" w:cs="Calibri"/>
                <w:color w:val="FF0000"/>
                <w:szCs w:val="20"/>
              </w:rPr>
              <w:t>Jak může válka ovlivnit život lidí v chudších státech a jak v bohatých?</w:t>
            </w:r>
          </w:p>
        </w:tc>
      </w:tr>
    </w:tbl>
    <w:p w14:paraId="643D9C66" w14:textId="77777777" w:rsidR="007B7F05" w:rsidRPr="00077EEB" w:rsidRDefault="007B7F05" w:rsidP="007B7F05">
      <w:pPr>
        <w:rPr>
          <w:rFonts w:ascii="Calibri" w:hAnsi="Calibri" w:cs="Calibri"/>
        </w:rPr>
      </w:pPr>
    </w:p>
    <w:p w14:paraId="2AA5E3CD" w14:textId="77777777" w:rsidR="007B7F05" w:rsidRPr="00077EEB" w:rsidRDefault="007B7F05" w:rsidP="007B7F05">
      <w:pPr>
        <w:spacing w:after="120"/>
        <w:rPr>
          <w:rFonts w:ascii="Calibri" w:hAnsi="Calibri" w:cs="Calibri"/>
          <w:sz w:val="24"/>
          <w:szCs w:val="24"/>
        </w:rPr>
      </w:pPr>
      <w:r w:rsidRPr="00077EEB">
        <w:rPr>
          <w:rFonts w:ascii="Calibri" w:hAnsi="Calibri" w:cs="Calibri"/>
          <w:sz w:val="24"/>
          <w:szCs w:val="24"/>
        </w:rPr>
        <w:t>Tab. 4: Nezařaditelné otázky z učebnice a jejich přeformulování</w:t>
      </w:r>
    </w:p>
    <w:tbl>
      <w:tblPr>
        <w:tblStyle w:val="Mkatabulky"/>
        <w:tblW w:w="0" w:type="auto"/>
        <w:tblLook w:val="04A0" w:firstRow="1" w:lastRow="0" w:firstColumn="1" w:lastColumn="0" w:noHBand="0" w:noVBand="1"/>
      </w:tblPr>
      <w:tblGrid>
        <w:gridCol w:w="4528"/>
        <w:gridCol w:w="4528"/>
      </w:tblGrid>
      <w:tr w:rsidR="007B7F05" w:rsidRPr="00077EEB" w14:paraId="0FF796A6" w14:textId="77777777" w:rsidTr="006A4814">
        <w:tc>
          <w:tcPr>
            <w:tcW w:w="4530" w:type="dxa"/>
            <w:shd w:val="clear" w:color="auto" w:fill="D9D9D9" w:themeFill="background1" w:themeFillShade="D9"/>
            <w:vAlign w:val="center"/>
          </w:tcPr>
          <w:p w14:paraId="3920F4C8" w14:textId="77777777" w:rsidR="007B7F05" w:rsidRPr="00077EEB" w:rsidRDefault="007B7F05" w:rsidP="008C4359">
            <w:pPr>
              <w:spacing w:after="0" w:line="240" w:lineRule="auto"/>
              <w:jc w:val="center"/>
              <w:rPr>
                <w:rFonts w:ascii="Calibri" w:hAnsi="Calibri" w:cs="Calibri"/>
                <w:sz w:val="22"/>
              </w:rPr>
            </w:pPr>
            <w:r w:rsidRPr="00077EEB">
              <w:rPr>
                <w:rFonts w:ascii="Calibri" w:hAnsi="Calibri" w:cs="Calibri"/>
                <w:sz w:val="22"/>
              </w:rPr>
              <w:t>Původní znění otázky</w:t>
            </w:r>
          </w:p>
        </w:tc>
        <w:tc>
          <w:tcPr>
            <w:tcW w:w="4530" w:type="dxa"/>
            <w:shd w:val="clear" w:color="auto" w:fill="D9D9D9" w:themeFill="background1" w:themeFillShade="D9"/>
            <w:vAlign w:val="center"/>
          </w:tcPr>
          <w:p w14:paraId="405B772C" w14:textId="77777777" w:rsidR="007B7F05" w:rsidRPr="00077EEB" w:rsidRDefault="007B7F05" w:rsidP="008C4359">
            <w:pPr>
              <w:spacing w:after="0" w:line="240" w:lineRule="auto"/>
              <w:jc w:val="center"/>
              <w:rPr>
                <w:rFonts w:ascii="Calibri" w:hAnsi="Calibri" w:cs="Calibri"/>
                <w:sz w:val="22"/>
              </w:rPr>
            </w:pPr>
            <w:r w:rsidRPr="00077EEB">
              <w:rPr>
                <w:rFonts w:ascii="Calibri" w:hAnsi="Calibri" w:cs="Calibri"/>
                <w:sz w:val="22"/>
              </w:rPr>
              <w:t>Přeformulování do (induktivní) formy rozvíjející geografické myšlení</w:t>
            </w:r>
          </w:p>
        </w:tc>
      </w:tr>
      <w:tr w:rsidR="007B7F05" w:rsidRPr="00077EEB" w14:paraId="2AB4B7B4" w14:textId="77777777" w:rsidTr="006A4814">
        <w:tc>
          <w:tcPr>
            <w:tcW w:w="4530" w:type="dxa"/>
            <w:vAlign w:val="center"/>
          </w:tcPr>
          <w:p w14:paraId="285B129B"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sz w:val="22"/>
              </w:rPr>
              <w:t>V čem spočívá bohatství většiny států?</w:t>
            </w:r>
          </w:p>
        </w:tc>
        <w:tc>
          <w:tcPr>
            <w:tcW w:w="4530" w:type="dxa"/>
            <w:vAlign w:val="center"/>
          </w:tcPr>
          <w:p w14:paraId="48E595E8"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color w:val="00B050"/>
                <w:sz w:val="22"/>
              </w:rPr>
              <w:t xml:space="preserve">V čem spočívá bohatství většiny národů z oblasti Islámského makroregionu? </w:t>
            </w:r>
          </w:p>
        </w:tc>
      </w:tr>
      <w:tr w:rsidR="007B7F05" w:rsidRPr="00077EEB" w14:paraId="150F2B49" w14:textId="77777777" w:rsidTr="006A4814">
        <w:tc>
          <w:tcPr>
            <w:tcW w:w="4530" w:type="dxa"/>
            <w:vAlign w:val="center"/>
          </w:tcPr>
          <w:p w14:paraId="71F846BC" w14:textId="77777777" w:rsidR="007B7F05" w:rsidRPr="00077EEB" w:rsidRDefault="007B7F05" w:rsidP="008C4359">
            <w:pPr>
              <w:tabs>
                <w:tab w:val="left" w:pos="2684"/>
              </w:tabs>
              <w:spacing w:after="0" w:line="240" w:lineRule="auto"/>
              <w:jc w:val="left"/>
              <w:rPr>
                <w:rFonts w:ascii="Calibri" w:hAnsi="Calibri" w:cs="Calibri"/>
                <w:color w:val="00B050"/>
                <w:sz w:val="22"/>
              </w:rPr>
            </w:pPr>
            <w:r w:rsidRPr="00077EEB">
              <w:rPr>
                <w:rFonts w:ascii="Calibri" w:hAnsi="Calibri" w:cs="Calibri"/>
                <w:sz w:val="22"/>
              </w:rPr>
              <w:t>Jak ovlivňují přírodní podmínky místní obyvatelstvo?</w:t>
            </w:r>
          </w:p>
        </w:tc>
        <w:tc>
          <w:tcPr>
            <w:tcW w:w="4530" w:type="dxa"/>
            <w:vAlign w:val="center"/>
          </w:tcPr>
          <w:p w14:paraId="5CBE8C09"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color w:val="00B050"/>
                <w:sz w:val="22"/>
              </w:rPr>
              <w:t xml:space="preserve">Jak ovlivňují přírodní podmínky obyvatele států Islámského makroregionu? </w:t>
            </w:r>
          </w:p>
        </w:tc>
      </w:tr>
      <w:tr w:rsidR="007B7F05" w:rsidRPr="00077EEB" w14:paraId="1F703364" w14:textId="77777777" w:rsidTr="006A4814">
        <w:tc>
          <w:tcPr>
            <w:tcW w:w="4530" w:type="dxa"/>
            <w:vAlign w:val="center"/>
          </w:tcPr>
          <w:p w14:paraId="01FC4639"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sz w:val="22"/>
              </w:rPr>
              <w:t>Ve které oblasti se nacházejí ložiska ropy?</w:t>
            </w:r>
          </w:p>
        </w:tc>
        <w:tc>
          <w:tcPr>
            <w:tcW w:w="4530" w:type="dxa"/>
            <w:vAlign w:val="center"/>
          </w:tcPr>
          <w:p w14:paraId="461E9CBF"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color w:val="00B050"/>
                <w:sz w:val="22"/>
              </w:rPr>
              <w:t xml:space="preserve">Ve kterém státu je nejvíc ložisek ropy z vybraného makroregionu? </w:t>
            </w:r>
          </w:p>
        </w:tc>
      </w:tr>
      <w:tr w:rsidR="007B7F05" w:rsidRPr="00077EEB" w14:paraId="2509787E" w14:textId="77777777" w:rsidTr="006A4814">
        <w:tc>
          <w:tcPr>
            <w:tcW w:w="4530" w:type="dxa"/>
            <w:vAlign w:val="center"/>
          </w:tcPr>
          <w:p w14:paraId="2E70524E"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sz w:val="22"/>
              </w:rPr>
              <w:t>Najděte některá pohoří v Malé Asii, přečtěte jejich jména a nadmořské výšky jejich vrcholů.</w:t>
            </w:r>
          </w:p>
        </w:tc>
        <w:tc>
          <w:tcPr>
            <w:tcW w:w="4530" w:type="dxa"/>
            <w:vAlign w:val="center"/>
          </w:tcPr>
          <w:p w14:paraId="26123F0C"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color w:val="00B050"/>
                <w:sz w:val="22"/>
              </w:rPr>
              <w:t>Jak se nazývá pohoří na poloostrově Malá Asie, které má stejný název jako jedno znamení zvěrokruhu?</w:t>
            </w:r>
          </w:p>
        </w:tc>
      </w:tr>
      <w:tr w:rsidR="007B7F05" w:rsidRPr="00077EEB" w14:paraId="1C1BE488" w14:textId="77777777" w:rsidTr="006A4814">
        <w:tc>
          <w:tcPr>
            <w:tcW w:w="4530" w:type="dxa"/>
            <w:vAlign w:val="center"/>
          </w:tcPr>
          <w:p w14:paraId="77603809" w14:textId="77777777" w:rsidR="007B7F05" w:rsidRPr="00077EEB" w:rsidRDefault="007B7F05" w:rsidP="008C4359">
            <w:pPr>
              <w:spacing w:after="0" w:line="240" w:lineRule="auto"/>
              <w:jc w:val="left"/>
              <w:rPr>
                <w:rFonts w:ascii="Calibri" w:hAnsi="Calibri" w:cs="Calibri"/>
                <w:sz w:val="22"/>
              </w:rPr>
            </w:pPr>
            <w:r w:rsidRPr="00077EEB">
              <w:rPr>
                <w:rFonts w:ascii="Calibri" w:hAnsi="Calibri" w:cs="Calibri"/>
                <w:sz w:val="22"/>
              </w:rPr>
              <w:t>Co víte o Mrtvém moře?</w:t>
            </w:r>
          </w:p>
        </w:tc>
        <w:tc>
          <w:tcPr>
            <w:tcW w:w="4530" w:type="dxa"/>
            <w:vAlign w:val="center"/>
          </w:tcPr>
          <w:p w14:paraId="4152AF4D"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color w:val="00B050"/>
                <w:sz w:val="22"/>
              </w:rPr>
              <w:t xml:space="preserve">Zjisti, co je to salinita a jak vysoká je v Mrtvém moři? </w:t>
            </w:r>
          </w:p>
        </w:tc>
      </w:tr>
      <w:tr w:rsidR="007B7F05" w:rsidRPr="00077EEB" w14:paraId="443F1C43" w14:textId="77777777" w:rsidTr="006A4814">
        <w:tc>
          <w:tcPr>
            <w:tcW w:w="4530" w:type="dxa"/>
            <w:vAlign w:val="center"/>
          </w:tcPr>
          <w:p w14:paraId="751AFAC9"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sz w:val="22"/>
              </w:rPr>
              <w:t>Které národy žijí v Jihozápadní Asii?</w:t>
            </w:r>
          </w:p>
        </w:tc>
        <w:tc>
          <w:tcPr>
            <w:tcW w:w="4530" w:type="dxa"/>
            <w:vAlign w:val="center"/>
          </w:tcPr>
          <w:p w14:paraId="2713F8DE" w14:textId="77777777" w:rsidR="007B7F05" w:rsidRPr="00077EEB" w:rsidRDefault="007B7F05" w:rsidP="008C4359">
            <w:pPr>
              <w:spacing w:after="0" w:line="240" w:lineRule="auto"/>
              <w:jc w:val="left"/>
              <w:rPr>
                <w:rFonts w:ascii="Calibri" w:hAnsi="Calibri" w:cs="Calibri"/>
                <w:color w:val="00B050"/>
                <w:sz w:val="22"/>
              </w:rPr>
            </w:pPr>
            <w:r w:rsidRPr="00077EEB">
              <w:rPr>
                <w:rFonts w:ascii="Calibri" w:hAnsi="Calibri" w:cs="Calibri"/>
                <w:color w:val="00B050"/>
                <w:sz w:val="22"/>
              </w:rPr>
              <w:t>Se kterými náboženstvími se můžeme setkat v Jihozápadní Asii?</w:t>
            </w:r>
          </w:p>
        </w:tc>
      </w:tr>
    </w:tbl>
    <w:p w14:paraId="442C1859" w14:textId="4A2C4AF5" w:rsidR="007B7F05" w:rsidRPr="00077EEB" w:rsidRDefault="007B7F05" w:rsidP="007B7F05">
      <w:pPr>
        <w:spacing w:before="120"/>
        <w:jc w:val="center"/>
        <w:rPr>
          <w:rFonts w:ascii="Calibri" w:hAnsi="Calibri" w:cs="Calibri"/>
          <w:sz w:val="24"/>
          <w:szCs w:val="24"/>
        </w:rPr>
      </w:pPr>
      <w:r w:rsidRPr="00077EEB">
        <w:rPr>
          <w:rFonts w:ascii="Calibri" w:hAnsi="Calibri" w:cs="Calibri"/>
          <w:sz w:val="24"/>
          <w:szCs w:val="24"/>
        </w:rPr>
        <w:t>Zdroj: Demek &amp; Voženílek (2012), Červený &amp; Kopp (2013), vlastní</w:t>
      </w:r>
    </w:p>
    <w:p w14:paraId="204477F1" w14:textId="7DBA1158" w:rsidR="00C76CC7" w:rsidRPr="00077EEB" w:rsidRDefault="00C76CC7" w:rsidP="007B7F05">
      <w:pPr>
        <w:spacing w:before="120"/>
        <w:jc w:val="center"/>
        <w:rPr>
          <w:rFonts w:ascii="Calibri" w:hAnsi="Calibri" w:cs="Calibri"/>
          <w:sz w:val="24"/>
          <w:szCs w:val="24"/>
        </w:rPr>
      </w:pPr>
    </w:p>
    <w:p w14:paraId="66385108" w14:textId="77777777" w:rsidR="00C76CC7" w:rsidRPr="00077EEB" w:rsidRDefault="00C76CC7" w:rsidP="007B7F05">
      <w:pPr>
        <w:spacing w:before="120"/>
        <w:jc w:val="center"/>
        <w:rPr>
          <w:rFonts w:ascii="Calibri" w:hAnsi="Calibri" w:cs="Calibri"/>
          <w:sz w:val="24"/>
          <w:szCs w:val="24"/>
        </w:rPr>
      </w:pPr>
    </w:p>
    <w:p w14:paraId="6AAED849" w14:textId="77777777" w:rsidR="007B7F05" w:rsidRPr="00077EEB" w:rsidRDefault="007B7F05" w:rsidP="007B7F05">
      <w:pPr>
        <w:pStyle w:val="Nadpis2"/>
        <w:rPr>
          <w:rFonts w:ascii="Calibri" w:hAnsi="Calibri" w:cs="Calibri"/>
        </w:rPr>
      </w:pPr>
      <w:bookmarkStart w:id="7" w:name="_Toc156067918"/>
      <w:r w:rsidRPr="00077EEB">
        <w:rPr>
          <w:rFonts w:ascii="Calibri" w:hAnsi="Calibri" w:cs="Calibri"/>
        </w:rPr>
        <w:t>3.2 VYUŽITÍ KONCEPTŮ I. A II. ŘÁDU V RVP ZV</w:t>
      </w:r>
      <w:bookmarkEnd w:id="7"/>
    </w:p>
    <w:p w14:paraId="50AC4D13" w14:textId="77777777" w:rsidR="007B7F05" w:rsidRPr="00077EEB" w:rsidRDefault="007B7F05" w:rsidP="007B7F05">
      <w:pPr>
        <w:spacing w:after="0"/>
        <w:rPr>
          <w:rFonts w:ascii="Calibri" w:hAnsi="Calibri" w:cs="Calibri"/>
          <w:sz w:val="22"/>
        </w:rPr>
      </w:pPr>
      <w:r w:rsidRPr="00077EEB">
        <w:rPr>
          <w:rFonts w:ascii="Calibri" w:hAnsi="Calibri" w:cs="Calibri"/>
          <w:sz w:val="22"/>
        </w:rPr>
        <w:t>Tab. 5: OV RVP ZV 2023 a jejich provázanost s koncepty geografického vzdělávaní</w:t>
      </w:r>
    </w:p>
    <w:tbl>
      <w:tblPr>
        <w:tblStyle w:val="Mkatabulky"/>
        <w:tblW w:w="9067" w:type="dxa"/>
        <w:tblLayout w:type="fixed"/>
        <w:tblLook w:val="04A0" w:firstRow="1" w:lastRow="0" w:firstColumn="1" w:lastColumn="0" w:noHBand="0" w:noVBand="1"/>
      </w:tblPr>
      <w:tblGrid>
        <w:gridCol w:w="3397"/>
        <w:gridCol w:w="851"/>
        <w:gridCol w:w="709"/>
        <w:gridCol w:w="992"/>
        <w:gridCol w:w="709"/>
        <w:gridCol w:w="1134"/>
        <w:gridCol w:w="1275"/>
      </w:tblGrid>
      <w:tr w:rsidR="007B7F05" w:rsidRPr="00077EEB" w14:paraId="1901CD94" w14:textId="77777777" w:rsidTr="006A4814">
        <w:tc>
          <w:tcPr>
            <w:tcW w:w="3397" w:type="dxa"/>
            <w:tcBorders>
              <w:bottom w:val="single" w:sz="12" w:space="0" w:color="auto"/>
            </w:tcBorders>
            <w:shd w:val="clear" w:color="auto" w:fill="BFBFBF" w:themeFill="background1" w:themeFillShade="BF"/>
            <w:vAlign w:val="center"/>
          </w:tcPr>
          <w:p w14:paraId="7D15A299"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lastRenderedPageBreak/>
              <w:t>Očekávaný výstup</w:t>
            </w:r>
          </w:p>
        </w:tc>
        <w:tc>
          <w:tcPr>
            <w:tcW w:w="851" w:type="dxa"/>
            <w:tcBorders>
              <w:bottom w:val="single" w:sz="12" w:space="0" w:color="auto"/>
            </w:tcBorders>
            <w:shd w:val="clear" w:color="auto" w:fill="BFBFBF" w:themeFill="background1" w:themeFillShade="BF"/>
            <w:vAlign w:val="center"/>
          </w:tcPr>
          <w:p w14:paraId="420BB979"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t>Řád kon-ceptu</w:t>
            </w:r>
          </w:p>
        </w:tc>
        <w:tc>
          <w:tcPr>
            <w:tcW w:w="4819" w:type="dxa"/>
            <w:gridSpan w:val="5"/>
            <w:tcBorders>
              <w:bottom w:val="single" w:sz="12" w:space="0" w:color="auto"/>
            </w:tcBorders>
            <w:shd w:val="clear" w:color="auto" w:fill="BFBFBF" w:themeFill="background1" w:themeFillShade="BF"/>
            <w:vAlign w:val="center"/>
          </w:tcPr>
          <w:p w14:paraId="56D73464" w14:textId="77777777" w:rsidR="007B7F05" w:rsidRPr="00077EEB" w:rsidRDefault="007B7F05" w:rsidP="008C4359">
            <w:pPr>
              <w:spacing w:after="0" w:line="240" w:lineRule="auto"/>
              <w:jc w:val="center"/>
              <w:rPr>
                <w:rFonts w:ascii="Calibri" w:hAnsi="Calibri" w:cs="Calibri"/>
                <w:b/>
                <w:bCs/>
                <w:szCs w:val="20"/>
              </w:rPr>
            </w:pPr>
            <w:r w:rsidRPr="00077EEB">
              <w:rPr>
                <w:rFonts w:ascii="Calibri" w:hAnsi="Calibri" w:cs="Calibri"/>
                <w:b/>
                <w:bCs/>
                <w:szCs w:val="20"/>
              </w:rPr>
              <w:t xml:space="preserve">Jednotlivé koncepty geografického vzdělávání </w:t>
            </w:r>
          </w:p>
        </w:tc>
      </w:tr>
      <w:tr w:rsidR="007B7F05" w:rsidRPr="00077EEB" w14:paraId="35707EF3"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753853CB"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organizuje a přiměřeně hodnotí geografické informace a zdroje dat z dostupných kartografických produktů a elaborátů, z grafů, diagramů, statistických a dalších informačních zdrojů</w:t>
            </w:r>
          </w:p>
        </w:tc>
        <w:tc>
          <w:tcPr>
            <w:tcW w:w="851" w:type="dxa"/>
            <w:tcBorders>
              <w:top w:val="single" w:sz="12" w:space="0" w:color="auto"/>
            </w:tcBorders>
            <w:shd w:val="clear" w:color="auto" w:fill="D9D9D9" w:themeFill="background1" w:themeFillShade="D9"/>
            <w:vAlign w:val="center"/>
          </w:tcPr>
          <w:p w14:paraId="0CF39952"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784D9AF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543E7D5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7C5C93B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069C4E3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762E5D84" w14:textId="77777777" w:rsidTr="006A4814">
        <w:trPr>
          <w:trHeight w:val="501"/>
        </w:trPr>
        <w:tc>
          <w:tcPr>
            <w:tcW w:w="3397" w:type="dxa"/>
            <w:vMerge/>
            <w:tcBorders>
              <w:left w:val="single" w:sz="12" w:space="0" w:color="auto"/>
            </w:tcBorders>
            <w:shd w:val="clear" w:color="auto" w:fill="D9E2F3" w:themeFill="accent1" w:themeFillTint="33"/>
            <w:vAlign w:val="center"/>
          </w:tcPr>
          <w:p w14:paraId="37C2FF41"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4EC72552"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48EFAA4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2D6470C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0147A6B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34D2755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08EC8EC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6ADC5448"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6BC684C1"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používá s porozuměním základní geografickou, topografickou a kartografickou terminologii</w:t>
            </w:r>
          </w:p>
        </w:tc>
        <w:tc>
          <w:tcPr>
            <w:tcW w:w="851" w:type="dxa"/>
            <w:tcBorders>
              <w:top w:val="single" w:sz="12" w:space="0" w:color="auto"/>
            </w:tcBorders>
            <w:shd w:val="clear" w:color="auto" w:fill="D9D9D9" w:themeFill="background1" w:themeFillShade="D9"/>
            <w:vAlign w:val="center"/>
          </w:tcPr>
          <w:p w14:paraId="39DFC2A5"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583B086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6BBD8CA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FFE599" w:themeFill="accent4" w:themeFillTint="66"/>
            <w:vAlign w:val="center"/>
          </w:tcPr>
          <w:p w14:paraId="61C93EC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007A31F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64E8920C" w14:textId="77777777" w:rsidTr="006A4814">
        <w:tc>
          <w:tcPr>
            <w:tcW w:w="3397" w:type="dxa"/>
            <w:vMerge/>
            <w:tcBorders>
              <w:left w:val="single" w:sz="12" w:space="0" w:color="auto"/>
            </w:tcBorders>
            <w:shd w:val="clear" w:color="auto" w:fill="ACB9CA" w:themeFill="text2" w:themeFillTint="66"/>
            <w:vAlign w:val="center"/>
          </w:tcPr>
          <w:p w14:paraId="219A2FCB"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33283179"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27FEC7A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743EEDB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2D329CB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09B1D4B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0639727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2512F2AD"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4937C242"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prokáže na konkrétních příkladech tvar planety Země, zhodnotí důsledky pohybů Země na život lidí a organismů</w:t>
            </w:r>
          </w:p>
        </w:tc>
        <w:tc>
          <w:tcPr>
            <w:tcW w:w="851" w:type="dxa"/>
            <w:tcBorders>
              <w:top w:val="single" w:sz="12" w:space="0" w:color="auto"/>
            </w:tcBorders>
            <w:shd w:val="clear" w:color="auto" w:fill="D9D9D9" w:themeFill="background1" w:themeFillShade="D9"/>
            <w:vAlign w:val="center"/>
          </w:tcPr>
          <w:p w14:paraId="7B242707"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34FA3B9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7ECC059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FFE599" w:themeFill="accent4" w:themeFillTint="66"/>
            <w:vAlign w:val="center"/>
          </w:tcPr>
          <w:p w14:paraId="74002D0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45CB589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491D24EE" w14:textId="77777777" w:rsidTr="006A4814">
        <w:tc>
          <w:tcPr>
            <w:tcW w:w="3397" w:type="dxa"/>
            <w:vMerge/>
            <w:tcBorders>
              <w:left w:val="single" w:sz="12" w:space="0" w:color="auto"/>
            </w:tcBorders>
            <w:shd w:val="clear" w:color="auto" w:fill="D9E2F3" w:themeFill="accent1" w:themeFillTint="33"/>
            <w:vAlign w:val="center"/>
          </w:tcPr>
          <w:p w14:paraId="62F48B72"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5A9681E2"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5B01A36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68E67A4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6CED3FF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64BCE37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3D6E3CB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79DD9E3E"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7E1EAB7A"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rozlišuje a porovnává složky a prvky přírodní sféry, jejich vzájemnou souvislost a podmíněnost, rozeznává, pojmenuje a klasifikuje tvary zemského povrchu</w:t>
            </w:r>
          </w:p>
        </w:tc>
        <w:tc>
          <w:tcPr>
            <w:tcW w:w="851" w:type="dxa"/>
            <w:tcBorders>
              <w:top w:val="single" w:sz="12" w:space="0" w:color="auto"/>
            </w:tcBorders>
            <w:shd w:val="clear" w:color="auto" w:fill="D9D9D9" w:themeFill="background1" w:themeFillShade="D9"/>
            <w:vAlign w:val="center"/>
          </w:tcPr>
          <w:p w14:paraId="79A57289"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5B27DE7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238F50D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FFE599" w:themeFill="accent4" w:themeFillTint="66"/>
            <w:vAlign w:val="center"/>
          </w:tcPr>
          <w:p w14:paraId="4C1CB2A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03FF72A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04FA0DDF" w14:textId="77777777" w:rsidTr="006A4814">
        <w:tc>
          <w:tcPr>
            <w:tcW w:w="3397" w:type="dxa"/>
            <w:vMerge/>
            <w:tcBorders>
              <w:left w:val="single" w:sz="12" w:space="0" w:color="auto"/>
            </w:tcBorders>
            <w:shd w:val="clear" w:color="auto" w:fill="ACB9CA" w:themeFill="text2" w:themeFillTint="66"/>
            <w:vAlign w:val="center"/>
          </w:tcPr>
          <w:p w14:paraId="460CB838"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71041462"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448EDDD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37E1BD8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6A319D6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0C6FF6F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3E635D2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4260D3DA"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07F2CFEC"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porovná působení vnitřních a vnějších procesů v přírodní sféře a jejich vliv na přírodu a na lidskou společnost</w:t>
            </w:r>
          </w:p>
        </w:tc>
        <w:tc>
          <w:tcPr>
            <w:tcW w:w="851" w:type="dxa"/>
            <w:tcBorders>
              <w:top w:val="single" w:sz="12" w:space="0" w:color="auto"/>
            </w:tcBorders>
            <w:shd w:val="clear" w:color="auto" w:fill="D9D9D9" w:themeFill="background1" w:themeFillShade="D9"/>
            <w:vAlign w:val="center"/>
          </w:tcPr>
          <w:p w14:paraId="091F5526"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1212401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6130748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FFE599" w:themeFill="accent4" w:themeFillTint="66"/>
            <w:vAlign w:val="center"/>
          </w:tcPr>
          <w:p w14:paraId="1AF48E7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330ADA2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274B824B" w14:textId="77777777" w:rsidTr="006A4814">
        <w:tc>
          <w:tcPr>
            <w:tcW w:w="3397" w:type="dxa"/>
            <w:vMerge/>
            <w:tcBorders>
              <w:left w:val="single" w:sz="12" w:space="0" w:color="auto"/>
            </w:tcBorders>
            <w:shd w:val="clear" w:color="auto" w:fill="D9E2F3" w:themeFill="accent1" w:themeFillTint="33"/>
            <w:vAlign w:val="center"/>
          </w:tcPr>
          <w:p w14:paraId="17AC346E"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44641875"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4F0B18B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77BF367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7D9A1A5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1BF29AE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452E965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53295452"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16D2518A"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lokalizuje na mapách světadíly, oceány a makroregiony světa podle zvolených kritérií, srovnává jejich postavení, rozvojová jádra a periferní zóny</w:t>
            </w:r>
          </w:p>
        </w:tc>
        <w:tc>
          <w:tcPr>
            <w:tcW w:w="851" w:type="dxa"/>
            <w:tcBorders>
              <w:top w:val="single" w:sz="12" w:space="0" w:color="auto"/>
            </w:tcBorders>
            <w:shd w:val="clear" w:color="auto" w:fill="D9D9D9" w:themeFill="background1" w:themeFillShade="D9"/>
            <w:vAlign w:val="center"/>
          </w:tcPr>
          <w:p w14:paraId="1D8EC9E4"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09E3F07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088DE24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462D67D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56F6BFC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3721065E" w14:textId="77777777" w:rsidTr="006A4814">
        <w:tc>
          <w:tcPr>
            <w:tcW w:w="3397" w:type="dxa"/>
            <w:vMerge/>
            <w:tcBorders>
              <w:left w:val="single" w:sz="12" w:space="0" w:color="auto"/>
            </w:tcBorders>
            <w:shd w:val="clear" w:color="auto" w:fill="ACB9CA" w:themeFill="text2" w:themeFillTint="66"/>
            <w:vAlign w:val="center"/>
          </w:tcPr>
          <w:p w14:paraId="7394ABBF"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298DB60D"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3C8DC75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262564C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03979F5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6AC8111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184556D6"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743617D8" w14:textId="77777777" w:rsidTr="006A4814">
        <w:trPr>
          <w:trHeight w:val="967"/>
        </w:trPr>
        <w:tc>
          <w:tcPr>
            <w:tcW w:w="3397" w:type="dxa"/>
            <w:vMerge w:val="restart"/>
            <w:tcBorders>
              <w:top w:val="single" w:sz="12" w:space="0" w:color="auto"/>
              <w:left w:val="single" w:sz="12" w:space="0" w:color="auto"/>
            </w:tcBorders>
            <w:shd w:val="clear" w:color="auto" w:fill="D9E2F3" w:themeFill="accent1" w:themeFillTint="33"/>
            <w:vAlign w:val="center"/>
          </w:tcPr>
          <w:p w14:paraId="08FE0796"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porovnává a přiměřeně hodnotí polohu, rozlohu, přírodní, kulturní, společenské, politické a hospodářské poměry, zvláštnosti a podobnosti, potenciál a bariéry jednotlivých světadílů, oceánů, vybraných makroregionů světa a vybraných (modelových) států</w:t>
            </w:r>
          </w:p>
        </w:tc>
        <w:tc>
          <w:tcPr>
            <w:tcW w:w="851" w:type="dxa"/>
            <w:tcBorders>
              <w:top w:val="single" w:sz="12" w:space="0" w:color="auto"/>
            </w:tcBorders>
            <w:shd w:val="clear" w:color="auto" w:fill="D9D9D9" w:themeFill="background1" w:themeFillShade="D9"/>
            <w:vAlign w:val="center"/>
          </w:tcPr>
          <w:p w14:paraId="1475CB41"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0603343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43F6CCE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6E2009E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5E295F3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73DDBC32" w14:textId="77777777" w:rsidTr="006A4814">
        <w:tc>
          <w:tcPr>
            <w:tcW w:w="3397" w:type="dxa"/>
            <w:vMerge/>
            <w:tcBorders>
              <w:left w:val="single" w:sz="12" w:space="0" w:color="auto"/>
            </w:tcBorders>
            <w:shd w:val="clear" w:color="auto" w:fill="D9E2F3" w:themeFill="accent1" w:themeFillTint="33"/>
            <w:vAlign w:val="center"/>
          </w:tcPr>
          <w:p w14:paraId="5A3D9E05"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08E41D08"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323A6F0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06C174E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FFE599" w:themeFill="accent4" w:themeFillTint="66"/>
            <w:vAlign w:val="center"/>
          </w:tcPr>
          <w:p w14:paraId="46AF495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4D9E678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50F576D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01E5F0F0"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1C89C80C"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zvažuje, jaké změny ve vybraných regionech světa nastaly, nastávají, mohou nastat a co je příčinou zásadních změn v nich</w:t>
            </w:r>
          </w:p>
        </w:tc>
        <w:tc>
          <w:tcPr>
            <w:tcW w:w="851" w:type="dxa"/>
            <w:tcBorders>
              <w:top w:val="single" w:sz="12" w:space="0" w:color="auto"/>
            </w:tcBorders>
            <w:shd w:val="clear" w:color="auto" w:fill="D9D9D9" w:themeFill="background1" w:themeFillShade="D9"/>
            <w:vAlign w:val="center"/>
          </w:tcPr>
          <w:p w14:paraId="6CCC2DD4"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7007041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5833E94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5A8A02D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7B9AEF9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172AB3C4" w14:textId="77777777" w:rsidTr="006A4814">
        <w:tc>
          <w:tcPr>
            <w:tcW w:w="3397" w:type="dxa"/>
            <w:vMerge/>
            <w:tcBorders>
              <w:left w:val="single" w:sz="12" w:space="0" w:color="auto"/>
            </w:tcBorders>
            <w:shd w:val="clear" w:color="auto" w:fill="ACB9CA" w:themeFill="text2" w:themeFillTint="66"/>
            <w:vAlign w:val="center"/>
          </w:tcPr>
          <w:p w14:paraId="6D58D784"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0450C2DE"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FFE599" w:themeFill="accent4" w:themeFillTint="66"/>
            <w:vAlign w:val="center"/>
          </w:tcPr>
          <w:p w14:paraId="29507606"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0ECC809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566D4A5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39C8C0C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65981A0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5989F397"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5C3F3567"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posoudí na přiměřené úrovni prostorovou organizaci světové populace</w:t>
            </w:r>
          </w:p>
        </w:tc>
        <w:tc>
          <w:tcPr>
            <w:tcW w:w="851" w:type="dxa"/>
            <w:tcBorders>
              <w:top w:val="single" w:sz="12" w:space="0" w:color="auto"/>
            </w:tcBorders>
            <w:shd w:val="clear" w:color="auto" w:fill="D9D9D9" w:themeFill="background1" w:themeFillShade="D9"/>
            <w:vAlign w:val="center"/>
          </w:tcPr>
          <w:p w14:paraId="7FF08A07"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49EC380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062E971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44676E2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4EF9A05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5BC91529" w14:textId="77777777" w:rsidTr="006A4814">
        <w:tc>
          <w:tcPr>
            <w:tcW w:w="3397" w:type="dxa"/>
            <w:vMerge/>
            <w:tcBorders>
              <w:left w:val="single" w:sz="12" w:space="0" w:color="auto"/>
            </w:tcBorders>
            <w:shd w:val="clear" w:color="auto" w:fill="D9E2F3" w:themeFill="accent1" w:themeFillTint="33"/>
            <w:vAlign w:val="center"/>
          </w:tcPr>
          <w:p w14:paraId="1C52BF99"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2D8D1EF5"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19E976B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2C7B4E6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FFE599" w:themeFill="accent4" w:themeFillTint="66"/>
            <w:vAlign w:val="center"/>
          </w:tcPr>
          <w:p w14:paraId="117B80B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4A04AD6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307D8E4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15702DF6"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4C3DA308"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posoudí, jak přírodní podmínky souvisejí s funkcí lidského sídla, pojmenuje obecné základní geografické znaky sídel</w:t>
            </w:r>
          </w:p>
        </w:tc>
        <w:tc>
          <w:tcPr>
            <w:tcW w:w="851" w:type="dxa"/>
            <w:tcBorders>
              <w:top w:val="single" w:sz="12" w:space="0" w:color="auto"/>
            </w:tcBorders>
            <w:shd w:val="clear" w:color="auto" w:fill="D9D9D9" w:themeFill="background1" w:themeFillShade="D9"/>
            <w:vAlign w:val="center"/>
          </w:tcPr>
          <w:p w14:paraId="73A43B47"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7E82F6A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013E0346"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43103F5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615BAFB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76F9B55B" w14:textId="77777777" w:rsidTr="006A4814">
        <w:tc>
          <w:tcPr>
            <w:tcW w:w="3397" w:type="dxa"/>
            <w:vMerge/>
            <w:tcBorders>
              <w:left w:val="single" w:sz="12" w:space="0" w:color="auto"/>
            </w:tcBorders>
            <w:shd w:val="clear" w:color="auto" w:fill="ACB9CA" w:themeFill="text2" w:themeFillTint="66"/>
            <w:vAlign w:val="center"/>
          </w:tcPr>
          <w:p w14:paraId="0B9FF83C"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1302BC50"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6AFF0A7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5541B3C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5499A6E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25A4400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29387BF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28A59AB4"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64AF6E73"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zhodnotí přiměřeně strukturu, složky a funkce světového hospodářství, lokalizuje na mapách hlavní světové surovinové a energetické zdroje</w:t>
            </w:r>
          </w:p>
        </w:tc>
        <w:tc>
          <w:tcPr>
            <w:tcW w:w="851" w:type="dxa"/>
            <w:tcBorders>
              <w:top w:val="single" w:sz="12" w:space="0" w:color="auto"/>
            </w:tcBorders>
            <w:shd w:val="clear" w:color="auto" w:fill="D9D9D9" w:themeFill="background1" w:themeFillShade="D9"/>
            <w:vAlign w:val="center"/>
          </w:tcPr>
          <w:p w14:paraId="392D1E80"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12F7DD7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49F88E6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FFE599" w:themeFill="accent4" w:themeFillTint="66"/>
            <w:vAlign w:val="center"/>
          </w:tcPr>
          <w:p w14:paraId="5F7AD8C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06DB5DA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778F7943" w14:textId="77777777" w:rsidTr="006A4814">
        <w:tc>
          <w:tcPr>
            <w:tcW w:w="3397" w:type="dxa"/>
            <w:vMerge/>
            <w:tcBorders>
              <w:left w:val="single" w:sz="12" w:space="0" w:color="auto"/>
            </w:tcBorders>
            <w:shd w:val="clear" w:color="auto" w:fill="D9E2F3" w:themeFill="accent1" w:themeFillTint="33"/>
            <w:vAlign w:val="center"/>
          </w:tcPr>
          <w:p w14:paraId="742CB198"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71A61BFC"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0C8C97D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08AA18B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0082861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2A5DD10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6C28E2B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0D0C9CDB"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562BE6AA"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porovnává předpoklady a hlavní faktory pro územní rozmístění hospodářských aktivit</w:t>
            </w:r>
          </w:p>
        </w:tc>
        <w:tc>
          <w:tcPr>
            <w:tcW w:w="851" w:type="dxa"/>
            <w:tcBorders>
              <w:top w:val="single" w:sz="12" w:space="0" w:color="auto"/>
            </w:tcBorders>
            <w:shd w:val="clear" w:color="auto" w:fill="D9D9D9" w:themeFill="background1" w:themeFillShade="D9"/>
            <w:vAlign w:val="center"/>
          </w:tcPr>
          <w:p w14:paraId="6D3CF42D"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56705C2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2F8D380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FFE599" w:themeFill="accent4" w:themeFillTint="66"/>
            <w:vAlign w:val="center"/>
          </w:tcPr>
          <w:p w14:paraId="57AB9D9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6DCA82E6"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047F179A" w14:textId="77777777" w:rsidTr="006A4814">
        <w:tc>
          <w:tcPr>
            <w:tcW w:w="3397" w:type="dxa"/>
            <w:vMerge/>
            <w:tcBorders>
              <w:left w:val="single" w:sz="12" w:space="0" w:color="auto"/>
            </w:tcBorders>
            <w:shd w:val="clear" w:color="auto" w:fill="ACB9CA" w:themeFill="text2" w:themeFillTint="66"/>
            <w:vAlign w:val="center"/>
          </w:tcPr>
          <w:p w14:paraId="37EA353B"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2F08F0B3"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0506DBD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732BC42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711012B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10AA992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7BC30AB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26D74512" w14:textId="77777777" w:rsidTr="006A4814">
        <w:trPr>
          <w:trHeight w:val="307"/>
        </w:trPr>
        <w:tc>
          <w:tcPr>
            <w:tcW w:w="3397" w:type="dxa"/>
            <w:vMerge w:val="restart"/>
            <w:tcBorders>
              <w:top w:val="single" w:sz="12" w:space="0" w:color="auto"/>
              <w:left w:val="single" w:sz="12" w:space="0" w:color="auto"/>
            </w:tcBorders>
            <w:shd w:val="clear" w:color="auto" w:fill="D9E2F3" w:themeFill="accent1" w:themeFillTint="33"/>
            <w:vAlign w:val="center"/>
          </w:tcPr>
          <w:p w14:paraId="1AB93202"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porovnává státy světa a zájmové integrace států světa na základě podobných a odlišných znaků</w:t>
            </w:r>
          </w:p>
        </w:tc>
        <w:tc>
          <w:tcPr>
            <w:tcW w:w="851" w:type="dxa"/>
            <w:tcBorders>
              <w:top w:val="single" w:sz="12" w:space="0" w:color="auto"/>
            </w:tcBorders>
            <w:shd w:val="clear" w:color="auto" w:fill="D9D9D9" w:themeFill="background1" w:themeFillShade="D9"/>
            <w:vAlign w:val="center"/>
          </w:tcPr>
          <w:p w14:paraId="4DC04002"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636458E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1BB471E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7481D99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34867F8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7DFB95F9" w14:textId="77777777" w:rsidTr="006A4814">
        <w:tc>
          <w:tcPr>
            <w:tcW w:w="3397" w:type="dxa"/>
            <w:vMerge/>
            <w:tcBorders>
              <w:left w:val="single" w:sz="12" w:space="0" w:color="auto"/>
            </w:tcBorders>
            <w:shd w:val="clear" w:color="auto" w:fill="D9E2F3" w:themeFill="accent1" w:themeFillTint="33"/>
            <w:vAlign w:val="center"/>
          </w:tcPr>
          <w:p w14:paraId="2B819403"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25181414"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27C706B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1958ED2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038EA8C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12ED388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319D636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6A3A16A9"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37B561B3"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lokalizuje na mapách jednotlivých světadílů hlavní aktuální geopolitické změny a politické problémy v konkrétních světových regionech</w:t>
            </w:r>
          </w:p>
        </w:tc>
        <w:tc>
          <w:tcPr>
            <w:tcW w:w="851" w:type="dxa"/>
            <w:tcBorders>
              <w:top w:val="single" w:sz="12" w:space="0" w:color="auto"/>
            </w:tcBorders>
            <w:shd w:val="clear" w:color="auto" w:fill="D9D9D9" w:themeFill="background1" w:themeFillShade="D9"/>
            <w:vAlign w:val="center"/>
          </w:tcPr>
          <w:p w14:paraId="4471EDC3"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61BB349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65DD947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0096877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29D84E2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0937BAA7" w14:textId="77777777" w:rsidTr="006A4814">
        <w:tc>
          <w:tcPr>
            <w:tcW w:w="3397" w:type="dxa"/>
            <w:vMerge/>
            <w:tcBorders>
              <w:left w:val="single" w:sz="12" w:space="0" w:color="auto"/>
            </w:tcBorders>
            <w:shd w:val="clear" w:color="auto" w:fill="ACB9CA" w:themeFill="text2" w:themeFillTint="66"/>
            <w:vAlign w:val="center"/>
          </w:tcPr>
          <w:p w14:paraId="51845275"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5C5C3ACD"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5948C4A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57AE2AD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4FAF507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13AE48C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202A136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64741DCA"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3A0056C9"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porovnává různé krajiny jako součást pevninské části krajinné sféry, rozlišuje na konkrétních příkladech specifické znaky a funkce krajin</w:t>
            </w:r>
          </w:p>
        </w:tc>
        <w:tc>
          <w:tcPr>
            <w:tcW w:w="851" w:type="dxa"/>
            <w:tcBorders>
              <w:top w:val="single" w:sz="12" w:space="0" w:color="auto"/>
            </w:tcBorders>
            <w:shd w:val="clear" w:color="auto" w:fill="D9D9D9" w:themeFill="background1" w:themeFillShade="D9"/>
            <w:vAlign w:val="center"/>
          </w:tcPr>
          <w:p w14:paraId="3A0E26C0"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4BF16366"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067F1D1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FFE599" w:themeFill="accent4" w:themeFillTint="66"/>
            <w:vAlign w:val="center"/>
          </w:tcPr>
          <w:p w14:paraId="558CD24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166CBBF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4598A917" w14:textId="77777777" w:rsidTr="006A4814">
        <w:tc>
          <w:tcPr>
            <w:tcW w:w="3397" w:type="dxa"/>
            <w:vMerge/>
            <w:tcBorders>
              <w:left w:val="single" w:sz="12" w:space="0" w:color="auto"/>
            </w:tcBorders>
            <w:shd w:val="clear" w:color="auto" w:fill="D9E2F3" w:themeFill="accent1" w:themeFillTint="33"/>
            <w:vAlign w:val="center"/>
          </w:tcPr>
          <w:p w14:paraId="55A7C285"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1FDE56FD"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2FBBE64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567D03E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150ADEC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5D1049E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54F13C0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395DC347"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0C9BBB50"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uvádí konkrétní příklady přírodních a kulturních krajinných složek a prvků, prostorové rozmístění hlavních ekosystémů (biomů)</w:t>
            </w:r>
          </w:p>
        </w:tc>
        <w:tc>
          <w:tcPr>
            <w:tcW w:w="851" w:type="dxa"/>
            <w:tcBorders>
              <w:top w:val="single" w:sz="12" w:space="0" w:color="auto"/>
            </w:tcBorders>
            <w:shd w:val="clear" w:color="auto" w:fill="D9D9D9" w:themeFill="background1" w:themeFillShade="D9"/>
            <w:vAlign w:val="center"/>
          </w:tcPr>
          <w:p w14:paraId="4D6DAB60"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03546E6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591B0CF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7DCCA95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2F8917A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0B9F6ADA" w14:textId="77777777" w:rsidTr="006A4814">
        <w:tc>
          <w:tcPr>
            <w:tcW w:w="3397" w:type="dxa"/>
            <w:vMerge/>
            <w:tcBorders>
              <w:left w:val="single" w:sz="12" w:space="0" w:color="auto"/>
            </w:tcBorders>
            <w:shd w:val="clear" w:color="auto" w:fill="ACB9CA" w:themeFill="text2" w:themeFillTint="66"/>
            <w:vAlign w:val="center"/>
          </w:tcPr>
          <w:p w14:paraId="5D19518F"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2F5AC1D4"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47CAA48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44179A7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588D16D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37B18FD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31E725B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20DED042"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7DD2E098"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uvádí na vybraných příkladech závažné důsledky a rizika přírodních a společenských vlivů na životní prostředí</w:t>
            </w:r>
          </w:p>
        </w:tc>
        <w:tc>
          <w:tcPr>
            <w:tcW w:w="851" w:type="dxa"/>
            <w:tcBorders>
              <w:top w:val="single" w:sz="12" w:space="0" w:color="auto"/>
            </w:tcBorders>
            <w:shd w:val="clear" w:color="auto" w:fill="D9D9D9" w:themeFill="background1" w:themeFillShade="D9"/>
            <w:vAlign w:val="center"/>
          </w:tcPr>
          <w:p w14:paraId="1DFF184A"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5E53861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454C8EA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250881A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5262518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5A48CE2E" w14:textId="77777777" w:rsidTr="006A4814">
        <w:tc>
          <w:tcPr>
            <w:tcW w:w="3397" w:type="dxa"/>
            <w:vMerge/>
            <w:tcBorders>
              <w:left w:val="single" w:sz="12" w:space="0" w:color="auto"/>
            </w:tcBorders>
            <w:shd w:val="clear" w:color="auto" w:fill="D9E2F3" w:themeFill="accent1" w:themeFillTint="33"/>
            <w:vAlign w:val="center"/>
          </w:tcPr>
          <w:p w14:paraId="1EE84580"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4FBF0AF4"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FFE599" w:themeFill="accent4" w:themeFillTint="66"/>
            <w:vAlign w:val="center"/>
          </w:tcPr>
          <w:p w14:paraId="6F14091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6EAE422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2E2D8B7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244B58D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FFE599" w:themeFill="accent4" w:themeFillTint="66"/>
            <w:vAlign w:val="center"/>
          </w:tcPr>
          <w:p w14:paraId="799B6A4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027B129B"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361A90F4"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vymezí a lokalizuje místní oblast (region) podle bydliště nebo školy</w:t>
            </w:r>
          </w:p>
        </w:tc>
        <w:tc>
          <w:tcPr>
            <w:tcW w:w="851" w:type="dxa"/>
            <w:tcBorders>
              <w:top w:val="single" w:sz="12" w:space="0" w:color="auto"/>
            </w:tcBorders>
            <w:shd w:val="clear" w:color="auto" w:fill="D9D9D9" w:themeFill="background1" w:themeFillShade="D9"/>
            <w:vAlign w:val="center"/>
          </w:tcPr>
          <w:p w14:paraId="3437BD1A"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595E6DD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16A840A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4FC3EF1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2AB87C0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08E7672A" w14:textId="77777777" w:rsidTr="006A4814">
        <w:tc>
          <w:tcPr>
            <w:tcW w:w="3397" w:type="dxa"/>
            <w:vMerge/>
            <w:tcBorders>
              <w:left w:val="single" w:sz="12" w:space="0" w:color="auto"/>
            </w:tcBorders>
            <w:shd w:val="clear" w:color="auto" w:fill="ACB9CA" w:themeFill="text2" w:themeFillTint="66"/>
            <w:vAlign w:val="center"/>
          </w:tcPr>
          <w:p w14:paraId="468573AA"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08B312CF"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58E555B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7115D7A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6DFFAFE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050D449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690BE89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40ACD22A"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306D7C78"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hodnotí na přiměřené úrovni přírodní, hospodářské a kulturní poměry místního regionu</w:t>
            </w:r>
          </w:p>
        </w:tc>
        <w:tc>
          <w:tcPr>
            <w:tcW w:w="851" w:type="dxa"/>
            <w:tcBorders>
              <w:top w:val="single" w:sz="12" w:space="0" w:color="auto"/>
            </w:tcBorders>
            <w:shd w:val="clear" w:color="auto" w:fill="D9D9D9" w:themeFill="background1" w:themeFillShade="D9"/>
            <w:vAlign w:val="center"/>
          </w:tcPr>
          <w:p w14:paraId="734CC2A2"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62D3C626"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71657F0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5DC7774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4838A8B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4C54CEFE" w14:textId="77777777" w:rsidTr="006A4814">
        <w:tc>
          <w:tcPr>
            <w:tcW w:w="3397" w:type="dxa"/>
            <w:vMerge/>
            <w:tcBorders>
              <w:left w:val="single" w:sz="12" w:space="0" w:color="auto"/>
            </w:tcBorders>
            <w:shd w:val="clear" w:color="auto" w:fill="D9E2F3" w:themeFill="accent1" w:themeFillTint="33"/>
            <w:vAlign w:val="center"/>
          </w:tcPr>
          <w:p w14:paraId="410767C1"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5424306D"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0B62B33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64823B3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73269EF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2BAC8E5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15DCA28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7F3CB4BA"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6C95C2F5"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hodnotí a porovnává na přiměřené úrovni polohu, přírodní poměry, přírodní zdroje, lidský a hospodářský potenciál České republiky v evropském a světovém kontextu</w:t>
            </w:r>
          </w:p>
        </w:tc>
        <w:tc>
          <w:tcPr>
            <w:tcW w:w="851" w:type="dxa"/>
            <w:tcBorders>
              <w:top w:val="single" w:sz="12" w:space="0" w:color="auto"/>
            </w:tcBorders>
            <w:shd w:val="clear" w:color="auto" w:fill="D9D9D9" w:themeFill="background1" w:themeFillShade="D9"/>
            <w:vAlign w:val="center"/>
          </w:tcPr>
          <w:p w14:paraId="4865254B"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6B54847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246B8BE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4CE1C98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0CFDCA0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74D5D9A9" w14:textId="77777777" w:rsidTr="006A4814">
        <w:tc>
          <w:tcPr>
            <w:tcW w:w="3397" w:type="dxa"/>
            <w:vMerge/>
            <w:tcBorders>
              <w:left w:val="single" w:sz="12" w:space="0" w:color="auto"/>
            </w:tcBorders>
            <w:shd w:val="clear" w:color="auto" w:fill="ACB9CA" w:themeFill="text2" w:themeFillTint="66"/>
            <w:vAlign w:val="center"/>
          </w:tcPr>
          <w:p w14:paraId="56EE2E44"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0A71D9B9"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4CBA3AB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1F6B544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738CDA7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7DA5192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41C31A5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3E87FE9B"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4B0C1DBB"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lokalizuje na mapách jednotlivé kraje České republiky a hlavní jádrové a periferní oblasti z hlediska osídlení a hospodářských aktivit</w:t>
            </w:r>
          </w:p>
        </w:tc>
        <w:tc>
          <w:tcPr>
            <w:tcW w:w="851" w:type="dxa"/>
            <w:tcBorders>
              <w:top w:val="single" w:sz="12" w:space="0" w:color="auto"/>
            </w:tcBorders>
            <w:shd w:val="clear" w:color="auto" w:fill="D9D9D9" w:themeFill="background1" w:themeFillShade="D9"/>
            <w:vAlign w:val="center"/>
          </w:tcPr>
          <w:p w14:paraId="2ADD7A28"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0DA4279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6D8FF4F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46B5A68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41C1AFF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6487B42D" w14:textId="77777777" w:rsidTr="006A4814">
        <w:tc>
          <w:tcPr>
            <w:tcW w:w="3397" w:type="dxa"/>
            <w:vMerge/>
            <w:tcBorders>
              <w:left w:val="single" w:sz="12" w:space="0" w:color="auto"/>
            </w:tcBorders>
            <w:shd w:val="clear" w:color="auto" w:fill="D9E2F3" w:themeFill="accent1" w:themeFillTint="33"/>
            <w:vAlign w:val="center"/>
          </w:tcPr>
          <w:p w14:paraId="023F476B"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50A395CF"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2EB6FA0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3CA372A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657257C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auto"/>
            <w:vAlign w:val="center"/>
          </w:tcPr>
          <w:p w14:paraId="6E9DF80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3D403D9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5112E3D5"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451818E2"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uvádí příklady účasti a působnosti České republiky ve světových mezinárodních a nadnárodních institucích, organizacích a integracích států</w:t>
            </w:r>
          </w:p>
        </w:tc>
        <w:tc>
          <w:tcPr>
            <w:tcW w:w="851" w:type="dxa"/>
            <w:tcBorders>
              <w:top w:val="single" w:sz="12" w:space="0" w:color="auto"/>
            </w:tcBorders>
            <w:shd w:val="clear" w:color="auto" w:fill="D9D9D9" w:themeFill="background1" w:themeFillShade="D9"/>
            <w:vAlign w:val="center"/>
          </w:tcPr>
          <w:p w14:paraId="487F7D94"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5E016AA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7766A63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3802B836"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5B61C6C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1E5969C4" w14:textId="77777777" w:rsidTr="006A4814">
        <w:tc>
          <w:tcPr>
            <w:tcW w:w="3397" w:type="dxa"/>
            <w:vMerge/>
            <w:tcBorders>
              <w:left w:val="single" w:sz="12" w:space="0" w:color="auto"/>
            </w:tcBorders>
            <w:shd w:val="clear" w:color="auto" w:fill="ACB9CA" w:themeFill="text2" w:themeFillTint="66"/>
            <w:vAlign w:val="center"/>
          </w:tcPr>
          <w:p w14:paraId="5CBB36AC"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152D4B97"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05B990F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auto"/>
            <w:vAlign w:val="center"/>
          </w:tcPr>
          <w:p w14:paraId="3AF9F9B1"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22ECBF1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6F6C7DC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3021DE4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0D95178A"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673B5679"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ovládá základy praktické topografie a orientace v terénu</w:t>
            </w:r>
          </w:p>
        </w:tc>
        <w:tc>
          <w:tcPr>
            <w:tcW w:w="851" w:type="dxa"/>
            <w:tcBorders>
              <w:top w:val="single" w:sz="12" w:space="0" w:color="auto"/>
            </w:tcBorders>
            <w:shd w:val="clear" w:color="auto" w:fill="D9D9D9" w:themeFill="background1" w:themeFillShade="D9"/>
            <w:vAlign w:val="center"/>
          </w:tcPr>
          <w:p w14:paraId="6A714ABA"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174CBB8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75C4055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7C0D8A6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2E83B3C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5ACBD5C4" w14:textId="77777777" w:rsidTr="006A4814">
        <w:tc>
          <w:tcPr>
            <w:tcW w:w="3397" w:type="dxa"/>
            <w:vMerge/>
            <w:tcBorders>
              <w:left w:val="single" w:sz="12" w:space="0" w:color="auto"/>
            </w:tcBorders>
            <w:shd w:val="clear" w:color="auto" w:fill="D9E2F3" w:themeFill="accent1" w:themeFillTint="33"/>
            <w:vAlign w:val="center"/>
          </w:tcPr>
          <w:p w14:paraId="2BB4C3BA"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50C5920F"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46811AF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61F48DE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7DF4FA1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3A2BF58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4377823A"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5E47D12E" w14:textId="77777777" w:rsidTr="006A4814">
        <w:tc>
          <w:tcPr>
            <w:tcW w:w="3397" w:type="dxa"/>
            <w:vMerge w:val="restart"/>
            <w:tcBorders>
              <w:top w:val="single" w:sz="12" w:space="0" w:color="auto"/>
              <w:left w:val="single" w:sz="12" w:space="0" w:color="auto"/>
            </w:tcBorders>
            <w:shd w:val="clear" w:color="auto" w:fill="ACB9CA" w:themeFill="text2" w:themeFillTint="66"/>
            <w:vAlign w:val="center"/>
          </w:tcPr>
          <w:p w14:paraId="58D4B338"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aplikuje v terénu praktické postupy při pozorování, zobrazování a hodnocení krajiny</w:t>
            </w:r>
          </w:p>
        </w:tc>
        <w:tc>
          <w:tcPr>
            <w:tcW w:w="851" w:type="dxa"/>
            <w:tcBorders>
              <w:top w:val="single" w:sz="12" w:space="0" w:color="auto"/>
            </w:tcBorders>
            <w:shd w:val="clear" w:color="auto" w:fill="D9D9D9" w:themeFill="background1" w:themeFillShade="D9"/>
            <w:vAlign w:val="center"/>
          </w:tcPr>
          <w:p w14:paraId="72EC3E36"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FFE599" w:themeFill="accent4" w:themeFillTint="66"/>
            <w:vAlign w:val="center"/>
          </w:tcPr>
          <w:p w14:paraId="6C1B99C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FFE599" w:themeFill="accent4" w:themeFillTint="66"/>
            <w:vAlign w:val="center"/>
          </w:tcPr>
          <w:p w14:paraId="79E71A04"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31DE0A9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auto"/>
            <w:vAlign w:val="center"/>
          </w:tcPr>
          <w:p w14:paraId="2E49BF9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Environment</w:t>
            </w:r>
          </w:p>
        </w:tc>
      </w:tr>
      <w:tr w:rsidR="007B7F05" w:rsidRPr="00077EEB" w14:paraId="06D9E32D" w14:textId="77777777" w:rsidTr="006A4814">
        <w:tc>
          <w:tcPr>
            <w:tcW w:w="3397" w:type="dxa"/>
            <w:vMerge/>
            <w:tcBorders>
              <w:left w:val="single" w:sz="12" w:space="0" w:color="auto"/>
            </w:tcBorders>
            <w:shd w:val="clear" w:color="auto" w:fill="ACB9CA" w:themeFill="text2" w:themeFillTint="66"/>
            <w:vAlign w:val="center"/>
          </w:tcPr>
          <w:p w14:paraId="0430BCF0" w14:textId="77777777" w:rsidR="007B7F05" w:rsidRPr="00077EEB" w:rsidRDefault="007B7F05" w:rsidP="008C4359">
            <w:pPr>
              <w:spacing w:after="0" w:line="240" w:lineRule="auto"/>
              <w:jc w:val="left"/>
              <w:rPr>
                <w:rFonts w:ascii="Calibri" w:hAnsi="Calibri" w:cs="Calibri"/>
                <w:szCs w:val="20"/>
              </w:rPr>
            </w:pPr>
          </w:p>
        </w:tc>
        <w:tc>
          <w:tcPr>
            <w:tcW w:w="851" w:type="dxa"/>
            <w:tcBorders>
              <w:bottom w:val="single" w:sz="12" w:space="0" w:color="auto"/>
            </w:tcBorders>
            <w:shd w:val="clear" w:color="auto" w:fill="D9D9D9" w:themeFill="background1" w:themeFillShade="D9"/>
            <w:vAlign w:val="center"/>
          </w:tcPr>
          <w:p w14:paraId="5CCCF3E4"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tcBorders>
              <w:bottom w:val="single" w:sz="12" w:space="0" w:color="auto"/>
            </w:tcBorders>
            <w:shd w:val="clear" w:color="auto" w:fill="auto"/>
            <w:vAlign w:val="center"/>
          </w:tcPr>
          <w:p w14:paraId="3DB54E3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tcBorders>
              <w:bottom w:val="single" w:sz="12" w:space="0" w:color="auto"/>
            </w:tcBorders>
            <w:shd w:val="clear" w:color="auto" w:fill="FFE599" w:themeFill="accent4" w:themeFillTint="66"/>
            <w:vAlign w:val="center"/>
          </w:tcPr>
          <w:p w14:paraId="6F866C65"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tcBorders>
              <w:bottom w:val="single" w:sz="12" w:space="0" w:color="auto"/>
            </w:tcBorders>
            <w:shd w:val="clear" w:color="auto" w:fill="auto"/>
            <w:vAlign w:val="center"/>
          </w:tcPr>
          <w:p w14:paraId="12F9456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tcBorders>
              <w:bottom w:val="single" w:sz="12" w:space="0" w:color="auto"/>
            </w:tcBorders>
            <w:shd w:val="clear" w:color="auto" w:fill="FFE599" w:themeFill="accent4" w:themeFillTint="66"/>
            <w:vAlign w:val="center"/>
          </w:tcPr>
          <w:p w14:paraId="7FE8F4E8"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bottom w:val="single" w:sz="12" w:space="0" w:color="auto"/>
              <w:right w:val="single" w:sz="12" w:space="0" w:color="auto"/>
            </w:tcBorders>
            <w:shd w:val="clear" w:color="auto" w:fill="auto"/>
            <w:vAlign w:val="center"/>
          </w:tcPr>
          <w:p w14:paraId="27085CB9"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r w:rsidR="007B7F05" w:rsidRPr="00077EEB" w14:paraId="18ACADA5" w14:textId="77777777" w:rsidTr="006A4814">
        <w:tc>
          <w:tcPr>
            <w:tcW w:w="3397" w:type="dxa"/>
            <w:vMerge w:val="restart"/>
            <w:tcBorders>
              <w:top w:val="single" w:sz="12" w:space="0" w:color="auto"/>
              <w:left w:val="single" w:sz="12" w:space="0" w:color="auto"/>
            </w:tcBorders>
            <w:shd w:val="clear" w:color="auto" w:fill="D9E2F3" w:themeFill="accent1" w:themeFillTint="33"/>
            <w:vAlign w:val="center"/>
          </w:tcPr>
          <w:p w14:paraId="6FECF123" w14:textId="77777777" w:rsidR="007B7F05" w:rsidRPr="00077EEB" w:rsidRDefault="007B7F05" w:rsidP="008C4359">
            <w:pPr>
              <w:spacing w:after="0" w:line="240" w:lineRule="auto"/>
              <w:jc w:val="left"/>
              <w:rPr>
                <w:rFonts w:ascii="Calibri" w:hAnsi="Calibri" w:cs="Calibri"/>
                <w:szCs w:val="20"/>
              </w:rPr>
            </w:pPr>
            <w:r w:rsidRPr="00077EEB">
              <w:rPr>
                <w:rFonts w:ascii="Calibri" w:hAnsi="Calibri" w:cs="Calibri"/>
                <w:szCs w:val="20"/>
              </w:rPr>
              <w:t>uplatňuje v praxi zásady bezpečného pohybu a pobytu v krajině, uplatňuje v modelových situacích zásady bezpečného chování a jednání při mimořádných událostech</w:t>
            </w:r>
          </w:p>
        </w:tc>
        <w:tc>
          <w:tcPr>
            <w:tcW w:w="851" w:type="dxa"/>
            <w:tcBorders>
              <w:top w:val="single" w:sz="12" w:space="0" w:color="auto"/>
            </w:tcBorders>
            <w:shd w:val="clear" w:color="auto" w:fill="D9D9D9" w:themeFill="background1" w:themeFillShade="D9"/>
            <w:vAlign w:val="center"/>
          </w:tcPr>
          <w:p w14:paraId="6FEBC9F7"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w:t>
            </w:r>
          </w:p>
        </w:tc>
        <w:tc>
          <w:tcPr>
            <w:tcW w:w="709" w:type="dxa"/>
            <w:tcBorders>
              <w:top w:val="single" w:sz="12" w:space="0" w:color="auto"/>
            </w:tcBorders>
            <w:shd w:val="clear" w:color="auto" w:fill="auto"/>
            <w:vAlign w:val="center"/>
          </w:tcPr>
          <w:p w14:paraId="43B00B7B"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Place</w:t>
            </w:r>
          </w:p>
        </w:tc>
        <w:tc>
          <w:tcPr>
            <w:tcW w:w="992" w:type="dxa"/>
            <w:tcBorders>
              <w:top w:val="single" w:sz="12" w:space="0" w:color="auto"/>
            </w:tcBorders>
            <w:shd w:val="clear" w:color="auto" w:fill="auto"/>
            <w:vAlign w:val="center"/>
          </w:tcPr>
          <w:p w14:paraId="53B5462C"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Space</w:t>
            </w:r>
          </w:p>
        </w:tc>
        <w:tc>
          <w:tcPr>
            <w:tcW w:w="1843" w:type="dxa"/>
            <w:gridSpan w:val="2"/>
            <w:tcBorders>
              <w:top w:val="single" w:sz="12" w:space="0" w:color="auto"/>
            </w:tcBorders>
            <w:shd w:val="clear" w:color="auto" w:fill="auto"/>
            <w:vAlign w:val="center"/>
          </w:tcPr>
          <w:p w14:paraId="6C51F3AD"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Earth systems</w:t>
            </w:r>
          </w:p>
        </w:tc>
        <w:tc>
          <w:tcPr>
            <w:tcW w:w="1275" w:type="dxa"/>
            <w:tcBorders>
              <w:top w:val="single" w:sz="12" w:space="0" w:color="auto"/>
              <w:right w:val="single" w:sz="12" w:space="0" w:color="auto"/>
            </w:tcBorders>
            <w:shd w:val="clear" w:color="auto" w:fill="FFE599" w:themeFill="accent4" w:themeFillTint="66"/>
            <w:vAlign w:val="center"/>
          </w:tcPr>
          <w:p w14:paraId="1EFE310E"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Envirosnment</w:t>
            </w:r>
          </w:p>
        </w:tc>
      </w:tr>
      <w:tr w:rsidR="007B7F05" w:rsidRPr="00077EEB" w14:paraId="6BC5BA01" w14:textId="77777777" w:rsidTr="006A4814">
        <w:tc>
          <w:tcPr>
            <w:tcW w:w="3397" w:type="dxa"/>
            <w:vMerge/>
            <w:tcBorders>
              <w:left w:val="single" w:sz="12" w:space="0" w:color="auto"/>
            </w:tcBorders>
            <w:shd w:val="clear" w:color="auto" w:fill="D9E2F3" w:themeFill="accent1" w:themeFillTint="33"/>
            <w:vAlign w:val="center"/>
          </w:tcPr>
          <w:p w14:paraId="338E5853" w14:textId="77777777" w:rsidR="007B7F05" w:rsidRPr="00077EEB" w:rsidRDefault="007B7F05" w:rsidP="008C4359">
            <w:pPr>
              <w:spacing w:after="0" w:line="240" w:lineRule="auto"/>
              <w:jc w:val="left"/>
              <w:rPr>
                <w:rFonts w:ascii="Calibri" w:hAnsi="Calibri" w:cs="Calibri"/>
                <w:szCs w:val="20"/>
              </w:rPr>
            </w:pPr>
          </w:p>
        </w:tc>
        <w:tc>
          <w:tcPr>
            <w:tcW w:w="851" w:type="dxa"/>
            <w:shd w:val="clear" w:color="auto" w:fill="D9D9D9" w:themeFill="background1" w:themeFillShade="D9"/>
            <w:vAlign w:val="center"/>
          </w:tcPr>
          <w:p w14:paraId="76DF49A2" w14:textId="77777777" w:rsidR="007B7F05" w:rsidRPr="00077EEB" w:rsidRDefault="007B7F05" w:rsidP="008C4359">
            <w:pPr>
              <w:spacing w:after="0" w:line="240" w:lineRule="auto"/>
              <w:jc w:val="center"/>
              <w:rPr>
                <w:rFonts w:ascii="Calibri" w:hAnsi="Calibri" w:cs="Calibri"/>
                <w:color w:val="000000" w:themeColor="text1"/>
                <w:szCs w:val="20"/>
              </w:rPr>
            </w:pPr>
            <w:r w:rsidRPr="00077EEB">
              <w:rPr>
                <w:rFonts w:ascii="Calibri" w:hAnsi="Calibri" w:cs="Calibri"/>
                <w:color w:val="000000" w:themeColor="text1"/>
                <w:szCs w:val="20"/>
              </w:rPr>
              <w:t>II.</w:t>
            </w:r>
          </w:p>
        </w:tc>
        <w:tc>
          <w:tcPr>
            <w:tcW w:w="709" w:type="dxa"/>
            <w:shd w:val="clear" w:color="auto" w:fill="auto"/>
            <w:vAlign w:val="center"/>
          </w:tcPr>
          <w:p w14:paraId="6F18B1C0"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Time</w:t>
            </w:r>
          </w:p>
        </w:tc>
        <w:tc>
          <w:tcPr>
            <w:tcW w:w="992" w:type="dxa"/>
            <w:shd w:val="clear" w:color="auto" w:fill="FFE599" w:themeFill="accent4" w:themeFillTint="66"/>
            <w:vAlign w:val="center"/>
          </w:tcPr>
          <w:p w14:paraId="21681427"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Inter-pretation</w:t>
            </w:r>
          </w:p>
        </w:tc>
        <w:tc>
          <w:tcPr>
            <w:tcW w:w="709" w:type="dxa"/>
            <w:shd w:val="clear" w:color="auto" w:fill="auto"/>
            <w:vAlign w:val="center"/>
          </w:tcPr>
          <w:p w14:paraId="30D9EA52"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Scale</w:t>
            </w:r>
          </w:p>
        </w:tc>
        <w:tc>
          <w:tcPr>
            <w:tcW w:w="1134" w:type="dxa"/>
            <w:shd w:val="clear" w:color="auto" w:fill="FFE599" w:themeFill="accent4" w:themeFillTint="66"/>
            <w:vAlign w:val="center"/>
          </w:tcPr>
          <w:p w14:paraId="32FF1093"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Inter-connection</w:t>
            </w:r>
          </w:p>
        </w:tc>
        <w:tc>
          <w:tcPr>
            <w:tcW w:w="1275" w:type="dxa"/>
            <w:tcBorders>
              <w:right w:val="single" w:sz="12" w:space="0" w:color="auto"/>
            </w:tcBorders>
            <w:shd w:val="clear" w:color="auto" w:fill="auto"/>
            <w:vAlign w:val="center"/>
          </w:tcPr>
          <w:p w14:paraId="7E2BA77F" w14:textId="77777777" w:rsidR="007B7F05" w:rsidRPr="00077EEB" w:rsidRDefault="007B7F05" w:rsidP="008C4359">
            <w:pPr>
              <w:spacing w:after="0" w:line="240" w:lineRule="auto"/>
              <w:jc w:val="left"/>
              <w:rPr>
                <w:rFonts w:ascii="Calibri" w:hAnsi="Calibri" w:cs="Calibri"/>
                <w:color w:val="000000" w:themeColor="text1"/>
                <w:szCs w:val="20"/>
              </w:rPr>
            </w:pPr>
            <w:r w:rsidRPr="00077EEB">
              <w:rPr>
                <w:rFonts w:ascii="Calibri" w:hAnsi="Calibri" w:cs="Calibri"/>
                <w:color w:val="000000" w:themeColor="text1"/>
                <w:szCs w:val="20"/>
              </w:rPr>
              <w:t>Diversity</w:t>
            </w:r>
          </w:p>
        </w:tc>
      </w:tr>
    </w:tbl>
    <w:p w14:paraId="6918B184" w14:textId="3676F749" w:rsidR="00901C28" w:rsidRPr="00077EEB" w:rsidRDefault="007B7F05" w:rsidP="009B6EFC">
      <w:pPr>
        <w:rPr>
          <w:rFonts w:ascii="Calibri" w:hAnsi="Calibri" w:cs="Calibri"/>
          <w:sz w:val="24"/>
          <w:szCs w:val="24"/>
        </w:rPr>
      </w:pPr>
      <w:r w:rsidRPr="00077EEB">
        <w:rPr>
          <w:rFonts w:ascii="Calibri" w:hAnsi="Calibri" w:cs="Calibri"/>
          <w:sz w:val="24"/>
          <w:szCs w:val="24"/>
          <w:lang w:eastAsia="ar-SA"/>
        </w:rPr>
        <w:t xml:space="preserve">Zdroj dat: </w:t>
      </w:r>
      <w:r w:rsidRPr="00077EEB">
        <w:rPr>
          <w:rFonts w:ascii="Calibri" w:hAnsi="Calibri" w:cs="Calibri"/>
          <w:sz w:val="24"/>
          <w:szCs w:val="24"/>
        </w:rPr>
        <w:t>RVP ZV 2023 (formát tabulky: Anna Kratochvílová), upraveno</w:t>
      </w:r>
    </w:p>
    <w:p w14:paraId="0CF98536" w14:textId="5B782C5A" w:rsidR="00E07605" w:rsidRPr="00077EEB" w:rsidRDefault="00E07605" w:rsidP="009B6EFC">
      <w:pPr>
        <w:rPr>
          <w:rFonts w:ascii="Calibri" w:hAnsi="Calibri" w:cs="Calibri"/>
          <w:sz w:val="24"/>
          <w:szCs w:val="24"/>
        </w:rPr>
      </w:pPr>
    </w:p>
    <w:p w14:paraId="2C4A5A54" w14:textId="3B7815FE" w:rsidR="00E07605" w:rsidRPr="00077EEB" w:rsidRDefault="00E07605" w:rsidP="009B6EFC">
      <w:pPr>
        <w:rPr>
          <w:rFonts w:ascii="Calibri" w:hAnsi="Calibri" w:cs="Calibri"/>
          <w:sz w:val="24"/>
          <w:szCs w:val="24"/>
        </w:rPr>
      </w:pPr>
    </w:p>
    <w:p w14:paraId="08F08413" w14:textId="0E07755E" w:rsidR="00E07605" w:rsidRPr="00077EEB" w:rsidRDefault="00E07605" w:rsidP="009B6EFC">
      <w:pPr>
        <w:rPr>
          <w:rFonts w:ascii="Calibri" w:hAnsi="Calibri" w:cs="Calibri"/>
          <w:sz w:val="24"/>
          <w:szCs w:val="24"/>
        </w:rPr>
      </w:pPr>
    </w:p>
    <w:p w14:paraId="4F2E4DEC" w14:textId="3E70281B" w:rsidR="00E07605" w:rsidRPr="00077EEB" w:rsidRDefault="00E07605" w:rsidP="009B6EFC">
      <w:pPr>
        <w:rPr>
          <w:rFonts w:ascii="Calibri" w:hAnsi="Calibri" w:cs="Calibri"/>
          <w:sz w:val="24"/>
          <w:szCs w:val="24"/>
        </w:rPr>
      </w:pPr>
    </w:p>
    <w:p w14:paraId="6FBF77AF" w14:textId="1F5F79A6" w:rsidR="00E07605" w:rsidRPr="00077EEB" w:rsidRDefault="00E07605" w:rsidP="009B6EFC">
      <w:pPr>
        <w:rPr>
          <w:rFonts w:ascii="Calibri" w:hAnsi="Calibri" w:cs="Calibri"/>
          <w:sz w:val="24"/>
          <w:szCs w:val="24"/>
        </w:rPr>
      </w:pPr>
    </w:p>
    <w:p w14:paraId="2CCA9F8F" w14:textId="74580B03" w:rsidR="00E07605" w:rsidRPr="00077EEB" w:rsidRDefault="00E07605" w:rsidP="009B6EFC">
      <w:pPr>
        <w:rPr>
          <w:rFonts w:ascii="Calibri" w:hAnsi="Calibri" w:cs="Calibri"/>
          <w:sz w:val="24"/>
          <w:szCs w:val="24"/>
        </w:rPr>
      </w:pPr>
    </w:p>
    <w:p w14:paraId="70AB58AA" w14:textId="78756538" w:rsidR="00E07605" w:rsidRPr="00077EEB" w:rsidRDefault="00E07605" w:rsidP="009B6EFC">
      <w:pPr>
        <w:rPr>
          <w:rFonts w:ascii="Calibri" w:hAnsi="Calibri" w:cs="Calibri"/>
          <w:sz w:val="24"/>
          <w:szCs w:val="24"/>
        </w:rPr>
      </w:pPr>
    </w:p>
    <w:p w14:paraId="4AB91219" w14:textId="38F8338E" w:rsidR="00E07605" w:rsidRPr="00077EEB" w:rsidRDefault="00E07605" w:rsidP="009B6EFC">
      <w:pPr>
        <w:rPr>
          <w:rFonts w:ascii="Calibri" w:hAnsi="Calibri" w:cs="Calibri"/>
          <w:sz w:val="24"/>
          <w:szCs w:val="24"/>
        </w:rPr>
      </w:pPr>
    </w:p>
    <w:p w14:paraId="24DEACB3" w14:textId="0D9407E7" w:rsidR="00E07605" w:rsidRPr="00077EEB" w:rsidRDefault="00E07605" w:rsidP="009B6EFC">
      <w:pPr>
        <w:rPr>
          <w:rFonts w:ascii="Calibri" w:hAnsi="Calibri" w:cs="Calibri"/>
          <w:sz w:val="24"/>
          <w:szCs w:val="24"/>
        </w:rPr>
      </w:pPr>
    </w:p>
    <w:p w14:paraId="02FFD73A" w14:textId="2BF0894A" w:rsidR="00E07605" w:rsidRPr="00077EEB" w:rsidRDefault="00E07605" w:rsidP="009B6EFC">
      <w:pPr>
        <w:rPr>
          <w:rFonts w:ascii="Calibri" w:hAnsi="Calibri" w:cs="Calibri"/>
          <w:sz w:val="24"/>
          <w:szCs w:val="24"/>
        </w:rPr>
      </w:pPr>
    </w:p>
    <w:p w14:paraId="45CF9EB9" w14:textId="561E315C" w:rsidR="00E07605" w:rsidRPr="00077EEB" w:rsidRDefault="00E07605" w:rsidP="009B6EFC">
      <w:pPr>
        <w:rPr>
          <w:rFonts w:ascii="Calibri" w:hAnsi="Calibri" w:cs="Calibri"/>
          <w:sz w:val="24"/>
          <w:szCs w:val="24"/>
        </w:rPr>
      </w:pPr>
    </w:p>
    <w:p w14:paraId="761C4BFD" w14:textId="0A65A476" w:rsidR="00E07605" w:rsidRPr="00077EEB" w:rsidRDefault="00E07605" w:rsidP="00E07605">
      <w:pPr>
        <w:pStyle w:val="Nadpis1"/>
        <w:rPr>
          <w:rFonts w:ascii="Calibri" w:hAnsi="Calibri" w:cs="Calibri"/>
        </w:rPr>
      </w:pPr>
      <w:bookmarkStart w:id="8" w:name="_Toc156067919"/>
      <w:r w:rsidRPr="00077EEB">
        <w:rPr>
          <w:rFonts w:ascii="Calibri" w:hAnsi="Calibri" w:cs="Calibri"/>
        </w:rPr>
        <w:t>4 HODNOCENÍ</w:t>
      </w:r>
      <w:bookmarkEnd w:id="8"/>
    </w:p>
    <w:p w14:paraId="7863095F" w14:textId="56404310" w:rsidR="009C536C" w:rsidRPr="00077EEB" w:rsidRDefault="009C536C" w:rsidP="009C536C">
      <w:pPr>
        <w:spacing w:after="0" w:line="240" w:lineRule="auto"/>
        <w:jc w:val="left"/>
        <w:rPr>
          <w:rFonts w:ascii="Calibri" w:eastAsia="Times New Roman" w:hAnsi="Calibri" w:cs="Calibri"/>
          <w:sz w:val="24"/>
          <w:szCs w:val="24"/>
        </w:rPr>
      </w:pPr>
      <w:r w:rsidRPr="00077EEB">
        <w:rPr>
          <w:rFonts w:ascii="Calibri" w:hAnsi="Calibri" w:cs="Calibri"/>
          <w:sz w:val="24"/>
          <w:szCs w:val="32"/>
          <w:lang w:eastAsia="ar-SA"/>
        </w:rPr>
        <w:t xml:space="preserve">Tab. 6: </w:t>
      </w:r>
      <w:r w:rsidRPr="00077EEB">
        <w:rPr>
          <w:rFonts w:ascii="Calibri" w:eastAsia="Times New Roman" w:hAnsi="Calibri" w:cs="Calibri"/>
          <w:sz w:val="24"/>
          <w:szCs w:val="24"/>
        </w:rPr>
        <w:t>Analýza možností hodnocení OV ve výuce zeměpisu</w:t>
      </w:r>
    </w:p>
    <w:p w14:paraId="7A599D51" w14:textId="77777777" w:rsidR="007906AD" w:rsidRPr="00077EEB" w:rsidRDefault="007906AD" w:rsidP="009C536C">
      <w:pPr>
        <w:spacing w:after="0" w:line="240" w:lineRule="auto"/>
        <w:jc w:val="left"/>
        <w:rPr>
          <w:rFonts w:ascii="Calibri" w:eastAsia="Times New Roman" w:hAnsi="Calibri" w:cs="Calibri"/>
          <w:sz w:val="24"/>
          <w:szCs w:val="24"/>
        </w:rPr>
      </w:pPr>
    </w:p>
    <w:tbl>
      <w:tblPr>
        <w:tblStyle w:val="Mkatabulky"/>
        <w:tblW w:w="10774" w:type="dxa"/>
        <w:tblInd w:w="-714" w:type="dxa"/>
        <w:tblLook w:val="04A0" w:firstRow="1" w:lastRow="0" w:firstColumn="1" w:lastColumn="0" w:noHBand="0" w:noVBand="1"/>
      </w:tblPr>
      <w:tblGrid>
        <w:gridCol w:w="1855"/>
        <w:gridCol w:w="1656"/>
        <w:gridCol w:w="1284"/>
        <w:gridCol w:w="1204"/>
        <w:gridCol w:w="1798"/>
        <w:gridCol w:w="1541"/>
        <w:gridCol w:w="1436"/>
      </w:tblGrid>
      <w:tr w:rsidR="007906AD" w:rsidRPr="00077EEB" w14:paraId="3292BA26" w14:textId="77777777" w:rsidTr="00DC4E62">
        <w:trPr>
          <w:trHeight w:val="195"/>
        </w:trPr>
        <w:tc>
          <w:tcPr>
            <w:tcW w:w="1855" w:type="dxa"/>
            <w:vMerge w:val="restart"/>
            <w:shd w:val="clear" w:color="auto" w:fill="D9D9D9" w:themeFill="background1" w:themeFillShade="D9"/>
            <w:vAlign w:val="center"/>
          </w:tcPr>
          <w:p w14:paraId="2748F0A5" w14:textId="4A72A49B" w:rsidR="007906AD" w:rsidRPr="00077EEB" w:rsidRDefault="007906AD" w:rsidP="00E07605">
            <w:pPr>
              <w:spacing w:after="0"/>
              <w:jc w:val="center"/>
              <w:rPr>
                <w:rFonts w:ascii="Calibri" w:hAnsi="Calibri" w:cs="Calibri"/>
                <w:b/>
                <w:bCs/>
                <w:szCs w:val="20"/>
                <w:lang w:eastAsia="ar-SA"/>
              </w:rPr>
            </w:pPr>
            <w:r w:rsidRPr="00077EEB">
              <w:rPr>
                <w:rFonts w:ascii="Calibri" w:hAnsi="Calibri" w:cs="Calibri"/>
                <w:b/>
                <w:bCs/>
                <w:szCs w:val="20"/>
                <w:lang w:eastAsia="ar-SA"/>
              </w:rPr>
              <w:t>OČEKÁVANÉ VÝSTUPY</w:t>
            </w:r>
          </w:p>
        </w:tc>
        <w:tc>
          <w:tcPr>
            <w:tcW w:w="1656" w:type="dxa"/>
            <w:vMerge w:val="restart"/>
            <w:shd w:val="clear" w:color="auto" w:fill="D9D9D9" w:themeFill="background1" w:themeFillShade="D9"/>
            <w:vAlign w:val="center"/>
          </w:tcPr>
          <w:p w14:paraId="3444C1FC" w14:textId="2A73FFCF" w:rsidR="007906AD" w:rsidRPr="00077EEB" w:rsidRDefault="007906AD" w:rsidP="00E07605">
            <w:pPr>
              <w:spacing w:after="0"/>
              <w:jc w:val="center"/>
              <w:rPr>
                <w:rFonts w:ascii="Calibri" w:hAnsi="Calibri" w:cs="Calibri"/>
                <w:b/>
                <w:bCs/>
                <w:szCs w:val="20"/>
                <w:lang w:eastAsia="ar-SA"/>
              </w:rPr>
            </w:pPr>
            <w:r w:rsidRPr="00077EEB">
              <w:rPr>
                <w:rFonts w:ascii="Calibri" w:hAnsi="Calibri" w:cs="Calibri"/>
                <w:b/>
                <w:bCs/>
                <w:szCs w:val="20"/>
                <w:lang w:eastAsia="ar-SA"/>
              </w:rPr>
              <w:t>TÉMATA</w:t>
            </w:r>
          </w:p>
        </w:tc>
        <w:tc>
          <w:tcPr>
            <w:tcW w:w="1284" w:type="dxa"/>
            <w:vMerge w:val="restart"/>
            <w:shd w:val="clear" w:color="auto" w:fill="D9D9D9" w:themeFill="background1" w:themeFillShade="D9"/>
            <w:vAlign w:val="center"/>
          </w:tcPr>
          <w:p w14:paraId="4CD2A46E" w14:textId="3542AD76" w:rsidR="007906AD" w:rsidRPr="00077EEB" w:rsidRDefault="007906AD" w:rsidP="00E07605">
            <w:pPr>
              <w:spacing w:after="0"/>
              <w:jc w:val="center"/>
              <w:rPr>
                <w:rFonts w:ascii="Calibri" w:hAnsi="Calibri" w:cs="Calibri"/>
                <w:b/>
                <w:bCs/>
                <w:szCs w:val="20"/>
                <w:lang w:eastAsia="ar-SA"/>
              </w:rPr>
            </w:pPr>
            <w:r w:rsidRPr="00077EEB">
              <w:rPr>
                <w:rFonts w:ascii="Calibri" w:hAnsi="Calibri" w:cs="Calibri"/>
                <w:b/>
                <w:bCs/>
                <w:szCs w:val="20"/>
                <w:lang w:eastAsia="ar-SA"/>
              </w:rPr>
              <w:t>NÁROČNOST</w:t>
            </w:r>
          </w:p>
        </w:tc>
        <w:tc>
          <w:tcPr>
            <w:tcW w:w="1204" w:type="dxa"/>
            <w:vMerge w:val="restart"/>
            <w:shd w:val="clear" w:color="auto" w:fill="D9D9D9" w:themeFill="background1" w:themeFillShade="D9"/>
            <w:vAlign w:val="center"/>
          </w:tcPr>
          <w:p w14:paraId="47FAFF87" w14:textId="66B68530" w:rsidR="007906AD" w:rsidRPr="00077EEB" w:rsidRDefault="007906AD" w:rsidP="00E07605">
            <w:pPr>
              <w:spacing w:after="0"/>
              <w:jc w:val="center"/>
              <w:rPr>
                <w:rFonts w:ascii="Calibri" w:hAnsi="Calibri" w:cs="Calibri"/>
                <w:b/>
                <w:bCs/>
                <w:szCs w:val="20"/>
                <w:lang w:eastAsia="ar-SA"/>
              </w:rPr>
            </w:pPr>
            <w:r w:rsidRPr="00077EEB">
              <w:rPr>
                <w:rFonts w:ascii="Calibri" w:hAnsi="Calibri" w:cs="Calibri"/>
                <w:b/>
                <w:bCs/>
                <w:szCs w:val="20"/>
                <w:lang w:eastAsia="ar-SA"/>
              </w:rPr>
              <w:t>CO SI MAJÍ ODNÉST?</w:t>
            </w:r>
          </w:p>
        </w:tc>
        <w:tc>
          <w:tcPr>
            <w:tcW w:w="1798" w:type="dxa"/>
            <w:vMerge w:val="restart"/>
            <w:shd w:val="clear" w:color="auto" w:fill="D9D9D9" w:themeFill="background1" w:themeFillShade="D9"/>
            <w:vAlign w:val="center"/>
          </w:tcPr>
          <w:p w14:paraId="0329C9A5" w14:textId="456ED165" w:rsidR="007906AD" w:rsidRPr="00077EEB" w:rsidRDefault="007906AD" w:rsidP="00E07605">
            <w:pPr>
              <w:spacing w:after="0"/>
              <w:jc w:val="center"/>
              <w:rPr>
                <w:rFonts w:ascii="Calibri" w:hAnsi="Calibri" w:cs="Calibri"/>
                <w:b/>
                <w:bCs/>
                <w:szCs w:val="20"/>
                <w:lang w:eastAsia="ar-SA"/>
              </w:rPr>
            </w:pPr>
            <w:r w:rsidRPr="00077EEB">
              <w:rPr>
                <w:rFonts w:ascii="Calibri" w:hAnsi="Calibri" w:cs="Calibri"/>
                <w:b/>
                <w:bCs/>
                <w:szCs w:val="20"/>
                <w:lang w:eastAsia="ar-SA"/>
              </w:rPr>
              <w:t>JAK SE TO PROJEVÍ?</w:t>
            </w:r>
          </w:p>
        </w:tc>
        <w:tc>
          <w:tcPr>
            <w:tcW w:w="2977" w:type="dxa"/>
            <w:gridSpan w:val="2"/>
            <w:shd w:val="clear" w:color="auto" w:fill="D9D9D9" w:themeFill="background1" w:themeFillShade="D9"/>
          </w:tcPr>
          <w:p w14:paraId="5125CF68" w14:textId="03601B43" w:rsidR="007906AD" w:rsidRPr="00077EEB" w:rsidRDefault="007906AD" w:rsidP="00E07605">
            <w:pPr>
              <w:spacing w:after="0"/>
              <w:jc w:val="center"/>
              <w:rPr>
                <w:rFonts w:ascii="Calibri" w:hAnsi="Calibri" w:cs="Calibri"/>
                <w:b/>
                <w:bCs/>
                <w:szCs w:val="20"/>
                <w:lang w:eastAsia="ar-SA"/>
              </w:rPr>
            </w:pPr>
            <w:r w:rsidRPr="00077EEB">
              <w:rPr>
                <w:rFonts w:ascii="Calibri" w:hAnsi="Calibri" w:cs="Calibri"/>
                <w:b/>
                <w:bCs/>
                <w:szCs w:val="20"/>
                <w:lang w:eastAsia="ar-SA"/>
              </w:rPr>
              <w:t>PROJEVY ŽÁKŮ</w:t>
            </w:r>
          </w:p>
        </w:tc>
      </w:tr>
      <w:tr w:rsidR="00DC4E62" w:rsidRPr="00077EEB" w14:paraId="53349E6D" w14:textId="77777777" w:rsidTr="00DC4E62">
        <w:trPr>
          <w:trHeight w:val="320"/>
        </w:trPr>
        <w:tc>
          <w:tcPr>
            <w:tcW w:w="1855" w:type="dxa"/>
            <w:vMerge/>
            <w:shd w:val="clear" w:color="auto" w:fill="D9D9D9" w:themeFill="background1" w:themeFillShade="D9"/>
            <w:vAlign w:val="center"/>
          </w:tcPr>
          <w:p w14:paraId="2288CFF1" w14:textId="77777777" w:rsidR="00DC4E62" w:rsidRPr="00077EEB" w:rsidRDefault="00DC4E62" w:rsidP="00E07605">
            <w:pPr>
              <w:spacing w:after="0"/>
              <w:jc w:val="center"/>
              <w:rPr>
                <w:rFonts w:ascii="Calibri" w:hAnsi="Calibri" w:cs="Calibri"/>
                <w:b/>
                <w:bCs/>
                <w:szCs w:val="20"/>
                <w:lang w:eastAsia="ar-SA"/>
              </w:rPr>
            </w:pPr>
          </w:p>
        </w:tc>
        <w:tc>
          <w:tcPr>
            <w:tcW w:w="1656" w:type="dxa"/>
            <w:vMerge/>
            <w:shd w:val="clear" w:color="auto" w:fill="D9D9D9" w:themeFill="background1" w:themeFillShade="D9"/>
            <w:vAlign w:val="center"/>
          </w:tcPr>
          <w:p w14:paraId="759E19C1" w14:textId="77777777" w:rsidR="00DC4E62" w:rsidRPr="00077EEB" w:rsidRDefault="00DC4E62" w:rsidP="00E07605">
            <w:pPr>
              <w:spacing w:after="0"/>
              <w:jc w:val="center"/>
              <w:rPr>
                <w:rFonts w:ascii="Calibri" w:hAnsi="Calibri" w:cs="Calibri"/>
                <w:b/>
                <w:bCs/>
                <w:szCs w:val="20"/>
                <w:lang w:eastAsia="ar-SA"/>
              </w:rPr>
            </w:pPr>
          </w:p>
        </w:tc>
        <w:tc>
          <w:tcPr>
            <w:tcW w:w="1284" w:type="dxa"/>
            <w:vMerge/>
            <w:shd w:val="clear" w:color="auto" w:fill="D9D9D9" w:themeFill="background1" w:themeFillShade="D9"/>
            <w:vAlign w:val="center"/>
          </w:tcPr>
          <w:p w14:paraId="4D4EECB6" w14:textId="77777777" w:rsidR="00DC4E62" w:rsidRPr="00077EEB" w:rsidRDefault="00DC4E62" w:rsidP="00E07605">
            <w:pPr>
              <w:spacing w:after="0"/>
              <w:jc w:val="center"/>
              <w:rPr>
                <w:rFonts w:ascii="Calibri" w:hAnsi="Calibri" w:cs="Calibri"/>
                <w:b/>
                <w:bCs/>
                <w:szCs w:val="20"/>
                <w:lang w:eastAsia="ar-SA"/>
              </w:rPr>
            </w:pPr>
          </w:p>
        </w:tc>
        <w:tc>
          <w:tcPr>
            <w:tcW w:w="1204" w:type="dxa"/>
            <w:vMerge/>
            <w:shd w:val="clear" w:color="auto" w:fill="D9D9D9" w:themeFill="background1" w:themeFillShade="D9"/>
            <w:vAlign w:val="center"/>
          </w:tcPr>
          <w:p w14:paraId="67DBD5A9" w14:textId="77777777" w:rsidR="00DC4E62" w:rsidRPr="00077EEB" w:rsidRDefault="00DC4E62" w:rsidP="00E07605">
            <w:pPr>
              <w:spacing w:after="0"/>
              <w:jc w:val="center"/>
              <w:rPr>
                <w:rFonts w:ascii="Calibri" w:hAnsi="Calibri" w:cs="Calibri"/>
                <w:b/>
                <w:bCs/>
                <w:szCs w:val="20"/>
                <w:lang w:eastAsia="ar-SA"/>
              </w:rPr>
            </w:pPr>
          </w:p>
        </w:tc>
        <w:tc>
          <w:tcPr>
            <w:tcW w:w="1798" w:type="dxa"/>
            <w:vMerge/>
            <w:shd w:val="clear" w:color="auto" w:fill="D9D9D9" w:themeFill="background1" w:themeFillShade="D9"/>
            <w:vAlign w:val="center"/>
          </w:tcPr>
          <w:p w14:paraId="77A0A289" w14:textId="77777777" w:rsidR="00DC4E62" w:rsidRPr="00077EEB" w:rsidRDefault="00DC4E62" w:rsidP="00E07605">
            <w:pPr>
              <w:spacing w:after="0"/>
              <w:jc w:val="center"/>
              <w:rPr>
                <w:rFonts w:ascii="Calibri" w:hAnsi="Calibri" w:cs="Calibri"/>
                <w:b/>
                <w:bCs/>
                <w:szCs w:val="20"/>
                <w:lang w:eastAsia="ar-SA"/>
              </w:rPr>
            </w:pPr>
          </w:p>
        </w:tc>
        <w:tc>
          <w:tcPr>
            <w:tcW w:w="1541" w:type="dxa"/>
            <w:shd w:val="clear" w:color="auto" w:fill="D9D9D9" w:themeFill="background1" w:themeFillShade="D9"/>
            <w:vAlign w:val="center"/>
          </w:tcPr>
          <w:p w14:paraId="27399889" w14:textId="7A03E3BD" w:rsidR="00DC4E62" w:rsidRPr="00077EEB" w:rsidRDefault="00DC4E62" w:rsidP="00E07605">
            <w:pPr>
              <w:spacing w:after="0"/>
              <w:jc w:val="center"/>
              <w:rPr>
                <w:rFonts w:ascii="Calibri" w:hAnsi="Calibri" w:cs="Calibri"/>
                <w:b/>
                <w:bCs/>
                <w:szCs w:val="20"/>
                <w:lang w:eastAsia="ar-SA"/>
              </w:rPr>
            </w:pPr>
            <w:r w:rsidRPr="00077EEB">
              <w:rPr>
                <w:rFonts w:ascii="Calibri" w:hAnsi="Calibri" w:cs="Calibri"/>
                <w:b/>
                <w:bCs/>
                <w:szCs w:val="20"/>
                <w:lang w:eastAsia="ar-SA"/>
              </w:rPr>
              <w:t>AKTIVNÍ SLOVESO</w:t>
            </w:r>
          </w:p>
        </w:tc>
        <w:tc>
          <w:tcPr>
            <w:tcW w:w="1436" w:type="dxa"/>
            <w:shd w:val="clear" w:color="auto" w:fill="D9D9D9" w:themeFill="background1" w:themeFillShade="D9"/>
            <w:vAlign w:val="center"/>
          </w:tcPr>
          <w:p w14:paraId="6888626B" w14:textId="1134875C" w:rsidR="00DC4E62" w:rsidRPr="00077EEB" w:rsidRDefault="00DC4E62" w:rsidP="00E07605">
            <w:pPr>
              <w:spacing w:after="0"/>
              <w:jc w:val="center"/>
              <w:rPr>
                <w:rFonts w:ascii="Calibri" w:hAnsi="Calibri" w:cs="Calibri"/>
                <w:b/>
                <w:bCs/>
                <w:szCs w:val="20"/>
                <w:lang w:eastAsia="ar-SA"/>
              </w:rPr>
            </w:pPr>
            <w:r w:rsidRPr="00077EEB">
              <w:rPr>
                <w:rFonts w:ascii="Calibri" w:hAnsi="Calibri" w:cs="Calibri"/>
                <w:b/>
                <w:bCs/>
                <w:szCs w:val="20"/>
                <w:lang w:eastAsia="ar-SA"/>
              </w:rPr>
              <w:t>KONKRÉTNÍ PROJEV</w:t>
            </w:r>
          </w:p>
        </w:tc>
      </w:tr>
      <w:tr w:rsidR="00056B12" w:rsidRPr="00077EEB" w14:paraId="2EF3BDAE" w14:textId="77777777" w:rsidTr="004946CC">
        <w:trPr>
          <w:trHeight w:val="578"/>
        </w:trPr>
        <w:tc>
          <w:tcPr>
            <w:tcW w:w="1855" w:type="dxa"/>
            <w:vMerge w:val="restart"/>
          </w:tcPr>
          <w:p w14:paraId="66E3B338" w14:textId="77777777" w:rsidR="00056B12" w:rsidRPr="00077EEB" w:rsidRDefault="00056B12" w:rsidP="00FE0AFC">
            <w:pPr>
              <w:spacing w:after="0" w:line="240" w:lineRule="auto"/>
              <w:jc w:val="left"/>
              <w:rPr>
                <w:rFonts w:ascii="Calibri" w:hAnsi="Calibri" w:cs="Calibri"/>
                <w:b/>
                <w:bCs/>
                <w:szCs w:val="20"/>
              </w:rPr>
            </w:pPr>
            <w:r w:rsidRPr="00077EEB">
              <w:rPr>
                <w:rFonts w:ascii="Calibri" w:hAnsi="Calibri" w:cs="Calibri"/>
                <w:b/>
                <w:bCs/>
                <w:szCs w:val="20"/>
              </w:rPr>
              <w:t xml:space="preserve">Z-9-1-01 </w:t>
            </w:r>
          </w:p>
          <w:p w14:paraId="41FC16D3" w14:textId="22991C69" w:rsidR="00056B12" w:rsidRPr="00077EEB" w:rsidRDefault="00056B12" w:rsidP="00FE0AFC">
            <w:pPr>
              <w:spacing w:after="0" w:line="240" w:lineRule="auto"/>
              <w:jc w:val="left"/>
              <w:rPr>
                <w:rFonts w:ascii="Calibri" w:hAnsi="Calibri" w:cs="Calibri"/>
                <w:b/>
                <w:bCs/>
                <w:lang w:eastAsia="ar-SA"/>
              </w:rPr>
            </w:pPr>
            <w:r w:rsidRPr="00077EEB">
              <w:rPr>
                <w:rFonts w:ascii="Calibri" w:hAnsi="Calibri" w:cs="Calibri"/>
                <w:b/>
                <w:bCs/>
                <w:szCs w:val="20"/>
              </w:rPr>
              <w:t>organizuje a přiměřeně hodnotí geografické informace a zdroje dat z dostupných kartografických produktů a elaborátů, z grafů, diagramů, statistických a dalších informačních zdrojů</w:t>
            </w:r>
          </w:p>
        </w:tc>
        <w:tc>
          <w:tcPr>
            <w:tcW w:w="1656" w:type="dxa"/>
            <w:vMerge w:val="restart"/>
          </w:tcPr>
          <w:p w14:paraId="7F048061" w14:textId="792878A2"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 xml:space="preserve">Fyzická geografie makroregionu (geologie, reliéf, klima, atd…), analýza přírodních rizik (sucho). Hustota obyvatelstva, věkové pyramidy, etnické skupiny. Migrace obyvatel, urbanizace, hospodářství, zemědělství, životní styl a životní prostředí. </w:t>
            </w:r>
          </w:p>
        </w:tc>
        <w:tc>
          <w:tcPr>
            <w:tcW w:w="1284" w:type="dxa"/>
            <w:vMerge w:val="restart"/>
          </w:tcPr>
          <w:p w14:paraId="6ABE005F" w14:textId="0AAADB0C"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Střední až vysoká</w:t>
            </w:r>
          </w:p>
        </w:tc>
        <w:tc>
          <w:tcPr>
            <w:tcW w:w="1204" w:type="dxa"/>
            <w:vMerge w:val="restart"/>
          </w:tcPr>
          <w:p w14:paraId="16213586" w14:textId="7DCF2358"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Dovednosti</w:t>
            </w:r>
          </w:p>
        </w:tc>
        <w:tc>
          <w:tcPr>
            <w:tcW w:w="1798" w:type="dxa"/>
            <w:vMerge w:val="restart"/>
          </w:tcPr>
          <w:p w14:paraId="130F1692" w14:textId="26B87A4B"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 xml:space="preserve">Žák by měl charakterizovat rysy Islámského makroregionu, jeho polohu, které státy jej tvoří, jak vypadá zdejší krajina, jaké jsou tam přírodní podmínky a klima. Měl by umět analyzovat složení obyvatelstva jeho etnických skupin, věku a náboženství. </w:t>
            </w:r>
          </w:p>
        </w:tc>
        <w:tc>
          <w:tcPr>
            <w:tcW w:w="1541" w:type="dxa"/>
            <w:vMerge w:val="restart"/>
          </w:tcPr>
          <w:p w14:paraId="1EFEE230" w14:textId="6CD488D9"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Organizuje</w:t>
            </w:r>
          </w:p>
        </w:tc>
        <w:tc>
          <w:tcPr>
            <w:tcW w:w="1436" w:type="dxa"/>
          </w:tcPr>
          <w:p w14:paraId="1E794FB6" w14:textId="4FA67B08"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Vyhledává informace z různých geografických zdrojů</w:t>
            </w:r>
          </w:p>
        </w:tc>
      </w:tr>
      <w:tr w:rsidR="00056B12" w:rsidRPr="00077EEB" w14:paraId="322F2A86" w14:textId="77777777" w:rsidTr="004946CC">
        <w:trPr>
          <w:trHeight w:val="351"/>
        </w:trPr>
        <w:tc>
          <w:tcPr>
            <w:tcW w:w="1855" w:type="dxa"/>
            <w:vMerge/>
          </w:tcPr>
          <w:p w14:paraId="7874A03E" w14:textId="77777777" w:rsidR="00056B12" w:rsidRPr="00077EEB" w:rsidRDefault="00056B12" w:rsidP="00FE0AFC">
            <w:pPr>
              <w:spacing w:after="0" w:line="240" w:lineRule="auto"/>
              <w:jc w:val="left"/>
              <w:rPr>
                <w:rFonts w:ascii="Calibri" w:hAnsi="Calibri" w:cs="Calibri"/>
                <w:b/>
                <w:bCs/>
                <w:szCs w:val="20"/>
              </w:rPr>
            </w:pPr>
          </w:p>
        </w:tc>
        <w:tc>
          <w:tcPr>
            <w:tcW w:w="1656" w:type="dxa"/>
            <w:vMerge/>
          </w:tcPr>
          <w:p w14:paraId="2D3454FF" w14:textId="77777777" w:rsidR="00056B12" w:rsidRPr="00077EEB" w:rsidRDefault="00056B12" w:rsidP="00FE0AFC">
            <w:pPr>
              <w:spacing w:after="0" w:line="240" w:lineRule="auto"/>
              <w:jc w:val="left"/>
              <w:rPr>
                <w:rFonts w:ascii="Calibri" w:hAnsi="Calibri" w:cs="Calibri"/>
                <w:lang w:eastAsia="ar-SA"/>
              </w:rPr>
            </w:pPr>
          </w:p>
        </w:tc>
        <w:tc>
          <w:tcPr>
            <w:tcW w:w="1284" w:type="dxa"/>
            <w:vMerge/>
          </w:tcPr>
          <w:p w14:paraId="4BAD98D2" w14:textId="77777777" w:rsidR="00056B12" w:rsidRPr="00077EEB" w:rsidRDefault="00056B12" w:rsidP="00FE0AFC">
            <w:pPr>
              <w:spacing w:after="0" w:line="240" w:lineRule="auto"/>
              <w:jc w:val="left"/>
              <w:rPr>
                <w:rFonts w:ascii="Calibri" w:hAnsi="Calibri" w:cs="Calibri"/>
                <w:lang w:eastAsia="ar-SA"/>
              </w:rPr>
            </w:pPr>
          </w:p>
        </w:tc>
        <w:tc>
          <w:tcPr>
            <w:tcW w:w="1204" w:type="dxa"/>
            <w:vMerge/>
          </w:tcPr>
          <w:p w14:paraId="5DCC967D" w14:textId="77777777" w:rsidR="00056B12" w:rsidRPr="00077EEB" w:rsidRDefault="00056B12" w:rsidP="00FE0AFC">
            <w:pPr>
              <w:spacing w:after="0" w:line="240" w:lineRule="auto"/>
              <w:jc w:val="left"/>
              <w:rPr>
                <w:rFonts w:ascii="Calibri" w:hAnsi="Calibri" w:cs="Calibri"/>
                <w:lang w:eastAsia="ar-SA"/>
              </w:rPr>
            </w:pPr>
          </w:p>
        </w:tc>
        <w:tc>
          <w:tcPr>
            <w:tcW w:w="1798" w:type="dxa"/>
            <w:vMerge/>
          </w:tcPr>
          <w:p w14:paraId="0CB63053" w14:textId="77777777" w:rsidR="00056B12" w:rsidRPr="00077EEB" w:rsidRDefault="00056B12" w:rsidP="00FE0AFC">
            <w:pPr>
              <w:spacing w:after="0" w:line="240" w:lineRule="auto"/>
              <w:jc w:val="left"/>
              <w:rPr>
                <w:rFonts w:ascii="Calibri" w:hAnsi="Calibri" w:cs="Calibri"/>
                <w:lang w:eastAsia="ar-SA"/>
              </w:rPr>
            </w:pPr>
          </w:p>
        </w:tc>
        <w:tc>
          <w:tcPr>
            <w:tcW w:w="1541" w:type="dxa"/>
            <w:vMerge/>
          </w:tcPr>
          <w:p w14:paraId="44689DBE" w14:textId="77777777" w:rsidR="00056B12" w:rsidRPr="00077EEB" w:rsidRDefault="00056B12" w:rsidP="00FE0AFC">
            <w:pPr>
              <w:spacing w:after="0" w:line="240" w:lineRule="auto"/>
              <w:jc w:val="left"/>
              <w:rPr>
                <w:rFonts w:ascii="Calibri" w:hAnsi="Calibri" w:cs="Calibri"/>
                <w:lang w:eastAsia="ar-SA"/>
              </w:rPr>
            </w:pPr>
          </w:p>
        </w:tc>
        <w:tc>
          <w:tcPr>
            <w:tcW w:w="1436" w:type="dxa"/>
          </w:tcPr>
          <w:p w14:paraId="7C7867B3" w14:textId="36F6335A"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Identifikuje důležitá témata</w:t>
            </w:r>
          </w:p>
        </w:tc>
      </w:tr>
      <w:tr w:rsidR="00056B12" w:rsidRPr="00077EEB" w14:paraId="4F5DFB70" w14:textId="77777777" w:rsidTr="009E1799">
        <w:trPr>
          <w:trHeight w:val="578"/>
        </w:trPr>
        <w:tc>
          <w:tcPr>
            <w:tcW w:w="1855" w:type="dxa"/>
            <w:vMerge/>
          </w:tcPr>
          <w:p w14:paraId="16B73846" w14:textId="77777777" w:rsidR="00056B12" w:rsidRPr="00077EEB" w:rsidRDefault="00056B12" w:rsidP="00FE0AFC">
            <w:pPr>
              <w:spacing w:after="0" w:line="240" w:lineRule="auto"/>
              <w:jc w:val="left"/>
              <w:rPr>
                <w:rFonts w:ascii="Calibri" w:hAnsi="Calibri" w:cs="Calibri"/>
                <w:b/>
                <w:bCs/>
                <w:szCs w:val="20"/>
              </w:rPr>
            </w:pPr>
          </w:p>
        </w:tc>
        <w:tc>
          <w:tcPr>
            <w:tcW w:w="1656" w:type="dxa"/>
            <w:vMerge/>
          </w:tcPr>
          <w:p w14:paraId="0DF692CD" w14:textId="77777777" w:rsidR="00056B12" w:rsidRPr="00077EEB" w:rsidRDefault="00056B12" w:rsidP="00FE0AFC">
            <w:pPr>
              <w:spacing w:after="0" w:line="240" w:lineRule="auto"/>
              <w:jc w:val="left"/>
              <w:rPr>
                <w:rFonts w:ascii="Calibri" w:hAnsi="Calibri" w:cs="Calibri"/>
                <w:lang w:eastAsia="ar-SA"/>
              </w:rPr>
            </w:pPr>
          </w:p>
        </w:tc>
        <w:tc>
          <w:tcPr>
            <w:tcW w:w="1284" w:type="dxa"/>
            <w:vMerge/>
          </w:tcPr>
          <w:p w14:paraId="476A6CE2" w14:textId="77777777" w:rsidR="00056B12" w:rsidRPr="00077EEB" w:rsidRDefault="00056B12" w:rsidP="00FE0AFC">
            <w:pPr>
              <w:spacing w:after="0" w:line="240" w:lineRule="auto"/>
              <w:jc w:val="left"/>
              <w:rPr>
                <w:rFonts w:ascii="Calibri" w:hAnsi="Calibri" w:cs="Calibri"/>
                <w:lang w:eastAsia="ar-SA"/>
              </w:rPr>
            </w:pPr>
          </w:p>
        </w:tc>
        <w:tc>
          <w:tcPr>
            <w:tcW w:w="1204" w:type="dxa"/>
            <w:vMerge/>
          </w:tcPr>
          <w:p w14:paraId="58DFEC99" w14:textId="77777777" w:rsidR="00056B12" w:rsidRPr="00077EEB" w:rsidRDefault="00056B12" w:rsidP="00FE0AFC">
            <w:pPr>
              <w:spacing w:after="0" w:line="240" w:lineRule="auto"/>
              <w:jc w:val="left"/>
              <w:rPr>
                <w:rFonts w:ascii="Calibri" w:hAnsi="Calibri" w:cs="Calibri"/>
                <w:lang w:eastAsia="ar-SA"/>
              </w:rPr>
            </w:pPr>
          </w:p>
        </w:tc>
        <w:tc>
          <w:tcPr>
            <w:tcW w:w="1798" w:type="dxa"/>
            <w:vMerge/>
          </w:tcPr>
          <w:p w14:paraId="218482E6" w14:textId="77777777" w:rsidR="00056B12" w:rsidRPr="00077EEB" w:rsidRDefault="00056B12" w:rsidP="00FE0AFC">
            <w:pPr>
              <w:spacing w:after="0" w:line="240" w:lineRule="auto"/>
              <w:jc w:val="left"/>
              <w:rPr>
                <w:rFonts w:ascii="Calibri" w:hAnsi="Calibri" w:cs="Calibri"/>
                <w:lang w:eastAsia="ar-SA"/>
              </w:rPr>
            </w:pPr>
          </w:p>
        </w:tc>
        <w:tc>
          <w:tcPr>
            <w:tcW w:w="1541" w:type="dxa"/>
            <w:vMerge/>
          </w:tcPr>
          <w:p w14:paraId="739E78CF" w14:textId="77777777" w:rsidR="00056B12" w:rsidRPr="00077EEB" w:rsidRDefault="00056B12" w:rsidP="00FE0AFC">
            <w:pPr>
              <w:spacing w:after="0" w:line="240" w:lineRule="auto"/>
              <w:jc w:val="left"/>
              <w:rPr>
                <w:rFonts w:ascii="Calibri" w:hAnsi="Calibri" w:cs="Calibri"/>
                <w:lang w:eastAsia="ar-SA"/>
              </w:rPr>
            </w:pPr>
          </w:p>
        </w:tc>
        <w:tc>
          <w:tcPr>
            <w:tcW w:w="1436" w:type="dxa"/>
          </w:tcPr>
          <w:p w14:paraId="218D9370" w14:textId="52FDDDEC"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Analyzuje získané informace</w:t>
            </w:r>
          </w:p>
        </w:tc>
      </w:tr>
      <w:tr w:rsidR="00056B12" w:rsidRPr="00077EEB" w14:paraId="08C13B18" w14:textId="77777777" w:rsidTr="00056B12">
        <w:trPr>
          <w:trHeight w:val="281"/>
        </w:trPr>
        <w:tc>
          <w:tcPr>
            <w:tcW w:w="1855" w:type="dxa"/>
            <w:vMerge/>
          </w:tcPr>
          <w:p w14:paraId="21652B4B" w14:textId="77777777" w:rsidR="00056B12" w:rsidRPr="00077EEB" w:rsidRDefault="00056B12" w:rsidP="00FE0AFC">
            <w:pPr>
              <w:spacing w:after="0" w:line="240" w:lineRule="auto"/>
              <w:jc w:val="left"/>
              <w:rPr>
                <w:rFonts w:ascii="Calibri" w:hAnsi="Calibri" w:cs="Calibri"/>
                <w:b/>
                <w:bCs/>
                <w:szCs w:val="20"/>
              </w:rPr>
            </w:pPr>
          </w:p>
        </w:tc>
        <w:tc>
          <w:tcPr>
            <w:tcW w:w="1656" w:type="dxa"/>
            <w:vMerge/>
          </w:tcPr>
          <w:p w14:paraId="413A945E" w14:textId="77777777" w:rsidR="00056B12" w:rsidRPr="00077EEB" w:rsidRDefault="00056B12" w:rsidP="00FE0AFC">
            <w:pPr>
              <w:spacing w:after="0" w:line="240" w:lineRule="auto"/>
              <w:jc w:val="left"/>
              <w:rPr>
                <w:rFonts w:ascii="Calibri" w:hAnsi="Calibri" w:cs="Calibri"/>
                <w:lang w:eastAsia="ar-SA"/>
              </w:rPr>
            </w:pPr>
          </w:p>
        </w:tc>
        <w:tc>
          <w:tcPr>
            <w:tcW w:w="1284" w:type="dxa"/>
            <w:vMerge/>
          </w:tcPr>
          <w:p w14:paraId="7F5AB5DB" w14:textId="77777777" w:rsidR="00056B12" w:rsidRPr="00077EEB" w:rsidRDefault="00056B12" w:rsidP="00FE0AFC">
            <w:pPr>
              <w:spacing w:after="0" w:line="240" w:lineRule="auto"/>
              <w:jc w:val="left"/>
              <w:rPr>
                <w:rFonts w:ascii="Calibri" w:hAnsi="Calibri" w:cs="Calibri"/>
                <w:lang w:eastAsia="ar-SA"/>
              </w:rPr>
            </w:pPr>
          </w:p>
        </w:tc>
        <w:tc>
          <w:tcPr>
            <w:tcW w:w="1204" w:type="dxa"/>
            <w:vMerge/>
          </w:tcPr>
          <w:p w14:paraId="55FF9F59" w14:textId="77777777" w:rsidR="00056B12" w:rsidRPr="00077EEB" w:rsidRDefault="00056B12" w:rsidP="00FE0AFC">
            <w:pPr>
              <w:spacing w:after="0" w:line="240" w:lineRule="auto"/>
              <w:jc w:val="left"/>
              <w:rPr>
                <w:rFonts w:ascii="Calibri" w:hAnsi="Calibri" w:cs="Calibri"/>
                <w:lang w:eastAsia="ar-SA"/>
              </w:rPr>
            </w:pPr>
          </w:p>
        </w:tc>
        <w:tc>
          <w:tcPr>
            <w:tcW w:w="1798" w:type="dxa"/>
            <w:vMerge/>
          </w:tcPr>
          <w:p w14:paraId="4A90FEDC" w14:textId="77777777" w:rsidR="00056B12" w:rsidRPr="00077EEB" w:rsidRDefault="00056B12" w:rsidP="00FE0AFC">
            <w:pPr>
              <w:spacing w:after="0" w:line="240" w:lineRule="auto"/>
              <w:jc w:val="left"/>
              <w:rPr>
                <w:rFonts w:ascii="Calibri" w:hAnsi="Calibri" w:cs="Calibri"/>
                <w:lang w:eastAsia="ar-SA"/>
              </w:rPr>
            </w:pPr>
          </w:p>
        </w:tc>
        <w:tc>
          <w:tcPr>
            <w:tcW w:w="1541" w:type="dxa"/>
            <w:vMerge/>
          </w:tcPr>
          <w:p w14:paraId="378E1C7B" w14:textId="77777777" w:rsidR="00056B12" w:rsidRPr="00077EEB" w:rsidRDefault="00056B12" w:rsidP="00FE0AFC">
            <w:pPr>
              <w:spacing w:after="0" w:line="240" w:lineRule="auto"/>
              <w:jc w:val="left"/>
              <w:rPr>
                <w:rFonts w:ascii="Calibri" w:hAnsi="Calibri" w:cs="Calibri"/>
                <w:lang w:eastAsia="ar-SA"/>
              </w:rPr>
            </w:pPr>
          </w:p>
        </w:tc>
        <w:tc>
          <w:tcPr>
            <w:tcW w:w="1436" w:type="dxa"/>
          </w:tcPr>
          <w:p w14:paraId="61E77D5D" w14:textId="6B25BEE6" w:rsidR="00056B12" w:rsidRPr="00077EEB" w:rsidRDefault="00056B12" w:rsidP="00FE0AFC">
            <w:pPr>
              <w:spacing w:after="0" w:line="240" w:lineRule="auto"/>
              <w:jc w:val="left"/>
              <w:rPr>
                <w:rFonts w:ascii="Calibri" w:hAnsi="Calibri" w:cs="Calibri"/>
                <w:lang w:eastAsia="ar-SA"/>
              </w:rPr>
            </w:pPr>
            <w:r w:rsidRPr="00077EEB">
              <w:rPr>
                <w:rFonts w:ascii="Calibri" w:hAnsi="Calibri" w:cs="Calibri"/>
                <w:lang w:eastAsia="ar-SA"/>
              </w:rPr>
              <w:t>Zvolí si kritéria</w:t>
            </w:r>
          </w:p>
        </w:tc>
      </w:tr>
      <w:tr w:rsidR="008B0C2A" w:rsidRPr="00077EEB" w14:paraId="392A9CFA" w14:textId="77777777" w:rsidTr="00DC4E62">
        <w:trPr>
          <w:trHeight w:val="834"/>
        </w:trPr>
        <w:tc>
          <w:tcPr>
            <w:tcW w:w="1855" w:type="dxa"/>
            <w:vMerge/>
          </w:tcPr>
          <w:p w14:paraId="4193EF92" w14:textId="77777777" w:rsidR="008B0C2A" w:rsidRPr="00077EEB" w:rsidRDefault="008B0C2A" w:rsidP="00FE0AFC">
            <w:pPr>
              <w:spacing w:after="0" w:line="240" w:lineRule="auto"/>
              <w:jc w:val="left"/>
              <w:rPr>
                <w:rFonts w:ascii="Calibri" w:hAnsi="Calibri" w:cs="Calibri"/>
                <w:b/>
                <w:bCs/>
                <w:szCs w:val="20"/>
              </w:rPr>
            </w:pPr>
          </w:p>
        </w:tc>
        <w:tc>
          <w:tcPr>
            <w:tcW w:w="1656" w:type="dxa"/>
            <w:vMerge/>
          </w:tcPr>
          <w:p w14:paraId="635A8316" w14:textId="77777777" w:rsidR="008B0C2A" w:rsidRPr="00077EEB" w:rsidRDefault="008B0C2A" w:rsidP="00FE0AFC">
            <w:pPr>
              <w:spacing w:after="0" w:line="240" w:lineRule="auto"/>
              <w:jc w:val="left"/>
              <w:rPr>
                <w:rFonts w:ascii="Calibri" w:hAnsi="Calibri" w:cs="Calibri"/>
                <w:lang w:eastAsia="ar-SA"/>
              </w:rPr>
            </w:pPr>
          </w:p>
        </w:tc>
        <w:tc>
          <w:tcPr>
            <w:tcW w:w="1284" w:type="dxa"/>
            <w:vMerge/>
          </w:tcPr>
          <w:p w14:paraId="2263D509" w14:textId="77777777" w:rsidR="008B0C2A" w:rsidRPr="00077EEB" w:rsidRDefault="008B0C2A" w:rsidP="00FE0AFC">
            <w:pPr>
              <w:spacing w:after="0" w:line="240" w:lineRule="auto"/>
              <w:jc w:val="left"/>
              <w:rPr>
                <w:rFonts w:ascii="Calibri" w:hAnsi="Calibri" w:cs="Calibri"/>
                <w:lang w:eastAsia="ar-SA"/>
              </w:rPr>
            </w:pPr>
          </w:p>
        </w:tc>
        <w:tc>
          <w:tcPr>
            <w:tcW w:w="1204" w:type="dxa"/>
            <w:vMerge/>
          </w:tcPr>
          <w:p w14:paraId="6AF07F47" w14:textId="77777777" w:rsidR="008B0C2A" w:rsidRPr="00077EEB" w:rsidRDefault="008B0C2A" w:rsidP="00FE0AFC">
            <w:pPr>
              <w:spacing w:after="0" w:line="240" w:lineRule="auto"/>
              <w:jc w:val="left"/>
              <w:rPr>
                <w:rFonts w:ascii="Calibri" w:hAnsi="Calibri" w:cs="Calibri"/>
                <w:lang w:eastAsia="ar-SA"/>
              </w:rPr>
            </w:pPr>
          </w:p>
        </w:tc>
        <w:tc>
          <w:tcPr>
            <w:tcW w:w="1798" w:type="dxa"/>
            <w:vMerge/>
          </w:tcPr>
          <w:p w14:paraId="274FABCC" w14:textId="77777777" w:rsidR="008B0C2A" w:rsidRPr="00077EEB" w:rsidRDefault="008B0C2A" w:rsidP="00FE0AFC">
            <w:pPr>
              <w:spacing w:after="0" w:line="240" w:lineRule="auto"/>
              <w:jc w:val="left"/>
              <w:rPr>
                <w:rFonts w:ascii="Calibri" w:hAnsi="Calibri" w:cs="Calibri"/>
                <w:lang w:eastAsia="ar-SA"/>
              </w:rPr>
            </w:pPr>
          </w:p>
        </w:tc>
        <w:tc>
          <w:tcPr>
            <w:tcW w:w="1541" w:type="dxa"/>
          </w:tcPr>
          <w:p w14:paraId="0B348F64" w14:textId="2987D077" w:rsidR="008B0C2A" w:rsidRPr="00077EEB" w:rsidRDefault="008B0C2A" w:rsidP="00FE0AFC">
            <w:pPr>
              <w:spacing w:after="0" w:line="240" w:lineRule="auto"/>
              <w:jc w:val="left"/>
              <w:rPr>
                <w:rFonts w:ascii="Calibri" w:hAnsi="Calibri" w:cs="Calibri"/>
                <w:lang w:eastAsia="ar-SA"/>
              </w:rPr>
            </w:pPr>
            <w:r>
              <w:rPr>
                <w:rFonts w:ascii="Calibri" w:hAnsi="Calibri" w:cs="Calibri"/>
                <w:lang w:eastAsia="ar-SA"/>
              </w:rPr>
              <w:t>Popíše</w:t>
            </w:r>
          </w:p>
        </w:tc>
        <w:tc>
          <w:tcPr>
            <w:tcW w:w="1436" w:type="dxa"/>
          </w:tcPr>
          <w:p w14:paraId="2ECAE7C8" w14:textId="1B44E569" w:rsidR="008B0C2A" w:rsidRPr="00077EEB" w:rsidRDefault="008B0C2A" w:rsidP="00FE0AFC">
            <w:pPr>
              <w:spacing w:after="0" w:line="240" w:lineRule="auto"/>
              <w:jc w:val="left"/>
              <w:rPr>
                <w:rFonts w:ascii="Calibri" w:hAnsi="Calibri" w:cs="Calibri"/>
                <w:lang w:eastAsia="ar-SA"/>
              </w:rPr>
            </w:pPr>
            <w:r>
              <w:rPr>
                <w:rFonts w:ascii="Calibri" w:hAnsi="Calibri" w:cs="Calibri"/>
                <w:lang w:eastAsia="ar-SA"/>
              </w:rPr>
              <w:t>Informace n</w:t>
            </w:r>
            <w:r w:rsidRPr="00077EEB">
              <w:rPr>
                <w:rFonts w:ascii="Calibri" w:hAnsi="Calibri" w:cs="Calibri"/>
                <w:lang w:eastAsia="ar-SA"/>
              </w:rPr>
              <w:t>a základě stanovených kritérií</w:t>
            </w:r>
          </w:p>
        </w:tc>
      </w:tr>
      <w:tr w:rsidR="008B0C2A" w:rsidRPr="00077EEB" w14:paraId="667B64FB" w14:textId="77777777" w:rsidTr="00015761">
        <w:trPr>
          <w:trHeight w:val="428"/>
        </w:trPr>
        <w:tc>
          <w:tcPr>
            <w:tcW w:w="1855" w:type="dxa"/>
            <w:vMerge/>
          </w:tcPr>
          <w:p w14:paraId="32D4FAF0" w14:textId="77777777" w:rsidR="008B0C2A" w:rsidRPr="00077EEB" w:rsidRDefault="008B0C2A" w:rsidP="00FE0AFC">
            <w:pPr>
              <w:spacing w:after="0" w:line="240" w:lineRule="auto"/>
              <w:jc w:val="left"/>
              <w:rPr>
                <w:rFonts w:ascii="Calibri" w:hAnsi="Calibri" w:cs="Calibri"/>
                <w:b/>
                <w:bCs/>
                <w:szCs w:val="20"/>
              </w:rPr>
            </w:pPr>
          </w:p>
        </w:tc>
        <w:tc>
          <w:tcPr>
            <w:tcW w:w="1656" w:type="dxa"/>
            <w:vMerge/>
          </w:tcPr>
          <w:p w14:paraId="2FAB940B" w14:textId="77777777" w:rsidR="008B0C2A" w:rsidRPr="00077EEB" w:rsidRDefault="008B0C2A" w:rsidP="00FE0AFC">
            <w:pPr>
              <w:spacing w:after="0" w:line="240" w:lineRule="auto"/>
              <w:jc w:val="left"/>
              <w:rPr>
                <w:rFonts w:ascii="Calibri" w:hAnsi="Calibri" w:cs="Calibri"/>
                <w:lang w:eastAsia="ar-SA"/>
              </w:rPr>
            </w:pPr>
          </w:p>
        </w:tc>
        <w:tc>
          <w:tcPr>
            <w:tcW w:w="1284" w:type="dxa"/>
            <w:vMerge/>
          </w:tcPr>
          <w:p w14:paraId="645B2F14" w14:textId="77777777" w:rsidR="008B0C2A" w:rsidRPr="00077EEB" w:rsidRDefault="008B0C2A" w:rsidP="00FE0AFC">
            <w:pPr>
              <w:spacing w:after="0" w:line="240" w:lineRule="auto"/>
              <w:jc w:val="left"/>
              <w:rPr>
                <w:rFonts w:ascii="Calibri" w:hAnsi="Calibri" w:cs="Calibri"/>
                <w:lang w:eastAsia="ar-SA"/>
              </w:rPr>
            </w:pPr>
          </w:p>
        </w:tc>
        <w:tc>
          <w:tcPr>
            <w:tcW w:w="1204" w:type="dxa"/>
            <w:vMerge/>
          </w:tcPr>
          <w:p w14:paraId="1929FE3D" w14:textId="77777777" w:rsidR="008B0C2A" w:rsidRPr="00077EEB" w:rsidRDefault="008B0C2A" w:rsidP="00FE0AFC">
            <w:pPr>
              <w:spacing w:after="0" w:line="240" w:lineRule="auto"/>
              <w:jc w:val="left"/>
              <w:rPr>
                <w:rFonts w:ascii="Calibri" w:hAnsi="Calibri" w:cs="Calibri"/>
                <w:lang w:eastAsia="ar-SA"/>
              </w:rPr>
            </w:pPr>
          </w:p>
        </w:tc>
        <w:tc>
          <w:tcPr>
            <w:tcW w:w="1798" w:type="dxa"/>
            <w:vMerge/>
          </w:tcPr>
          <w:p w14:paraId="7B0B3A2E" w14:textId="77777777" w:rsidR="008B0C2A" w:rsidRPr="00077EEB" w:rsidRDefault="008B0C2A" w:rsidP="00FE0AFC">
            <w:pPr>
              <w:spacing w:after="0" w:line="240" w:lineRule="auto"/>
              <w:jc w:val="left"/>
              <w:rPr>
                <w:rFonts w:ascii="Calibri" w:hAnsi="Calibri" w:cs="Calibri"/>
                <w:lang w:eastAsia="ar-SA"/>
              </w:rPr>
            </w:pPr>
          </w:p>
        </w:tc>
        <w:tc>
          <w:tcPr>
            <w:tcW w:w="1541" w:type="dxa"/>
          </w:tcPr>
          <w:p w14:paraId="5D58CFFF" w14:textId="4C4E01C2" w:rsidR="008B0C2A" w:rsidRPr="00077EEB" w:rsidRDefault="008B0C2A" w:rsidP="00FE0AFC">
            <w:pPr>
              <w:spacing w:after="0" w:line="240" w:lineRule="auto"/>
              <w:jc w:val="left"/>
              <w:rPr>
                <w:rFonts w:ascii="Calibri" w:hAnsi="Calibri" w:cs="Calibri"/>
                <w:lang w:eastAsia="ar-SA"/>
              </w:rPr>
            </w:pPr>
            <w:r w:rsidRPr="00077EEB">
              <w:rPr>
                <w:rFonts w:ascii="Calibri" w:hAnsi="Calibri" w:cs="Calibri"/>
                <w:lang w:eastAsia="ar-SA"/>
              </w:rPr>
              <w:t>Hodnotí</w:t>
            </w:r>
          </w:p>
        </w:tc>
        <w:tc>
          <w:tcPr>
            <w:tcW w:w="1436" w:type="dxa"/>
          </w:tcPr>
          <w:p w14:paraId="10D8C146" w14:textId="325402A4" w:rsidR="008B0C2A" w:rsidRPr="00077EEB" w:rsidRDefault="008B0C2A" w:rsidP="00FE0AFC">
            <w:pPr>
              <w:spacing w:after="0" w:line="240" w:lineRule="auto"/>
              <w:jc w:val="left"/>
              <w:rPr>
                <w:rFonts w:ascii="Calibri" w:hAnsi="Calibri" w:cs="Calibri"/>
                <w:lang w:eastAsia="ar-SA"/>
              </w:rPr>
            </w:pPr>
            <w:r w:rsidRPr="00077EEB">
              <w:rPr>
                <w:rFonts w:ascii="Calibri" w:hAnsi="Calibri" w:cs="Calibri"/>
                <w:lang w:eastAsia="ar-SA"/>
              </w:rPr>
              <w:t>Relevantnost informací</w:t>
            </w:r>
          </w:p>
        </w:tc>
      </w:tr>
      <w:tr w:rsidR="009C2DC2" w:rsidRPr="00077EEB" w14:paraId="2DCB8A21" w14:textId="77777777" w:rsidTr="009C2DC2">
        <w:trPr>
          <w:trHeight w:val="634"/>
        </w:trPr>
        <w:tc>
          <w:tcPr>
            <w:tcW w:w="1855" w:type="dxa"/>
            <w:vMerge w:val="restart"/>
          </w:tcPr>
          <w:p w14:paraId="0FB36B47" w14:textId="77777777" w:rsidR="009C2DC2" w:rsidRPr="00077EEB" w:rsidRDefault="009C2DC2" w:rsidP="00FE0AFC">
            <w:pPr>
              <w:spacing w:after="0" w:line="240" w:lineRule="auto"/>
              <w:jc w:val="left"/>
              <w:rPr>
                <w:rFonts w:ascii="Calibri" w:hAnsi="Calibri" w:cs="Calibri"/>
                <w:b/>
                <w:bCs/>
                <w:szCs w:val="20"/>
              </w:rPr>
            </w:pPr>
            <w:r w:rsidRPr="00077EEB">
              <w:rPr>
                <w:rFonts w:ascii="Calibri" w:hAnsi="Calibri" w:cs="Calibri"/>
                <w:b/>
                <w:bCs/>
                <w:szCs w:val="20"/>
              </w:rPr>
              <w:t xml:space="preserve">Z-9-3-03 </w:t>
            </w:r>
          </w:p>
          <w:p w14:paraId="57C07767" w14:textId="485F6BB2" w:rsidR="009C2DC2" w:rsidRPr="00077EEB" w:rsidRDefault="009C2DC2" w:rsidP="00FE0AFC">
            <w:pPr>
              <w:spacing w:after="0" w:line="240" w:lineRule="auto"/>
              <w:jc w:val="left"/>
              <w:rPr>
                <w:rFonts w:ascii="Calibri" w:hAnsi="Calibri" w:cs="Calibri"/>
                <w:b/>
                <w:bCs/>
                <w:lang w:eastAsia="ar-SA"/>
              </w:rPr>
            </w:pPr>
            <w:r w:rsidRPr="00077EEB">
              <w:rPr>
                <w:rFonts w:ascii="Calibri" w:hAnsi="Calibri" w:cs="Calibri"/>
                <w:b/>
                <w:bCs/>
                <w:szCs w:val="20"/>
              </w:rPr>
              <w:t xml:space="preserve">zvažuje, jaké změny ve vybraných regionech světa nastaly, nastávají, mohou nastat a co je příčinou </w:t>
            </w:r>
            <w:r w:rsidRPr="00077EEB">
              <w:rPr>
                <w:rFonts w:ascii="Calibri" w:hAnsi="Calibri" w:cs="Calibri"/>
                <w:b/>
                <w:bCs/>
                <w:szCs w:val="20"/>
              </w:rPr>
              <w:lastRenderedPageBreak/>
              <w:t>zásadních změn v nich</w:t>
            </w:r>
          </w:p>
        </w:tc>
        <w:tc>
          <w:tcPr>
            <w:tcW w:w="1656" w:type="dxa"/>
            <w:vMerge w:val="restart"/>
          </w:tcPr>
          <w:p w14:paraId="0DB1974B" w14:textId="1A2A0CA9" w:rsidR="009C2DC2" w:rsidRPr="00077EEB" w:rsidRDefault="009C2DC2" w:rsidP="00FE0AFC">
            <w:pPr>
              <w:spacing w:after="0" w:line="240" w:lineRule="auto"/>
              <w:jc w:val="left"/>
              <w:rPr>
                <w:rFonts w:ascii="Calibri" w:hAnsi="Calibri" w:cs="Calibri"/>
                <w:lang w:eastAsia="ar-SA"/>
              </w:rPr>
            </w:pPr>
            <w:r w:rsidRPr="00077EEB">
              <w:rPr>
                <w:rFonts w:ascii="Calibri" w:hAnsi="Calibri" w:cs="Calibri"/>
                <w:lang w:eastAsia="ar-SA"/>
              </w:rPr>
              <w:lastRenderedPageBreak/>
              <w:t xml:space="preserve">Politické změny v jednotlivých zemích Islámského makroregionu a s tím související vznikající konflikty a </w:t>
            </w:r>
            <w:r w:rsidRPr="00077EEB">
              <w:rPr>
                <w:rFonts w:ascii="Calibri" w:hAnsi="Calibri" w:cs="Calibri"/>
                <w:lang w:eastAsia="ar-SA"/>
              </w:rPr>
              <w:lastRenderedPageBreak/>
              <w:t xml:space="preserve">bezpečnostní otázky. </w:t>
            </w:r>
          </w:p>
        </w:tc>
        <w:tc>
          <w:tcPr>
            <w:tcW w:w="1284" w:type="dxa"/>
            <w:vMerge w:val="restart"/>
          </w:tcPr>
          <w:p w14:paraId="7105C8CC" w14:textId="10B6CE0B" w:rsidR="009C2DC2" w:rsidRPr="00077EEB" w:rsidRDefault="009C2DC2" w:rsidP="00FE0AFC">
            <w:pPr>
              <w:spacing w:after="0" w:line="240" w:lineRule="auto"/>
              <w:jc w:val="left"/>
              <w:rPr>
                <w:rFonts w:ascii="Calibri" w:hAnsi="Calibri" w:cs="Calibri"/>
                <w:lang w:eastAsia="ar-SA"/>
              </w:rPr>
            </w:pPr>
            <w:r w:rsidRPr="00077EEB">
              <w:rPr>
                <w:rFonts w:ascii="Calibri" w:hAnsi="Calibri" w:cs="Calibri"/>
                <w:lang w:eastAsia="ar-SA"/>
              </w:rPr>
              <w:lastRenderedPageBreak/>
              <w:t>Střední až vysoká</w:t>
            </w:r>
          </w:p>
        </w:tc>
        <w:tc>
          <w:tcPr>
            <w:tcW w:w="1204" w:type="dxa"/>
            <w:vMerge w:val="restart"/>
          </w:tcPr>
          <w:p w14:paraId="05F52EED" w14:textId="5AD52411" w:rsidR="009C2DC2" w:rsidRPr="00077EEB" w:rsidRDefault="009C2DC2" w:rsidP="00FE0AFC">
            <w:pPr>
              <w:spacing w:after="0" w:line="240" w:lineRule="auto"/>
              <w:jc w:val="left"/>
              <w:rPr>
                <w:rFonts w:ascii="Calibri" w:hAnsi="Calibri" w:cs="Calibri"/>
                <w:lang w:eastAsia="ar-SA"/>
              </w:rPr>
            </w:pPr>
            <w:r w:rsidRPr="00077EEB">
              <w:rPr>
                <w:rFonts w:ascii="Calibri" w:hAnsi="Calibri" w:cs="Calibri"/>
                <w:lang w:eastAsia="ar-SA"/>
              </w:rPr>
              <w:t>Dovednosti, kritické myšlení</w:t>
            </w:r>
          </w:p>
        </w:tc>
        <w:tc>
          <w:tcPr>
            <w:tcW w:w="1798" w:type="dxa"/>
            <w:vMerge w:val="restart"/>
          </w:tcPr>
          <w:p w14:paraId="2A15F478" w14:textId="4BCB5917" w:rsidR="009C2DC2" w:rsidRPr="00077EEB" w:rsidRDefault="009C2DC2" w:rsidP="00FE0AFC">
            <w:pPr>
              <w:spacing w:after="0" w:line="240" w:lineRule="auto"/>
              <w:jc w:val="left"/>
              <w:rPr>
                <w:rFonts w:ascii="Calibri" w:hAnsi="Calibri" w:cs="Calibri"/>
                <w:lang w:eastAsia="ar-SA"/>
              </w:rPr>
            </w:pPr>
            <w:r w:rsidRPr="00077EEB">
              <w:rPr>
                <w:rFonts w:ascii="Calibri" w:hAnsi="Calibri" w:cs="Calibri"/>
                <w:lang w:eastAsia="ar-SA"/>
              </w:rPr>
              <w:t xml:space="preserve">Žák by měl být schopen analyzovat složité sociální, politické, ekonomické a kulturní jevy v regionu a identifikovat důsledky a příčiny </w:t>
            </w:r>
            <w:r w:rsidRPr="00077EEB">
              <w:rPr>
                <w:rFonts w:ascii="Calibri" w:hAnsi="Calibri" w:cs="Calibri"/>
                <w:lang w:eastAsia="ar-SA"/>
              </w:rPr>
              <w:lastRenderedPageBreak/>
              <w:t xml:space="preserve">změn. Měl by měl být schopen kriticky myslet a hodnotit informace a zdroje dat. Díky tomuto tématu by měl získat širší pohled na globální politiku a ekonomiku.  </w:t>
            </w:r>
          </w:p>
        </w:tc>
        <w:tc>
          <w:tcPr>
            <w:tcW w:w="1541" w:type="dxa"/>
            <w:vMerge w:val="restart"/>
          </w:tcPr>
          <w:p w14:paraId="5D6B730F" w14:textId="1D9AFBBD" w:rsidR="009C2DC2" w:rsidRPr="00077EEB" w:rsidRDefault="009C2DC2" w:rsidP="00FE0AFC">
            <w:pPr>
              <w:spacing w:after="0" w:line="240" w:lineRule="auto"/>
              <w:jc w:val="left"/>
              <w:rPr>
                <w:rFonts w:ascii="Calibri" w:hAnsi="Calibri" w:cs="Calibri"/>
                <w:lang w:eastAsia="ar-SA"/>
              </w:rPr>
            </w:pPr>
            <w:r>
              <w:rPr>
                <w:rFonts w:ascii="Calibri" w:hAnsi="Calibri" w:cs="Calibri"/>
                <w:lang w:eastAsia="ar-SA"/>
              </w:rPr>
              <w:lastRenderedPageBreak/>
              <w:t>Sleduje</w:t>
            </w:r>
          </w:p>
        </w:tc>
        <w:tc>
          <w:tcPr>
            <w:tcW w:w="1436" w:type="dxa"/>
          </w:tcPr>
          <w:p w14:paraId="526CAA3B" w14:textId="1ACF6C8C" w:rsidR="009C2DC2" w:rsidRPr="00077EEB" w:rsidRDefault="009C2DC2" w:rsidP="00FE0AFC">
            <w:pPr>
              <w:spacing w:after="0" w:line="240" w:lineRule="auto"/>
              <w:jc w:val="left"/>
              <w:rPr>
                <w:rFonts w:ascii="Calibri" w:hAnsi="Calibri" w:cs="Calibri"/>
                <w:lang w:eastAsia="ar-SA"/>
              </w:rPr>
            </w:pPr>
            <w:r w:rsidRPr="00077EEB">
              <w:rPr>
                <w:rFonts w:ascii="Calibri" w:hAnsi="Calibri" w:cs="Calibri"/>
                <w:lang w:eastAsia="ar-SA"/>
              </w:rPr>
              <w:t>Aktuální dění v makroregionu</w:t>
            </w:r>
          </w:p>
        </w:tc>
      </w:tr>
      <w:tr w:rsidR="009C2DC2" w:rsidRPr="00077EEB" w14:paraId="5D683C7D" w14:textId="77777777" w:rsidTr="00C573F2">
        <w:trPr>
          <w:trHeight w:val="597"/>
        </w:trPr>
        <w:tc>
          <w:tcPr>
            <w:tcW w:w="1855" w:type="dxa"/>
            <w:vMerge/>
          </w:tcPr>
          <w:p w14:paraId="3CC1F222" w14:textId="77777777" w:rsidR="009C2DC2" w:rsidRPr="00077EEB" w:rsidRDefault="009C2DC2" w:rsidP="00FE0AFC">
            <w:pPr>
              <w:spacing w:after="0" w:line="240" w:lineRule="auto"/>
              <w:jc w:val="left"/>
              <w:rPr>
                <w:rFonts w:ascii="Calibri" w:hAnsi="Calibri" w:cs="Calibri"/>
                <w:b/>
                <w:bCs/>
                <w:szCs w:val="20"/>
              </w:rPr>
            </w:pPr>
          </w:p>
        </w:tc>
        <w:tc>
          <w:tcPr>
            <w:tcW w:w="1656" w:type="dxa"/>
            <w:vMerge/>
          </w:tcPr>
          <w:p w14:paraId="7772CD34" w14:textId="77777777" w:rsidR="009C2DC2" w:rsidRPr="00077EEB" w:rsidRDefault="009C2DC2" w:rsidP="00FE0AFC">
            <w:pPr>
              <w:spacing w:after="0" w:line="240" w:lineRule="auto"/>
              <w:jc w:val="left"/>
              <w:rPr>
                <w:rFonts w:ascii="Calibri" w:hAnsi="Calibri" w:cs="Calibri"/>
                <w:lang w:eastAsia="ar-SA"/>
              </w:rPr>
            </w:pPr>
          </w:p>
        </w:tc>
        <w:tc>
          <w:tcPr>
            <w:tcW w:w="1284" w:type="dxa"/>
            <w:vMerge/>
          </w:tcPr>
          <w:p w14:paraId="0A372F57" w14:textId="77777777" w:rsidR="009C2DC2" w:rsidRPr="00077EEB" w:rsidRDefault="009C2DC2" w:rsidP="00FE0AFC">
            <w:pPr>
              <w:spacing w:after="0" w:line="240" w:lineRule="auto"/>
              <w:jc w:val="left"/>
              <w:rPr>
                <w:rFonts w:ascii="Calibri" w:hAnsi="Calibri" w:cs="Calibri"/>
                <w:lang w:eastAsia="ar-SA"/>
              </w:rPr>
            </w:pPr>
          </w:p>
        </w:tc>
        <w:tc>
          <w:tcPr>
            <w:tcW w:w="1204" w:type="dxa"/>
            <w:vMerge/>
          </w:tcPr>
          <w:p w14:paraId="021FE25E" w14:textId="77777777" w:rsidR="009C2DC2" w:rsidRPr="00077EEB" w:rsidRDefault="009C2DC2" w:rsidP="00FE0AFC">
            <w:pPr>
              <w:spacing w:after="0" w:line="240" w:lineRule="auto"/>
              <w:jc w:val="left"/>
              <w:rPr>
                <w:rFonts w:ascii="Calibri" w:hAnsi="Calibri" w:cs="Calibri"/>
                <w:lang w:eastAsia="ar-SA"/>
              </w:rPr>
            </w:pPr>
          </w:p>
        </w:tc>
        <w:tc>
          <w:tcPr>
            <w:tcW w:w="1798" w:type="dxa"/>
            <w:vMerge/>
          </w:tcPr>
          <w:p w14:paraId="1C3BE7BF" w14:textId="77777777" w:rsidR="009C2DC2" w:rsidRPr="00077EEB" w:rsidRDefault="009C2DC2" w:rsidP="00FE0AFC">
            <w:pPr>
              <w:spacing w:after="0" w:line="240" w:lineRule="auto"/>
              <w:jc w:val="left"/>
              <w:rPr>
                <w:rFonts w:ascii="Calibri" w:hAnsi="Calibri" w:cs="Calibri"/>
                <w:lang w:eastAsia="ar-SA"/>
              </w:rPr>
            </w:pPr>
          </w:p>
        </w:tc>
        <w:tc>
          <w:tcPr>
            <w:tcW w:w="1541" w:type="dxa"/>
            <w:vMerge/>
          </w:tcPr>
          <w:p w14:paraId="07BD8DA6" w14:textId="290645F1" w:rsidR="009C2DC2" w:rsidRPr="00077EEB" w:rsidRDefault="009C2DC2" w:rsidP="00FE0AFC">
            <w:pPr>
              <w:spacing w:after="0" w:line="240" w:lineRule="auto"/>
              <w:jc w:val="left"/>
              <w:rPr>
                <w:rFonts w:ascii="Calibri" w:hAnsi="Calibri" w:cs="Calibri"/>
                <w:lang w:eastAsia="ar-SA"/>
              </w:rPr>
            </w:pPr>
          </w:p>
        </w:tc>
        <w:tc>
          <w:tcPr>
            <w:tcW w:w="1436" w:type="dxa"/>
          </w:tcPr>
          <w:p w14:paraId="41365BB0" w14:textId="31E9B027" w:rsidR="009C2DC2" w:rsidRPr="00077EEB" w:rsidRDefault="009C2DC2" w:rsidP="00FE0AFC">
            <w:pPr>
              <w:spacing w:after="0" w:line="240" w:lineRule="auto"/>
              <w:jc w:val="left"/>
              <w:rPr>
                <w:rFonts w:ascii="Calibri" w:hAnsi="Calibri" w:cs="Calibri"/>
                <w:lang w:eastAsia="ar-SA"/>
              </w:rPr>
            </w:pPr>
            <w:r w:rsidRPr="00077EEB">
              <w:rPr>
                <w:rFonts w:ascii="Calibri" w:hAnsi="Calibri" w:cs="Calibri"/>
                <w:lang w:eastAsia="ar-SA"/>
              </w:rPr>
              <w:t xml:space="preserve">Politické změny </w:t>
            </w:r>
          </w:p>
        </w:tc>
      </w:tr>
      <w:tr w:rsidR="009E1799" w:rsidRPr="00077EEB" w14:paraId="3FCFDE97" w14:textId="77777777" w:rsidTr="009E1799">
        <w:trPr>
          <w:trHeight w:val="806"/>
        </w:trPr>
        <w:tc>
          <w:tcPr>
            <w:tcW w:w="1855" w:type="dxa"/>
            <w:vMerge/>
          </w:tcPr>
          <w:p w14:paraId="4DF44C9B" w14:textId="77777777" w:rsidR="009E1799" w:rsidRPr="00077EEB" w:rsidRDefault="009E1799" w:rsidP="00FE0AFC">
            <w:pPr>
              <w:spacing w:after="0" w:line="240" w:lineRule="auto"/>
              <w:jc w:val="left"/>
              <w:rPr>
                <w:rFonts w:ascii="Calibri" w:hAnsi="Calibri" w:cs="Calibri"/>
                <w:b/>
                <w:bCs/>
                <w:szCs w:val="20"/>
              </w:rPr>
            </w:pPr>
          </w:p>
        </w:tc>
        <w:tc>
          <w:tcPr>
            <w:tcW w:w="1656" w:type="dxa"/>
            <w:vMerge/>
          </w:tcPr>
          <w:p w14:paraId="302BC547" w14:textId="77777777" w:rsidR="009E1799" w:rsidRPr="00077EEB" w:rsidRDefault="009E1799" w:rsidP="00FE0AFC">
            <w:pPr>
              <w:spacing w:after="0" w:line="240" w:lineRule="auto"/>
              <w:jc w:val="left"/>
              <w:rPr>
                <w:rFonts w:ascii="Calibri" w:hAnsi="Calibri" w:cs="Calibri"/>
                <w:lang w:eastAsia="ar-SA"/>
              </w:rPr>
            </w:pPr>
          </w:p>
        </w:tc>
        <w:tc>
          <w:tcPr>
            <w:tcW w:w="1284" w:type="dxa"/>
            <w:vMerge/>
          </w:tcPr>
          <w:p w14:paraId="1A3C0F02" w14:textId="77777777" w:rsidR="009E1799" w:rsidRPr="00077EEB" w:rsidRDefault="009E1799" w:rsidP="00FE0AFC">
            <w:pPr>
              <w:spacing w:after="0" w:line="240" w:lineRule="auto"/>
              <w:jc w:val="left"/>
              <w:rPr>
                <w:rFonts w:ascii="Calibri" w:hAnsi="Calibri" w:cs="Calibri"/>
                <w:lang w:eastAsia="ar-SA"/>
              </w:rPr>
            </w:pPr>
          </w:p>
        </w:tc>
        <w:tc>
          <w:tcPr>
            <w:tcW w:w="1204" w:type="dxa"/>
            <w:vMerge/>
          </w:tcPr>
          <w:p w14:paraId="0D188DE1" w14:textId="77777777" w:rsidR="009E1799" w:rsidRPr="00077EEB" w:rsidRDefault="009E1799" w:rsidP="00FE0AFC">
            <w:pPr>
              <w:spacing w:after="0" w:line="240" w:lineRule="auto"/>
              <w:jc w:val="left"/>
              <w:rPr>
                <w:rFonts w:ascii="Calibri" w:hAnsi="Calibri" w:cs="Calibri"/>
                <w:lang w:eastAsia="ar-SA"/>
              </w:rPr>
            </w:pPr>
          </w:p>
        </w:tc>
        <w:tc>
          <w:tcPr>
            <w:tcW w:w="1798" w:type="dxa"/>
            <w:vMerge/>
          </w:tcPr>
          <w:p w14:paraId="0207B587" w14:textId="77777777" w:rsidR="009E1799" w:rsidRPr="00077EEB" w:rsidRDefault="009E1799" w:rsidP="00FE0AFC">
            <w:pPr>
              <w:spacing w:after="0" w:line="240" w:lineRule="auto"/>
              <w:jc w:val="left"/>
              <w:rPr>
                <w:rFonts w:ascii="Calibri" w:hAnsi="Calibri" w:cs="Calibri"/>
                <w:lang w:eastAsia="ar-SA"/>
              </w:rPr>
            </w:pPr>
          </w:p>
        </w:tc>
        <w:tc>
          <w:tcPr>
            <w:tcW w:w="1541" w:type="dxa"/>
          </w:tcPr>
          <w:p w14:paraId="7CCBA5C6" w14:textId="585A1401" w:rsidR="009E1799" w:rsidRPr="00077EEB" w:rsidRDefault="009C2DC2" w:rsidP="00FE0AFC">
            <w:pPr>
              <w:spacing w:after="0" w:line="240" w:lineRule="auto"/>
              <w:jc w:val="left"/>
              <w:rPr>
                <w:rFonts w:ascii="Calibri" w:hAnsi="Calibri" w:cs="Calibri"/>
                <w:lang w:eastAsia="ar-SA"/>
              </w:rPr>
            </w:pPr>
            <w:r>
              <w:rPr>
                <w:rFonts w:ascii="Calibri" w:hAnsi="Calibri" w:cs="Calibri"/>
                <w:lang w:eastAsia="ar-SA"/>
              </w:rPr>
              <w:t>Analyzuje a hodnotí</w:t>
            </w:r>
          </w:p>
        </w:tc>
        <w:tc>
          <w:tcPr>
            <w:tcW w:w="1436" w:type="dxa"/>
          </w:tcPr>
          <w:p w14:paraId="2BA3A3CE" w14:textId="52DBA87B" w:rsidR="009E1799" w:rsidRPr="00077EEB" w:rsidRDefault="009E1799" w:rsidP="00FE0AFC">
            <w:pPr>
              <w:spacing w:after="0" w:line="240" w:lineRule="auto"/>
              <w:jc w:val="left"/>
              <w:rPr>
                <w:rFonts w:ascii="Calibri" w:hAnsi="Calibri" w:cs="Calibri"/>
                <w:lang w:eastAsia="ar-SA"/>
              </w:rPr>
            </w:pPr>
            <w:r w:rsidRPr="00077EEB">
              <w:rPr>
                <w:rFonts w:ascii="Calibri" w:hAnsi="Calibri" w:cs="Calibri"/>
                <w:lang w:eastAsia="ar-SA"/>
              </w:rPr>
              <w:t xml:space="preserve">Možné příčiny a následky konfliktů odehrávajících </w:t>
            </w:r>
            <w:r w:rsidRPr="00077EEB">
              <w:rPr>
                <w:rFonts w:ascii="Calibri" w:hAnsi="Calibri" w:cs="Calibri"/>
                <w:lang w:eastAsia="ar-SA"/>
              </w:rPr>
              <w:lastRenderedPageBreak/>
              <w:t>se na vybraném území</w:t>
            </w:r>
          </w:p>
        </w:tc>
      </w:tr>
      <w:tr w:rsidR="009E1799" w:rsidRPr="00077EEB" w14:paraId="696E9B6D" w14:textId="77777777" w:rsidTr="00C573F2">
        <w:trPr>
          <w:trHeight w:val="531"/>
        </w:trPr>
        <w:tc>
          <w:tcPr>
            <w:tcW w:w="1855" w:type="dxa"/>
            <w:vMerge/>
          </w:tcPr>
          <w:p w14:paraId="49A8792D" w14:textId="77777777" w:rsidR="009E1799" w:rsidRPr="00077EEB" w:rsidRDefault="009E1799" w:rsidP="00FE0AFC">
            <w:pPr>
              <w:spacing w:after="0" w:line="240" w:lineRule="auto"/>
              <w:jc w:val="left"/>
              <w:rPr>
                <w:rFonts w:ascii="Calibri" w:hAnsi="Calibri" w:cs="Calibri"/>
                <w:b/>
                <w:bCs/>
                <w:szCs w:val="20"/>
              </w:rPr>
            </w:pPr>
          </w:p>
        </w:tc>
        <w:tc>
          <w:tcPr>
            <w:tcW w:w="1656" w:type="dxa"/>
            <w:vMerge/>
          </w:tcPr>
          <w:p w14:paraId="5F3D91C1" w14:textId="77777777" w:rsidR="009E1799" w:rsidRPr="00077EEB" w:rsidRDefault="009E1799" w:rsidP="00FE0AFC">
            <w:pPr>
              <w:spacing w:after="0" w:line="240" w:lineRule="auto"/>
              <w:jc w:val="left"/>
              <w:rPr>
                <w:rFonts w:ascii="Calibri" w:hAnsi="Calibri" w:cs="Calibri"/>
                <w:lang w:eastAsia="ar-SA"/>
              </w:rPr>
            </w:pPr>
          </w:p>
        </w:tc>
        <w:tc>
          <w:tcPr>
            <w:tcW w:w="1284" w:type="dxa"/>
            <w:vMerge/>
          </w:tcPr>
          <w:p w14:paraId="580D9438" w14:textId="77777777" w:rsidR="009E1799" w:rsidRPr="00077EEB" w:rsidRDefault="009E1799" w:rsidP="00FE0AFC">
            <w:pPr>
              <w:spacing w:after="0" w:line="240" w:lineRule="auto"/>
              <w:jc w:val="left"/>
              <w:rPr>
                <w:rFonts w:ascii="Calibri" w:hAnsi="Calibri" w:cs="Calibri"/>
                <w:lang w:eastAsia="ar-SA"/>
              </w:rPr>
            </w:pPr>
          </w:p>
        </w:tc>
        <w:tc>
          <w:tcPr>
            <w:tcW w:w="1204" w:type="dxa"/>
            <w:vMerge/>
          </w:tcPr>
          <w:p w14:paraId="1BFC12E5" w14:textId="77777777" w:rsidR="009E1799" w:rsidRPr="00077EEB" w:rsidRDefault="009E1799" w:rsidP="00FE0AFC">
            <w:pPr>
              <w:spacing w:after="0" w:line="240" w:lineRule="auto"/>
              <w:jc w:val="left"/>
              <w:rPr>
                <w:rFonts w:ascii="Calibri" w:hAnsi="Calibri" w:cs="Calibri"/>
                <w:lang w:eastAsia="ar-SA"/>
              </w:rPr>
            </w:pPr>
          </w:p>
        </w:tc>
        <w:tc>
          <w:tcPr>
            <w:tcW w:w="1798" w:type="dxa"/>
            <w:vMerge/>
          </w:tcPr>
          <w:p w14:paraId="306D99E8" w14:textId="77777777" w:rsidR="009E1799" w:rsidRPr="00077EEB" w:rsidRDefault="009E1799" w:rsidP="00FE0AFC">
            <w:pPr>
              <w:spacing w:after="0" w:line="240" w:lineRule="auto"/>
              <w:jc w:val="left"/>
              <w:rPr>
                <w:rFonts w:ascii="Calibri" w:hAnsi="Calibri" w:cs="Calibri"/>
                <w:lang w:eastAsia="ar-SA"/>
              </w:rPr>
            </w:pPr>
          </w:p>
        </w:tc>
        <w:tc>
          <w:tcPr>
            <w:tcW w:w="1541" w:type="dxa"/>
          </w:tcPr>
          <w:p w14:paraId="77B63464" w14:textId="2D8289EA" w:rsidR="009E1799" w:rsidRPr="00077EEB" w:rsidRDefault="009C2DC2" w:rsidP="00FE0AFC">
            <w:pPr>
              <w:spacing w:after="0" w:line="240" w:lineRule="auto"/>
              <w:jc w:val="left"/>
              <w:rPr>
                <w:rFonts w:ascii="Calibri" w:hAnsi="Calibri" w:cs="Calibri"/>
                <w:lang w:eastAsia="ar-SA"/>
              </w:rPr>
            </w:pPr>
            <w:r>
              <w:rPr>
                <w:rFonts w:ascii="Calibri" w:hAnsi="Calibri" w:cs="Calibri"/>
                <w:lang w:eastAsia="ar-SA"/>
              </w:rPr>
              <w:t>Tvoří</w:t>
            </w:r>
          </w:p>
        </w:tc>
        <w:tc>
          <w:tcPr>
            <w:tcW w:w="1436" w:type="dxa"/>
          </w:tcPr>
          <w:p w14:paraId="2404DBBD" w14:textId="2A993741" w:rsidR="009E1799" w:rsidRPr="00077EEB" w:rsidRDefault="00C573F2" w:rsidP="00FE0AFC">
            <w:pPr>
              <w:spacing w:after="0" w:line="240" w:lineRule="auto"/>
              <w:jc w:val="left"/>
              <w:rPr>
                <w:rFonts w:ascii="Calibri" w:hAnsi="Calibri" w:cs="Calibri"/>
                <w:lang w:eastAsia="ar-SA"/>
              </w:rPr>
            </w:pPr>
            <w:r w:rsidRPr="00077EEB">
              <w:rPr>
                <w:rFonts w:ascii="Calibri" w:hAnsi="Calibri" w:cs="Calibri"/>
                <w:lang w:eastAsia="ar-SA"/>
              </w:rPr>
              <w:t>Možná řešení konfliktů</w:t>
            </w:r>
          </w:p>
        </w:tc>
      </w:tr>
      <w:tr w:rsidR="00BE69E4" w:rsidRPr="00077EEB" w14:paraId="0911A19A" w14:textId="77777777" w:rsidTr="00BE69E4">
        <w:trPr>
          <w:trHeight w:val="374"/>
        </w:trPr>
        <w:tc>
          <w:tcPr>
            <w:tcW w:w="1855" w:type="dxa"/>
            <w:vMerge w:val="restart"/>
          </w:tcPr>
          <w:p w14:paraId="1A9FB1F9" w14:textId="77777777" w:rsidR="00BE69E4" w:rsidRPr="00077EEB" w:rsidRDefault="00BE69E4" w:rsidP="00FE0AFC">
            <w:pPr>
              <w:spacing w:after="0" w:line="240" w:lineRule="auto"/>
              <w:jc w:val="left"/>
              <w:rPr>
                <w:rFonts w:ascii="Calibri" w:hAnsi="Calibri" w:cs="Calibri"/>
                <w:b/>
                <w:bCs/>
                <w:szCs w:val="20"/>
              </w:rPr>
            </w:pPr>
            <w:r w:rsidRPr="00077EEB">
              <w:rPr>
                <w:rFonts w:ascii="Calibri" w:hAnsi="Calibri" w:cs="Calibri"/>
                <w:b/>
                <w:bCs/>
                <w:szCs w:val="20"/>
              </w:rPr>
              <w:t xml:space="preserve">Z-9-4-04 </w:t>
            </w:r>
          </w:p>
          <w:p w14:paraId="747ECEA7" w14:textId="1D106FDA" w:rsidR="00BE69E4" w:rsidRPr="00077EEB" w:rsidRDefault="00BE69E4" w:rsidP="00FE0AFC">
            <w:pPr>
              <w:spacing w:after="0" w:line="240" w:lineRule="auto"/>
              <w:jc w:val="left"/>
              <w:rPr>
                <w:rFonts w:ascii="Calibri" w:hAnsi="Calibri" w:cs="Calibri"/>
                <w:b/>
                <w:bCs/>
                <w:lang w:eastAsia="ar-SA"/>
              </w:rPr>
            </w:pPr>
            <w:r w:rsidRPr="00077EEB">
              <w:rPr>
                <w:rFonts w:ascii="Calibri" w:hAnsi="Calibri" w:cs="Calibri"/>
                <w:b/>
                <w:bCs/>
                <w:szCs w:val="20"/>
              </w:rPr>
              <w:t>porovnává předpoklady a hlavní faktory pro územní rozmístění hospodářských aktivit</w:t>
            </w:r>
          </w:p>
        </w:tc>
        <w:tc>
          <w:tcPr>
            <w:tcW w:w="1656" w:type="dxa"/>
            <w:vMerge w:val="restart"/>
          </w:tcPr>
          <w:p w14:paraId="3FCAE57D" w14:textId="1C6B2F42" w:rsidR="00BE69E4" w:rsidRPr="00077EEB" w:rsidRDefault="00BE69E4" w:rsidP="00FE0AFC">
            <w:pPr>
              <w:spacing w:after="0" w:line="240" w:lineRule="auto"/>
              <w:jc w:val="left"/>
              <w:rPr>
                <w:rFonts w:ascii="Calibri" w:hAnsi="Calibri" w:cs="Calibri"/>
                <w:lang w:eastAsia="ar-SA"/>
              </w:rPr>
            </w:pPr>
            <w:r w:rsidRPr="00077EEB">
              <w:rPr>
                <w:rFonts w:ascii="Calibri" w:hAnsi="Calibri" w:cs="Calibri"/>
                <w:lang w:eastAsia="ar-SA"/>
              </w:rPr>
              <w:t xml:space="preserve">Vznik měst v okolí řek a moří. Průmyslová odvětví v regionu, obchodní trasy a doprava, zemědělství a hospodářství, turismus, rozvoj technologií. </w:t>
            </w:r>
          </w:p>
        </w:tc>
        <w:tc>
          <w:tcPr>
            <w:tcW w:w="1284" w:type="dxa"/>
            <w:vMerge w:val="restart"/>
          </w:tcPr>
          <w:p w14:paraId="65D2B9F5" w14:textId="57F28564" w:rsidR="00BE69E4" w:rsidRPr="00077EEB" w:rsidRDefault="00BE69E4" w:rsidP="00FE0AFC">
            <w:pPr>
              <w:spacing w:after="0" w:line="240" w:lineRule="auto"/>
              <w:jc w:val="left"/>
              <w:rPr>
                <w:rFonts w:ascii="Calibri" w:hAnsi="Calibri" w:cs="Calibri"/>
                <w:lang w:eastAsia="ar-SA"/>
              </w:rPr>
            </w:pPr>
            <w:r w:rsidRPr="00077EEB">
              <w:rPr>
                <w:rFonts w:ascii="Calibri" w:hAnsi="Calibri" w:cs="Calibri"/>
                <w:lang w:eastAsia="ar-SA"/>
              </w:rPr>
              <w:t>Střední až vysoká</w:t>
            </w:r>
          </w:p>
        </w:tc>
        <w:tc>
          <w:tcPr>
            <w:tcW w:w="1204" w:type="dxa"/>
            <w:vMerge w:val="restart"/>
          </w:tcPr>
          <w:p w14:paraId="6034EC21" w14:textId="46B09D79" w:rsidR="00BE69E4" w:rsidRPr="00077EEB" w:rsidRDefault="00BE69E4" w:rsidP="00FE0AFC">
            <w:pPr>
              <w:spacing w:after="0" w:line="240" w:lineRule="auto"/>
              <w:jc w:val="left"/>
              <w:rPr>
                <w:rFonts w:ascii="Calibri" w:hAnsi="Calibri" w:cs="Calibri"/>
                <w:lang w:eastAsia="ar-SA"/>
              </w:rPr>
            </w:pPr>
            <w:r w:rsidRPr="00077EEB">
              <w:rPr>
                <w:rFonts w:ascii="Calibri" w:hAnsi="Calibri" w:cs="Calibri"/>
                <w:lang w:eastAsia="ar-SA"/>
              </w:rPr>
              <w:t>Dovednosti, kritické myšlení</w:t>
            </w:r>
          </w:p>
        </w:tc>
        <w:tc>
          <w:tcPr>
            <w:tcW w:w="1798" w:type="dxa"/>
            <w:vMerge w:val="restart"/>
          </w:tcPr>
          <w:p w14:paraId="69539F0E" w14:textId="0254BBAA" w:rsidR="00BE69E4" w:rsidRPr="00077EEB" w:rsidRDefault="00BE69E4" w:rsidP="00FE0AFC">
            <w:pPr>
              <w:spacing w:after="0" w:line="240" w:lineRule="auto"/>
              <w:jc w:val="left"/>
              <w:rPr>
                <w:rFonts w:ascii="Calibri" w:hAnsi="Calibri" w:cs="Calibri"/>
                <w:lang w:eastAsia="ar-SA"/>
              </w:rPr>
            </w:pPr>
            <w:r w:rsidRPr="00077EEB">
              <w:rPr>
                <w:rFonts w:ascii="Calibri" w:hAnsi="Calibri" w:cs="Calibri"/>
                <w:lang w:eastAsia="ar-SA"/>
              </w:rPr>
              <w:t xml:space="preserve">Žák by měl být schopen hodnotit rozmístění hospodářských aktivit. Analyzovat a vyhledat hlavní obchodní trasy, turistické destinace a infrastrukturu. </w:t>
            </w:r>
          </w:p>
        </w:tc>
        <w:tc>
          <w:tcPr>
            <w:tcW w:w="1541" w:type="dxa"/>
          </w:tcPr>
          <w:p w14:paraId="463647CF" w14:textId="0CDEE764" w:rsidR="00BE69E4" w:rsidRPr="00077EEB" w:rsidRDefault="00BE69E4" w:rsidP="00FE0AFC">
            <w:pPr>
              <w:spacing w:after="0" w:line="240" w:lineRule="auto"/>
              <w:jc w:val="left"/>
              <w:rPr>
                <w:rFonts w:ascii="Calibri" w:hAnsi="Calibri" w:cs="Calibri"/>
                <w:lang w:eastAsia="ar-SA"/>
              </w:rPr>
            </w:pPr>
            <w:r w:rsidRPr="00077EEB">
              <w:rPr>
                <w:rFonts w:ascii="Calibri" w:hAnsi="Calibri" w:cs="Calibri"/>
                <w:lang w:eastAsia="ar-SA"/>
              </w:rPr>
              <w:t>Porovnává</w:t>
            </w:r>
          </w:p>
        </w:tc>
        <w:tc>
          <w:tcPr>
            <w:tcW w:w="1436" w:type="dxa"/>
          </w:tcPr>
          <w:p w14:paraId="3821F06F" w14:textId="267DE5B6" w:rsidR="00BE69E4" w:rsidRPr="00077EEB" w:rsidRDefault="00BE69E4" w:rsidP="00FE0AFC">
            <w:pPr>
              <w:spacing w:after="0" w:line="240" w:lineRule="auto"/>
              <w:jc w:val="left"/>
              <w:rPr>
                <w:rFonts w:ascii="Calibri" w:hAnsi="Calibri" w:cs="Calibri"/>
                <w:lang w:eastAsia="ar-SA"/>
              </w:rPr>
            </w:pPr>
            <w:r>
              <w:rPr>
                <w:rFonts w:ascii="Calibri" w:hAnsi="Calibri" w:cs="Calibri"/>
                <w:lang w:eastAsia="ar-SA"/>
              </w:rPr>
              <w:t xml:space="preserve">Plusy a minusy </w:t>
            </w:r>
          </w:p>
        </w:tc>
      </w:tr>
      <w:tr w:rsidR="00BE69E4" w:rsidRPr="00077EEB" w14:paraId="77165B85" w14:textId="77777777" w:rsidTr="00C573F2">
        <w:trPr>
          <w:trHeight w:val="520"/>
        </w:trPr>
        <w:tc>
          <w:tcPr>
            <w:tcW w:w="1855" w:type="dxa"/>
            <w:vMerge/>
          </w:tcPr>
          <w:p w14:paraId="5D69005A" w14:textId="77777777" w:rsidR="00BE69E4" w:rsidRPr="00077EEB" w:rsidRDefault="00BE69E4" w:rsidP="00FE0AFC">
            <w:pPr>
              <w:spacing w:after="0" w:line="240" w:lineRule="auto"/>
              <w:jc w:val="left"/>
              <w:rPr>
                <w:rFonts w:ascii="Calibri" w:hAnsi="Calibri" w:cs="Calibri"/>
                <w:b/>
                <w:bCs/>
                <w:szCs w:val="20"/>
              </w:rPr>
            </w:pPr>
          </w:p>
        </w:tc>
        <w:tc>
          <w:tcPr>
            <w:tcW w:w="1656" w:type="dxa"/>
            <w:vMerge/>
          </w:tcPr>
          <w:p w14:paraId="203F6ED0" w14:textId="77777777" w:rsidR="00BE69E4" w:rsidRPr="00077EEB" w:rsidRDefault="00BE69E4" w:rsidP="00FE0AFC">
            <w:pPr>
              <w:spacing w:after="0" w:line="240" w:lineRule="auto"/>
              <w:jc w:val="left"/>
              <w:rPr>
                <w:rFonts w:ascii="Calibri" w:hAnsi="Calibri" w:cs="Calibri"/>
                <w:lang w:eastAsia="ar-SA"/>
              </w:rPr>
            </w:pPr>
          </w:p>
        </w:tc>
        <w:tc>
          <w:tcPr>
            <w:tcW w:w="1284" w:type="dxa"/>
            <w:vMerge/>
          </w:tcPr>
          <w:p w14:paraId="3C8AED8A" w14:textId="77777777" w:rsidR="00BE69E4" w:rsidRPr="00077EEB" w:rsidRDefault="00BE69E4" w:rsidP="00FE0AFC">
            <w:pPr>
              <w:spacing w:after="0" w:line="240" w:lineRule="auto"/>
              <w:jc w:val="left"/>
              <w:rPr>
                <w:rFonts w:ascii="Calibri" w:hAnsi="Calibri" w:cs="Calibri"/>
                <w:lang w:eastAsia="ar-SA"/>
              </w:rPr>
            </w:pPr>
          </w:p>
        </w:tc>
        <w:tc>
          <w:tcPr>
            <w:tcW w:w="1204" w:type="dxa"/>
            <w:vMerge/>
          </w:tcPr>
          <w:p w14:paraId="38C7A804" w14:textId="77777777" w:rsidR="00BE69E4" w:rsidRPr="00077EEB" w:rsidRDefault="00BE69E4" w:rsidP="00FE0AFC">
            <w:pPr>
              <w:spacing w:after="0" w:line="240" w:lineRule="auto"/>
              <w:jc w:val="left"/>
              <w:rPr>
                <w:rFonts w:ascii="Calibri" w:hAnsi="Calibri" w:cs="Calibri"/>
                <w:lang w:eastAsia="ar-SA"/>
              </w:rPr>
            </w:pPr>
          </w:p>
        </w:tc>
        <w:tc>
          <w:tcPr>
            <w:tcW w:w="1798" w:type="dxa"/>
            <w:vMerge/>
          </w:tcPr>
          <w:p w14:paraId="5E8575F8" w14:textId="77777777" w:rsidR="00BE69E4" w:rsidRPr="00077EEB" w:rsidRDefault="00BE69E4" w:rsidP="00FE0AFC">
            <w:pPr>
              <w:spacing w:after="0" w:line="240" w:lineRule="auto"/>
              <w:jc w:val="left"/>
              <w:rPr>
                <w:rFonts w:ascii="Calibri" w:hAnsi="Calibri" w:cs="Calibri"/>
                <w:lang w:eastAsia="ar-SA"/>
              </w:rPr>
            </w:pPr>
          </w:p>
        </w:tc>
        <w:tc>
          <w:tcPr>
            <w:tcW w:w="1541" w:type="dxa"/>
            <w:vMerge w:val="restart"/>
          </w:tcPr>
          <w:p w14:paraId="1D411BAB" w14:textId="2BD4C3CD" w:rsidR="00BE69E4" w:rsidRPr="00077EEB" w:rsidRDefault="00BE69E4" w:rsidP="0066684B">
            <w:pPr>
              <w:spacing w:after="0" w:line="240" w:lineRule="auto"/>
              <w:jc w:val="left"/>
              <w:rPr>
                <w:rFonts w:ascii="Calibri" w:hAnsi="Calibri" w:cs="Calibri"/>
                <w:lang w:eastAsia="ar-SA"/>
              </w:rPr>
            </w:pPr>
            <w:r>
              <w:rPr>
                <w:rFonts w:ascii="Calibri" w:hAnsi="Calibri" w:cs="Calibri"/>
                <w:lang w:eastAsia="ar-SA"/>
              </w:rPr>
              <w:t>Analyzuje</w:t>
            </w:r>
          </w:p>
        </w:tc>
        <w:tc>
          <w:tcPr>
            <w:tcW w:w="1436" w:type="dxa"/>
          </w:tcPr>
          <w:p w14:paraId="410BA71A" w14:textId="70B5BCEA" w:rsidR="00BE69E4" w:rsidRPr="00077EEB" w:rsidRDefault="00BE69E4" w:rsidP="00FE0AFC">
            <w:pPr>
              <w:spacing w:after="0" w:line="240" w:lineRule="auto"/>
              <w:jc w:val="left"/>
              <w:rPr>
                <w:rFonts w:ascii="Calibri" w:hAnsi="Calibri" w:cs="Calibri"/>
                <w:lang w:eastAsia="ar-SA"/>
              </w:rPr>
            </w:pPr>
            <w:r w:rsidRPr="00077EEB">
              <w:rPr>
                <w:rFonts w:ascii="Calibri" w:hAnsi="Calibri" w:cs="Calibri"/>
                <w:lang w:eastAsia="ar-SA"/>
              </w:rPr>
              <w:t xml:space="preserve">Využití území z hlediska hospodářství </w:t>
            </w:r>
          </w:p>
        </w:tc>
      </w:tr>
      <w:tr w:rsidR="00BE69E4" w:rsidRPr="00077EEB" w14:paraId="61285A20" w14:textId="77777777" w:rsidTr="00BE69E4">
        <w:trPr>
          <w:trHeight w:val="310"/>
        </w:trPr>
        <w:tc>
          <w:tcPr>
            <w:tcW w:w="1855" w:type="dxa"/>
            <w:vMerge/>
          </w:tcPr>
          <w:p w14:paraId="67775658" w14:textId="77777777" w:rsidR="00BE69E4" w:rsidRPr="00077EEB" w:rsidRDefault="00BE69E4" w:rsidP="0066684B">
            <w:pPr>
              <w:spacing w:after="0" w:line="240" w:lineRule="auto"/>
              <w:jc w:val="left"/>
              <w:rPr>
                <w:rFonts w:ascii="Calibri" w:hAnsi="Calibri" w:cs="Calibri"/>
                <w:b/>
                <w:bCs/>
                <w:szCs w:val="20"/>
              </w:rPr>
            </w:pPr>
          </w:p>
        </w:tc>
        <w:tc>
          <w:tcPr>
            <w:tcW w:w="1656" w:type="dxa"/>
            <w:vMerge/>
          </w:tcPr>
          <w:p w14:paraId="6838584B" w14:textId="77777777" w:rsidR="00BE69E4" w:rsidRPr="00077EEB" w:rsidRDefault="00BE69E4" w:rsidP="0066684B">
            <w:pPr>
              <w:spacing w:after="0" w:line="240" w:lineRule="auto"/>
              <w:jc w:val="left"/>
              <w:rPr>
                <w:rFonts w:ascii="Calibri" w:hAnsi="Calibri" w:cs="Calibri"/>
                <w:lang w:eastAsia="ar-SA"/>
              </w:rPr>
            </w:pPr>
          </w:p>
        </w:tc>
        <w:tc>
          <w:tcPr>
            <w:tcW w:w="1284" w:type="dxa"/>
            <w:vMerge/>
          </w:tcPr>
          <w:p w14:paraId="54A010E2" w14:textId="77777777" w:rsidR="00BE69E4" w:rsidRPr="00077EEB" w:rsidRDefault="00BE69E4" w:rsidP="0066684B">
            <w:pPr>
              <w:spacing w:after="0" w:line="240" w:lineRule="auto"/>
              <w:jc w:val="left"/>
              <w:rPr>
                <w:rFonts w:ascii="Calibri" w:hAnsi="Calibri" w:cs="Calibri"/>
                <w:lang w:eastAsia="ar-SA"/>
              </w:rPr>
            </w:pPr>
          </w:p>
        </w:tc>
        <w:tc>
          <w:tcPr>
            <w:tcW w:w="1204" w:type="dxa"/>
            <w:vMerge/>
          </w:tcPr>
          <w:p w14:paraId="1BB48D90" w14:textId="77777777" w:rsidR="00BE69E4" w:rsidRPr="00077EEB" w:rsidRDefault="00BE69E4" w:rsidP="0066684B">
            <w:pPr>
              <w:spacing w:after="0" w:line="240" w:lineRule="auto"/>
              <w:jc w:val="left"/>
              <w:rPr>
                <w:rFonts w:ascii="Calibri" w:hAnsi="Calibri" w:cs="Calibri"/>
                <w:lang w:eastAsia="ar-SA"/>
              </w:rPr>
            </w:pPr>
          </w:p>
        </w:tc>
        <w:tc>
          <w:tcPr>
            <w:tcW w:w="1798" w:type="dxa"/>
            <w:vMerge/>
          </w:tcPr>
          <w:p w14:paraId="78A79085" w14:textId="77777777" w:rsidR="00BE69E4" w:rsidRPr="00077EEB" w:rsidRDefault="00BE69E4" w:rsidP="0066684B">
            <w:pPr>
              <w:spacing w:after="0" w:line="240" w:lineRule="auto"/>
              <w:jc w:val="left"/>
              <w:rPr>
                <w:rFonts w:ascii="Calibri" w:hAnsi="Calibri" w:cs="Calibri"/>
                <w:lang w:eastAsia="ar-SA"/>
              </w:rPr>
            </w:pPr>
          </w:p>
        </w:tc>
        <w:tc>
          <w:tcPr>
            <w:tcW w:w="1541" w:type="dxa"/>
            <w:vMerge/>
          </w:tcPr>
          <w:p w14:paraId="4F603BE5" w14:textId="780D286D" w:rsidR="00BE69E4" w:rsidRPr="00077EEB" w:rsidRDefault="00BE69E4" w:rsidP="0066684B">
            <w:pPr>
              <w:spacing w:after="0" w:line="240" w:lineRule="auto"/>
              <w:jc w:val="left"/>
              <w:rPr>
                <w:rFonts w:ascii="Calibri" w:hAnsi="Calibri" w:cs="Calibri"/>
                <w:lang w:eastAsia="ar-SA"/>
              </w:rPr>
            </w:pPr>
          </w:p>
        </w:tc>
        <w:tc>
          <w:tcPr>
            <w:tcW w:w="1436" w:type="dxa"/>
          </w:tcPr>
          <w:p w14:paraId="39E6AA84" w14:textId="3AFB3963" w:rsidR="00BE69E4" w:rsidRPr="00077EEB" w:rsidRDefault="00BE69E4" w:rsidP="0066684B">
            <w:pPr>
              <w:spacing w:after="0" w:line="240" w:lineRule="auto"/>
              <w:jc w:val="left"/>
              <w:rPr>
                <w:rFonts w:ascii="Calibri" w:hAnsi="Calibri" w:cs="Calibri"/>
                <w:lang w:eastAsia="ar-SA"/>
              </w:rPr>
            </w:pPr>
            <w:r w:rsidRPr="00077EEB">
              <w:rPr>
                <w:rFonts w:ascii="Calibri" w:hAnsi="Calibri" w:cs="Calibri"/>
                <w:lang w:eastAsia="ar-SA"/>
              </w:rPr>
              <w:t>Úroveň rozvoje služeb</w:t>
            </w:r>
            <w:r>
              <w:rPr>
                <w:rFonts w:ascii="Calibri" w:hAnsi="Calibri" w:cs="Calibri"/>
                <w:lang w:eastAsia="ar-SA"/>
              </w:rPr>
              <w:t xml:space="preserve"> v regionu</w:t>
            </w:r>
          </w:p>
        </w:tc>
      </w:tr>
      <w:tr w:rsidR="00BE69E4" w:rsidRPr="00077EEB" w14:paraId="59C1C590" w14:textId="77777777" w:rsidTr="0066684B">
        <w:trPr>
          <w:trHeight w:val="310"/>
        </w:trPr>
        <w:tc>
          <w:tcPr>
            <w:tcW w:w="1855" w:type="dxa"/>
            <w:vMerge/>
          </w:tcPr>
          <w:p w14:paraId="0E3C9C58" w14:textId="77777777" w:rsidR="00BE69E4" w:rsidRPr="00077EEB" w:rsidRDefault="00BE69E4" w:rsidP="0066684B">
            <w:pPr>
              <w:spacing w:after="0" w:line="240" w:lineRule="auto"/>
              <w:jc w:val="left"/>
              <w:rPr>
                <w:rFonts w:ascii="Calibri" w:hAnsi="Calibri" w:cs="Calibri"/>
                <w:b/>
                <w:bCs/>
                <w:szCs w:val="20"/>
              </w:rPr>
            </w:pPr>
          </w:p>
        </w:tc>
        <w:tc>
          <w:tcPr>
            <w:tcW w:w="1656" w:type="dxa"/>
            <w:vMerge/>
          </w:tcPr>
          <w:p w14:paraId="46469CA2" w14:textId="77777777" w:rsidR="00BE69E4" w:rsidRPr="00077EEB" w:rsidRDefault="00BE69E4" w:rsidP="0066684B">
            <w:pPr>
              <w:spacing w:after="0" w:line="240" w:lineRule="auto"/>
              <w:jc w:val="left"/>
              <w:rPr>
                <w:rFonts w:ascii="Calibri" w:hAnsi="Calibri" w:cs="Calibri"/>
                <w:lang w:eastAsia="ar-SA"/>
              </w:rPr>
            </w:pPr>
          </w:p>
        </w:tc>
        <w:tc>
          <w:tcPr>
            <w:tcW w:w="1284" w:type="dxa"/>
            <w:vMerge/>
          </w:tcPr>
          <w:p w14:paraId="1DF3C354" w14:textId="77777777" w:rsidR="00BE69E4" w:rsidRPr="00077EEB" w:rsidRDefault="00BE69E4" w:rsidP="0066684B">
            <w:pPr>
              <w:spacing w:after="0" w:line="240" w:lineRule="auto"/>
              <w:jc w:val="left"/>
              <w:rPr>
                <w:rFonts w:ascii="Calibri" w:hAnsi="Calibri" w:cs="Calibri"/>
                <w:lang w:eastAsia="ar-SA"/>
              </w:rPr>
            </w:pPr>
          </w:p>
        </w:tc>
        <w:tc>
          <w:tcPr>
            <w:tcW w:w="1204" w:type="dxa"/>
            <w:vMerge/>
          </w:tcPr>
          <w:p w14:paraId="2B992424" w14:textId="77777777" w:rsidR="00BE69E4" w:rsidRPr="00077EEB" w:rsidRDefault="00BE69E4" w:rsidP="0066684B">
            <w:pPr>
              <w:spacing w:after="0" w:line="240" w:lineRule="auto"/>
              <w:jc w:val="left"/>
              <w:rPr>
                <w:rFonts w:ascii="Calibri" w:hAnsi="Calibri" w:cs="Calibri"/>
                <w:lang w:eastAsia="ar-SA"/>
              </w:rPr>
            </w:pPr>
          </w:p>
        </w:tc>
        <w:tc>
          <w:tcPr>
            <w:tcW w:w="1798" w:type="dxa"/>
            <w:vMerge/>
          </w:tcPr>
          <w:p w14:paraId="2D0C3C84" w14:textId="77777777" w:rsidR="00BE69E4" w:rsidRPr="00077EEB" w:rsidRDefault="00BE69E4" w:rsidP="0066684B">
            <w:pPr>
              <w:spacing w:after="0" w:line="240" w:lineRule="auto"/>
              <w:jc w:val="left"/>
              <w:rPr>
                <w:rFonts w:ascii="Calibri" w:hAnsi="Calibri" w:cs="Calibri"/>
                <w:lang w:eastAsia="ar-SA"/>
              </w:rPr>
            </w:pPr>
          </w:p>
        </w:tc>
        <w:tc>
          <w:tcPr>
            <w:tcW w:w="1541" w:type="dxa"/>
            <w:vMerge/>
          </w:tcPr>
          <w:p w14:paraId="497A59B6" w14:textId="77777777" w:rsidR="00BE69E4" w:rsidRDefault="00BE69E4" w:rsidP="0066684B">
            <w:pPr>
              <w:spacing w:after="0" w:line="240" w:lineRule="auto"/>
              <w:jc w:val="left"/>
              <w:rPr>
                <w:rFonts w:ascii="Calibri" w:hAnsi="Calibri" w:cs="Calibri"/>
                <w:lang w:eastAsia="ar-SA"/>
              </w:rPr>
            </w:pPr>
          </w:p>
        </w:tc>
        <w:tc>
          <w:tcPr>
            <w:tcW w:w="1436" w:type="dxa"/>
          </w:tcPr>
          <w:p w14:paraId="75D07913" w14:textId="6FBF7559" w:rsidR="00BE69E4" w:rsidRPr="00077EEB" w:rsidRDefault="00BE69E4" w:rsidP="0066684B">
            <w:pPr>
              <w:spacing w:after="0" w:line="240" w:lineRule="auto"/>
              <w:jc w:val="left"/>
              <w:rPr>
                <w:rFonts w:ascii="Calibri" w:hAnsi="Calibri" w:cs="Calibri"/>
                <w:lang w:eastAsia="ar-SA"/>
              </w:rPr>
            </w:pPr>
            <w:r>
              <w:rPr>
                <w:rFonts w:ascii="Calibri" w:hAnsi="Calibri" w:cs="Calibri"/>
                <w:lang w:eastAsia="ar-SA"/>
              </w:rPr>
              <w:t>Získané informace</w:t>
            </w:r>
          </w:p>
        </w:tc>
      </w:tr>
      <w:tr w:rsidR="00BE69E4" w:rsidRPr="00077EEB" w14:paraId="1C68032D" w14:textId="77777777" w:rsidTr="00BE69E4">
        <w:trPr>
          <w:trHeight w:val="310"/>
        </w:trPr>
        <w:tc>
          <w:tcPr>
            <w:tcW w:w="1855" w:type="dxa"/>
            <w:vMerge/>
          </w:tcPr>
          <w:p w14:paraId="64166519" w14:textId="77777777" w:rsidR="00BE69E4" w:rsidRPr="00077EEB" w:rsidRDefault="00BE69E4" w:rsidP="0066684B">
            <w:pPr>
              <w:spacing w:after="0" w:line="240" w:lineRule="auto"/>
              <w:jc w:val="left"/>
              <w:rPr>
                <w:rFonts w:ascii="Calibri" w:hAnsi="Calibri" w:cs="Calibri"/>
                <w:b/>
                <w:bCs/>
                <w:szCs w:val="20"/>
              </w:rPr>
            </w:pPr>
          </w:p>
        </w:tc>
        <w:tc>
          <w:tcPr>
            <w:tcW w:w="1656" w:type="dxa"/>
            <w:vMerge/>
          </w:tcPr>
          <w:p w14:paraId="4A316A5D" w14:textId="77777777" w:rsidR="00BE69E4" w:rsidRPr="00077EEB" w:rsidRDefault="00BE69E4" w:rsidP="0066684B">
            <w:pPr>
              <w:spacing w:after="0" w:line="240" w:lineRule="auto"/>
              <w:jc w:val="left"/>
              <w:rPr>
                <w:rFonts w:ascii="Calibri" w:hAnsi="Calibri" w:cs="Calibri"/>
                <w:lang w:eastAsia="ar-SA"/>
              </w:rPr>
            </w:pPr>
          </w:p>
        </w:tc>
        <w:tc>
          <w:tcPr>
            <w:tcW w:w="1284" w:type="dxa"/>
            <w:vMerge/>
          </w:tcPr>
          <w:p w14:paraId="64CA5C68" w14:textId="77777777" w:rsidR="00BE69E4" w:rsidRPr="00077EEB" w:rsidRDefault="00BE69E4" w:rsidP="0066684B">
            <w:pPr>
              <w:spacing w:after="0" w:line="240" w:lineRule="auto"/>
              <w:jc w:val="left"/>
              <w:rPr>
                <w:rFonts w:ascii="Calibri" w:hAnsi="Calibri" w:cs="Calibri"/>
                <w:lang w:eastAsia="ar-SA"/>
              </w:rPr>
            </w:pPr>
          </w:p>
        </w:tc>
        <w:tc>
          <w:tcPr>
            <w:tcW w:w="1204" w:type="dxa"/>
            <w:vMerge/>
          </w:tcPr>
          <w:p w14:paraId="4247EDD4" w14:textId="77777777" w:rsidR="00BE69E4" w:rsidRPr="00077EEB" w:rsidRDefault="00BE69E4" w:rsidP="0066684B">
            <w:pPr>
              <w:spacing w:after="0" w:line="240" w:lineRule="auto"/>
              <w:jc w:val="left"/>
              <w:rPr>
                <w:rFonts w:ascii="Calibri" w:hAnsi="Calibri" w:cs="Calibri"/>
                <w:lang w:eastAsia="ar-SA"/>
              </w:rPr>
            </w:pPr>
          </w:p>
        </w:tc>
        <w:tc>
          <w:tcPr>
            <w:tcW w:w="1798" w:type="dxa"/>
            <w:vMerge/>
          </w:tcPr>
          <w:p w14:paraId="5C7BB502" w14:textId="77777777" w:rsidR="00BE69E4" w:rsidRPr="00077EEB" w:rsidRDefault="00BE69E4" w:rsidP="0066684B">
            <w:pPr>
              <w:spacing w:after="0" w:line="240" w:lineRule="auto"/>
              <w:jc w:val="left"/>
              <w:rPr>
                <w:rFonts w:ascii="Calibri" w:hAnsi="Calibri" w:cs="Calibri"/>
                <w:lang w:eastAsia="ar-SA"/>
              </w:rPr>
            </w:pPr>
          </w:p>
        </w:tc>
        <w:tc>
          <w:tcPr>
            <w:tcW w:w="1541" w:type="dxa"/>
            <w:vMerge/>
          </w:tcPr>
          <w:p w14:paraId="10DBE326" w14:textId="77777777" w:rsidR="00BE69E4" w:rsidRPr="00077EEB" w:rsidRDefault="00BE69E4" w:rsidP="0066684B">
            <w:pPr>
              <w:spacing w:after="0" w:line="240" w:lineRule="auto"/>
              <w:jc w:val="left"/>
              <w:rPr>
                <w:rFonts w:ascii="Calibri" w:hAnsi="Calibri" w:cs="Calibri"/>
                <w:lang w:eastAsia="ar-SA"/>
              </w:rPr>
            </w:pPr>
          </w:p>
        </w:tc>
        <w:tc>
          <w:tcPr>
            <w:tcW w:w="1436" w:type="dxa"/>
          </w:tcPr>
          <w:p w14:paraId="5EA5DEFA" w14:textId="6E3E9229" w:rsidR="00BE69E4" w:rsidRPr="00077EEB" w:rsidRDefault="00BE69E4" w:rsidP="0066684B">
            <w:pPr>
              <w:spacing w:after="0" w:line="240" w:lineRule="auto"/>
              <w:jc w:val="left"/>
              <w:rPr>
                <w:rFonts w:ascii="Calibri" w:hAnsi="Calibri" w:cs="Calibri"/>
                <w:lang w:eastAsia="ar-SA"/>
              </w:rPr>
            </w:pPr>
            <w:r w:rsidRPr="00077EEB">
              <w:rPr>
                <w:rFonts w:ascii="Calibri" w:hAnsi="Calibri" w:cs="Calibri"/>
                <w:lang w:eastAsia="ar-SA"/>
              </w:rPr>
              <w:t>Vliv války na hospodářskou aktivitu států</w:t>
            </w:r>
          </w:p>
        </w:tc>
      </w:tr>
      <w:tr w:rsidR="00BE69E4" w:rsidRPr="00077EEB" w14:paraId="6F928ACE" w14:textId="77777777" w:rsidTr="00B00229">
        <w:trPr>
          <w:trHeight w:val="310"/>
        </w:trPr>
        <w:tc>
          <w:tcPr>
            <w:tcW w:w="1855" w:type="dxa"/>
            <w:vMerge/>
          </w:tcPr>
          <w:p w14:paraId="63F1B4BC" w14:textId="77777777" w:rsidR="00BE69E4" w:rsidRPr="00077EEB" w:rsidRDefault="00BE69E4" w:rsidP="0066684B">
            <w:pPr>
              <w:spacing w:after="0" w:line="240" w:lineRule="auto"/>
              <w:jc w:val="left"/>
              <w:rPr>
                <w:rFonts w:ascii="Calibri" w:hAnsi="Calibri" w:cs="Calibri"/>
                <w:b/>
                <w:bCs/>
                <w:szCs w:val="20"/>
              </w:rPr>
            </w:pPr>
          </w:p>
        </w:tc>
        <w:tc>
          <w:tcPr>
            <w:tcW w:w="1656" w:type="dxa"/>
            <w:vMerge/>
          </w:tcPr>
          <w:p w14:paraId="4AAF7DFE" w14:textId="77777777" w:rsidR="00BE69E4" w:rsidRPr="00077EEB" w:rsidRDefault="00BE69E4" w:rsidP="0066684B">
            <w:pPr>
              <w:spacing w:after="0" w:line="240" w:lineRule="auto"/>
              <w:jc w:val="left"/>
              <w:rPr>
                <w:rFonts w:ascii="Calibri" w:hAnsi="Calibri" w:cs="Calibri"/>
                <w:lang w:eastAsia="ar-SA"/>
              </w:rPr>
            </w:pPr>
          </w:p>
        </w:tc>
        <w:tc>
          <w:tcPr>
            <w:tcW w:w="1284" w:type="dxa"/>
            <w:vMerge/>
          </w:tcPr>
          <w:p w14:paraId="4981501D" w14:textId="77777777" w:rsidR="00BE69E4" w:rsidRPr="00077EEB" w:rsidRDefault="00BE69E4" w:rsidP="0066684B">
            <w:pPr>
              <w:spacing w:after="0" w:line="240" w:lineRule="auto"/>
              <w:jc w:val="left"/>
              <w:rPr>
                <w:rFonts w:ascii="Calibri" w:hAnsi="Calibri" w:cs="Calibri"/>
                <w:lang w:eastAsia="ar-SA"/>
              </w:rPr>
            </w:pPr>
          </w:p>
        </w:tc>
        <w:tc>
          <w:tcPr>
            <w:tcW w:w="1204" w:type="dxa"/>
            <w:vMerge/>
          </w:tcPr>
          <w:p w14:paraId="00EB5662" w14:textId="77777777" w:rsidR="00BE69E4" w:rsidRPr="00077EEB" w:rsidRDefault="00BE69E4" w:rsidP="0066684B">
            <w:pPr>
              <w:spacing w:after="0" w:line="240" w:lineRule="auto"/>
              <w:jc w:val="left"/>
              <w:rPr>
                <w:rFonts w:ascii="Calibri" w:hAnsi="Calibri" w:cs="Calibri"/>
                <w:lang w:eastAsia="ar-SA"/>
              </w:rPr>
            </w:pPr>
          </w:p>
        </w:tc>
        <w:tc>
          <w:tcPr>
            <w:tcW w:w="1798" w:type="dxa"/>
            <w:vMerge/>
          </w:tcPr>
          <w:p w14:paraId="5F5DAC04" w14:textId="77777777" w:rsidR="00BE69E4" w:rsidRPr="00077EEB" w:rsidRDefault="00BE69E4" w:rsidP="0066684B">
            <w:pPr>
              <w:spacing w:after="0" w:line="240" w:lineRule="auto"/>
              <w:jc w:val="left"/>
              <w:rPr>
                <w:rFonts w:ascii="Calibri" w:hAnsi="Calibri" w:cs="Calibri"/>
                <w:lang w:eastAsia="ar-SA"/>
              </w:rPr>
            </w:pPr>
          </w:p>
        </w:tc>
        <w:tc>
          <w:tcPr>
            <w:tcW w:w="1541" w:type="dxa"/>
            <w:vMerge/>
          </w:tcPr>
          <w:p w14:paraId="279CFB0F" w14:textId="77777777" w:rsidR="00BE69E4" w:rsidRPr="00077EEB" w:rsidRDefault="00BE69E4" w:rsidP="0066684B">
            <w:pPr>
              <w:spacing w:after="0" w:line="240" w:lineRule="auto"/>
              <w:jc w:val="left"/>
              <w:rPr>
                <w:rFonts w:ascii="Calibri" w:hAnsi="Calibri" w:cs="Calibri"/>
                <w:lang w:eastAsia="ar-SA"/>
              </w:rPr>
            </w:pPr>
          </w:p>
        </w:tc>
        <w:tc>
          <w:tcPr>
            <w:tcW w:w="1436" w:type="dxa"/>
          </w:tcPr>
          <w:p w14:paraId="4C583914" w14:textId="345DD050" w:rsidR="00BE69E4" w:rsidRPr="00077EEB" w:rsidRDefault="00BE69E4" w:rsidP="0066684B">
            <w:pPr>
              <w:spacing w:after="0" w:line="240" w:lineRule="auto"/>
              <w:jc w:val="left"/>
              <w:rPr>
                <w:rFonts w:ascii="Calibri" w:hAnsi="Calibri" w:cs="Calibri"/>
                <w:lang w:eastAsia="ar-SA"/>
              </w:rPr>
            </w:pPr>
            <w:r w:rsidRPr="00077EEB">
              <w:rPr>
                <w:rFonts w:ascii="Calibri" w:hAnsi="Calibri" w:cs="Calibri"/>
                <w:lang w:eastAsia="ar-SA"/>
              </w:rPr>
              <w:t>Polohu států a přírodní podmínky</w:t>
            </w:r>
          </w:p>
        </w:tc>
      </w:tr>
      <w:tr w:rsidR="00BE69E4" w:rsidRPr="00077EEB" w14:paraId="4A77334B" w14:textId="77777777" w:rsidTr="00DC4E62">
        <w:trPr>
          <w:trHeight w:val="398"/>
        </w:trPr>
        <w:tc>
          <w:tcPr>
            <w:tcW w:w="1855" w:type="dxa"/>
            <w:vMerge/>
          </w:tcPr>
          <w:p w14:paraId="40234303" w14:textId="77777777" w:rsidR="00BE69E4" w:rsidRPr="00077EEB" w:rsidRDefault="00BE69E4" w:rsidP="0066684B">
            <w:pPr>
              <w:spacing w:after="0" w:line="240" w:lineRule="auto"/>
              <w:jc w:val="left"/>
              <w:rPr>
                <w:rFonts w:ascii="Calibri" w:hAnsi="Calibri" w:cs="Calibri"/>
                <w:b/>
                <w:bCs/>
                <w:szCs w:val="20"/>
              </w:rPr>
            </w:pPr>
          </w:p>
        </w:tc>
        <w:tc>
          <w:tcPr>
            <w:tcW w:w="1656" w:type="dxa"/>
            <w:vMerge/>
          </w:tcPr>
          <w:p w14:paraId="23CEA834" w14:textId="77777777" w:rsidR="00BE69E4" w:rsidRPr="00077EEB" w:rsidRDefault="00BE69E4" w:rsidP="0066684B">
            <w:pPr>
              <w:spacing w:after="0" w:line="240" w:lineRule="auto"/>
              <w:jc w:val="left"/>
              <w:rPr>
                <w:rFonts w:ascii="Calibri" w:hAnsi="Calibri" w:cs="Calibri"/>
                <w:lang w:eastAsia="ar-SA"/>
              </w:rPr>
            </w:pPr>
          </w:p>
        </w:tc>
        <w:tc>
          <w:tcPr>
            <w:tcW w:w="1284" w:type="dxa"/>
            <w:vMerge/>
          </w:tcPr>
          <w:p w14:paraId="4A178BC3" w14:textId="77777777" w:rsidR="00BE69E4" w:rsidRPr="00077EEB" w:rsidRDefault="00BE69E4" w:rsidP="0066684B">
            <w:pPr>
              <w:spacing w:after="0" w:line="240" w:lineRule="auto"/>
              <w:jc w:val="left"/>
              <w:rPr>
                <w:rFonts w:ascii="Calibri" w:hAnsi="Calibri" w:cs="Calibri"/>
                <w:lang w:eastAsia="ar-SA"/>
              </w:rPr>
            </w:pPr>
          </w:p>
        </w:tc>
        <w:tc>
          <w:tcPr>
            <w:tcW w:w="1204" w:type="dxa"/>
            <w:vMerge/>
          </w:tcPr>
          <w:p w14:paraId="04598C83" w14:textId="77777777" w:rsidR="00BE69E4" w:rsidRPr="00077EEB" w:rsidRDefault="00BE69E4" w:rsidP="0066684B">
            <w:pPr>
              <w:spacing w:after="0" w:line="240" w:lineRule="auto"/>
              <w:jc w:val="left"/>
              <w:rPr>
                <w:rFonts w:ascii="Calibri" w:hAnsi="Calibri" w:cs="Calibri"/>
                <w:lang w:eastAsia="ar-SA"/>
              </w:rPr>
            </w:pPr>
          </w:p>
        </w:tc>
        <w:tc>
          <w:tcPr>
            <w:tcW w:w="1798" w:type="dxa"/>
            <w:vMerge/>
          </w:tcPr>
          <w:p w14:paraId="7A703ACE" w14:textId="77777777" w:rsidR="00BE69E4" w:rsidRPr="00077EEB" w:rsidRDefault="00BE69E4" w:rsidP="0066684B">
            <w:pPr>
              <w:spacing w:after="0" w:line="240" w:lineRule="auto"/>
              <w:jc w:val="left"/>
              <w:rPr>
                <w:rFonts w:ascii="Calibri" w:hAnsi="Calibri" w:cs="Calibri"/>
                <w:lang w:eastAsia="ar-SA"/>
              </w:rPr>
            </w:pPr>
          </w:p>
        </w:tc>
        <w:tc>
          <w:tcPr>
            <w:tcW w:w="1541" w:type="dxa"/>
          </w:tcPr>
          <w:p w14:paraId="3E8CDA09" w14:textId="4DD629B5" w:rsidR="00BE69E4" w:rsidRPr="00077EEB" w:rsidRDefault="00BE69E4" w:rsidP="0066684B">
            <w:pPr>
              <w:spacing w:after="0" w:line="240" w:lineRule="auto"/>
              <w:jc w:val="left"/>
              <w:rPr>
                <w:rFonts w:ascii="Calibri" w:hAnsi="Calibri" w:cs="Calibri"/>
                <w:lang w:eastAsia="ar-SA"/>
              </w:rPr>
            </w:pPr>
            <w:r w:rsidRPr="00077EEB">
              <w:rPr>
                <w:rFonts w:ascii="Calibri" w:hAnsi="Calibri" w:cs="Calibri"/>
                <w:lang w:eastAsia="ar-SA"/>
              </w:rPr>
              <w:t>Navrhuje</w:t>
            </w:r>
          </w:p>
        </w:tc>
        <w:tc>
          <w:tcPr>
            <w:tcW w:w="1436" w:type="dxa"/>
          </w:tcPr>
          <w:p w14:paraId="3C956602" w14:textId="47BE731E" w:rsidR="00BE69E4" w:rsidRPr="00077EEB" w:rsidRDefault="00BE69E4" w:rsidP="0066684B">
            <w:pPr>
              <w:spacing w:after="0" w:line="240" w:lineRule="auto"/>
              <w:jc w:val="left"/>
              <w:rPr>
                <w:rFonts w:ascii="Calibri" w:hAnsi="Calibri" w:cs="Calibri"/>
                <w:lang w:eastAsia="ar-SA"/>
              </w:rPr>
            </w:pPr>
            <w:r>
              <w:rPr>
                <w:rFonts w:ascii="Calibri" w:hAnsi="Calibri" w:cs="Calibri"/>
                <w:lang w:eastAsia="ar-SA"/>
              </w:rPr>
              <w:t>M</w:t>
            </w:r>
            <w:r w:rsidRPr="00077EEB">
              <w:rPr>
                <w:rFonts w:ascii="Calibri" w:hAnsi="Calibri" w:cs="Calibri"/>
                <w:lang w:eastAsia="ar-SA"/>
              </w:rPr>
              <w:t>ožnosti zlepšení a zefektivnění hospodářství</w:t>
            </w:r>
          </w:p>
        </w:tc>
      </w:tr>
      <w:tr w:rsidR="00BE69E4" w:rsidRPr="00077EEB" w14:paraId="10DAE959" w14:textId="77777777" w:rsidTr="00BE69E4">
        <w:trPr>
          <w:trHeight w:val="1209"/>
        </w:trPr>
        <w:tc>
          <w:tcPr>
            <w:tcW w:w="1855" w:type="dxa"/>
            <w:vMerge w:val="restart"/>
          </w:tcPr>
          <w:p w14:paraId="0933A368" w14:textId="77777777" w:rsidR="00BE69E4" w:rsidRPr="00077EEB" w:rsidRDefault="00BE69E4" w:rsidP="00C01927">
            <w:pPr>
              <w:spacing w:after="0" w:line="240" w:lineRule="auto"/>
              <w:jc w:val="left"/>
              <w:rPr>
                <w:rFonts w:ascii="Calibri" w:hAnsi="Calibri" w:cs="Calibri"/>
                <w:b/>
                <w:bCs/>
                <w:szCs w:val="20"/>
              </w:rPr>
            </w:pPr>
            <w:r w:rsidRPr="00077EEB">
              <w:rPr>
                <w:rFonts w:ascii="Calibri" w:hAnsi="Calibri" w:cs="Calibri"/>
                <w:b/>
                <w:bCs/>
                <w:szCs w:val="20"/>
              </w:rPr>
              <w:t xml:space="preserve">Z-9-4-05 </w:t>
            </w:r>
          </w:p>
          <w:p w14:paraId="04714B2B" w14:textId="22AAB021" w:rsidR="00BE69E4" w:rsidRPr="00077EEB" w:rsidRDefault="00BE69E4" w:rsidP="00C01927">
            <w:pPr>
              <w:spacing w:after="0" w:line="240" w:lineRule="auto"/>
              <w:jc w:val="left"/>
              <w:rPr>
                <w:rFonts w:ascii="Calibri" w:hAnsi="Calibri" w:cs="Calibri"/>
                <w:b/>
                <w:bCs/>
                <w:lang w:eastAsia="ar-SA"/>
              </w:rPr>
            </w:pPr>
            <w:r w:rsidRPr="00077EEB">
              <w:rPr>
                <w:rFonts w:ascii="Calibri" w:hAnsi="Calibri" w:cs="Calibri"/>
                <w:b/>
                <w:bCs/>
                <w:szCs w:val="20"/>
              </w:rPr>
              <w:t>porovnává státy světa a zájmové integrace států světa na základě podobných a odlišných znaků</w:t>
            </w:r>
          </w:p>
        </w:tc>
        <w:tc>
          <w:tcPr>
            <w:tcW w:w="1656" w:type="dxa"/>
            <w:vMerge w:val="restart"/>
          </w:tcPr>
          <w:p w14:paraId="095D6945" w14:textId="0E86F6FE"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Obchodní vztahy, náboženství a kultura, migrace a demografie, životní prostředí, udržitelný rozvoj, vzdělávací systémy nebo zdravotní péče. Poloha, reliéf, klima.</w:t>
            </w:r>
          </w:p>
        </w:tc>
        <w:tc>
          <w:tcPr>
            <w:tcW w:w="1284" w:type="dxa"/>
            <w:vMerge w:val="restart"/>
          </w:tcPr>
          <w:p w14:paraId="5F9C3BD4" w14:textId="751AD136"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Střední</w:t>
            </w:r>
          </w:p>
        </w:tc>
        <w:tc>
          <w:tcPr>
            <w:tcW w:w="1204" w:type="dxa"/>
            <w:vMerge w:val="restart"/>
          </w:tcPr>
          <w:p w14:paraId="07B023F6" w14:textId="2B497CC3"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Dovednosti</w:t>
            </w:r>
          </w:p>
        </w:tc>
        <w:tc>
          <w:tcPr>
            <w:tcW w:w="1798" w:type="dxa"/>
            <w:vMerge w:val="restart"/>
          </w:tcPr>
          <w:p w14:paraId="0B605615" w14:textId="12DC9F5F"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 xml:space="preserve">Žák bude schopen analyzovat obchodní vztahy a integraci jednotlivých států makroregionu mezi sebou, ale i okolními státy. Hodnotit vliv politického uspořádání státu na integraci států. </w:t>
            </w:r>
          </w:p>
        </w:tc>
        <w:tc>
          <w:tcPr>
            <w:tcW w:w="1541" w:type="dxa"/>
          </w:tcPr>
          <w:p w14:paraId="57049287" w14:textId="4ED8556A"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Porovnává</w:t>
            </w:r>
          </w:p>
        </w:tc>
        <w:tc>
          <w:tcPr>
            <w:tcW w:w="1436" w:type="dxa"/>
          </w:tcPr>
          <w:p w14:paraId="03E204B3" w14:textId="68567BEC"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Získ</w:t>
            </w:r>
            <w:r>
              <w:rPr>
                <w:rFonts w:ascii="Calibri" w:hAnsi="Calibri" w:cs="Calibri"/>
                <w:lang w:eastAsia="ar-SA"/>
              </w:rPr>
              <w:t xml:space="preserve">ané </w:t>
            </w:r>
            <w:r w:rsidRPr="00077EEB">
              <w:rPr>
                <w:rFonts w:ascii="Calibri" w:hAnsi="Calibri" w:cs="Calibri"/>
                <w:lang w:eastAsia="ar-SA"/>
              </w:rPr>
              <w:t>informace</w:t>
            </w:r>
            <w:r>
              <w:rPr>
                <w:rFonts w:ascii="Calibri" w:hAnsi="Calibri" w:cs="Calibri"/>
                <w:lang w:eastAsia="ar-SA"/>
              </w:rPr>
              <w:t xml:space="preserve"> na základě vybraných kritérií</w:t>
            </w:r>
          </w:p>
        </w:tc>
      </w:tr>
      <w:tr w:rsidR="00BE69E4" w:rsidRPr="00077EEB" w14:paraId="3AB55AC3" w14:textId="77777777" w:rsidTr="00C01927">
        <w:trPr>
          <w:trHeight w:val="578"/>
        </w:trPr>
        <w:tc>
          <w:tcPr>
            <w:tcW w:w="1855" w:type="dxa"/>
            <w:vMerge/>
          </w:tcPr>
          <w:p w14:paraId="521AEFEC" w14:textId="77777777" w:rsidR="00BE69E4" w:rsidRPr="00077EEB" w:rsidRDefault="00BE69E4" w:rsidP="00C01927">
            <w:pPr>
              <w:spacing w:after="0" w:line="240" w:lineRule="auto"/>
              <w:jc w:val="left"/>
              <w:rPr>
                <w:rFonts w:ascii="Calibri" w:hAnsi="Calibri" w:cs="Calibri"/>
                <w:b/>
                <w:bCs/>
                <w:szCs w:val="20"/>
              </w:rPr>
            </w:pPr>
          </w:p>
        </w:tc>
        <w:tc>
          <w:tcPr>
            <w:tcW w:w="1656" w:type="dxa"/>
            <w:vMerge/>
          </w:tcPr>
          <w:p w14:paraId="6E731F67" w14:textId="77777777" w:rsidR="00BE69E4" w:rsidRPr="00077EEB" w:rsidRDefault="00BE69E4" w:rsidP="00C01927">
            <w:pPr>
              <w:spacing w:after="0" w:line="240" w:lineRule="auto"/>
              <w:jc w:val="left"/>
              <w:rPr>
                <w:rFonts w:ascii="Calibri" w:hAnsi="Calibri" w:cs="Calibri"/>
                <w:lang w:eastAsia="ar-SA"/>
              </w:rPr>
            </w:pPr>
          </w:p>
        </w:tc>
        <w:tc>
          <w:tcPr>
            <w:tcW w:w="1284" w:type="dxa"/>
            <w:vMerge/>
          </w:tcPr>
          <w:p w14:paraId="5188971F" w14:textId="77777777" w:rsidR="00BE69E4" w:rsidRPr="00077EEB" w:rsidRDefault="00BE69E4" w:rsidP="00C01927">
            <w:pPr>
              <w:spacing w:after="0" w:line="240" w:lineRule="auto"/>
              <w:jc w:val="left"/>
              <w:rPr>
                <w:rFonts w:ascii="Calibri" w:hAnsi="Calibri" w:cs="Calibri"/>
                <w:lang w:eastAsia="ar-SA"/>
              </w:rPr>
            </w:pPr>
          </w:p>
        </w:tc>
        <w:tc>
          <w:tcPr>
            <w:tcW w:w="1204" w:type="dxa"/>
            <w:vMerge/>
          </w:tcPr>
          <w:p w14:paraId="001A5EE6" w14:textId="77777777" w:rsidR="00BE69E4" w:rsidRPr="00077EEB" w:rsidRDefault="00BE69E4" w:rsidP="00C01927">
            <w:pPr>
              <w:spacing w:after="0" w:line="240" w:lineRule="auto"/>
              <w:jc w:val="left"/>
              <w:rPr>
                <w:rFonts w:ascii="Calibri" w:hAnsi="Calibri" w:cs="Calibri"/>
                <w:lang w:eastAsia="ar-SA"/>
              </w:rPr>
            </w:pPr>
          </w:p>
        </w:tc>
        <w:tc>
          <w:tcPr>
            <w:tcW w:w="1798" w:type="dxa"/>
            <w:vMerge/>
          </w:tcPr>
          <w:p w14:paraId="0EB760D8" w14:textId="77777777" w:rsidR="00BE69E4" w:rsidRPr="00077EEB" w:rsidRDefault="00BE69E4" w:rsidP="00C01927">
            <w:pPr>
              <w:spacing w:after="0" w:line="240" w:lineRule="auto"/>
              <w:jc w:val="left"/>
              <w:rPr>
                <w:rFonts w:ascii="Calibri" w:hAnsi="Calibri" w:cs="Calibri"/>
                <w:lang w:eastAsia="ar-SA"/>
              </w:rPr>
            </w:pPr>
          </w:p>
        </w:tc>
        <w:tc>
          <w:tcPr>
            <w:tcW w:w="1541" w:type="dxa"/>
            <w:vMerge w:val="restart"/>
          </w:tcPr>
          <w:p w14:paraId="2C0AF64B" w14:textId="7883654E" w:rsidR="00BE69E4" w:rsidRPr="00077EEB" w:rsidRDefault="00BE69E4" w:rsidP="00C01927">
            <w:pPr>
              <w:spacing w:after="0" w:line="240" w:lineRule="auto"/>
              <w:jc w:val="left"/>
              <w:rPr>
                <w:rFonts w:ascii="Calibri" w:hAnsi="Calibri" w:cs="Calibri"/>
                <w:lang w:eastAsia="ar-SA"/>
              </w:rPr>
            </w:pPr>
            <w:r>
              <w:rPr>
                <w:rFonts w:ascii="Calibri" w:hAnsi="Calibri" w:cs="Calibri"/>
                <w:lang w:eastAsia="ar-SA"/>
              </w:rPr>
              <w:t>Analyzuje</w:t>
            </w:r>
          </w:p>
        </w:tc>
        <w:tc>
          <w:tcPr>
            <w:tcW w:w="1436" w:type="dxa"/>
          </w:tcPr>
          <w:p w14:paraId="3B976974" w14:textId="6E3D6EA6"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Politické zřízení vybraných států makroregionu</w:t>
            </w:r>
          </w:p>
        </w:tc>
      </w:tr>
      <w:tr w:rsidR="00BE69E4" w:rsidRPr="00077EEB" w14:paraId="10631D1F" w14:textId="77777777" w:rsidTr="00BE69E4">
        <w:trPr>
          <w:trHeight w:val="310"/>
        </w:trPr>
        <w:tc>
          <w:tcPr>
            <w:tcW w:w="1855" w:type="dxa"/>
            <w:vMerge/>
          </w:tcPr>
          <w:p w14:paraId="1B0C7B5A" w14:textId="77777777" w:rsidR="00BE69E4" w:rsidRPr="00077EEB" w:rsidRDefault="00BE69E4" w:rsidP="00C01927">
            <w:pPr>
              <w:spacing w:after="0" w:line="240" w:lineRule="auto"/>
              <w:jc w:val="left"/>
              <w:rPr>
                <w:rFonts w:ascii="Calibri" w:hAnsi="Calibri" w:cs="Calibri"/>
                <w:b/>
                <w:bCs/>
                <w:szCs w:val="20"/>
              </w:rPr>
            </w:pPr>
          </w:p>
        </w:tc>
        <w:tc>
          <w:tcPr>
            <w:tcW w:w="1656" w:type="dxa"/>
            <w:vMerge/>
          </w:tcPr>
          <w:p w14:paraId="48E4E3D1" w14:textId="77777777" w:rsidR="00BE69E4" w:rsidRPr="00077EEB" w:rsidRDefault="00BE69E4" w:rsidP="00C01927">
            <w:pPr>
              <w:spacing w:after="0" w:line="240" w:lineRule="auto"/>
              <w:jc w:val="left"/>
              <w:rPr>
                <w:rFonts w:ascii="Calibri" w:hAnsi="Calibri" w:cs="Calibri"/>
                <w:lang w:eastAsia="ar-SA"/>
              </w:rPr>
            </w:pPr>
          </w:p>
        </w:tc>
        <w:tc>
          <w:tcPr>
            <w:tcW w:w="1284" w:type="dxa"/>
            <w:vMerge/>
          </w:tcPr>
          <w:p w14:paraId="1004A4A4" w14:textId="77777777" w:rsidR="00BE69E4" w:rsidRPr="00077EEB" w:rsidRDefault="00BE69E4" w:rsidP="00C01927">
            <w:pPr>
              <w:spacing w:after="0" w:line="240" w:lineRule="auto"/>
              <w:jc w:val="left"/>
              <w:rPr>
                <w:rFonts w:ascii="Calibri" w:hAnsi="Calibri" w:cs="Calibri"/>
                <w:lang w:eastAsia="ar-SA"/>
              </w:rPr>
            </w:pPr>
          </w:p>
        </w:tc>
        <w:tc>
          <w:tcPr>
            <w:tcW w:w="1204" w:type="dxa"/>
            <w:vMerge/>
          </w:tcPr>
          <w:p w14:paraId="1D2CE7A5" w14:textId="77777777" w:rsidR="00BE69E4" w:rsidRPr="00077EEB" w:rsidRDefault="00BE69E4" w:rsidP="00C01927">
            <w:pPr>
              <w:spacing w:after="0" w:line="240" w:lineRule="auto"/>
              <w:jc w:val="left"/>
              <w:rPr>
                <w:rFonts w:ascii="Calibri" w:hAnsi="Calibri" w:cs="Calibri"/>
                <w:lang w:eastAsia="ar-SA"/>
              </w:rPr>
            </w:pPr>
          </w:p>
        </w:tc>
        <w:tc>
          <w:tcPr>
            <w:tcW w:w="1798" w:type="dxa"/>
            <w:vMerge/>
          </w:tcPr>
          <w:p w14:paraId="5EBF6408" w14:textId="77777777" w:rsidR="00BE69E4" w:rsidRPr="00077EEB" w:rsidRDefault="00BE69E4" w:rsidP="00C01927">
            <w:pPr>
              <w:spacing w:after="0" w:line="240" w:lineRule="auto"/>
              <w:jc w:val="left"/>
              <w:rPr>
                <w:rFonts w:ascii="Calibri" w:hAnsi="Calibri" w:cs="Calibri"/>
                <w:lang w:eastAsia="ar-SA"/>
              </w:rPr>
            </w:pPr>
          </w:p>
        </w:tc>
        <w:tc>
          <w:tcPr>
            <w:tcW w:w="1541" w:type="dxa"/>
            <w:vMerge/>
          </w:tcPr>
          <w:p w14:paraId="6F6D5E7F" w14:textId="77777777" w:rsidR="00BE69E4" w:rsidRPr="00077EEB" w:rsidRDefault="00BE69E4" w:rsidP="00C01927">
            <w:pPr>
              <w:spacing w:after="0" w:line="240" w:lineRule="auto"/>
              <w:jc w:val="left"/>
              <w:rPr>
                <w:rFonts w:ascii="Calibri" w:hAnsi="Calibri" w:cs="Calibri"/>
                <w:lang w:eastAsia="ar-SA"/>
              </w:rPr>
            </w:pPr>
          </w:p>
        </w:tc>
        <w:tc>
          <w:tcPr>
            <w:tcW w:w="1436" w:type="dxa"/>
          </w:tcPr>
          <w:p w14:paraId="51CF14F0" w14:textId="38EA8C6B"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Bezpečnost v různých státech</w:t>
            </w:r>
          </w:p>
        </w:tc>
      </w:tr>
      <w:tr w:rsidR="00BE69E4" w:rsidRPr="00077EEB" w14:paraId="64A70037" w14:textId="77777777" w:rsidTr="006E7282">
        <w:trPr>
          <w:trHeight w:val="310"/>
        </w:trPr>
        <w:tc>
          <w:tcPr>
            <w:tcW w:w="1855" w:type="dxa"/>
            <w:vMerge/>
          </w:tcPr>
          <w:p w14:paraId="2DC39AFE" w14:textId="77777777" w:rsidR="00BE69E4" w:rsidRPr="00077EEB" w:rsidRDefault="00BE69E4" w:rsidP="00C01927">
            <w:pPr>
              <w:spacing w:after="0" w:line="240" w:lineRule="auto"/>
              <w:jc w:val="left"/>
              <w:rPr>
                <w:rFonts w:ascii="Calibri" w:hAnsi="Calibri" w:cs="Calibri"/>
                <w:b/>
                <w:bCs/>
                <w:szCs w:val="20"/>
              </w:rPr>
            </w:pPr>
          </w:p>
        </w:tc>
        <w:tc>
          <w:tcPr>
            <w:tcW w:w="1656" w:type="dxa"/>
            <w:vMerge/>
          </w:tcPr>
          <w:p w14:paraId="441DD106" w14:textId="77777777" w:rsidR="00BE69E4" w:rsidRPr="00077EEB" w:rsidRDefault="00BE69E4" w:rsidP="00C01927">
            <w:pPr>
              <w:spacing w:after="0" w:line="240" w:lineRule="auto"/>
              <w:jc w:val="left"/>
              <w:rPr>
                <w:rFonts w:ascii="Calibri" w:hAnsi="Calibri" w:cs="Calibri"/>
                <w:lang w:eastAsia="ar-SA"/>
              </w:rPr>
            </w:pPr>
          </w:p>
        </w:tc>
        <w:tc>
          <w:tcPr>
            <w:tcW w:w="1284" w:type="dxa"/>
            <w:vMerge/>
          </w:tcPr>
          <w:p w14:paraId="46E8A959" w14:textId="77777777" w:rsidR="00BE69E4" w:rsidRPr="00077EEB" w:rsidRDefault="00BE69E4" w:rsidP="00C01927">
            <w:pPr>
              <w:spacing w:after="0" w:line="240" w:lineRule="auto"/>
              <w:jc w:val="left"/>
              <w:rPr>
                <w:rFonts w:ascii="Calibri" w:hAnsi="Calibri" w:cs="Calibri"/>
                <w:lang w:eastAsia="ar-SA"/>
              </w:rPr>
            </w:pPr>
          </w:p>
        </w:tc>
        <w:tc>
          <w:tcPr>
            <w:tcW w:w="1204" w:type="dxa"/>
            <w:vMerge/>
          </w:tcPr>
          <w:p w14:paraId="66B590D3" w14:textId="77777777" w:rsidR="00BE69E4" w:rsidRPr="00077EEB" w:rsidRDefault="00BE69E4" w:rsidP="00C01927">
            <w:pPr>
              <w:spacing w:after="0" w:line="240" w:lineRule="auto"/>
              <w:jc w:val="left"/>
              <w:rPr>
                <w:rFonts w:ascii="Calibri" w:hAnsi="Calibri" w:cs="Calibri"/>
                <w:lang w:eastAsia="ar-SA"/>
              </w:rPr>
            </w:pPr>
          </w:p>
        </w:tc>
        <w:tc>
          <w:tcPr>
            <w:tcW w:w="1798" w:type="dxa"/>
            <w:vMerge/>
          </w:tcPr>
          <w:p w14:paraId="5E81D228" w14:textId="77777777" w:rsidR="00BE69E4" w:rsidRPr="00077EEB" w:rsidRDefault="00BE69E4" w:rsidP="00C01927">
            <w:pPr>
              <w:spacing w:after="0" w:line="240" w:lineRule="auto"/>
              <w:jc w:val="left"/>
              <w:rPr>
                <w:rFonts w:ascii="Calibri" w:hAnsi="Calibri" w:cs="Calibri"/>
                <w:lang w:eastAsia="ar-SA"/>
              </w:rPr>
            </w:pPr>
          </w:p>
        </w:tc>
        <w:tc>
          <w:tcPr>
            <w:tcW w:w="1541" w:type="dxa"/>
            <w:vMerge/>
          </w:tcPr>
          <w:p w14:paraId="35682AC3" w14:textId="77777777" w:rsidR="00BE69E4" w:rsidRPr="00077EEB" w:rsidRDefault="00BE69E4" w:rsidP="00C01927">
            <w:pPr>
              <w:spacing w:after="0" w:line="240" w:lineRule="auto"/>
              <w:jc w:val="left"/>
              <w:rPr>
                <w:rFonts w:ascii="Calibri" w:hAnsi="Calibri" w:cs="Calibri"/>
                <w:lang w:eastAsia="ar-SA"/>
              </w:rPr>
            </w:pPr>
          </w:p>
        </w:tc>
        <w:tc>
          <w:tcPr>
            <w:tcW w:w="1436" w:type="dxa"/>
          </w:tcPr>
          <w:p w14:paraId="783D59B2" w14:textId="395031DF" w:rsidR="00BE69E4" w:rsidRPr="00077EEB" w:rsidRDefault="00BE69E4" w:rsidP="00C01927">
            <w:pPr>
              <w:spacing w:after="0" w:line="240" w:lineRule="auto"/>
              <w:jc w:val="left"/>
              <w:rPr>
                <w:rFonts w:ascii="Calibri" w:hAnsi="Calibri" w:cs="Calibri"/>
                <w:lang w:eastAsia="ar-SA"/>
              </w:rPr>
            </w:pPr>
            <w:r w:rsidRPr="00077EEB">
              <w:rPr>
                <w:rFonts w:ascii="Calibri" w:hAnsi="Calibri" w:cs="Calibri"/>
                <w:lang w:eastAsia="ar-SA"/>
              </w:rPr>
              <w:t>Vliv náboženství na život a turismus</w:t>
            </w:r>
          </w:p>
        </w:tc>
      </w:tr>
      <w:tr w:rsidR="00BE69E4" w:rsidRPr="00077EEB" w14:paraId="77ABEAAC" w14:textId="77777777" w:rsidTr="00DC4E62">
        <w:trPr>
          <w:trHeight w:val="350"/>
        </w:trPr>
        <w:tc>
          <w:tcPr>
            <w:tcW w:w="1855" w:type="dxa"/>
            <w:vMerge/>
          </w:tcPr>
          <w:p w14:paraId="528358A3" w14:textId="77777777" w:rsidR="00BE69E4" w:rsidRPr="00077EEB" w:rsidRDefault="00BE69E4" w:rsidP="00C01927">
            <w:pPr>
              <w:spacing w:after="0" w:line="240" w:lineRule="auto"/>
              <w:jc w:val="left"/>
              <w:rPr>
                <w:rFonts w:ascii="Calibri" w:hAnsi="Calibri" w:cs="Calibri"/>
                <w:b/>
                <w:bCs/>
                <w:szCs w:val="20"/>
              </w:rPr>
            </w:pPr>
          </w:p>
        </w:tc>
        <w:tc>
          <w:tcPr>
            <w:tcW w:w="1656" w:type="dxa"/>
            <w:vMerge/>
          </w:tcPr>
          <w:p w14:paraId="13EC4E7E" w14:textId="77777777" w:rsidR="00BE69E4" w:rsidRPr="00077EEB" w:rsidRDefault="00BE69E4" w:rsidP="00C01927">
            <w:pPr>
              <w:spacing w:after="0" w:line="240" w:lineRule="auto"/>
              <w:jc w:val="left"/>
              <w:rPr>
                <w:rFonts w:ascii="Calibri" w:hAnsi="Calibri" w:cs="Calibri"/>
                <w:lang w:eastAsia="ar-SA"/>
              </w:rPr>
            </w:pPr>
          </w:p>
        </w:tc>
        <w:tc>
          <w:tcPr>
            <w:tcW w:w="1284" w:type="dxa"/>
            <w:vMerge/>
          </w:tcPr>
          <w:p w14:paraId="6B8BF31D" w14:textId="77777777" w:rsidR="00BE69E4" w:rsidRPr="00077EEB" w:rsidRDefault="00BE69E4" w:rsidP="00C01927">
            <w:pPr>
              <w:spacing w:after="0" w:line="240" w:lineRule="auto"/>
              <w:jc w:val="left"/>
              <w:rPr>
                <w:rFonts w:ascii="Calibri" w:hAnsi="Calibri" w:cs="Calibri"/>
                <w:lang w:eastAsia="ar-SA"/>
              </w:rPr>
            </w:pPr>
          </w:p>
        </w:tc>
        <w:tc>
          <w:tcPr>
            <w:tcW w:w="1204" w:type="dxa"/>
            <w:vMerge/>
          </w:tcPr>
          <w:p w14:paraId="72FA9A57" w14:textId="77777777" w:rsidR="00BE69E4" w:rsidRPr="00077EEB" w:rsidRDefault="00BE69E4" w:rsidP="00C01927">
            <w:pPr>
              <w:spacing w:after="0" w:line="240" w:lineRule="auto"/>
              <w:jc w:val="left"/>
              <w:rPr>
                <w:rFonts w:ascii="Calibri" w:hAnsi="Calibri" w:cs="Calibri"/>
                <w:lang w:eastAsia="ar-SA"/>
              </w:rPr>
            </w:pPr>
          </w:p>
        </w:tc>
        <w:tc>
          <w:tcPr>
            <w:tcW w:w="1798" w:type="dxa"/>
            <w:vMerge/>
          </w:tcPr>
          <w:p w14:paraId="12FFF0B9" w14:textId="77777777" w:rsidR="00BE69E4" w:rsidRPr="00077EEB" w:rsidRDefault="00BE69E4" w:rsidP="00C01927">
            <w:pPr>
              <w:spacing w:after="0" w:line="240" w:lineRule="auto"/>
              <w:jc w:val="left"/>
              <w:rPr>
                <w:rFonts w:ascii="Calibri" w:hAnsi="Calibri" w:cs="Calibri"/>
                <w:lang w:eastAsia="ar-SA"/>
              </w:rPr>
            </w:pPr>
          </w:p>
        </w:tc>
        <w:tc>
          <w:tcPr>
            <w:tcW w:w="1541" w:type="dxa"/>
          </w:tcPr>
          <w:p w14:paraId="7FC29915" w14:textId="494A2AD6" w:rsidR="00BE69E4" w:rsidRPr="00077EEB" w:rsidRDefault="00BE69E4" w:rsidP="00C01927">
            <w:pPr>
              <w:spacing w:after="0" w:line="240" w:lineRule="auto"/>
              <w:jc w:val="left"/>
              <w:rPr>
                <w:rFonts w:ascii="Calibri" w:hAnsi="Calibri" w:cs="Calibri"/>
                <w:lang w:eastAsia="ar-SA"/>
              </w:rPr>
            </w:pPr>
            <w:r>
              <w:rPr>
                <w:rFonts w:ascii="Calibri" w:hAnsi="Calibri" w:cs="Calibri"/>
                <w:lang w:eastAsia="ar-SA"/>
              </w:rPr>
              <w:t>Navrhuje</w:t>
            </w:r>
          </w:p>
        </w:tc>
        <w:tc>
          <w:tcPr>
            <w:tcW w:w="1436" w:type="dxa"/>
          </w:tcPr>
          <w:p w14:paraId="6777BD74" w14:textId="42FE0A5F" w:rsidR="00BE69E4" w:rsidRPr="00077EEB" w:rsidRDefault="00BE69E4" w:rsidP="00C01927">
            <w:pPr>
              <w:spacing w:after="0" w:line="240" w:lineRule="auto"/>
              <w:jc w:val="left"/>
              <w:rPr>
                <w:rFonts w:ascii="Calibri" w:hAnsi="Calibri" w:cs="Calibri"/>
                <w:lang w:eastAsia="ar-SA"/>
              </w:rPr>
            </w:pPr>
            <w:r>
              <w:rPr>
                <w:rFonts w:ascii="Calibri" w:hAnsi="Calibri" w:cs="Calibri"/>
                <w:lang w:eastAsia="ar-SA"/>
              </w:rPr>
              <w:t>Možné</w:t>
            </w:r>
            <w:r w:rsidRPr="00077EEB">
              <w:rPr>
                <w:rFonts w:ascii="Calibri" w:hAnsi="Calibri" w:cs="Calibri"/>
                <w:lang w:eastAsia="ar-SA"/>
              </w:rPr>
              <w:t xml:space="preserve"> propojení států z hlediska zajištění míru</w:t>
            </w:r>
          </w:p>
        </w:tc>
      </w:tr>
    </w:tbl>
    <w:p w14:paraId="31AFE410" w14:textId="1D6B581E" w:rsidR="00E07605" w:rsidRPr="00077EEB" w:rsidRDefault="00E07605" w:rsidP="00E07605">
      <w:pPr>
        <w:rPr>
          <w:rFonts w:ascii="Calibri" w:hAnsi="Calibri" w:cs="Calibri"/>
          <w:lang w:eastAsia="ar-SA"/>
        </w:rPr>
      </w:pPr>
    </w:p>
    <w:p w14:paraId="3A203A1C" w14:textId="01621B64" w:rsidR="00BF40D0" w:rsidRPr="00077EEB" w:rsidRDefault="00BF40D0" w:rsidP="00E07605">
      <w:pPr>
        <w:rPr>
          <w:rFonts w:ascii="Calibri" w:hAnsi="Calibri" w:cs="Calibri"/>
          <w:lang w:eastAsia="ar-SA"/>
        </w:rPr>
      </w:pPr>
    </w:p>
    <w:p w14:paraId="1E30C30C" w14:textId="70E9432D" w:rsidR="00BF40D0" w:rsidRPr="00077EEB" w:rsidRDefault="00BF40D0" w:rsidP="00BF40D0">
      <w:pPr>
        <w:rPr>
          <w:rFonts w:ascii="Calibri" w:hAnsi="Calibri" w:cs="Calibri"/>
          <w:lang w:eastAsia="ar-SA"/>
        </w:rPr>
      </w:pPr>
    </w:p>
    <w:p w14:paraId="68FC47F4" w14:textId="0D75395B" w:rsidR="00BF40D0" w:rsidRPr="00077EEB" w:rsidRDefault="001C0A19" w:rsidP="00BF40D0">
      <w:pPr>
        <w:pStyle w:val="Nadpis1"/>
        <w:rPr>
          <w:rFonts w:ascii="Calibri" w:hAnsi="Calibri" w:cs="Calibri"/>
        </w:rPr>
      </w:pPr>
      <w:bookmarkStart w:id="9" w:name="_Toc156067920"/>
      <w:r w:rsidRPr="00077EEB">
        <w:rPr>
          <w:rFonts w:ascii="Calibri" w:hAnsi="Calibri" w:cs="Calibri"/>
          <w:noProof/>
        </w:rPr>
        <w:lastRenderedPageBreak/>
        <w:drawing>
          <wp:anchor distT="0" distB="0" distL="114300" distR="114300" simplePos="0" relativeHeight="251658240" behindDoc="0" locked="0" layoutInCell="1" allowOverlap="1" wp14:anchorId="644846B1" wp14:editId="1990CBD4">
            <wp:simplePos x="0" y="0"/>
            <wp:positionH relativeFrom="margin">
              <wp:posOffset>-509905</wp:posOffset>
            </wp:positionH>
            <wp:positionV relativeFrom="margin">
              <wp:posOffset>393700</wp:posOffset>
            </wp:positionV>
            <wp:extent cx="6581140" cy="4501515"/>
            <wp:effectExtent l="0" t="0" r="0" b="0"/>
            <wp:wrapSquare wrapText="bothSides"/>
            <wp:docPr id="9" name="Obrázek 9" descr="Obsah obrázku text, snímek obrazovky, diagram,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descr="Obsah obrázku text, snímek obrazovky, diagram, Písmo&#10;&#10;Popis byl vytvořen automaticky"/>
                    <pic:cNvPicPr/>
                  </pic:nvPicPr>
                  <pic:blipFill>
                    <a:blip r:embed="rId19">
                      <a:extLst>
                        <a:ext uri="{28A0092B-C50C-407E-A947-70E740481C1C}">
                          <a14:useLocalDpi xmlns:a14="http://schemas.microsoft.com/office/drawing/2010/main" val="0"/>
                        </a:ext>
                      </a:extLst>
                    </a:blip>
                    <a:stretch>
                      <a:fillRect/>
                    </a:stretch>
                  </pic:blipFill>
                  <pic:spPr>
                    <a:xfrm>
                      <a:off x="0" y="0"/>
                      <a:ext cx="6581140" cy="4501515"/>
                    </a:xfrm>
                    <a:prstGeom prst="rect">
                      <a:avLst/>
                    </a:prstGeom>
                  </pic:spPr>
                </pic:pic>
              </a:graphicData>
            </a:graphic>
            <wp14:sizeRelH relativeFrom="margin">
              <wp14:pctWidth>0</wp14:pctWidth>
            </wp14:sizeRelH>
            <wp14:sizeRelV relativeFrom="margin">
              <wp14:pctHeight>0</wp14:pctHeight>
            </wp14:sizeRelV>
          </wp:anchor>
        </w:drawing>
      </w:r>
      <w:r w:rsidR="00BF40D0" w:rsidRPr="00077EEB">
        <w:rPr>
          <w:rFonts w:ascii="Calibri" w:hAnsi="Calibri" w:cs="Calibri"/>
        </w:rPr>
        <w:t>5 PROGRESIVNÍ CÍLE</w:t>
      </w:r>
      <w:bookmarkEnd w:id="9"/>
    </w:p>
    <w:p w14:paraId="13B74AA5" w14:textId="114E8C9E" w:rsidR="00042D75" w:rsidRPr="00077EEB" w:rsidRDefault="00042D75" w:rsidP="00042D75">
      <w:pPr>
        <w:jc w:val="center"/>
        <w:rPr>
          <w:rFonts w:ascii="Calibri" w:hAnsi="Calibri" w:cs="Calibri"/>
          <w:sz w:val="22"/>
          <w:szCs w:val="28"/>
          <w:lang w:eastAsia="ar-SA"/>
        </w:rPr>
      </w:pPr>
      <w:r w:rsidRPr="00077EEB">
        <w:rPr>
          <w:rFonts w:ascii="Calibri" w:hAnsi="Calibri" w:cs="Calibri"/>
          <w:sz w:val="22"/>
          <w:szCs w:val="28"/>
          <w:lang w:eastAsia="ar-SA"/>
        </w:rPr>
        <w:t>Obr. 17: Progresivní cíle</w:t>
      </w:r>
    </w:p>
    <w:p w14:paraId="601C6BAE" w14:textId="38F65E73" w:rsidR="00042D75" w:rsidRPr="00077EEB" w:rsidRDefault="00042D75" w:rsidP="00042D75">
      <w:pPr>
        <w:jc w:val="center"/>
        <w:rPr>
          <w:rFonts w:ascii="Calibri" w:hAnsi="Calibri" w:cs="Calibri"/>
          <w:sz w:val="22"/>
          <w:szCs w:val="28"/>
          <w:lang w:eastAsia="ar-SA"/>
        </w:rPr>
      </w:pPr>
      <w:r w:rsidRPr="00077EEB">
        <w:rPr>
          <w:rFonts w:ascii="Calibri" w:hAnsi="Calibri" w:cs="Calibri"/>
          <w:sz w:val="22"/>
          <w:szCs w:val="28"/>
          <w:lang w:eastAsia="ar-SA"/>
        </w:rPr>
        <w:t>Zdroj: mindmup.com</w:t>
      </w:r>
    </w:p>
    <w:p w14:paraId="439C30E2" w14:textId="6ED7EFB1" w:rsidR="00A622A2" w:rsidRPr="00077EEB" w:rsidRDefault="00A622A2" w:rsidP="00411B5F">
      <w:pPr>
        <w:pStyle w:val="Nadpis1"/>
        <w:rPr>
          <w:rFonts w:ascii="Calibri" w:hAnsi="Calibri" w:cs="Calibri"/>
        </w:rPr>
      </w:pPr>
    </w:p>
    <w:p w14:paraId="2A7013E6" w14:textId="77777777" w:rsidR="00A622A2" w:rsidRPr="00077EEB" w:rsidRDefault="00A622A2">
      <w:pPr>
        <w:spacing w:after="0" w:line="240" w:lineRule="auto"/>
        <w:jc w:val="left"/>
        <w:rPr>
          <w:rFonts w:ascii="Calibri" w:hAnsi="Calibri" w:cs="Calibri"/>
          <w:lang w:eastAsia="ar-SA"/>
        </w:rPr>
        <w:sectPr w:rsidR="00A622A2" w:rsidRPr="00077EEB" w:rsidSect="004D7BA1">
          <w:headerReference w:type="default" r:id="rId20"/>
          <w:pgSz w:w="11900" w:h="16840"/>
          <w:pgMar w:top="1417" w:right="1417" w:bottom="1417" w:left="1417" w:header="708" w:footer="708" w:gutter="0"/>
          <w:cols w:space="708"/>
          <w:titlePg/>
          <w:docGrid w:linePitch="360"/>
        </w:sectPr>
      </w:pPr>
    </w:p>
    <w:p w14:paraId="27BD0795" w14:textId="77777777" w:rsidR="00A622A2" w:rsidRPr="00077EEB" w:rsidRDefault="00A622A2" w:rsidP="00A622A2">
      <w:pPr>
        <w:pStyle w:val="Nadpis1"/>
        <w:spacing w:before="0"/>
        <w:rPr>
          <w:rFonts w:ascii="Calibri" w:hAnsi="Calibri" w:cs="Calibri"/>
        </w:rPr>
      </w:pPr>
      <w:bookmarkStart w:id="10" w:name="_Toc156067921"/>
      <w:r w:rsidRPr="00077EEB">
        <w:rPr>
          <w:rFonts w:ascii="Calibri" w:hAnsi="Calibri" w:cs="Calibri"/>
        </w:rPr>
        <w:lastRenderedPageBreak/>
        <w:t>6 UČEBNÍ ÚLOHY ROZVÍJEJÍCÍ GEOGRAFICKÉ MYŠLENÍ</w:t>
      </w:r>
      <w:bookmarkEnd w:id="10"/>
    </w:p>
    <w:tbl>
      <w:tblPr>
        <w:tblStyle w:val="Mkatabulky"/>
        <w:tblW w:w="14632" w:type="dxa"/>
        <w:tblInd w:w="-431" w:type="dxa"/>
        <w:tblLook w:val="04A0" w:firstRow="1" w:lastRow="0" w:firstColumn="1" w:lastColumn="0" w:noHBand="0" w:noVBand="1"/>
      </w:tblPr>
      <w:tblGrid>
        <w:gridCol w:w="2899"/>
        <w:gridCol w:w="1969"/>
        <w:gridCol w:w="2641"/>
        <w:gridCol w:w="1939"/>
        <w:gridCol w:w="2780"/>
        <w:gridCol w:w="2404"/>
      </w:tblGrid>
      <w:tr w:rsidR="0085531D" w:rsidRPr="00077EEB" w14:paraId="1B6C69BF" w14:textId="77777777" w:rsidTr="0042347D">
        <w:tc>
          <w:tcPr>
            <w:tcW w:w="4868" w:type="dxa"/>
            <w:gridSpan w:val="2"/>
          </w:tcPr>
          <w:p w14:paraId="70FD4B1A" w14:textId="77777777" w:rsidR="0085531D" w:rsidRPr="00077EEB" w:rsidRDefault="0085531D" w:rsidP="0042347D">
            <w:pPr>
              <w:rPr>
                <w:rFonts w:ascii="Calibri" w:hAnsi="Calibri" w:cs="Calibri"/>
              </w:rPr>
            </w:pPr>
            <w:bookmarkStart w:id="11" w:name="_Hlk152869072"/>
            <w:r w:rsidRPr="00077EEB">
              <w:rPr>
                <w:rFonts w:ascii="Calibri" w:hAnsi="Calibri" w:cs="Calibri"/>
              </w:rPr>
              <w:t xml:space="preserve">CELKOVÝ POČET UČEBNÍCH ÚLOH V UČEBNICI: </w:t>
            </w:r>
          </w:p>
        </w:tc>
        <w:tc>
          <w:tcPr>
            <w:tcW w:w="9764" w:type="dxa"/>
            <w:gridSpan w:val="4"/>
          </w:tcPr>
          <w:p w14:paraId="40370FF8" w14:textId="68D58901" w:rsidR="0085531D" w:rsidRPr="00077EEB" w:rsidRDefault="0085531D" w:rsidP="0042347D">
            <w:pPr>
              <w:rPr>
                <w:rFonts w:ascii="Calibri" w:hAnsi="Calibri" w:cs="Calibri"/>
              </w:rPr>
            </w:pPr>
            <w:r w:rsidRPr="00077EEB">
              <w:rPr>
                <w:rFonts w:ascii="Calibri" w:hAnsi="Calibri" w:cs="Calibri"/>
              </w:rPr>
              <w:t>24</w:t>
            </w:r>
          </w:p>
        </w:tc>
      </w:tr>
      <w:tr w:rsidR="0085531D" w:rsidRPr="00077EEB" w14:paraId="08B494C6" w14:textId="77777777" w:rsidTr="0042347D">
        <w:tc>
          <w:tcPr>
            <w:tcW w:w="14632" w:type="dxa"/>
            <w:gridSpan w:val="6"/>
          </w:tcPr>
          <w:p w14:paraId="29219742" w14:textId="59EBCB24" w:rsidR="0085531D" w:rsidRPr="00077EEB" w:rsidRDefault="0085531D" w:rsidP="0042347D">
            <w:pPr>
              <w:rPr>
                <w:rFonts w:ascii="Calibri" w:hAnsi="Calibri" w:cs="Calibri"/>
              </w:rPr>
            </w:pPr>
            <w:r w:rsidRPr="00077EEB">
              <w:rPr>
                <w:rFonts w:ascii="Calibri" w:hAnsi="Calibri" w:cs="Calibri"/>
              </w:rPr>
              <w:t>VÝBER UČEBNÍCH ÚLOH DLE ZAMĚŘENÍ NA: Islámský makroregion</w:t>
            </w:r>
          </w:p>
        </w:tc>
      </w:tr>
      <w:tr w:rsidR="0085531D" w:rsidRPr="00077EEB" w14:paraId="7923A4DC" w14:textId="77777777" w:rsidTr="0042347D">
        <w:tc>
          <w:tcPr>
            <w:tcW w:w="2899" w:type="dxa"/>
          </w:tcPr>
          <w:p w14:paraId="12BC2296" w14:textId="77777777" w:rsidR="0085531D" w:rsidRPr="00077EEB" w:rsidRDefault="0085531D" w:rsidP="0042347D">
            <w:pPr>
              <w:jc w:val="left"/>
              <w:rPr>
                <w:rFonts w:ascii="Calibri" w:hAnsi="Calibri" w:cs="Calibri"/>
              </w:rPr>
            </w:pPr>
            <w:r w:rsidRPr="00077EEB">
              <w:rPr>
                <w:rFonts w:ascii="Calibri" w:hAnsi="Calibri" w:cs="Calibri"/>
              </w:rPr>
              <w:t>UČEBNÍ ÚLOHA:</w:t>
            </w:r>
          </w:p>
          <w:p w14:paraId="56877FE0" w14:textId="77777777" w:rsidR="0085531D" w:rsidRPr="00077EEB" w:rsidRDefault="0085531D" w:rsidP="0042347D">
            <w:pPr>
              <w:jc w:val="left"/>
              <w:rPr>
                <w:rFonts w:ascii="Calibri" w:hAnsi="Calibri" w:cs="Calibri"/>
                <w:b/>
                <w:bCs/>
              </w:rPr>
            </w:pPr>
            <w:r w:rsidRPr="00077EEB">
              <w:rPr>
                <w:rFonts w:ascii="Calibri" w:hAnsi="Calibri" w:cs="Calibri"/>
                <w:b/>
                <w:bCs/>
              </w:rPr>
              <w:t>1) VYPIŠTE MAXIMÁLNĚ 3 UČEBNÍ ÚLOHY</w:t>
            </w:r>
          </w:p>
          <w:p w14:paraId="274194BC" w14:textId="2F20775C" w:rsidR="0085531D" w:rsidRPr="00077EEB" w:rsidRDefault="0085531D" w:rsidP="0042347D">
            <w:pPr>
              <w:jc w:val="left"/>
              <w:rPr>
                <w:rFonts w:ascii="Calibri" w:hAnsi="Calibri" w:cs="Calibri"/>
                <w:b/>
                <w:bCs/>
              </w:rPr>
            </w:pPr>
            <w:r w:rsidRPr="00077EEB">
              <w:rPr>
                <w:rFonts w:ascii="Calibri" w:hAnsi="Calibri" w:cs="Calibri"/>
                <w:b/>
                <w:bCs/>
                <w:color w:val="2F5496" w:themeColor="accent1" w:themeShade="BF"/>
              </w:rPr>
              <w:t xml:space="preserve">2) ZVOLTE 3 NOVÉ UČEBNÍ ÚLOHY (ZDROJ: </w:t>
            </w:r>
            <w:r w:rsidR="005B753B">
              <w:rPr>
                <w:rFonts w:ascii="Calibri" w:hAnsi="Calibri" w:cs="Calibri"/>
                <w:b/>
                <w:bCs/>
                <w:color w:val="2F5496" w:themeColor="accent1" w:themeShade="BF"/>
              </w:rPr>
              <w:t>VLASTNÍ</w:t>
            </w:r>
            <w:r w:rsidRPr="00077EEB">
              <w:rPr>
                <w:rFonts w:ascii="Calibri" w:hAnsi="Calibri" w:cs="Calibri"/>
                <w:b/>
                <w:bCs/>
                <w:color w:val="2F5496" w:themeColor="accent1" w:themeShade="BF"/>
              </w:rPr>
              <w:t>)</w:t>
            </w:r>
          </w:p>
        </w:tc>
        <w:tc>
          <w:tcPr>
            <w:tcW w:w="1969" w:type="dxa"/>
          </w:tcPr>
          <w:p w14:paraId="19F3BA67" w14:textId="77777777" w:rsidR="0085531D" w:rsidRPr="00077EEB" w:rsidRDefault="0085531D" w:rsidP="0042347D">
            <w:pPr>
              <w:jc w:val="left"/>
              <w:rPr>
                <w:rFonts w:ascii="Calibri" w:hAnsi="Calibri" w:cs="Calibri"/>
              </w:rPr>
            </w:pPr>
            <w:r w:rsidRPr="00077EEB">
              <w:rPr>
                <w:rFonts w:ascii="Calibri" w:hAnsi="Calibri" w:cs="Calibri"/>
              </w:rPr>
              <w:t>KLÍČOVÉ KOMPETENCE JAKO VÝUKOVÁ STRATEGIE:</w:t>
            </w:r>
          </w:p>
          <w:p w14:paraId="3642CD8C" w14:textId="77777777" w:rsidR="0085531D" w:rsidRPr="00077EEB" w:rsidRDefault="0085531D" w:rsidP="0042347D">
            <w:pPr>
              <w:jc w:val="left"/>
              <w:rPr>
                <w:rFonts w:ascii="Calibri" w:hAnsi="Calibri" w:cs="Calibri"/>
                <w:i/>
                <w:iCs/>
              </w:rPr>
            </w:pPr>
            <w:r w:rsidRPr="00077EEB">
              <w:rPr>
                <w:rFonts w:ascii="Calibri" w:hAnsi="Calibri" w:cs="Calibri"/>
                <w:i/>
                <w:iCs/>
              </w:rPr>
              <w:t>TABULKA PILÍŘE PROPOJENOST KK (POPIS CHARAKTERU ÚLOHY = CHARAKTERU KK)</w:t>
            </w:r>
          </w:p>
        </w:tc>
        <w:tc>
          <w:tcPr>
            <w:tcW w:w="2641" w:type="dxa"/>
          </w:tcPr>
          <w:p w14:paraId="3BD43C51" w14:textId="77777777" w:rsidR="0085531D" w:rsidRPr="00077EEB" w:rsidRDefault="0085531D" w:rsidP="0042347D">
            <w:pPr>
              <w:jc w:val="left"/>
              <w:rPr>
                <w:rFonts w:ascii="Calibri" w:hAnsi="Calibri" w:cs="Calibri"/>
              </w:rPr>
            </w:pPr>
            <w:r w:rsidRPr="00077EEB">
              <w:rPr>
                <w:rFonts w:ascii="Calibri" w:hAnsi="Calibri" w:cs="Calibri"/>
              </w:rPr>
              <w:t>GEOGRAFICKÉ KONCEPTY:</w:t>
            </w:r>
          </w:p>
          <w:p w14:paraId="581ABBB4" w14:textId="77777777" w:rsidR="0085531D" w:rsidRPr="00077EEB" w:rsidRDefault="0085531D" w:rsidP="0042347D">
            <w:pPr>
              <w:jc w:val="left"/>
              <w:rPr>
                <w:rFonts w:ascii="Calibri" w:hAnsi="Calibri" w:cs="Calibri"/>
                <w:i/>
                <w:iCs/>
              </w:rPr>
            </w:pPr>
            <w:r w:rsidRPr="00077EEB">
              <w:rPr>
                <w:rFonts w:ascii="Calibri" w:hAnsi="Calibri" w:cs="Calibri"/>
                <w:i/>
                <w:iCs/>
              </w:rPr>
              <w:t>VÝBĚR ZE SEZNAMU – TABULKA PILÍŘ GEOMYŠ</w:t>
            </w:r>
          </w:p>
        </w:tc>
        <w:tc>
          <w:tcPr>
            <w:tcW w:w="1939" w:type="dxa"/>
          </w:tcPr>
          <w:p w14:paraId="149FBEC9" w14:textId="77777777" w:rsidR="0085531D" w:rsidRPr="00077EEB" w:rsidRDefault="0085531D" w:rsidP="0042347D">
            <w:pPr>
              <w:jc w:val="left"/>
              <w:rPr>
                <w:rFonts w:ascii="Calibri" w:hAnsi="Calibri" w:cs="Calibri"/>
              </w:rPr>
            </w:pPr>
            <w:r w:rsidRPr="00077EEB">
              <w:rPr>
                <w:rFonts w:ascii="Calibri" w:hAnsi="Calibri" w:cs="Calibri"/>
              </w:rPr>
              <w:t>KORESPONDENCE TEXTU A VIZUÁLIE S ÚLOHOU:</w:t>
            </w:r>
          </w:p>
          <w:p w14:paraId="4F66E90E" w14:textId="77777777" w:rsidR="0085531D" w:rsidRPr="00077EEB" w:rsidRDefault="0085531D" w:rsidP="0042347D">
            <w:pPr>
              <w:jc w:val="left"/>
              <w:rPr>
                <w:rFonts w:ascii="Calibri" w:hAnsi="Calibri" w:cs="Calibri"/>
                <w:i/>
                <w:iCs/>
              </w:rPr>
            </w:pPr>
            <w:r w:rsidRPr="00077EEB">
              <w:rPr>
                <w:rFonts w:ascii="Calibri" w:hAnsi="Calibri" w:cs="Calibri"/>
                <w:i/>
                <w:iCs/>
              </w:rPr>
              <w:t>ANO/NE</w:t>
            </w:r>
          </w:p>
        </w:tc>
        <w:tc>
          <w:tcPr>
            <w:tcW w:w="2780" w:type="dxa"/>
          </w:tcPr>
          <w:p w14:paraId="3A07953A" w14:textId="77777777" w:rsidR="0085531D" w:rsidRPr="00077EEB" w:rsidRDefault="0085531D" w:rsidP="0042347D">
            <w:pPr>
              <w:jc w:val="left"/>
              <w:rPr>
                <w:rFonts w:ascii="Calibri" w:hAnsi="Calibri" w:cs="Calibri"/>
              </w:rPr>
            </w:pPr>
            <w:r w:rsidRPr="00077EEB">
              <w:rPr>
                <w:rFonts w:ascii="Calibri" w:hAnsi="Calibri" w:cs="Calibri"/>
              </w:rPr>
              <w:t xml:space="preserve">ÚLOHA V PROCESU VÝUKY: </w:t>
            </w:r>
          </w:p>
          <w:p w14:paraId="4FF4B56D" w14:textId="77777777" w:rsidR="0085531D" w:rsidRPr="00077EEB" w:rsidRDefault="0085531D" w:rsidP="0042347D">
            <w:pPr>
              <w:jc w:val="left"/>
              <w:rPr>
                <w:rFonts w:ascii="Calibri" w:hAnsi="Calibri" w:cs="Calibri"/>
              </w:rPr>
            </w:pPr>
            <w:r w:rsidRPr="00077EEB">
              <w:rPr>
                <w:rFonts w:ascii="Calibri" w:hAnsi="Calibri" w:cs="Calibri"/>
              </w:rPr>
              <w:t>1) SEZNAMOVÁNÍ</w:t>
            </w:r>
          </w:p>
          <w:p w14:paraId="79E0EAE4" w14:textId="77777777" w:rsidR="0085531D" w:rsidRPr="00077EEB" w:rsidRDefault="0085531D" w:rsidP="0042347D">
            <w:pPr>
              <w:jc w:val="left"/>
              <w:rPr>
                <w:rFonts w:ascii="Calibri" w:hAnsi="Calibri" w:cs="Calibri"/>
              </w:rPr>
            </w:pPr>
            <w:r w:rsidRPr="00077EEB">
              <w:rPr>
                <w:rFonts w:ascii="Calibri" w:hAnsi="Calibri" w:cs="Calibri"/>
              </w:rPr>
              <w:t xml:space="preserve">2) OSVOJOVÁNÍ </w:t>
            </w:r>
          </w:p>
          <w:p w14:paraId="44A013EE" w14:textId="77777777" w:rsidR="0085531D" w:rsidRPr="00077EEB" w:rsidRDefault="0085531D" w:rsidP="0042347D">
            <w:pPr>
              <w:jc w:val="left"/>
              <w:rPr>
                <w:rFonts w:ascii="Calibri" w:hAnsi="Calibri" w:cs="Calibri"/>
              </w:rPr>
            </w:pPr>
            <w:r w:rsidRPr="00077EEB">
              <w:rPr>
                <w:rFonts w:ascii="Calibri" w:hAnsi="Calibri" w:cs="Calibri"/>
              </w:rPr>
              <w:t xml:space="preserve">3) PROCVIČOVÁNÍ </w:t>
            </w:r>
          </w:p>
          <w:p w14:paraId="4C2968E7" w14:textId="77777777" w:rsidR="0085531D" w:rsidRPr="00077EEB" w:rsidRDefault="0085531D" w:rsidP="0042347D">
            <w:pPr>
              <w:jc w:val="left"/>
              <w:rPr>
                <w:rFonts w:ascii="Calibri" w:hAnsi="Calibri" w:cs="Calibri"/>
              </w:rPr>
            </w:pPr>
            <w:r w:rsidRPr="00077EEB">
              <w:rPr>
                <w:rFonts w:ascii="Calibri" w:hAnsi="Calibri" w:cs="Calibri"/>
              </w:rPr>
              <w:t>4) OVĚŘOVÁNÍ</w:t>
            </w:r>
          </w:p>
          <w:p w14:paraId="6BAA3EC8" w14:textId="77777777" w:rsidR="0085531D" w:rsidRPr="00077EEB" w:rsidRDefault="0085531D" w:rsidP="0042347D">
            <w:pPr>
              <w:jc w:val="left"/>
              <w:rPr>
                <w:rFonts w:ascii="Calibri" w:hAnsi="Calibri" w:cs="Calibri"/>
                <w:i/>
                <w:iCs/>
              </w:rPr>
            </w:pPr>
            <w:r w:rsidRPr="00077EEB">
              <w:rPr>
                <w:rFonts w:ascii="Calibri" w:hAnsi="Calibri" w:cs="Calibri"/>
                <w:i/>
                <w:iCs/>
              </w:rPr>
              <w:t xml:space="preserve">VÝBĚR ZE SEZNAMU </w:t>
            </w:r>
          </w:p>
        </w:tc>
        <w:tc>
          <w:tcPr>
            <w:tcW w:w="2404" w:type="dxa"/>
          </w:tcPr>
          <w:p w14:paraId="7D3768D4" w14:textId="77777777" w:rsidR="0085531D" w:rsidRPr="00077EEB" w:rsidRDefault="0085531D" w:rsidP="0042347D">
            <w:pPr>
              <w:jc w:val="left"/>
              <w:rPr>
                <w:rFonts w:ascii="Calibri" w:hAnsi="Calibri" w:cs="Calibri"/>
              </w:rPr>
            </w:pPr>
            <w:r w:rsidRPr="00077EEB">
              <w:rPr>
                <w:rFonts w:ascii="Calibri" w:hAnsi="Calibri" w:cs="Calibri"/>
              </w:rPr>
              <w:t>TYP A DRUH ÚLOHY:</w:t>
            </w:r>
          </w:p>
          <w:p w14:paraId="51BD75B1" w14:textId="77777777" w:rsidR="0085531D" w:rsidRPr="00077EEB" w:rsidRDefault="0085531D" w:rsidP="0042347D">
            <w:pPr>
              <w:jc w:val="left"/>
              <w:rPr>
                <w:rFonts w:ascii="Calibri" w:hAnsi="Calibri" w:cs="Calibri"/>
              </w:rPr>
            </w:pPr>
            <w:r w:rsidRPr="00077EEB">
              <w:rPr>
                <w:rFonts w:ascii="Calibri" w:hAnsi="Calibri" w:cs="Calibri"/>
              </w:rPr>
              <w:t>1) ZNALOSTNÍ</w:t>
            </w:r>
          </w:p>
          <w:p w14:paraId="6C58D7B2" w14:textId="77777777" w:rsidR="0085531D" w:rsidRPr="00077EEB" w:rsidRDefault="0085531D" w:rsidP="0042347D">
            <w:pPr>
              <w:jc w:val="left"/>
              <w:rPr>
                <w:rFonts w:ascii="Calibri" w:hAnsi="Calibri" w:cs="Calibri"/>
              </w:rPr>
            </w:pPr>
            <w:r w:rsidRPr="00077EEB">
              <w:rPr>
                <w:rFonts w:ascii="Calibri" w:hAnsi="Calibri" w:cs="Calibri"/>
              </w:rPr>
              <w:t>2) BADATELSKÁ</w:t>
            </w:r>
          </w:p>
          <w:p w14:paraId="2757C40C" w14:textId="77777777" w:rsidR="0085531D" w:rsidRPr="00077EEB" w:rsidRDefault="0085531D" w:rsidP="0042347D">
            <w:pPr>
              <w:jc w:val="left"/>
              <w:rPr>
                <w:rFonts w:ascii="Calibri" w:hAnsi="Calibri" w:cs="Calibri"/>
              </w:rPr>
            </w:pPr>
            <w:r w:rsidRPr="00077EEB">
              <w:rPr>
                <w:rFonts w:ascii="Calibri" w:hAnsi="Calibri" w:cs="Calibri"/>
              </w:rPr>
              <w:t>3) ZKUŠENOSTNÍ</w:t>
            </w:r>
          </w:p>
          <w:p w14:paraId="6D08C7EA" w14:textId="77777777" w:rsidR="0085531D" w:rsidRPr="00077EEB" w:rsidRDefault="0085531D" w:rsidP="0042347D">
            <w:pPr>
              <w:jc w:val="left"/>
              <w:rPr>
                <w:rFonts w:ascii="Calibri" w:hAnsi="Calibri" w:cs="Calibri"/>
              </w:rPr>
            </w:pPr>
            <w:r w:rsidRPr="00077EEB">
              <w:rPr>
                <w:rFonts w:ascii="Calibri" w:hAnsi="Calibri" w:cs="Calibri"/>
              </w:rPr>
              <w:t>4) PÍSEMNÁ</w:t>
            </w:r>
          </w:p>
          <w:p w14:paraId="04EA47C2" w14:textId="77777777" w:rsidR="0085531D" w:rsidRPr="00077EEB" w:rsidRDefault="0085531D" w:rsidP="0042347D">
            <w:pPr>
              <w:jc w:val="left"/>
              <w:rPr>
                <w:rFonts w:ascii="Calibri" w:hAnsi="Calibri" w:cs="Calibri"/>
              </w:rPr>
            </w:pPr>
            <w:r w:rsidRPr="00077EEB">
              <w:rPr>
                <w:rFonts w:ascii="Calibri" w:hAnsi="Calibri" w:cs="Calibri"/>
              </w:rPr>
              <w:t>5) ÚSTNÍ</w:t>
            </w:r>
          </w:p>
          <w:p w14:paraId="2ACF98BF" w14:textId="77777777" w:rsidR="0085531D" w:rsidRPr="00077EEB" w:rsidRDefault="0085531D" w:rsidP="0042347D">
            <w:pPr>
              <w:jc w:val="left"/>
              <w:rPr>
                <w:rFonts w:ascii="Calibri" w:hAnsi="Calibri" w:cs="Calibri"/>
                <w:i/>
                <w:iCs/>
              </w:rPr>
            </w:pPr>
            <w:r w:rsidRPr="00077EEB">
              <w:rPr>
                <w:rFonts w:ascii="Calibri" w:hAnsi="Calibri" w:cs="Calibri"/>
                <w:i/>
                <w:iCs/>
              </w:rPr>
              <w:t>VÝBĚR ZE SEZNAMU</w:t>
            </w:r>
          </w:p>
        </w:tc>
      </w:tr>
      <w:tr w:rsidR="0085531D" w:rsidRPr="00077EEB" w14:paraId="2729307A" w14:textId="77777777" w:rsidTr="0042347D">
        <w:tc>
          <w:tcPr>
            <w:tcW w:w="2899" w:type="dxa"/>
          </w:tcPr>
          <w:p w14:paraId="15964588" w14:textId="49BE1547" w:rsidR="0085531D" w:rsidRPr="00077EEB" w:rsidRDefault="0085531D" w:rsidP="0042347D">
            <w:pPr>
              <w:jc w:val="left"/>
              <w:rPr>
                <w:rFonts w:ascii="Calibri" w:hAnsi="Calibri" w:cs="Calibri"/>
              </w:rPr>
            </w:pPr>
            <w:r w:rsidRPr="00077EEB">
              <w:rPr>
                <w:rFonts w:ascii="Calibri" w:hAnsi="Calibri" w:cs="Calibri"/>
                <w:szCs w:val="20"/>
              </w:rPr>
              <w:t>O kterých oblastech jihozápadní Asie často slyšíte ve zpravodajství? Ukažte je na mapě.</w:t>
            </w:r>
          </w:p>
        </w:tc>
        <w:tc>
          <w:tcPr>
            <w:tcW w:w="1969" w:type="dxa"/>
          </w:tcPr>
          <w:p w14:paraId="40F63026" w14:textId="6F3A64A9" w:rsidR="0085531D" w:rsidRPr="00077EEB" w:rsidRDefault="0085531D" w:rsidP="0042347D">
            <w:pPr>
              <w:jc w:val="left"/>
              <w:rPr>
                <w:rFonts w:ascii="Calibri" w:hAnsi="Calibri" w:cs="Calibri"/>
              </w:rPr>
            </w:pPr>
            <w:r w:rsidRPr="00077EEB">
              <w:rPr>
                <w:rFonts w:ascii="Calibri" w:hAnsi="Calibri" w:cs="Calibri"/>
                <w:b/>
                <w:bCs/>
              </w:rPr>
              <w:t>Kompetence k</w:t>
            </w:r>
            <w:r w:rsidR="00992776" w:rsidRPr="00077EEB">
              <w:rPr>
                <w:rFonts w:ascii="Calibri" w:hAnsi="Calibri" w:cs="Calibri"/>
                <w:b/>
                <w:bCs/>
              </w:rPr>
              <w:t xml:space="preserve"> učení </w:t>
            </w:r>
            <w:r w:rsidR="00992776" w:rsidRPr="00077EEB">
              <w:rPr>
                <w:rFonts w:ascii="Calibri" w:hAnsi="Calibri" w:cs="Calibri"/>
              </w:rPr>
              <w:t xml:space="preserve">– </w:t>
            </w:r>
            <w:r w:rsidR="00516156" w:rsidRPr="00077EEB">
              <w:rPr>
                <w:rFonts w:ascii="Calibri" w:hAnsi="Calibri" w:cs="Calibri"/>
              </w:rPr>
              <w:t>analyzuje</w:t>
            </w:r>
            <w:r w:rsidR="00992776" w:rsidRPr="00077EEB">
              <w:rPr>
                <w:rFonts w:ascii="Calibri" w:hAnsi="Calibri" w:cs="Calibri"/>
              </w:rPr>
              <w:t xml:space="preserve"> informace a orient</w:t>
            </w:r>
            <w:r w:rsidR="00516156" w:rsidRPr="00077EEB">
              <w:rPr>
                <w:rFonts w:ascii="Calibri" w:hAnsi="Calibri" w:cs="Calibri"/>
              </w:rPr>
              <w:t>uje se</w:t>
            </w:r>
            <w:r w:rsidR="00992776" w:rsidRPr="00077EEB">
              <w:rPr>
                <w:rFonts w:ascii="Calibri" w:hAnsi="Calibri" w:cs="Calibri"/>
              </w:rPr>
              <w:t xml:space="preserve"> v mapě</w:t>
            </w:r>
            <w:r w:rsidR="00992776" w:rsidRPr="00077EEB">
              <w:rPr>
                <w:rFonts w:ascii="Calibri" w:hAnsi="Calibri" w:cs="Calibri"/>
                <w:b/>
                <w:bCs/>
              </w:rPr>
              <w:t xml:space="preserve"> </w:t>
            </w:r>
          </w:p>
        </w:tc>
        <w:tc>
          <w:tcPr>
            <w:tcW w:w="2641" w:type="dxa"/>
          </w:tcPr>
          <w:p w14:paraId="3FA1EF0E" w14:textId="3E5D2455" w:rsidR="0085531D" w:rsidRPr="00077EEB" w:rsidRDefault="0085531D" w:rsidP="0042347D">
            <w:pPr>
              <w:jc w:val="left"/>
              <w:rPr>
                <w:rFonts w:ascii="Calibri" w:hAnsi="Calibri" w:cs="Calibri"/>
              </w:rPr>
            </w:pPr>
            <w:r w:rsidRPr="00077EEB">
              <w:rPr>
                <w:rFonts w:ascii="Calibri" w:hAnsi="Calibri" w:cs="Calibri"/>
              </w:rPr>
              <w:t xml:space="preserve">I. </w:t>
            </w:r>
            <w:r w:rsidR="00186AEE" w:rsidRPr="00077EEB">
              <w:rPr>
                <w:rFonts w:ascii="Calibri" w:hAnsi="Calibri" w:cs="Calibri"/>
              </w:rPr>
              <w:t>Prostor</w:t>
            </w:r>
          </w:p>
          <w:p w14:paraId="425CD057" w14:textId="18DC9EC1" w:rsidR="0085531D" w:rsidRPr="00077EEB" w:rsidRDefault="0085531D" w:rsidP="0042347D">
            <w:pPr>
              <w:jc w:val="left"/>
              <w:rPr>
                <w:rFonts w:ascii="Calibri" w:hAnsi="Calibri" w:cs="Calibri"/>
              </w:rPr>
            </w:pPr>
            <w:r w:rsidRPr="00077EEB">
              <w:rPr>
                <w:rFonts w:ascii="Calibri" w:hAnsi="Calibri" w:cs="Calibri"/>
              </w:rPr>
              <w:t xml:space="preserve">II. </w:t>
            </w:r>
            <w:r w:rsidR="00186AEE" w:rsidRPr="00077EEB">
              <w:rPr>
                <w:rFonts w:ascii="Calibri" w:hAnsi="Calibri" w:cs="Calibri"/>
              </w:rPr>
              <w:t>Interpretace</w:t>
            </w:r>
          </w:p>
        </w:tc>
        <w:tc>
          <w:tcPr>
            <w:tcW w:w="1939" w:type="dxa"/>
          </w:tcPr>
          <w:p w14:paraId="7DB174CA" w14:textId="54B32F6B" w:rsidR="0085531D" w:rsidRPr="00077EEB" w:rsidRDefault="00186AEE" w:rsidP="0042347D">
            <w:pPr>
              <w:jc w:val="left"/>
              <w:rPr>
                <w:rFonts w:ascii="Calibri" w:hAnsi="Calibri" w:cs="Calibri"/>
              </w:rPr>
            </w:pPr>
            <w:r w:rsidRPr="00077EEB">
              <w:rPr>
                <w:rFonts w:ascii="Calibri" w:hAnsi="Calibri" w:cs="Calibri"/>
              </w:rPr>
              <w:t>ANO</w:t>
            </w:r>
          </w:p>
        </w:tc>
        <w:tc>
          <w:tcPr>
            <w:tcW w:w="2780" w:type="dxa"/>
          </w:tcPr>
          <w:p w14:paraId="1BDA6BC3" w14:textId="152F5198" w:rsidR="0085531D" w:rsidRPr="00077EEB" w:rsidRDefault="00186AEE" w:rsidP="0042347D">
            <w:pPr>
              <w:jc w:val="left"/>
              <w:rPr>
                <w:rFonts w:ascii="Calibri" w:hAnsi="Calibri" w:cs="Calibri"/>
              </w:rPr>
            </w:pPr>
            <w:r w:rsidRPr="00077EEB">
              <w:rPr>
                <w:rFonts w:ascii="Calibri" w:hAnsi="Calibri" w:cs="Calibri"/>
              </w:rPr>
              <w:t>SEZNAMOVÁNÍ</w:t>
            </w:r>
          </w:p>
        </w:tc>
        <w:tc>
          <w:tcPr>
            <w:tcW w:w="2404" w:type="dxa"/>
          </w:tcPr>
          <w:p w14:paraId="2564CD6A" w14:textId="77777777" w:rsidR="0085531D" w:rsidRPr="00077EEB" w:rsidRDefault="0085531D" w:rsidP="0042347D">
            <w:pPr>
              <w:jc w:val="left"/>
              <w:rPr>
                <w:rFonts w:ascii="Calibri" w:hAnsi="Calibri" w:cs="Calibri"/>
              </w:rPr>
            </w:pPr>
            <w:r w:rsidRPr="00077EEB">
              <w:rPr>
                <w:rFonts w:ascii="Calibri" w:hAnsi="Calibri" w:cs="Calibri"/>
              </w:rPr>
              <w:t>ZKUŠENOSTNÍ</w:t>
            </w:r>
          </w:p>
        </w:tc>
      </w:tr>
      <w:tr w:rsidR="0085531D" w:rsidRPr="00077EEB" w14:paraId="1DB28E77" w14:textId="77777777" w:rsidTr="0042347D">
        <w:tc>
          <w:tcPr>
            <w:tcW w:w="2899" w:type="dxa"/>
          </w:tcPr>
          <w:p w14:paraId="0C1841DD" w14:textId="29142055" w:rsidR="0085531D" w:rsidRPr="00077EEB" w:rsidRDefault="0085531D" w:rsidP="0042347D">
            <w:pPr>
              <w:jc w:val="left"/>
              <w:rPr>
                <w:rFonts w:ascii="Calibri" w:hAnsi="Calibri" w:cs="Calibri"/>
              </w:rPr>
            </w:pPr>
            <w:r w:rsidRPr="00077EEB">
              <w:rPr>
                <w:rFonts w:ascii="Calibri" w:hAnsi="Calibri" w:cs="Calibri"/>
                <w:szCs w:val="20"/>
              </w:rPr>
              <w:t>Jak změnilo objevení ropy život obyvatel Země?</w:t>
            </w:r>
          </w:p>
        </w:tc>
        <w:tc>
          <w:tcPr>
            <w:tcW w:w="1969" w:type="dxa"/>
          </w:tcPr>
          <w:p w14:paraId="19A37129" w14:textId="371FF053" w:rsidR="0085531D" w:rsidRPr="00077EEB" w:rsidRDefault="0085531D" w:rsidP="0042347D">
            <w:pPr>
              <w:jc w:val="left"/>
              <w:rPr>
                <w:rFonts w:ascii="Calibri" w:hAnsi="Calibri" w:cs="Calibri"/>
              </w:rPr>
            </w:pPr>
            <w:r w:rsidRPr="00077EEB">
              <w:rPr>
                <w:rFonts w:ascii="Calibri" w:hAnsi="Calibri" w:cs="Calibri"/>
                <w:b/>
                <w:bCs/>
              </w:rPr>
              <w:t>Kompetence k</w:t>
            </w:r>
            <w:r w:rsidR="00516156" w:rsidRPr="00077EEB">
              <w:rPr>
                <w:rFonts w:ascii="Calibri" w:hAnsi="Calibri" w:cs="Calibri"/>
                <w:b/>
                <w:bCs/>
              </w:rPr>
              <w:t>omunikativní</w:t>
            </w:r>
            <w:r w:rsidRPr="00077EEB">
              <w:rPr>
                <w:rFonts w:ascii="Calibri" w:hAnsi="Calibri" w:cs="Calibri"/>
              </w:rPr>
              <w:t xml:space="preserve"> – </w:t>
            </w:r>
            <w:r w:rsidR="005507DB" w:rsidRPr="00077EEB">
              <w:rPr>
                <w:rFonts w:ascii="Calibri" w:hAnsi="Calibri" w:cs="Calibri"/>
              </w:rPr>
              <w:t>obhajuje</w:t>
            </w:r>
            <w:r w:rsidR="00516156" w:rsidRPr="00077EEB">
              <w:rPr>
                <w:rFonts w:ascii="Calibri" w:hAnsi="Calibri" w:cs="Calibri"/>
              </w:rPr>
              <w:t xml:space="preserve"> si vlastní názor</w:t>
            </w:r>
            <w:r w:rsidR="00EA41AA" w:rsidRPr="00077EEB">
              <w:rPr>
                <w:rFonts w:ascii="Calibri" w:hAnsi="Calibri" w:cs="Calibri"/>
              </w:rPr>
              <w:t>y, zapojuje</w:t>
            </w:r>
            <w:r w:rsidR="00516156" w:rsidRPr="00077EEB">
              <w:rPr>
                <w:rFonts w:ascii="Calibri" w:hAnsi="Calibri" w:cs="Calibri"/>
              </w:rPr>
              <w:t xml:space="preserve"> se do diskuse</w:t>
            </w:r>
          </w:p>
          <w:p w14:paraId="2E38FC60" w14:textId="77777777" w:rsidR="0085531D" w:rsidRPr="00077EEB" w:rsidRDefault="0085531D" w:rsidP="0042347D">
            <w:pPr>
              <w:jc w:val="left"/>
              <w:rPr>
                <w:rFonts w:ascii="Calibri" w:hAnsi="Calibri" w:cs="Calibri"/>
                <w:highlight w:val="yellow"/>
              </w:rPr>
            </w:pPr>
          </w:p>
          <w:p w14:paraId="5B36B77B" w14:textId="77777777" w:rsidR="0085531D" w:rsidRPr="00077EEB" w:rsidRDefault="0085531D" w:rsidP="0042347D">
            <w:pPr>
              <w:jc w:val="left"/>
              <w:rPr>
                <w:rFonts w:ascii="Calibri" w:hAnsi="Calibri" w:cs="Calibri"/>
                <w:highlight w:val="yellow"/>
              </w:rPr>
            </w:pPr>
          </w:p>
        </w:tc>
        <w:tc>
          <w:tcPr>
            <w:tcW w:w="2641" w:type="dxa"/>
          </w:tcPr>
          <w:p w14:paraId="5D29C3E5" w14:textId="74934393" w:rsidR="0085531D" w:rsidRPr="00077EEB" w:rsidRDefault="0085531D" w:rsidP="0042347D">
            <w:pPr>
              <w:jc w:val="left"/>
              <w:rPr>
                <w:rFonts w:ascii="Calibri" w:hAnsi="Calibri" w:cs="Calibri"/>
              </w:rPr>
            </w:pPr>
            <w:r w:rsidRPr="00077EEB">
              <w:rPr>
                <w:rFonts w:ascii="Calibri" w:hAnsi="Calibri" w:cs="Calibri"/>
              </w:rPr>
              <w:t xml:space="preserve">I. </w:t>
            </w:r>
            <w:r w:rsidR="00186AEE" w:rsidRPr="00077EEB">
              <w:rPr>
                <w:rFonts w:ascii="Calibri" w:hAnsi="Calibri" w:cs="Calibri"/>
              </w:rPr>
              <w:t>Prostor</w:t>
            </w:r>
          </w:p>
          <w:p w14:paraId="264D1CB5" w14:textId="74A9A6AA" w:rsidR="0085531D" w:rsidRPr="00077EEB" w:rsidRDefault="0085531D" w:rsidP="0042347D">
            <w:pPr>
              <w:jc w:val="left"/>
              <w:rPr>
                <w:rFonts w:ascii="Calibri" w:hAnsi="Calibri" w:cs="Calibri"/>
              </w:rPr>
            </w:pPr>
            <w:r w:rsidRPr="00077EEB">
              <w:rPr>
                <w:rFonts w:ascii="Calibri" w:hAnsi="Calibri" w:cs="Calibri"/>
              </w:rPr>
              <w:t xml:space="preserve">II. </w:t>
            </w:r>
            <w:r w:rsidR="00186AEE" w:rsidRPr="00077EEB">
              <w:rPr>
                <w:rFonts w:ascii="Calibri" w:hAnsi="Calibri" w:cs="Calibri"/>
              </w:rPr>
              <w:t>Čas</w:t>
            </w:r>
          </w:p>
        </w:tc>
        <w:tc>
          <w:tcPr>
            <w:tcW w:w="1939" w:type="dxa"/>
          </w:tcPr>
          <w:p w14:paraId="77531089" w14:textId="12FA53D7" w:rsidR="0085531D" w:rsidRPr="00077EEB" w:rsidRDefault="00186AEE" w:rsidP="0042347D">
            <w:pPr>
              <w:jc w:val="left"/>
              <w:rPr>
                <w:rFonts w:ascii="Calibri" w:hAnsi="Calibri" w:cs="Calibri"/>
              </w:rPr>
            </w:pPr>
            <w:r w:rsidRPr="00077EEB">
              <w:rPr>
                <w:rFonts w:ascii="Calibri" w:hAnsi="Calibri" w:cs="Calibri"/>
              </w:rPr>
              <w:t>NE</w:t>
            </w:r>
          </w:p>
        </w:tc>
        <w:tc>
          <w:tcPr>
            <w:tcW w:w="2780" w:type="dxa"/>
          </w:tcPr>
          <w:p w14:paraId="48AE4E3B" w14:textId="38D8F870" w:rsidR="0085531D" w:rsidRPr="00077EEB" w:rsidRDefault="00186AEE" w:rsidP="0042347D">
            <w:pPr>
              <w:jc w:val="left"/>
              <w:rPr>
                <w:rFonts w:ascii="Calibri" w:hAnsi="Calibri" w:cs="Calibri"/>
              </w:rPr>
            </w:pPr>
            <w:r w:rsidRPr="00077EEB">
              <w:rPr>
                <w:rFonts w:ascii="Calibri" w:hAnsi="Calibri" w:cs="Calibri"/>
              </w:rPr>
              <w:t>OSVOJOVÁNÍ</w:t>
            </w:r>
          </w:p>
        </w:tc>
        <w:tc>
          <w:tcPr>
            <w:tcW w:w="2404" w:type="dxa"/>
          </w:tcPr>
          <w:p w14:paraId="61FC0E04" w14:textId="4F35F941" w:rsidR="0085531D" w:rsidRPr="00077EEB" w:rsidRDefault="00875648" w:rsidP="0042347D">
            <w:pPr>
              <w:jc w:val="left"/>
              <w:rPr>
                <w:rFonts w:ascii="Calibri" w:hAnsi="Calibri" w:cs="Calibri"/>
              </w:rPr>
            </w:pPr>
            <w:r w:rsidRPr="00077EEB">
              <w:rPr>
                <w:rFonts w:ascii="Calibri" w:hAnsi="Calibri" w:cs="Calibri"/>
              </w:rPr>
              <w:t>BADATELSKÁ</w:t>
            </w:r>
          </w:p>
        </w:tc>
      </w:tr>
      <w:tr w:rsidR="0085531D" w:rsidRPr="00077EEB" w14:paraId="204754A5" w14:textId="77777777" w:rsidTr="0042347D">
        <w:tc>
          <w:tcPr>
            <w:tcW w:w="2899" w:type="dxa"/>
          </w:tcPr>
          <w:p w14:paraId="2EE54C46" w14:textId="77777777" w:rsidR="0085531D" w:rsidRPr="00077EEB" w:rsidRDefault="0085531D" w:rsidP="0085531D">
            <w:pPr>
              <w:spacing w:after="0" w:line="240" w:lineRule="auto"/>
              <w:jc w:val="left"/>
              <w:rPr>
                <w:rFonts w:ascii="Calibri" w:hAnsi="Calibri" w:cs="Calibri"/>
                <w:szCs w:val="20"/>
              </w:rPr>
            </w:pPr>
            <w:r w:rsidRPr="00077EEB">
              <w:rPr>
                <w:rFonts w:ascii="Calibri" w:hAnsi="Calibri" w:cs="Calibri"/>
                <w:szCs w:val="20"/>
              </w:rPr>
              <w:lastRenderedPageBreak/>
              <w:t>Pokuste se vysvětlit, co je příčinou politické nestability v této oblasti.</w:t>
            </w:r>
          </w:p>
          <w:p w14:paraId="66102AFE" w14:textId="0B64A39C" w:rsidR="0085531D" w:rsidRPr="00077EEB" w:rsidRDefault="0085531D" w:rsidP="0042347D">
            <w:pPr>
              <w:jc w:val="left"/>
              <w:rPr>
                <w:rFonts w:ascii="Calibri" w:hAnsi="Calibri" w:cs="Calibri"/>
              </w:rPr>
            </w:pPr>
          </w:p>
        </w:tc>
        <w:tc>
          <w:tcPr>
            <w:tcW w:w="1969" w:type="dxa"/>
          </w:tcPr>
          <w:p w14:paraId="154E4238" w14:textId="63B72DA1" w:rsidR="0085531D" w:rsidRPr="00077EEB" w:rsidRDefault="0085531D" w:rsidP="0042347D">
            <w:pPr>
              <w:jc w:val="left"/>
              <w:rPr>
                <w:rFonts w:ascii="Calibri" w:hAnsi="Calibri" w:cs="Calibri"/>
                <w:highlight w:val="yellow"/>
              </w:rPr>
            </w:pPr>
            <w:r w:rsidRPr="00077EEB">
              <w:rPr>
                <w:rFonts w:ascii="Calibri" w:hAnsi="Calibri" w:cs="Calibri"/>
                <w:b/>
                <w:bCs/>
              </w:rPr>
              <w:t>Kompetence k</w:t>
            </w:r>
            <w:r w:rsidR="00516156" w:rsidRPr="00077EEB">
              <w:rPr>
                <w:rFonts w:ascii="Calibri" w:hAnsi="Calibri" w:cs="Calibri"/>
                <w:b/>
                <w:bCs/>
              </w:rPr>
              <w:t>omunikativní</w:t>
            </w:r>
            <w:r w:rsidRPr="00077EEB">
              <w:rPr>
                <w:rFonts w:ascii="Calibri" w:hAnsi="Calibri" w:cs="Calibri"/>
              </w:rPr>
              <w:t xml:space="preserve"> –</w:t>
            </w:r>
            <w:r w:rsidR="00516156" w:rsidRPr="00077EEB">
              <w:rPr>
                <w:rFonts w:ascii="Calibri" w:hAnsi="Calibri" w:cs="Calibri"/>
              </w:rPr>
              <w:t xml:space="preserve"> diskutuje nad tématem a obhájí si své názory</w:t>
            </w:r>
          </w:p>
        </w:tc>
        <w:tc>
          <w:tcPr>
            <w:tcW w:w="2641" w:type="dxa"/>
          </w:tcPr>
          <w:p w14:paraId="764F200E" w14:textId="35E75D7C" w:rsidR="0085531D" w:rsidRPr="00077EEB" w:rsidRDefault="0085531D" w:rsidP="0042347D">
            <w:pPr>
              <w:jc w:val="left"/>
              <w:rPr>
                <w:rFonts w:ascii="Calibri" w:hAnsi="Calibri" w:cs="Calibri"/>
              </w:rPr>
            </w:pPr>
            <w:r w:rsidRPr="00077EEB">
              <w:rPr>
                <w:rFonts w:ascii="Calibri" w:hAnsi="Calibri" w:cs="Calibri"/>
              </w:rPr>
              <w:t xml:space="preserve">I. </w:t>
            </w:r>
            <w:r w:rsidR="00E05635" w:rsidRPr="00077EEB">
              <w:rPr>
                <w:rFonts w:ascii="Calibri" w:hAnsi="Calibri" w:cs="Calibri"/>
              </w:rPr>
              <w:t>Místo</w:t>
            </w:r>
          </w:p>
          <w:p w14:paraId="548D9E63" w14:textId="77777777" w:rsidR="0085531D" w:rsidRPr="00077EEB" w:rsidRDefault="0085531D" w:rsidP="0042347D">
            <w:pPr>
              <w:jc w:val="left"/>
              <w:rPr>
                <w:rFonts w:ascii="Calibri" w:hAnsi="Calibri" w:cs="Calibri"/>
              </w:rPr>
            </w:pPr>
            <w:r w:rsidRPr="00077EEB">
              <w:rPr>
                <w:rFonts w:ascii="Calibri" w:hAnsi="Calibri" w:cs="Calibri"/>
              </w:rPr>
              <w:t>II. Rozdílnost</w:t>
            </w:r>
          </w:p>
        </w:tc>
        <w:tc>
          <w:tcPr>
            <w:tcW w:w="1939" w:type="dxa"/>
          </w:tcPr>
          <w:p w14:paraId="58022BFB" w14:textId="77777777" w:rsidR="0085531D" w:rsidRPr="00077EEB" w:rsidRDefault="0085531D" w:rsidP="0042347D">
            <w:pPr>
              <w:jc w:val="left"/>
              <w:rPr>
                <w:rFonts w:ascii="Calibri" w:hAnsi="Calibri" w:cs="Calibri"/>
              </w:rPr>
            </w:pPr>
            <w:r w:rsidRPr="00077EEB">
              <w:rPr>
                <w:rFonts w:ascii="Calibri" w:hAnsi="Calibri" w:cs="Calibri"/>
              </w:rPr>
              <w:t>NE</w:t>
            </w:r>
          </w:p>
        </w:tc>
        <w:tc>
          <w:tcPr>
            <w:tcW w:w="2780" w:type="dxa"/>
          </w:tcPr>
          <w:p w14:paraId="665E2B3A" w14:textId="77777777" w:rsidR="0085531D" w:rsidRPr="00077EEB" w:rsidRDefault="0085531D" w:rsidP="0042347D">
            <w:pPr>
              <w:jc w:val="left"/>
              <w:rPr>
                <w:rFonts w:ascii="Calibri" w:hAnsi="Calibri" w:cs="Calibri"/>
              </w:rPr>
            </w:pPr>
            <w:r w:rsidRPr="00077EEB">
              <w:rPr>
                <w:rFonts w:ascii="Calibri" w:hAnsi="Calibri" w:cs="Calibri"/>
              </w:rPr>
              <w:t>OSVOJOVÁNÍ</w:t>
            </w:r>
          </w:p>
        </w:tc>
        <w:tc>
          <w:tcPr>
            <w:tcW w:w="2404" w:type="dxa"/>
          </w:tcPr>
          <w:p w14:paraId="45AD3141" w14:textId="44900E43" w:rsidR="0085531D" w:rsidRPr="00077EEB" w:rsidRDefault="00E05635" w:rsidP="0042347D">
            <w:pPr>
              <w:jc w:val="left"/>
              <w:rPr>
                <w:rFonts w:ascii="Calibri" w:hAnsi="Calibri" w:cs="Calibri"/>
              </w:rPr>
            </w:pPr>
            <w:r w:rsidRPr="00077EEB">
              <w:rPr>
                <w:rFonts w:ascii="Calibri" w:hAnsi="Calibri" w:cs="Calibri"/>
              </w:rPr>
              <w:t>ZNALOSTNÍ</w:t>
            </w:r>
            <w:r w:rsidR="00640DCE">
              <w:rPr>
                <w:rFonts w:ascii="Calibri" w:hAnsi="Calibri" w:cs="Calibri"/>
              </w:rPr>
              <w:t xml:space="preserve">; </w:t>
            </w:r>
            <w:r w:rsidR="00640DCE" w:rsidRPr="00077EEB">
              <w:rPr>
                <w:rFonts w:ascii="Calibri" w:hAnsi="Calibri" w:cs="Calibri"/>
              </w:rPr>
              <w:t>BADATELSKÁ</w:t>
            </w:r>
          </w:p>
        </w:tc>
      </w:tr>
      <w:tr w:rsidR="0085531D" w:rsidRPr="00077EEB" w14:paraId="6C41EFD9" w14:textId="77777777" w:rsidTr="0042347D">
        <w:tc>
          <w:tcPr>
            <w:tcW w:w="2899" w:type="dxa"/>
          </w:tcPr>
          <w:p w14:paraId="6B870319" w14:textId="4D281662" w:rsidR="0085531D" w:rsidRPr="00077EEB" w:rsidRDefault="0085531D" w:rsidP="0042347D">
            <w:pPr>
              <w:jc w:val="left"/>
              <w:rPr>
                <w:rFonts w:ascii="Calibri" w:hAnsi="Calibri" w:cs="Calibri"/>
                <w:color w:val="2F5496" w:themeColor="accent1" w:themeShade="BF"/>
              </w:rPr>
            </w:pPr>
            <w:r w:rsidRPr="00077EEB">
              <w:rPr>
                <w:rFonts w:ascii="Calibri" w:hAnsi="Calibri" w:cs="Calibri"/>
                <w:color w:val="2F5496" w:themeColor="accent1" w:themeShade="BF"/>
                <w:szCs w:val="20"/>
              </w:rPr>
              <w:t>Jak se změnila krajina za posledních 20 let v Saudské Arábii, kde dochází k tvorbě umělého zavlažování?</w:t>
            </w:r>
          </w:p>
        </w:tc>
        <w:tc>
          <w:tcPr>
            <w:tcW w:w="1969" w:type="dxa"/>
          </w:tcPr>
          <w:p w14:paraId="358EC906" w14:textId="654CE96E" w:rsidR="0085531D" w:rsidRPr="00077EEB" w:rsidRDefault="0085531D" w:rsidP="0042347D">
            <w:pPr>
              <w:jc w:val="left"/>
              <w:rPr>
                <w:rFonts w:ascii="Calibri" w:hAnsi="Calibri" w:cs="Calibri"/>
                <w:highlight w:val="yellow"/>
              </w:rPr>
            </w:pPr>
            <w:r w:rsidRPr="00077EEB">
              <w:rPr>
                <w:rFonts w:ascii="Calibri" w:hAnsi="Calibri" w:cs="Calibri"/>
                <w:b/>
                <w:bCs/>
              </w:rPr>
              <w:t>Kompetence k řešení problémů</w:t>
            </w:r>
            <w:r w:rsidRPr="00077EEB">
              <w:rPr>
                <w:rFonts w:ascii="Calibri" w:hAnsi="Calibri" w:cs="Calibri"/>
              </w:rPr>
              <w:t xml:space="preserve"> – uvádí věci do souvislostí a propojuje poznatky </w:t>
            </w:r>
          </w:p>
        </w:tc>
        <w:tc>
          <w:tcPr>
            <w:tcW w:w="2641" w:type="dxa"/>
          </w:tcPr>
          <w:p w14:paraId="41C2B73B" w14:textId="77777777" w:rsidR="0085531D" w:rsidRPr="00077EEB" w:rsidRDefault="0085531D" w:rsidP="0042347D">
            <w:pPr>
              <w:jc w:val="left"/>
              <w:rPr>
                <w:rFonts w:ascii="Calibri" w:hAnsi="Calibri" w:cs="Calibri"/>
              </w:rPr>
            </w:pPr>
            <w:r w:rsidRPr="00077EEB">
              <w:rPr>
                <w:rFonts w:ascii="Calibri" w:hAnsi="Calibri" w:cs="Calibri"/>
              </w:rPr>
              <w:t>I. Systémy Země</w:t>
            </w:r>
          </w:p>
          <w:p w14:paraId="65FC3A48" w14:textId="70D23544" w:rsidR="0085531D" w:rsidRPr="00077EEB" w:rsidRDefault="0085531D" w:rsidP="0042347D">
            <w:pPr>
              <w:jc w:val="left"/>
              <w:rPr>
                <w:rFonts w:ascii="Calibri" w:hAnsi="Calibri" w:cs="Calibri"/>
              </w:rPr>
            </w:pPr>
            <w:r w:rsidRPr="00077EEB">
              <w:rPr>
                <w:rFonts w:ascii="Calibri" w:hAnsi="Calibri" w:cs="Calibri"/>
              </w:rPr>
              <w:t xml:space="preserve">II. </w:t>
            </w:r>
            <w:r w:rsidR="00E05635" w:rsidRPr="00077EEB">
              <w:rPr>
                <w:rFonts w:ascii="Calibri" w:hAnsi="Calibri" w:cs="Calibri"/>
              </w:rPr>
              <w:t>Čas</w:t>
            </w:r>
          </w:p>
        </w:tc>
        <w:tc>
          <w:tcPr>
            <w:tcW w:w="1939" w:type="dxa"/>
          </w:tcPr>
          <w:p w14:paraId="1854D2EC" w14:textId="060DFDC8" w:rsidR="0085531D" w:rsidRPr="00077EEB" w:rsidRDefault="00E05635" w:rsidP="0042347D">
            <w:pPr>
              <w:jc w:val="left"/>
              <w:rPr>
                <w:rFonts w:ascii="Calibri" w:hAnsi="Calibri" w:cs="Calibri"/>
              </w:rPr>
            </w:pPr>
            <w:r w:rsidRPr="00077EEB">
              <w:rPr>
                <w:rFonts w:ascii="Calibri" w:hAnsi="Calibri" w:cs="Calibri"/>
              </w:rPr>
              <w:t>ANO</w:t>
            </w:r>
          </w:p>
        </w:tc>
        <w:tc>
          <w:tcPr>
            <w:tcW w:w="2780" w:type="dxa"/>
          </w:tcPr>
          <w:p w14:paraId="092C5764" w14:textId="77777777" w:rsidR="0085531D" w:rsidRPr="00077EEB" w:rsidRDefault="0085531D" w:rsidP="0042347D">
            <w:pPr>
              <w:jc w:val="left"/>
              <w:rPr>
                <w:rFonts w:ascii="Calibri" w:hAnsi="Calibri" w:cs="Calibri"/>
              </w:rPr>
            </w:pPr>
            <w:r w:rsidRPr="00077EEB">
              <w:rPr>
                <w:rFonts w:ascii="Calibri" w:hAnsi="Calibri" w:cs="Calibri"/>
              </w:rPr>
              <w:t>PROCVIČOVÁNÍ</w:t>
            </w:r>
          </w:p>
        </w:tc>
        <w:tc>
          <w:tcPr>
            <w:tcW w:w="2404" w:type="dxa"/>
          </w:tcPr>
          <w:p w14:paraId="05215EE3" w14:textId="77777777" w:rsidR="0085531D" w:rsidRPr="00077EEB" w:rsidRDefault="0085531D" w:rsidP="0042347D">
            <w:pPr>
              <w:jc w:val="left"/>
              <w:rPr>
                <w:rFonts w:ascii="Calibri" w:hAnsi="Calibri" w:cs="Calibri"/>
              </w:rPr>
            </w:pPr>
            <w:r w:rsidRPr="00077EEB">
              <w:rPr>
                <w:rFonts w:ascii="Calibri" w:hAnsi="Calibri" w:cs="Calibri"/>
              </w:rPr>
              <w:t>BADATELSKÁ</w:t>
            </w:r>
          </w:p>
        </w:tc>
      </w:tr>
      <w:tr w:rsidR="0085531D" w:rsidRPr="00077EEB" w14:paraId="04DFCE9D" w14:textId="77777777" w:rsidTr="0042347D">
        <w:tc>
          <w:tcPr>
            <w:tcW w:w="2899" w:type="dxa"/>
          </w:tcPr>
          <w:p w14:paraId="389B3951" w14:textId="03DB3360" w:rsidR="0085531D" w:rsidRPr="00077EEB" w:rsidRDefault="0085531D" w:rsidP="0042347D">
            <w:pPr>
              <w:jc w:val="left"/>
              <w:rPr>
                <w:rFonts w:ascii="Calibri" w:hAnsi="Calibri" w:cs="Calibri"/>
                <w:color w:val="2F5496" w:themeColor="accent1" w:themeShade="BF"/>
              </w:rPr>
            </w:pPr>
            <w:r w:rsidRPr="00077EEB">
              <w:rPr>
                <w:rFonts w:ascii="Calibri" w:hAnsi="Calibri" w:cs="Calibri"/>
                <w:color w:val="2F5496" w:themeColor="accent1" w:themeShade="BF"/>
                <w:szCs w:val="20"/>
              </w:rPr>
              <w:t>Jak se změnilo pobřeží Dubaje za posledních 30 let?</w:t>
            </w:r>
          </w:p>
        </w:tc>
        <w:tc>
          <w:tcPr>
            <w:tcW w:w="1969" w:type="dxa"/>
          </w:tcPr>
          <w:p w14:paraId="35F2980A" w14:textId="47459FE3" w:rsidR="0085531D" w:rsidRPr="00077EEB" w:rsidRDefault="0085531D" w:rsidP="0042347D">
            <w:pPr>
              <w:jc w:val="left"/>
              <w:rPr>
                <w:rFonts w:ascii="Calibri" w:hAnsi="Calibri" w:cs="Calibri"/>
                <w:highlight w:val="yellow"/>
              </w:rPr>
            </w:pPr>
            <w:r w:rsidRPr="00077EEB">
              <w:rPr>
                <w:rFonts w:ascii="Calibri" w:hAnsi="Calibri" w:cs="Calibri"/>
                <w:b/>
                <w:bCs/>
              </w:rPr>
              <w:t>Kompetence</w:t>
            </w:r>
            <w:r w:rsidR="006F6AD9" w:rsidRPr="00077EEB">
              <w:rPr>
                <w:rFonts w:ascii="Calibri" w:hAnsi="Calibri" w:cs="Calibri"/>
                <w:b/>
                <w:bCs/>
              </w:rPr>
              <w:t xml:space="preserve"> digitální </w:t>
            </w:r>
            <w:r w:rsidR="006F6AD9" w:rsidRPr="00077EEB">
              <w:rPr>
                <w:rFonts w:ascii="Calibri" w:hAnsi="Calibri" w:cs="Calibri"/>
              </w:rPr>
              <w:t>– používá vhodné mapy k porovnání krajiny</w:t>
            </w:r>
          </w:p>
        </w:tc>
        <w:tc>
          <w:tcPr>
            <w:tcW w:w="2641" w:type="dxa"/>
          </w:tcPr>
          <w:p w14:paraId="36BF99A4" w14:textId="77777777" w:rsidR="0085531D" w:rsidRPr="00077EEB" w:rsidRDefault="0085531D" w:rsidP="0042347D">
            <w:pPr>
              <w:jc w:val="left"/>
              <w:rPr>
                <w:rFonts w:ascii="Calibri" w:hAnsi="Calibri" w:cs="Calibri"/>
              </w:rPr>
            </w:pPr>
            <w:r w:rsidRPr="00077EEB">
              <w:rPr>
                <w:rFonts w:ascii="Calibri" w:hAnsi="Calibri" w:cs="Calibri"/>
              </w:rPr>
              <w:t>I. Místo</w:t>
            </w:r>
          </w:p>
          <w:p w14:paraId="6F75F288" w14:textId="77777777" w:rsidR="0085531D" w:rsidRPr="00077EEB" w:rsidRDefault="0085531D" w:rsidP="0042347D">
            <w:pPr>
              <w:jc w:val="left"/>
              <w:rPr>
                <w:rFonts w:ascii="Calibri" w:hAnsi="Calibri" w:cs="Calibri"/>
              </w:rPr>
            </w:pPr>
            <w:r w:rsidRPr="00077EEB">
              <w:rPr>
                <w:rFonts w:ascii="Calibri" w:hAnsi="Calibri" w:cs="Calibri"/>
              </w:rPr>
              <w:t>II. Čas</w:t>
            </w:r>
          </w:p>
        </w:tc>
        <w:tc>
          <w:tcPr>
            <w:tcW w:w="1939" w:type="dxa"/>
          </w:tcPr>
          <w:p w14:paraId="1AE62FF6" w14:textId="113D81B3" w:rsidR="0085531D" w:rsidRPr="00077EEB" w:rsidRDefault="00E05635" w:rsidP="0042347D">
            <w:pPr>
              <w:jc w:val="left"/>
              <w:rPr>
                <w:rFonts w:ascii="Calibri" w:hAnsi="Calibri" w:cs="Calibri"/>
              </w:rPr>
            </w:pPr>
            <w:r w:rsidRPr="00077EEB">
              <w:rPr>
                <w:rFonts w:ascii="Calibri" w:hAnsi="Calibri" w:cs="Calibri"/>
              </w:rPr>
              <w:t>ANO</w:t>
            </w:r>
          </w:p>
        </w:tc>
        <w:tc>
          <w:tcPr>
            <w:tcW w:w="2780" w:type="dxa"/>
          </w:tcPr>
          <w:p w14:paraId="0BCAC138" w14:textId="77777777" w:rsidR="0085531D" w:rsidRPr="00077EEB" w:rsidRDefault="0085531D" w:rsidP="0042347D">
            <w:pPr>
              <w:jc w:val="left"/>
              <w:rPr>
                <w:rFonts w:ascii="Calibri" w:hAnsi="Calibri" w:cs="Calibri"/>
              </w:rPr>
            </w:pPr>
            <w:r w:rsidRPr="00077EEB">
              <w:rPr>
                <w:rFonts w:ascii="Calibri" w:hAnsi="Calibri" w:cs="Calibri"/>
              </w:rPr>
              <w:t>PROCVIČOVÁNÍ</w:t>
            </w:r>
          </w:p>
        </w:tc>
        <w:tc>
          <w:tcPr>
            <w:tcW w:w="2404" w:type="dxa"/>
          </w:tcPr>
          <w:p w14:paraId="7C633471" w14:textId="179A2D45" w:rsidR="0085531D" w:rsidRPr="00077EEB" w:rsidRDefault="00E05635" w:rsidP="0042347D">
            <w:pPr>
              <w:jc w:val="left"/>
              <w:rPr>
                <w:rFonts w:ascii="Calibri" w:hAnsi="Calibri" w:cs="Calibri"/>
              </w:rPr>
            </w:pPr>
            <w:r w:rsidRPr="00077EEB">
              <w:rPr>
                <w:rFonts w:ascii="Calibri" w:hAnsi="Calibri" w:cs="Calibri"/>
              </w:rPr>
              <w:t>BADATELSKÁ</w:t>
            </w:r>
          </w:p>
        </w:tc>
      </w:tr>
      <w:tr w:rsidR="0085531D" w:rsidRPr="00077EEB" w14:paraId="0E367DC4" w14:textId="77777777" w:rsidTr="0042347D">
        <w:tc>
          <w:tcPr>
            <w:tcW w:w="2899" w:type="dxa"/>
          </w:tcPr>
          <w:p w14:paraId="4BE7A59A" w14:textId="77777777" w:rsidR="0085531D" w:rsidRPr="00077EEB" w:rsidRDefault="0085531D" w:rsidP="0085531D">
            <w:pPr>
              <w:spacing w:after="0" w:line="240" w:lineRule="auto"/>
              <w:jc w:val="left"/>
              <w:rPr>
                <w:rFonts w:ascii="Calibri" w:hAnsi="Calibri" w:cs="Calibri"/>
                <w:color w:val="2F5496" w:themeColor="accent1" w:themeShade="BF"/>
                <w:szCs w:val="20"/>
              </w:rPr>
            </w:pPr>
            <w:r w:rsidRPr="00077EEB">
              <w:rPr>
                <w:rFonts w:ascii="Calibri" w:hAnsi="Calibri" w:cs="Calibri"/>
                <w:color w:val="2F5496" w:themeColor="accent1" w:themeShade="BF"/>
                <w:szCs w:val="20"/>
              </w:rPr>
              <w:t>Se kterými náboženstvími se můžeme setkat v Jihozápadní Asii?</w:t>
            </w:r>
          </w:p>
          <w:p w14:paraId="1905FE62" w14:textId="53966684" w:rsidR="0085531D" w:rsidRPr="00077EEB" w:rsidRDefault="0085531D" w:rsidP="0042347D">
            <w:pPr>
              <w:jc w:val="left"/>
              <w:rPr>
                <w:rFonts w:ascii="Calibri" w:hAnsi="Calibri" w:cs="Calibri"/>
                <w:color w:val="2F5496" w:themeColor="accent1" w:themeShade="BF"/>
              </w:rPr>
            </w:pPr>
          </w:p>
        </w:tc>
        <w:tc>
          <w:tcPr>
            <w:tcW w:w="1969" w:type="dxa"/>
          </w:tcPr>
          <w:p w14:paraId="15FCA290" w14:textId="0B1DD16C" w:rsidR="0085531D" w:rsidRPr="00077EEB" w:rsidRDefault="0085531D" w:rsidP="0042347D">
            <w:pPr>
              <w:jc w:val="left"/>
              <w:rPr>
                <w:rFonts w:ascii="Calibri" w:hAnsi="Calibri" w:cs="Calibri"/>
                <w:highlight w:val="yellow"/>
              </w:rPr>
            </w:pPr>
            <w:r w:rsidRPr="00077EEB">
              <w:rPr>
                <w:rFonts w:ascii="Calibri" w:hAnsi="Calibri" w:cs="Calibri"/>
                <w:b/>
                <w:bCs/>
              </w:rPr>
              <w:t>Kompetence k</w:t>
            </w:r>
            <w:r w:rsidR="006F6AD9" w:rsidRPr="00077EEB">
              <w:rPr>
                <w:rFonts w:ascii="Calibri" w:hAnsi="Calibri" w:cs="Calibri"/>
                <w:b/>
                <w:bCs/>
              </w:rPr>
              <w:t xml:space="preserve"> učení </w:t>
            </w:r>
            <w:r w:rsidRPr="00077EEB">
              <w:rPr>
                <w:rFonts w:ascii="Calibri" w:hAnsi="Calibri" w:cs="Calibri"/>
              </w:rPr>
              <w:t xml:space="preserve">– </w:t>
            </w:r>
            <w:r w:rsidR="006F6AD9" w:rsidRPr="00077EEB">
              <w:rPr>
                <w:rFonts w:ascii="Calibri" w:hAnsi="Calibri" w:cs="Calibri"/>
              </w:rPr>
              <w:t xml:space="preserve">analyzuje informace </w:t>
            </w:r>
          </w:p>
        </w:tc>
        <w:tc>
          <w:tcPr>
            <w:tcW w:w="2641" w:type="dxa"/>
          </w:tcPr>
          <w:p w14:paraId="17F52131" w14:textId="5FD97E2A" w:rsidR="0085531D" w:rsidRPr="00077EEB" w:rsidRDefault="0085531D" w:rsidP="0042347D">
            <w:pPr>
              <w:jc w:val="left"/>
              <w:rPr>
                <w:rFonts w:ascii="Calibri" w:hAnsi="Calibri" w:cs="Calibri"/>
              </w:rPr>
            </w:pPr>
            <w:r w:rsidRPr="00077EEB">
              <w:rPr>
                <w:rFonts w:ascii="Calibri" w:hAnsi="Calibri" w:cs="Calibri"/>
              </w:rPr>
              <w:t xml:space="preserve">I. </w:t>
            </w:r>
            <w:r w:rsidR="00E05635" w:rsidRPr="00077EEB">
              <w:rPr>
                <w:rFonts w:ascii="Calibri" w:hAnsi="Calibri" w:cs="Calibri"/>
              </w:rPr>
              <w:t>Místo</w:t>
            </w:r>
          </w:p>
          <w:p w14:paraId="32071517" w14:textId="1BC0FC5B" w:rsidR="0085531D" w:rsidRPr="00077EEB" w:rsidRDefault="0085531D" w:rsidP="0042347D">
            <w:pPr>
              <w:jc w:val="left"/>
              <w:rPr>
                <w:rFonts w:ascii="Calibri" w:hAnsi="Calibri" w:cs="Calibri"/>
              </w:rPr>
            </w:pPr>
            <w:r w:rsidRPr="00077EEB">
              <w:rPr>
                <w:rFonts w:ascii="Calibri" w:hAnsi="Calibri" w:cs="Calibri"/>
              </w:rPr>
              <w:t xml:space="preserve">II. </w:t>
            </w:r>
            <w:r w:rsidR="00E05635" w:rsidRPr="00077EEB">
              <w:rPr>
                <w:rFonts w:ascii="Calibri" w:hAnsi="Calibri" w:cs="Calibri"/>
              </w:rPr>
              <w:t>Rozdílnost</w:t>
            </w:r>
          </w:p>
        </w:tc>
        <w:tc>
          <w:tcPr>
            <w:tcW w:w="1939" w:type="dxa"/>
          </w:tcPr>
          <w:p w14:paraId="54C0E759" w14:textId="4CB758AF" w:rsidR="0085531D" w:rsidRPr="00077EEB" w:rsidRDefault="00E05635" w:rsidP="0042347D">
            <w:pPr>
              <w:jc w:val="left"/>
              <w:rPr>
                <w:rFonts w:ascii="Calibri" w:hAnsi="Calibri" w:cs="Calibri"/>
              </w:rPr>
            </w:pPr>
            <w:r w:rsidRPr="00077EEB">
              <w:rPr>
                <w:rFonts w:ascii="Calibri" w:hAnsi="Calibri" w:cs="Calibri"/>
              </w:rPr>
              <w:t>NE</w:t>
            </w:r>
          </w:p>
        </w:tc>
        <w:tc>
          <w:tcPr>
            <w:tcW w:w="2780" w:type="dxa"/>
          </w:tcPr>
          <w:p w14:paraId="077832ED" w14:textId="2AD71A5A" w:rsidR="0085531D" w:rsidRPr="00077EEB" w:rsidRDefault="00E05635" w:rsidP="0042347D">
            <w:pPr>
              <w:jc w:val="left"/>
              <w:rPr>
                <w:rFonts w:ascii="Calibri" w:hAnsi="Calibri" w:cs="Calibri"/>
              </w:rPr>
            </w:pPr>
            <w:r w:rsidRPr="00077EEB">
              <w:rPr>
                <w:rFonts w:ascii="Calibri" w:hAnsi="Calibri" w:cs="Calibri"/>
              </w:rPr>
              <w:t>OSVOJOVÁNÍ</w:t>
            </w:r>
          </w:p>
        </w:tc>
        <w:tc>
          <w:tcPr>
            <w:tcW w:w="2404" w:type="dxa"/>
          </w:tcPr>
          <w:p w14:paraId="29466FA9" w14:textId="3FF260E4" w:rsidR="0085531D" w:rsidRPr="00077EEB" w:rsidRDefault="00E05635" w:rsidP="0042347D">
            <w:pPr>
              <w:jc w:val="left"/>
              <w:rPr>
                <w:rFonts w:ascii="Calibri" w:hAnsi="Calibri" w:cs="Calibri"/>
              </w:rPr>
            </w:pPr>
            <w:r w:rsidRPr="00077EEB">
              <w:rPr>
                <w:rFonts w:ascii="Calibri" w:hAnsi="Calibri" w:cs="Calibri"/>
              </w:rPr>
              <w:t>ZNALOSTNÍ</w:t>
            </w:r>
          </w:p>
        </w:tc>
      </w:tr>
      <w:bookmarkEnd w:id="11"/>
    </w:tbl>
    <w:p w14:paraId="5E923ED6" w14:textId="35BE5C4C" w:rsidR="00411B5F" w:rsidRPr="00077EEB" w:rsidRDefault="00411B5F" w:rsidP="00BD62AC">
      <w:pPr>
        <w:spacing w:after="0" w:line="240" w:lineRule="auto"/>
        <w:jc w:val="left"/>
        <w:rPr>
          <w:rFonts w:ascii="Calibri" w:hAnsi="Calibri" w:cs="Calibri"/>
          <w:lang w:eastAsia="ar-SA"/>
        </w:rPr>
      </w:pPr>
    </w:p>
    <w:p w14:paraId="70D56187" w14:textId="450B7207" w:rsidR="006B05F2" w:rsidRPr="00077EEB" w:rsidRDefault="006B05F2">
      <w:pPr>
        <w:spacing w:after="0" w:line="240" w:lineRule="auto"/>
        <w:jc w:val="left"/>
        <w:rPr>
          <w:rFonts w:ascii="Calibri" w:hAnsi="Calibri" w:cs="Calibri"/>
          <w:lang w:eastAsia="ar-SA"/>
        </w:rPr>
      </w:pPr>
      <w:r w:rsidRPr="00077EEB">
        <w:rPr>
          <w:rFonts w:ascii="Calibri" w:hAnsi="Calibri" w:cs="Calibri"/>
          <w:lang w:eastAsia="ar-SA"/>
        </w:rPr>
        <w:br w:type="page"/>
      </w:r>
    </w:p>
    <w:p w14:paraId="34C9246A" w14:textId="51CF6FAC" w:rsidR="006B05F2" w:rsidRPr="00077EEB" w:rsidRDefault="00BB2B87" w:rsidP="003B160A">
      <w:pPr>
        <w:pStyle w:val="Nadpis1"/>
        <w:rPr>
          <w:rFonts w:ascii="Calibri" w:hAnsi="Calibri" w:cs="Calibri"/>
        </w:rPr>
      </w:pPr>
      <w:bookmarkStart w:id="12" w:name="_Toc156067922"/>
      <w:r w:rsidRPr="00077EEB">
        <w:rPr>
          <w:rFonts w:ascii="Calibri" w:hAnsi="Calibri" w:cs="Calibri"/>
        </w:rPr>
        <w:lastRenderedPageBreak/>
        <w:t>7</w:t>
      </w:r>
      <w:r w:rsidR="006B05F2" w:rsidRPr="00077EEB">
        <w:rPr>
          <w:rFonts w:ascii="Calibri" w:hAnsi="Calibri" w:cs="Calibri"/>
        </w:rPr>
        <w:t xml:space="preserve"> VÝUKOVÁ PŘÍPRAVA</w:t>
      </w:r>
      <w:bookmarkEnd w:id="12"/>
    </w:p>
    <w:p w14:paraId="2386CC01" w14:textId="2A295CBE" w:rsidR="006B05F2" w:rsidRPr="00077EEB" w:rsidRDefault="006B05F2" w:rsidP="006B05F2">
      <w:pPr>
        <w:rPr>
          <w:rFonts w:ascii="Calibri" w:hAnsi="Calibri" w:cs="Calibri"/>
          <w:b/>
          <w:bCs/>
        </w:rPr>
      </w:pPr>
      <w:r w:rsidRPr="00077EEB">
        <w:rPr>
          <w:rFonts w:ascii="Calibri" w:hAnsi="Calibri" w:cs="Calibri"/>
          <w:b/>
          <w:bCs/>
        </w:rPr>
        <w:t>Jméno a příjmení:</w:t>
      </w:r>
      <w:r w:rsidRPr="00077EEB">
        <w:rPr>
          <w:rFonts w:ascii="Calibri" w:hAnsi="Calibri" w:cs="Calibri"/>
        </w:rPr>
        <w:t xml:space="preserve"> Markéta Gregorová</w:t>
      </w:r>
    </w:p>
    <w:tbl>
      <w:tblPr>
        <w:tblW w:w="13320" w:type="dxa"/>
        <w:tblCellMar>
          <w:left w:w="10" w:type="dxa"/>
          <w:right w:w="10" w:type="dxa"/>
        </w:tblCellMar>
        <w:tblLook w:val="0000" w:firstRow="0" w:lastRow="0" w:firstColumn="0" w:lastColumn="0" w:noHBand="0" w:noVBand="0"/>
      </w:tblPr>
      <w:tblGrid>
        <w:gridCol w:w="1555"/>
        <w:gridCol w:w="2268"/>
        <w:gridCol w:w="1984"/>
        <w:gridCol w:w="1843"/>
        <w:gridCol w:w="567"/>
        <w:gridCol w:w="5103"/>
      </w:tblGrid>
      <w:tr w:rsidR="006B05F2" w:rsidRPr="009E4627" w14:paraId="6E676B1B" w14:textId="77777777" w:rsidTr="0042347D">
        <w:tc>
          <w:tcPr>
            <w:tcW w:w="1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4CFF82" w14:textId="77777777" w:rsidR="006B05F2" w:rsidRPr="009E4627" w:rsidRDefault="006B05F2" w:rsidP="0042347D">
            <w:pPr>
              <w:spacing w:after="0"/>
              <w:rPr>
                <w:rFonts w:ascii="Calibri" w:hAnsi="Calibri" w:cs="Calibri"/>
                <w:b/>
                <w:szCs w:val="20"/>
              </w:rPr>
            </w:pPr>
            <w:r w:rsidRPr="009E4627">
              <w:rPr>
                <w:rFonts w:ascii="Calibri" w:hAnsi="Calibri" w:cs="Calibri"/>
                <w:b/>
                <w:szCs w:val="20"/>
              </w:rPr>
              <w:t xml:space="preserve">Ročník: </w:t>
            </w:r>
            <w:r w:rsidRPr="009E4627">
              <w:rPr>
                <w:rFonts w:ascii="Calibri" w:hAnsi="Calibri" w:cs="Calibri"/>
                <w:bCs/>
                <w:szCs w:val="20"/>
              </w:rPr>
              <w:t xml:space="preserve">6.-9.   </w:t>
            </w:r>
            <w:r w:rsidRPr="009E4627">
              <w:rPr>
                <w:rFonts w:ascii="Calibri" w:hAnsi="Calibri" w:cs="Calibri"/>
                <w:b/>
                <w:szCs w:val="20"/>
              </w:rPr>
              <w:t xml:space="preserve">                         </w:t>
            </w:r>
          </w:p>
        </w:tc>
        <w:tc>
          <w:tcPr>
            <w:tcW w:w="425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F2DA17" w14:textId="6CA8FD26" w:rsidR="006B05F2" w:rsidRPr="009E4627" w:rsidRDefault="006B05F2" w:rsidP="0042347D">
            <w:pPr>
              <w:spacing w:after="0"/>
              <w:rPr>
                <w:rFonts w:ascii="Calibri" w:hAnsi="Calibri" w:cs="Calibri"/>
                <w:b/>
                <w:szCs w:val="20"/>
              </w:rPr>
            </w:pPr>
            <w:r w:rsidRPr="009E4627">
              <w:rPr>
                <w:rFonts w:ascii="Calibri" w:hAnsi="Calibri" w:cs="Calibri"/>
                <w:b/>
                <w:szCs w:val="20"/>
              </w:rPr>
              <w:t xml:space="preserve">Tematický(é) celek(y): Islámský makroregion                                                         </w:t>
            </w:r>
          </w:p>
        </w:tc>
        <w:tc>
          <w:tcPr>
            <w:tcW w:w="75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A5A995" w14:textId="777EB526" w:rsidR="006B05F2" w:rsidRPr="009E4627" w:rsidRDefault="006B05F2" w:rsidP="0042347D">
            <w:pPr>
              <w:spacing w:after="0"/>
              <w:rPr>
                <w:rFonts w:ascii="Calibri" w:hAnsi="Calibri" w:cs="Calibri"/>
                <w:szCs w:val="20"/>
              </w:rPr>
            </w:pPr>
            <w:r w:rsidRPr="009E4627">
              <w:rPr>
                <w:rFonts w:ascii="Calibri" w:hAnsi="Calibri" w:cs="Calibri"/>
                <w:b/>
                <w:szCs w:val="20"/>
              </w:rPr>
              <w:t xml:space="preserve">Téma hodiny: </w:t>
            </w:r>
            <w:r w:rsidR="003A48D6" w:rsidRPr="009E4627">
              <w:rPr>
                <w:rFonts w:ascii="Calibri" w:hAnsi="Calibri" w:cs="Calibri"/>
                <w:bCs/>
                <w:szCs w:val="20"/>
              </w:rPr>
              <w:t>Jihozápadní Asie</w:t>
            </w:r>
            <w:r w:rsidR="002A220E" w:rsidRPr="009E4627">
              <w:rPr>
                <w:rFonts w:ascii="Calibri" w:hAnsi="Calibri" w:cs="Calibri"/>
                <w:bCs/>
                <w:szCs w:val="20"/>
              </w:rPr>
              <w:t xml:space="preserve"> – přírodní podmínky a konflikt</w:t>
            </w:r>
          </w:p>
        </w:tc>
      </w:tr>
      <w:tr w:rsidR="006B05F2" w:rsidRPr="009E4627" w14:paraId="4BD41F1E" w14:textId="77777777" w:rsidTr="0042347D">
        <w:trPr>
          <w:trHeight w:val="840"/>
        </w:trPr>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1084CA92" w14:textId="77777777" w:rsidR="006B05F2" w:rsidRPr="009E4627" w:rsidRDefault="006B05F2" w:rsidP="0042347D">
            <w:pPr>
              <w:spacing w:after="0"/>
              <w:rPr>
                <w:rFonts w:ascii="Calibri" w:hAnsi="Calibri" w:cs="Calibri"/>
                <w:noProof/>
                <w:szCs w:val="20"/>
              </w:rPr>
            </w:pPr>
            <w:r w:rsidRPr="009E4627">
              <w:rPr>
                <w:rFonts w:ascii="Calibri" w:hAnsi="Calibri" w:cs="Calibri"/>
                <w:b/>
                <w:bCs/>
                <w:noProof/>
                <w:szCs w:val="20"/>
              </w:rPr>
              <w:drawing>
                <wp:anchor distT="0" distB="0" distL="114300" distR="114300" simplePos="0" relativeHeight="251660288" behindDoc="0" locked="0" layoutInCell="1" allowOverlap="1" wp14:anchorId="7EED1936" wp14:editId="68ED3A4E">
                  <wp:simplePos x="0" y="0"/>
                  <wp:positionH relativeFrom="column">
                    <wp:posOffset>0</wp:posOffset>
                  </wp:positionH>
                  <wp:positionV relativeFrom="paragraph">
                    <wp:posOffset>1270</wp:posOffset>
                  </wp:positionV>
                  <wp:extent cx="299085" cy="512445"/>
                  <wp:effectExtent l="0" t="0" r="0" b="0"/>
                  <wp:wrapNone/>
                  <wp:docPr id="2083732772" name="Obrázek 13" descr="Obsah obrázku text, Písmo, Grafika,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32772" name="Obrázek 13" descr="Obsah obrázku text, Písmo, Grafika, grafický design&#10;&#10;Popis byl vytvořen automaticky"/>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085" cy="51244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bCs/>
                <w:noProof/>
                <w:szCs w:val="20"/>
              </w:rPr>
              <w:t xml:space="preserve">             Motivace žáků:</w:t>
            </w:r>
            <w:r w:rsidRPr="009E4627">
              <w:rPr>
                <w:rFonts w:ascii="Calibri" w:hAnsi="Calibri" w:cs="Calibri"/>
                <w:noProof/>
                <w:szCs w:val="20"/>
              </w:rPr>
              <w:t xml:space="preserve"> </w:t>
            </w:r>
          </w:p>
          <w:p w14:paraId="515C074C" w14:textId="3B9C9FB3" w:rsidR="006B05F2" w:rsidRPr="009E4627" w:rsidRDefault="003B160A" w:rsidP="006B05F2">
            <w:pPr>
              <w:pStyle w:val="Odstavecseseznamem"/>
              <w:numPr>
                <w:ilvl w:val="0"/>
                <w:numId w:val="9"/>
              </w:numPr>
              <w:spacing w:line="276" w:lineRule="auto"/>
              <w:ind w:left="851" w:hanging="187"/>
              <w:rPr>
                <w:rFonts w:ascii="Calibri" w:hAnsi="Calibri" w:cs="Calibri"/>
                <w:noProof/>
                <w:sz w:val="20"/>
                <w:szCs w:val="20"/>
              </w:rPr>
            </w:pPr>
            <w:r w:rsidRPr="009E4627">
              <w:rPr>
                <w:rFonts w:ascii="Calibri" w:hAnsi="Calibri" w:cs="Calibri"/>
                <w:noProof/>
                <w:sz w:val="20"/>
                <w:szCs w:val="20"/>
              </w:rPr>
              <w:t>V současnosti je téma některých států v Jihozápdní Asii (Islámského makroregionu) velmi aktuální z hlediska válečných konfliktů</w:t>
            </w:r>
            <w:r w:rsidR="002A220E" w:rsidRPr="009E4627">
              <w:rPr>
                <w:rFonts w:ascii="Calibri" w:hAnsi="Calibri" w:cs="Calibri"/>
                <w:noProof/>
                <w:sz w:val="20"/>
                <w:szCs w:val="20"/>
              </w:rPr>
              <w:t>. Stojí tedy za to, se s žáky podívat podrobněji na tyto státy.</w:t>
            </w:r>
          </w:p>
          <w:p w14:paraId="5290DAA8" w14:textId="0965BA9C" w:rsidR="006B05F2" w:rsidRPr="009E4627" w:rsidRDefault="007C067D" w:rsidP="006B05F2">
            <w:pPr>
              <w:pStyle w:val="Odstavecseseznamem"/>
              <w:numPr>
                <w:ilvl w:val="0"/>
                <w:numId w:val="9"/>
              </w:numPr>
              <w:spacing w:line="276" w:lineRule="auto"/>
              <w:ind w:left="851" w:hanging="187"/>
              <w:rPr>
                <w:rFonts w:ascii="Calibri" w:hAnsi="Calibri" w:cs="Calibri"/>
                <w:noProof/>
                <w:sz w:val="20"/>
                <w:szCs w:val="20"/>
              </w:rPr>
            </w:pPr>
            <w:r w:rsidRPr="009E4627">
              <w:rPr>
                <w:rFonts w:ascii="Calibri" w:hAnsi="Calibri" w:cs="Calibri"/>
                <w:noProof/>
                <w:sz w:val="20"/>
                <w:szCs w:val="20"/>
              </w:rPr>
              <w:t xml:space="preserve">Poukázat kontrast mezi tím, že Izrael není pouze válčící zemí, ale že stojí za to, o ní mluvit i z hlediska vývoje nových technologií a to nejen ve vojenském průmyslu. </w:t>
            </w:r>
          </w:p>
          <w:p w14:paraId="0722599A" w14:textId="65D93895" w:rsidR="006B05F2" w:rsidRPr="009E4627" w:rsidRDefault="002A220E" w:rsidP="0042347D">
            <w:pPr>
              <w:pStyle w:val="Odstavecseseznamem"/>
              <w:numPr>
                <w:ilvl w:val="0"/>
                <w:numId w:val="9"/>
              </w:numPr>
              <w:spacing w:line="276" w:lineRule="auto"/>
              <w:ind w:left="851" w:hanging="187"/>
              <w:rPr>
                <w:rFonts w:ascii="Calibri" w:hAnsi="Calibri" w:cs="Calibri"/>
                <w:noProof/>
                <w:sz w:val="20"/>
                <w:szCs w:val="20"/>
              </w:rPr>
            </w:pPr>
            <w:r w:rsidRPr="009E4627">
              <w:rPr>
                <w:rFonts w:ascii="Calibri" w:hAnsi="Calibri" w:cs="Calibri"/>
                <w:noProof/>
                <w:sz w:val="20"/>
                <w:szCs w:val="20"/>
              </w:rPr>
              <w:t>Hospodaření s vodou je důležité a téma kapkové závlahy je v dnešní době známé i u nás</w:t>
            </w:r>
            <w:r w:rsidR="006B05F2" w:rsidRPr="009E4627">
              <w:rPr>
                <w:rFonts w:ascii="Calibri" w:hAnsi="Calibri" w:cs="Calibri"/>
                <w:noProof/>
                <w:sz w:val="20"/>
                <w:szCs w:val="20"/>
              </w:rPr>
              <w:t xml:space="preserve">. </w:t>
            </w:r>
          </w:p>
        </w:tc>
      </w:tr>
      <w:tr w:rsidR="006B05F2" w:rsidRPr="009E4627" w14:paraId="320D4028" w14:textId="77777777" w:rsidTr="0042347D">
        <w:trPr>
          <w:trHeight w:val="684"/>
        </w:trPr>
        <w:tc>
          <w:tcPr>
            <w:tcW w:w="8217" w:type="dxa"/>
            <w:gridSpan w:val="5"/>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23BAA841" w14:textId="294482C6" w:rsidR="006B05F2" w:rsidRPr="009E4627" w:rsidRDefault="003F3E17" w:rsidP="0042347D">
            <w:pPr>
              <w:spacing w:after="0"/>
              <w:rPr>
                <w:rFonts w:ascii="Calibri" w:hAnsi="Calibri" w:cs="Calibri"/>
                <w:szCs w:val="20"/>
              </w:rPr>
            </w:pPr>
            <w:r w:rsidRPr="009E4627">
              <w:rPr>
                <w:rFonts w:ascii="Calibri" w:hAnsi="Calibri" w:cs="Calibri"/>
                <w:noProof/>
                <w:szCs w:val="20"/>
              </w:rPr>
              <w:drawing>
                <wp:anchor distT="0" distB="0" distL="114300" distR="114300" simplePos="0" relativeHeight="251661312" behindDoc="0" locked="0" layoutInCell="1" allowOverlap="1" wp14:anchorId="6FE2AEC1" wp14:editId="516E3DB7">
                  <wp:simplePos x="0" y="0"/>
                  <wp:positionH relativeFrom="column">
                    <wp:posOffset>-21927</wp:posOffset>
                  </wp:positionH>
                  <wp:positionV relativeFrom="paragraph">
                    <wp:posOffset>119380</wp:posOffset>
                  </wp:positionV>
                  <wp:extent cx="539115" cy="440055"/>
                  <wp:effectExtent l="0" t="0" r="0" b="0"/>
                  <wp:wrapNone/>
                  <wp:docPr id="1581262390" name="Obrázek 1"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9115" cy="440055"/>
                          </a:xfrm>
                          <a:prstGeom prst="rect">
                            <a:avLst/>
                          </a:prstGeom>
                        </pic:spPr>
                      </pic:pic>
                    </a:graphicData>
                  </a:graphic>
                  <wp14:sizeRelH relativeFrom="margin">
                    <wp14:pctWidth>0</wp14:pctWidth>
                  </wp14:sizeRelH>
                  <wp14:sizeRelV relativeFrom="margin">
                    <wp14:pctHeight>0</wp14:pctHeight>
                  </wp14:sizeRelV>
                </wp:anchor>
              </w:drawing>
            </w:r>
            <w:r w:rsidR="006B05F2" w:rsidRPr="009E4627">
              <w:rPr>
                <w:rFonts w:ascii="Calibri" w:hAnsi="Calibri" w:cs="Calibri"/>
                <w:b/>
                <w:szCs w:val="20"/>
              </w:rPr>
              <w:t xml:space="preserve">             Očekávané výstupy: </w:t>
            </w:r>
            <w:r w:rsidR="006B05F2" w:rsidRPr="009E4627">
              <w:rPr>
                <w:rFonts w:ascii="Calibri" w:hAnsi="Calibri" w:cs="Calibri"/>
                <w:b/>
                <w:bCs/>
                <w:i/>
                <w:szCs w:val="20"/>
              </w:rPr>
              <w:t>a jak</w:t>
            </w:r>
            <w:r w:rsidR="006B05F2" w:rsidRPr="009E4627">
              <w:rPr>
                <w:rFonts w:ascii="Calibri" w:hAnsi="Calibri" w:cs="Calibri"/>
                <w:i/>
                <w:szCs w:val="20"/>
              </w:rPr>
              <w:t xml:space="preserve">. </w:t>
            </w:r>
          </w:p>
          <w:p w14:paraId="4AD57DBC" w14:textId="576FB758" w:rsidR="006B05F2" w:rsidRPr="009E4627" w:rsidRDefault="003F3E17" w:rsidP="003F3E17">
            <w:pPr>
              <w:spacing w:after="0" w:line="240" w:lineRule="auto"/>
              <w:ind w:left="708"/>
              <w:jc w:val="left"/>
              <w:rPr>
                <w:rFonts w:ascii="Calibri" w:hAnsi="Calibri" w:cs="Calibri"/>
                <w:szCs w:val="20"/>
              </w:rPr>
            </w:pPr>
            <w:r w:rsidRPr="009E4627">
              <w:rPr>
                <w:rFonts w:ascii="Calibri" w:hAnsi="Calibri" w:cs="Calibri"/>
                <w:szCs w:val="20"/>
              </w:rPr>
              <w:t>Z-9-3-03 - zvažuje, jaké změny ve vybraných regionech světa nastaly, nastávají, mohou nastat a co je příčinou zásadních změn v nich</w:t>
            </w:r>
          </w:p>
        </w:tc>
        <w:tc>
          <w:tcPr>
            <w:tcW w:w="5103"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vAlign w:val="center"/>
          </w:tcPr>
          <w:p w14:paraId="7B457101" w14:textId="6095F161" w:rsidR="006B05F2" w:rsidRPr="009E4627" w:rsidRDefault="006B05F2" w:rsidP="0042347D">
            <w:pPr>
              <w:spacing w:line="259" w:lineRule="auto"/>
              <w:rPr>
                <w:rFonts w:ascii="Calibri" w:hAnsi="Calibri" w:cs="Calibri"/>
                <w:szCs w:val="20"/>
              </w:rPr>
            </w:pPr>
            <w:r w:rsidRPr="009E4627">
              <w:rPr>
                <w:rFonts w:ascii="Calibri" w:hAnsi="Calibri" w:cs="Calibri"/>
                <w:szCs w:val="20"/>
              </w:rPr>
              <w:t xml:space="preserve">Žák </w:t>
            </w:r>
            <w:r w:rsidR="003F3E17" w:rsidRPr="009E4627">
              <w:rPr>
                <w:rFonts w:ascii="Calibri" w:hAnsi="Calibri" w:cs="Calibri"/>
                <w:szCs w:val="20"/>
              </w:rPr>
              <w:t xml:space="preserve">zkoumá a zvažuje k jakým konkrétním změnám ve vybraném regionu dochází a co může být jejich příčinou. Snaží se analyzovat historické příčiny dlouhotrvajících válečných konfliktů na území státu. </w:t>
            </w:r>
          </w:p>
        </w:tc>
      </w:tr>
      <w:tr w:rsidR="006B05F2" w:rsidRPr="009E4627" w14:paraId="05969164" w14:textId="77777777" w:rsidTr="0042347D">
        <w:trPr>
          <w:trHeight w:val="684"/>
        </w:trPr>
        <w:tc>
          <w:tcPr>
            <w:tcW w:w="8217" w:type="dxa"/>
            <w:gridSpan w:val="5"/>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4162FDB2" w14:textId="3EED4682" w:rsidR="006B05F2" w:rsidRPr="009E4627" w:rsidRDefault="003F3E17" w:rsidP="003F3E17">
            <w:pPr>
              <w:spacing w:after="0" w:line="240" w:lineRule="auto"/>
              <w:ind w:left="708"/>
              <w:jc w:val="left"/>
              <w:rPr>
                <w:rFonts w:ascii="Calibri" w:hAnsi="Calibri" w:cs="Calibri"/>
                <w:szCs w:val="20"/>
              </w:rPr>
            </w:pPr>
            <w:r w:rsidRPr="009E4627">
              <w:rPr>
                <w:rFonts w:ascii="Calibri" w:hAnsi="Calibri" w:cs="Calibri"/>
                <w:szCs w:val="20"/>
              </w:rPr>
              <w:t>Z-9-4-04 - porovnává předpoklady a hlavní faktory pro územní rozmístění hospodářských aktivit</w:t>
            </w:r>
          </w:p>
        </w:tc>
        <w:tc>
          <w:tcPr>
            <w:tcW w:w="5103" w:type="dxa"/>
            <w:tcBorders>
              <w:top w:val="single" w:sz="4" w:space="0" w:color="000000"/>
              <w:left w:val="single" w:sz="4" w:space="0" w:color="000000"/>
              <w:bottom w:val="single" w:sz="4" w:space="0" w:color="000000"/>
              <w:right w:val="single" w:sz="4" w:space="0" w:color="000000"/>
            </w:tcBorders>
            <w:shd w:val="clear" w:color="auto" w:fill="A8D08D" w:themeFill="accent6" w:themeFillTint="99"/>
          </w:tcPr>
          <w:p w14:paraId="0DAB743A" w14:textId="4436C623" w:rsidR="006B05F2" w:rsidRPr="009E4627" w:rsidRDefault="006B05F2" w:rsidP="0042347D">
            <w:pPr>
              <w:rPr>
                <w:rFonts w:ascii="Calibri" w:hAnsi="Calibri" w:cs="Calibri"/>
                <w:noProof/>
                <w:szCs w:val="20"/>
              </w:rPr>
            </w:pPr>
            <w:r w:rsidRPr="009E4627">
              <w:rPr>
                <w:rFonts w:ascii="Calibri" w:hAnsi="Calibri" w:cs="Calibri"/>
                <w:szCs w:val="20"/>
              </w:rPr>
              <w:t xml:space="preserve">Žák </w:t>
            </w:r>
            <w:r w:rsidR="00692F17" w:rsidRPr="009E4627">
              <w:rPr>
                <w:rFonts w:ascii="Calibri" w:hAnsi="Calibri" w:cs="Calibri"/>
                <w:szCs w:val="20"/>
              </w:rPr>
              <w:t xml:space="preserve">analyzuje, a popíše jakým způsobem je v těchto zemích možno hospodařit s vodou a jakým způsobem lze pěstovat rostliny v této oblasti. </w:t>
            </w:r>
          </w:p>
        </w:tc>
      </w:tr>
      <w:tr w:rsidR="006B05F2" w:rsidRPr="009E4627" w14:paraId="15472130" w14:textId="77777777" w:rsidTr="0042347D">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7C546544" w14:textId="77777777" w:rsidR="006B05F2" w:rsidRPr="009E4627" w:rsidRDefault="006B05F2" w:rsidP="0042347D">
            <w:pPr>
              <w:spacing w:after="0"/>
              <w:rPr>
                <w:rFonts w:ascii="Calibri" w:hAnsi="Calibri" w:cs="Calibri"/>
                <w:i/>
                <w:szCs w:val="20"/>
              </w:rPr>
            </w:pPr>
            <w:r w:rsidRPr="009E4627">
              <w:rPr>
                <w:rFonts w:ascii="Calibri" w:hAnsi="Calibri" w:cs="Calibri"/>
                <w:b/>
                <w:noProof/>
                <w:szCs w:val="20"/>
              </w:rPr>
              <w:drawing>
                <wp:anchor distT="0" distB="0" distL="114300" distR="114300" simplePos="0" relativeHeight="251662336" behindDoc="0" locked="0" layoutInCell="1" allowOverlap="1" wp14:anchorId="36D7FA3E" wp14:editId="16A7E282">
                  <wp:simplePos x="0" y="0"/>
                  <wp:positionH relativeFrom="column">
                    <wp:posOffset>-62865</wp:posOffset>
                  </wp:positionH>
                  <wp:positionV relativeFrom="paragraph">
                    <wp:posOffset>70485</wp:posOffset>
                  </wp:positionV>
                  <wp:extent cx="473710" cy="461645"/>
                  <wp:effectExtent l="0" t="0" r="0" b="0"/>
                  <wp:wrapNone/>
                  <wp:docPr id="1321324643" name="Obrázek 2"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710" cy="46164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Výukové cíle, dovednosti: </w:t>
            </w:r>
          </w:p>
          <w:p w14:paraId="3D2AA263" w14:textId="77777777" w:rsidR="003A48D6" w:rsidRPr="009E4627" w:rsidRDefault="003A48D6" w:rsidP="001C0A19">
            <w:pPr>
              <w:spacing w:after="120" w:line="240" w:lineRule="auto"/>
              <w:ind w:left="708"/>
              <w:rPr>
                <w:rFonts w:ascii="Calibri" w:hAnsi="Calibri" w:cs="Calibri"/>
                <w:szCs w:val="20"/>
                <w:u w:val="single"/>
              </w:rPr>
            </w:pPr>
            <w:r w:rsidRPr="009E4627">
              <w:rPr>
                <w:rFonts w:ascii="Calibri" w:hAnsi="Calibri" w:cs="Calibri"/>
                <w:szCs w:val="20"/>
                <w:u w:val="single"/>
              </w:rPr>
              <w:t>Kognitivní cíle</w:t>
            </w:r>
          </w:p>
          <w:p w14:paraId="27A4908D" w14:textId="57031ECC" w:rsidR="003A48D6" w:rsidRPr="009E4627" w:rsidRDefault="003A48D6" w:rsidP="001C0A19">
            <w:pPr>
              <w:spacing w:after="120" w:line="240" w:lineRule="auto"/>
              <w:ind w:left="1416"/>
              <w:rPr>
                <w:rFonts w:ascii="Calibri" w:hAnsi="Calibri" w:cs="Calibri"/>
                <w:szCs w:val="20"/>
              </w:rPr>
            </w:pPr>
            <w:r w:rsidRPr="009E4627">
              <w:rPr>
                <w:rFonts w:ascii="Calibri" w:hAnsi="Calibri" w:cs="Calibri"/>
                <w:szCs w:val="20"/>
              </w:rPr>
              <w:t>Žák lokalizuje vybrané státy Jihozápadní Asie</w:t>
            </w:r>
          </w:p>
          <w:p w14:paraId="0B350FC7" w14:textId="0E2DF97E" w:rsidR="003A48D6" w:rsidRPr="009E4627" w:rsidRDefault="003A48D6" w:rsidP="001C0A19">
            <w:pPr>
              <w:spacing w:after="120" w:line="240" w:lineRule="auto"/>
              <w:ind w:left="1416"/>
              <w:rPr>
                <w:rFonts w:ascii="Calibri" w:hAnsi="Calibri" w:cs="Calibri"/>
                <w:szCs w:val="20"/>
              </w:rPr>
            </w:pPr>
            <w:r w:rsidRPr="009E4627">
              <w:rPr>
                <w:rFonts w:ascii="Calibri" w:hAnsi="Calibri" w:cs="Calibri"/>
                <w:szCs w:val="20"/>
              </w:rPr>
              <w:t>Žák hodnotí přírodní podmínky makroregionu</w:t>
            </w:r>
          </w:p>
          <w:p w14:paraId="14C90EF9" w14:textId="0643D35F" w:rsidR="001C0A19" w:rsidRPr="009E4627" w:rsidRDefault="001C0A19" w:rsidP="001C0A19">
            <w:pPr>
              <w:spacing w:after="120" w:line="240" w:lineRule="auto"/>
              <w:ind w:left="1416"/>
              <w:rPr>
                <w:rFonts w:ascii="Calibri" w:hAnsi="Calibri" w:cs="Calibri"/>
                <w:szCs w:val="20"/>
              </w:rPr>
            </w:pPr>
            <w:r w:rsidRPr="009E4627">
              <w:rPr>
                <w:rFonts w:ascii="Calibri" w:hAnsi="Calibri" w:cs="Calibri"/>
                <w:szCs w:val="20"/>
              </w:rPr>
              <w:t xml:space="preserve">Žák vlastními slovy popíše základní příčiny konfliktu na území Izraele. </w:t>
            </w:r>
          </w:p>
          <w:p w14:paraId="7310A393" w14:textId="4DD9103F" w:rsidR="001C0A19" w:rsidRPr="009E4627" w:rsidRDefault="001C0A19" w:rsidP="001C0A19">
            <w:pPr>
              <w:spacing w:after="120" w:line="240" w:lineRule="auto"/>
              <w:ind w:left="1416"/>
              <w:rPr>
                <w:rFonts w:ascii="Calibri" w:hAnsi="Calibri" w:cs="Calibri"/>
                <w:szCs w:val="20"/>
              </w:rPr>
            </w:pPr>
            <w:r w:rsidRPr="009E4627">
              <w:rPr>
                <w:rFonts w:ascii="Calibri" w:hAnsi="Calibri" w:cs="Calibri"/>
                <w:szCs w:val="20"/>
              </w:rPr>
              <w:t xml:space="preserve">Žák analyzuje vliv konfliktu na obyvatelstvo a turismus. </w:t>
            </w:r>
          </w:p>
          <w:p w14:paraId="0DAB0EF3" w14:textId="77777777" w:rsidR="003A48D6" w:rsidRPr="009E4627" w:rsidRDefault="003A48D6" w:rsidP="001C0A19">
            <w:pPr>
              <w:spacing w:after="120" w:line="240" w:lineRule="auto"/>
              <w:ind w:left="708"/>
              <w:rPr>
                <w:rFonts w:ascii="Calibri" w:hAnsi="Calibri" w:cs="Calibri"/>
                <w:szCs w:val="20"/>
                <w:u w:val="single"/>
              </w:rPr>
            </w:pPr>
            <w:r w:rsidRPr="009E4627">
              <w:rPr>
                <w:rFonts w:ascii="Calibri" w:hAnsi="Calibri" w:cs="Calibri"/>
                <w:szCs w:val="20"/>
                <w:u w:val="single"/>
              </w:rPr>
              <w:t>Psychomotorické cíle</w:t>
            </w:r>
          </w:p>
          <w:p w14:paraId="766948F4" w14:textId="2499355A" w:rsidR="003A48D6" w:rsidRPr="009E4627" w:rsidRDefault="003A48D6" w:rsidP="001C0A19">
            <w:pPr>
              <w:spacing w:after="120" w:line="240" w:lineRule="auto"/>
              <w:ind w:left="1416"/>
              <w:rPr>
                <w:rFonts w:ascii="Calibri" w:hAnsi="Calibri" w:cs="Calibri"/>
                <w:szCs w:val="20"/>
              </w:rPr>
            </w:pPr>
            <w:r w:rsidRPr="009E4627">
              <w:rPr>
                <w:rFonts w:ascii="Calibri" w:hAnsi="Calibri" w:cs="Calibri"/>
                <w:szCs w:val="20"/>
              </w:rPr>
              <w:t>Žák používá vhodné mapy z atlasu k řešení zadaných úloh</w:t>
            </w:r>
          </w:p>
          <w:p w14:paraId="4020C030" w14:textId="77777777" w:rsidR="003A48D6" w:rsidRPr="009E4627" w:rsidRDefault="003A48D6" w:rsidP="001C0A19">
            <w:pPr>
              <w:spacing w:after="120" w:line="240" w:lineRule="auto"/>
              <w:ind w:left="708"/>
              <w:rPr>
                <w:rFonts w:ascii="Calibri" w:hAnsi="Calibri" w:cs="Calibri"/>
                <w:szCs w:val="20"/>
                <w:u w:val="single"/>
              </w:rPr>
            </w:pPr>
            <w:r w:rsidRPr="009E4627">
              <w:rPr>
                <w:rFonts w:ascii="Calibri" w:hAnsi="Calibri" w:cs="Calibri"/>
                <w:szCs w:val="20"/>
                <w:u w:val="single"/>
              </w:rPr>
              <w:t>Sociální</w:t>
            </w:r>
          </w:p>
          <w:p w14:paraId="46110059" w14:textId="1B511988" w:rsidR="00036275" w:rsidRPr="009E4627" w:rsidRDefault="003A48D6" w:rsidP="001C0A19">
            <w:pPr>
              <w:spacing w:after="120" w:line="240" w:lineRule="auto"/>
              <w:ind w:left="1416"/>
              <w:rPr>
                <w:rFonts w:ascii="Calibri" w:hAnsi="Calibri" w:cs="Calibri"/>
                <w:szCs w:val="20"/>
              </w:rPr>
            </w:pPr>
            <w:r w:rsidRPr="009E4627">
              <w:rPr>
                <w:rFonts w:ascii="Calibri" w:hAnsi="Calibri" w:cs="Calibri"/>
                <w:szCs w:val="20"/>
              </w:rPr>
              <w:t>Žák komunikuje ve dvojici za účelem plnění zadaných úkolů</w:t>
            </w:r>
          </w:p>
        </w:tc>
      </w:tr>
      <w:tr w:rsidR="006B05F2" w:rsidRPr="009E4627" w14:paraId="05905DA8" w14:textId="77777777" w:rsidTr="0042347D">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64D0F385" w14:textId="77777777" w:rsidR="006B05F2" w:rsidRPr="009E4627" w:rsidRDefault="006B05F2" w:rsidP="0042347D">
            <w:pPr>
              <w:spacing w:after="0"/>
              <w:rPr>
                <w:rFonts w:ascii="Calibri" w:hAnsi="Calibri" w:cs="Calibri"/>
                <w:bCs/>
                <w:i/>
                <w:iCs/>
                <w:szCs w:val="20"/>
              </w:rPr>
            </w:pPr>
            <w:r w:rsidRPr="009E4627">
              <w:rPr>
                <w:rFonts w:ascii="Calibri" w:hAnsi="Calibri" w:cs="Calibri"/>
                <w:noProof/>
                <w:szCs w:val="20"/>
              </w:rPr>
              <w:lastRenderedPageBreak/>
              <w:drawing>
                <wp:anchor distT="0" distB="0" distL="114300" distR="114300" simplePos="0" relativeHeight="251663360" behindDoc="0" locked="0" layoutInCell="1" allowOverlap="1" wp14:anchorId="41A961BB" wp14:editId="1A1707DF">
                  <wp:simplePos x="0" y="0"/>
                  <wp:positionH relativeFrom="column">
                    <wp:posOffset>-62865</wp:posOffset>
                  </wp:positionH>
                  <wp:positionV relativeFrom="paragraph">
                    <wp:posOffset>36830</wp:posOffset>
                  </wp:positionV>
                  <wp:extent cx="539750" cy="438785"/>
                  <wp:effectExtent l="0" t="0" r="0" b="0"/>
                  <wp:wrapNone/>
                  <wp:docPr id="293670328" name="Obrázek 293670328"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750" cy="43878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Klíčové kompetence: </w:t>
            </w:r>
          </w:p>
          <w:p w14:paraId="3F1B214A" w14:textId="77777777" w:rsidR="006B05F2" w:rsidRPr="009E4627" w:rsidRDefault="006B05F2" w:rsidP="006B05F2">
            <w:pPr>
              <w:pStyle w:val="Odstavecseseznamem"/>
              <w:numPr>
                <w:ilvl w:val="0"/>
                <w:numId w:val="12"/>
              </w:numPr>
              <w:spacing w:line="276" w:lineRule="auto"/>
              <w:ind w:left="1308"/>
              <w:rPr>
                <w:rFonts w:ascii="Calibri" w:hAnsi="Calibri" w:cs="Calibri"/>
                <w:bCs/>
                <w:sz w:val="20"/>
                <w:szCs w:val="20"/>
              </w:rPr>
            </w:pPr>
            <w:r w:rsidRPr="009E4627">
              <w:rPr>
                <w:rFonts w:ascii="Calibri" w:hAnsi="Calibri" w:cs="Calibri"/>
                <w:bCs/>
                <w:sz w:val="20"/>
                <w:szCs w:val="20"/>
              </w:rPr>
              <w:t>Kompetence k učení</w:t>
            </w:r>
          </w:p>
          <w:p w14:paraId="31A79874" w14:textId="2D803D3D" w:rsidR="00A025D1" w:rsidRPr="009E4627" w:rsidRDefault="00A025D1" w:rsidP="0042347D">
            <w:pPr>
              <w:pStyle w:val="Odstavecseseznamem"/>
              <w:numPr>
                <w:ilvl w:val="0"/>
                <w:numId w:val="12"/>
              </w:numPr>
              <w:spacing w:line="276" w:lineRule="auto"/>
              <w:ind w:left="1308"/>
              <w:rPr>
                <w:rFonts w:ascii="Calibri" w:hAnsi="Calibri" w:cs="Calibri"/>
                <w:bCs/>
                <w:sz w:val="20"/>
                <w:szCs w:val="20"/>
              </w:rPr>
            </w:pPr>
            <w:r w:rsidRPr="009E4627">
              <w:rPr>
                <w:rFonts w:ascii="Calibri" w:hAnsi="Calibri" w:cs="Calibri"/>
                <w:bCs/>
                <w:sz w:val="20"/>
                <w:szCs w:val="20"/>
              </w:rPr>
              <w:t>Kompetence komunikativní</w:t>
            </w:r>
          </w:p>
        </w:tc>
      </w:tr>
      <w:tr w:rsidR="006B05F2" w:rsidRPr="009E4627" w14:paraId="2C555FF6" w14:textId="77777777" w:rsidTr="0042347D">
        <w:tc>
          <w:tcPr>
            <w:tcW w:w="765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9C66" w14:textId="77777777" w:rsidR="006B05F2" w:rsidRPr="009E4627" w:rsidRDefault="006B05F2" w:rsidP="0042347D">
            <w:pPr>
              <w:spacing w:after="0"/>
              <w:rPr>
                <w:rFonts w:ascii="Calibri" w:hAnsi="Calibri" w:cs="Calibri"/>
                <w:b/>
                <w:szCs w:val="20"/>
              </w:rPr>
            </w:pPr>
            <w:r w:rsidRPr="009E4627">
              <w:rPr>
                <w:rFonts w:ascii="Calibri" w:hAnsi="Calibri" w:cs="Calibri"/>
                <w:b/>
                <w:noProof/>
                <w:szCs w:val="20"/>
              </w:rPr>
              <w:drawing>
                <wp:anchor distT="0" distB="0" distL="114300" distR="114300" simplePos="0" relativeHeight="251664384" behindDoc="0" locked="0" layoutInCell="1" allowOverlap="1" wp14:anchorId="0095ADB0" wp14:editId="0934EAD8">
                  <wp:simplePos x="0" y="0"/>
                  <wp:positionH relativeFrom="column">
                    <wp:posOffset>-65405</wp:posOffset>
                  </wp:positionH>
                  <wp:positionV relativeFrom="paragraph">
                    <wp:posOffset>53340</wp:posOffset>
                  </wp:positionV>
                  <wp:extent cx="473710" cy="461645"/>
                  <wp:effectExtent l="0" t="0" r="0" b="0"/>
                  <wp:wrapThrough wrapText="bothSides">
                    <wp:wrapPolygon edited="0">
                      <wp:start x="4633" y="0"/>
                      <wp:lineTo x="4054" y="7131"/>
                      <wp:lineTo x="0" y="14856"/>
                      <wp:lineTo x="0" y="20798"/>
                      <wp:lineTo x="579" y="20798"/>
                      <wp:lineTo x="7528" y="20798"/>
                      <wp:lineTo x="20847" y="20798"/>
                      <wp:lineTo x="20847" y="18421"/>
                      <wp:lineTo x="17373" y="9508"/>
                      <wp:lineTo x="15635" y="1188"/>
                      <wp:lineTo x="15056" y="0"/>
                      <wp:lineTo x="4633" y="0"/>
                    </wp:wrapPolygon>
                  </wp:wrapThrough>
                  <wp:docPr id="1742599533" name="Obrázek 1742599533"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3710" cy="46164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Progresivní cíle: sylabus tématu/začlenění do širšího rámce plus provázanost s dalšími tématy.</w:t>
            </w:r>
          </w:p>
          <w:p w14:paraId="6B2DA887" w14:textId="77777777" w:rsidR="006B05F2" w:rsidRPr="009E4627" w:rsidRDefault="006B05F2" w:rsidP="0042347D">
            <w:pPr>
              <w:spacing w:after="0"/>
              <w:rPr>
                <w:rFonts w:ascii="Calibri" w:hAnsi="Calibri" w:cs="Calibri"/>
                <w:iCs/>
                <w:szCs w:val="20"/>
              </w:rPr>
            </w:pPr>
          </w:p>
          <w:p w14:paraId="179247CF" w14:textId="5DEEDC9F" w:rsidR="006B05F2" w:rsidRPr="009E4627" w:rsidRDefault="006B05F2" w:rsidP="00692F17">
            <w:pPr>
              <w:spacing w:after="0"/>
              <w:rPr>
                <w:rFonts w:ascii="Calibri" w:hAnsi="Calibri" w:cs="Calibri"/>
                <w:iCs/>
                <w:szCs w:val="20"/>
              </w:rPr>
            </w:pPr>
            <w:r w:rsidRPr="009E4627">
              <w:rPr>
                <w:rFonts w:ascii="Calibri" w:hAnsi="Calibri" w:cs="Calibri"/>
                <w:iCs/>
                <w:szCs w:val="20"/>
              </w:rPr>
              <w:t xml:space="preserve">Téma </w:t>
            </w:r>
            <w:r w:rsidR="00A025D1" w:rsidRPr="009E4627">
              <w:rPr>
                <w:rFonts w:ascii="Calibri" w:hAnsi="Calibri" w:cs="Calibri"/>
                <w:iCs/>
                <w:szCs w:val="20"/>
              </w:rPr>
              <w:t>Islámského makroregionu je uchopeno z hlediska konfliktu</w:t>
            </w:r>
            <w:r w:rsidR="00692F17" w:rsidRPr="009E4627">
              <w:rPr>
                <w:rFonts w:ascii="Calibri" w:hAnsi="Calibri" w:cs="Calibri"/>
                <w:iCs/>
                <w:szCs w:val="20"/>
              </w:rPr>
              <w:t xml:space="preserve"> </w:t>
            </w:r>
            <w:r w:rsidR="00A025D1" w:rsidRPr="009E4627">
              <w:rPr>
                <w:rFonts w:ascii="Calibri" w:hAnsi="Calibri" w:cs="Calibri"/>
                <w:iCs/>
                <w:szCs w:val="20"/>
              </w:rPr>
              <w:t>mezi Izraelí a Palestinou. Do kontrastu se však dostává i vyspělost Izraele a jejich práce s novými a moderními technologiemi, které mohou podpořit lepší hospodaření s</w:t>
            </w:r>
            <w:r w:rsidR="008E79A6" w:rsidRPr="009E4627">
              <w:rPr>
                <w:rFonts w:ascii="Calibri" w:hAnsi="Calibri" w:cs="Calibri"/>
                <w:iCs/>
                <w:szCs w:val="20"/>
              </w:rPr>
              <w:t> </w:t>
            </w:r>
            <w:r w:rsidR="00A025D1" w:rsidRPr="009E4627">
              <w:rPr>
                <w:rFonts w:ascii="Calibri" w:hAnsi="Calibri" w:cs="Calibri"/>
                <w:iCs/>
                <w:szCs w:val="20"/>
              </w:rPr>
              <w:t>vodo</w:t>
            </w:r>
            <w:r w:rsidR="008E79A6" w:rsidRPr="009E4627">
              <w:rPr>
                <w:rFonts w:ascii="Calibri" w:hAnsi="Calibri" w:cs="Calibri"/>
                <w:iCs/>
                <w:szCs w:val="20"/>
              </w:rPr>
              <w:t>u v kontextu globální klimatické změny.</w:t>
            </w:r>
          </w:p>
          <w:p w14:paraId="61D985FF" w14:textId="77777777" w:rsidR="006B05F2" w:rsidRPr="009E4627" w:rsidRDefault="006B05F2" w:rsidP="0042347D">
            <w:pPr>
              <w:spacing w:after="0"/>
              <w:rPr>
                <w:rFonts w:ascii="Calibri" w:hAnsi="Calibri" w:cs="Calibri"/>
                <w:iCs/>
                <w:szCs w:val="20"/>
              </w:rPr>
            </w:pPr>
          </w:p>
          <w:p w14:paraId="70F67182" w14:textId="77777777" w:rsidR="006B05F2" w:rsidRPr="009E4627" w:rsidRDefault="006B05F2" w:rsidP="0042347D">
            <w:pPr>
              <w:spacing w:after="0"/>
              <w:rPr>
                <w:rFonts w:ascii="Calibri" w:hAnsi="Calibri" w:cs="Calibri"/>
                <w:iCs/>
                <w:szCs w:val="20"/>
                <w:u w:val="single"/>
              </w:rPr>
            </w:pPr>
            <w:r w:rsidRPr="009E4627">
              <w:rPr>
                <w:rFonts w:ascii="Calibri" w:hAnsi="Calibri" w:cs="Calibri"/>
                <w:iCs/>
                <w:szCs w:val="20"/>
                <w:u w:val="single"/>
              </w:rPr>
              <w:t>Aktivní slovesa:</w:t>
            </w:r>
          </w:p>
          <w:p w14:paraId="396D7B51" w14:textId="0AFFC80D" w:rsidR="006B05F2" w:rsidRPr="009E4627" w:rsidRDefault="008E79A6" w:rsidP="0042347D">
            <w:pPr>
              <w:spacing w:after="0"/>
              <w:rPr>
                <w:rFonts w:ascii="Calibri" w:hAnsi="Calibri" w:cs="Calibri"/>
                <w:iCs/>
                <w:szCs w:val="20"/>
              </w:rPr>
            </w:pPr>
            <w:r w:rsidRPr="009E4627">
              <w:rPr>
                <w:rFonts w:ascii="Calibri" w:hAnsi="Calibri" w:cs="Calibri"/>
                <w:iCs/>
                <w:szCs w:val="20"/>
              </w:rPr>
              <w:t xml:space="preserve">Žáci budou na základě videa </w:t>
            </w:r>
            <w:r w:rsidRPr="009E4627">
              <w:rPr>
                <w:rFonts w:ascii="Calibri" w:hAnsi="Calibri" w:cs="Calibri"/>
                <w:b/>
                <w:bCs/>
                <w:iCs/>
                <w:szCs w:val="20"/>
              </w:rPr>
              <w:t xml:space="preserve">analyzovat </w:t>
            </w:r>
            <w:r w:rsidRPr="009E4627">
              <w:rPr>
                <w:rFonts w:ascii="Calibri" w:hAnsi="Calibri" w:cs="Calibri"/>
                <w:iCs/>
                <w:szCs w:val="20"/>
              </w:rPr>
              <w:t>příčinu konfliktu v oblasti Izraele.</w:t>
            </w:r>
          </w:p>
          <w:p w14:paraId="587D7E60" w14:textId="71F06D9A" w:rsidR="006B05F2" w:rsidRPr="00E0647D" w:rsidRDefault="008E79A6" w:rsidP="0042347D">
            <w:pPr>
              <w:spacing w:after="0"/>
              <w:rPr>
                <w:rFonts w:ascii="Calibri" w:hAnsi="Calibri" w:cs="Calibri"/>
                <w:iCs/>
                <w:szCs w:val="20"/>
              </w:rPr>
            </w:pPr>
            <w:r w:rsidRPr="009E4627">
              <w:rPr>
                <w:rFonts w:ascii="Calibri" w:hAnsi="Calibri" w:cs="Calibri"/>
                <w:iCs/>
                <w:szCs w:val="20"/>
              </w:rPr>
              <w:t>Žáci budou</w:t>
            </w:r>
            <w:r w:rsidRPr="009E4627">
              <w:rPr>
                <w:rFonts w:ascii="Calibri" w:hAnsi="Calibri" w:cs="Calibri"/>
                <w:b/>
                <w:bCs/>
                <w:iCs/>
                <w:szCs w:val="20"/>
              </w:rPr>
              <w:t xml:space="preserve"> </w:t>
            </w:r>
            <w:r w:rsidR="00E0647D">
              <w:rPr>
                <w:rFonts w:ascii="Calibri" w:hAnsi="Calibri" w:cs="Calibri"/>
                <w:b/>
                <w:bCs/>
                <w:iCs/>
                <w:szCs w:val="20"/>
              </w:rPr>
              <w:t>porovnávat</w:t>
            </w:r>
            <w:r w:rsidRPr="009E4627">
              <w:rPr>
                <w:rFonts w:ascii="Calibri" w:hAnsi="Calibri" w:cs="Calibri"/>
                <w:b/>
                <w:bCs/>
                <w:iCs/>
                <w:szCs w:val="20"/>
              </w:rPr>
              <w:t xml:space="preserve"> </w:t>
            </w:r>
            <w:r w:rsidRPr="009E4627">
              <w:rPr>
                <w:rFonts w:ascii="Calibri" w:hAnsi="Calibri" w:cs="Calibri"/>
                <w:iCs/>
                <w:szCs w:val="20"/>
              </w:rPr>
              <w:t>jednotlivé informace ze článku.</w:t>
            </w:r>
          </w:p>
        </w:tc>
        <w:tc>
          <w:tcPr>
            <w:tcW w:w="56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660243" w14:textId="77777777" w:rsidR="006B05F2" w:rsidRPr="009E4627" w:rsidRDefault="006B05F2" w:rsidP="0042347D">
            <w:pPr>
              <w:spacing w:after="0"/>
              <w:rPr>
                <w:rFonts w:ascii="Calibri" w:hAnsi="Calibri" w:cs="Calibri"/>
                <w:i/>
                <w:szCs w:val="20"/>
              </w:rPr>
            </w:pPr>
            <w:r w:rsidRPr="009E4627">
              <w:rPr>
                <w:rFonts w:ascii="Calibri" w:hAnsi="Calibri" w:cs="Calibri"/>
                <w:i/>
                <w:noProof/>
                <w:szCs w:val="20"/>
              </w:rPr>
              <w:drawing>
                <wp:anchor distT="0" distB="0" distL="114300" distR="114300" simplePos="0" relativeHeight="251665408" behindDoc="0" locked="0" layoutInCell="1" allowOverlap="1" wp14:anchorId="4E2212E5" wp14:editId="0C3BC9E7">
                  <wp:simplePos x="0" y="0"/>
                  <wp:positionH relativeFrom="column">
                    <wp:posOffset>-66675</wp:posOffset>
                  </wp:positionH>
                  <wp:positionV relativeFrom="paragraph">
                    <wp:posOffset>22225</wp:posOffset>
                  </wp:positionV>
                  <wp:extent cx="310515" cy="491490"/>
                  <wp:effectExtent l="0" t="0" r="0" b="0"/>
                  <wp:wrapNone/>
                  <wp:docPr id="1407246378" name="Obrázek 4" descr="Obsah obrázku text, láhev, plaká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46378" name="Obrázek 4" descr="Obsah obrázku text, láhev, plakát, Písmo&#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0515" cy="491490"/>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Náměty pro terénní výuku: </w:t>
            </w:r>
          </w:p>
          <w:p w14:paraId="22D04E37" w14:textId="03A8812F" w:rsidR="006B05F2" w:rsidRPr="009E4627" w:rsidRDefault="008E79A6" w:rsidP="008E79A6">
            <w:pPr>
              <w:pStyle w:val="Odstavecseseznamem"/>
              <w:numPr>
                <w:ilvl w:val="0"/>
                <w:numId w:val="20"/>
              </w:numPr>
              <w:spacing w:line="259" w:lineRule="auto"/>
              <w:rPr>
                <w:rFonts w:ascii="Calibri" w:hAnsi="Calibri" w:cs="Calibri"/>
                <w:iCs/>
                <w:sz w:val="20"/>
                <w:szCs w:val="20"/>
              </w:rPr>
            </w:pPr>
            <w:r w:rsidRPr="009E4627">
              <w:rPr>
                <w:rFonts w:ascii="Calibri" w:hAnsi="Calibri" w:cs="Calibri"/>
                <w:iCs/>
                <w:sz w:val="20"/>
                <w:szCs w:val="20"/>
              </w:rPr>
              <w:t>Pokusit se využít vlastní systém kapkové závlahy např. na školní zahradě</w:t>
            </w:r>
          </w:p>
        </w:tc>
      </w:tr>
      <w:tr w:rsidR="006B05F2" w:rsidRPr="009E4627" w14:paraId="49EE7EE0" w14:textId="77777777" w:rsidTr="0042347D">
        <w:trPr>
          <w:trHeight w:val="1036"/>
        </w:trPr>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624F1AE2" w14:textId="77777777" w:rsidR="006B05F2" w:rsidRPr="009E4627" w:rsidRDefault="006B05F2" w:rsidP="0042347D">
            <w:pPr>
              <w:spacing w:after="0"/>
              <w:rPr>
                <w:rFonts w:ascii="Calibri" w:hAnsi="Calibri" w:cs="Calibri"/>
                <w:i/>
                <w:iCs/>
                <w:szCs w:val="20"/>
              </w:rPr>
            </w:pPr>
            <w:r w:rsidRPr="009E4627">
              <w:rPr>
                <w:rFonts w:ascii="Calibri" w:hAnsi="Calibri" w:cs="Calibri"/>
                <w:b/>
                <w:bCs/>
                <w:noProof/>
                <w:szCs w:val="20"/>
              </w:rPr>
              <w:drawing>
                <wp:anchor distT="0" distB="0" distL="114300" distR="114300" simplePos="0" relativeHeight="251666432" behindDoc="0" locked="0" layoutInCell="1" allowOverlap="1" wp14:anchorId="6CBD5185" wp14:editId="35ED5AC5">
                  <wp:simplePos x="0" y="0"/>
                  <wp:positionH relativeFrom="column">
                    <wp:posOffset>-65405</wp:posOffset>
                  </wp:positionH>
                  <wp:positionV relativeFrom="paragraph">
                    <wp:posOffset>45085</wp:posOffset>
                  </wp:positionV>
                  <wp:extent cx="512445" cy="512445"/>
                  <wp:effectExtent l="0" t="0" r="0" b="0"/>
                  <wp:wrapThrough wrapText="bothSides">
                    <wp:wrapPolygon edited="0">
                      <wp:start x="4283" y="0"/>
                      <wp:lineTo x="4283" y="5353"/>
                      <wp:lineTo x="5888" y="8565"/>
                      <wp:lineTo x="8030" y="8565"/>
                      <wp:lineTo x="0" y="14989"/>
                      <wp:lineTo x="0" y="18201"/>
                      <wp:lineTo x="7494" y="20877"/>
                      <wp:lineTo x="13918" y="20877"/>
                      <wp:lineTo x="20877" y="18201"/>
                      <wp:lineTo x="20877" y="14989"/>
                      <wp:lineTo x="12312" y="8565"/>
                      <wp:lineTo x="14989" y="8565"/>
                      <wp:lineTo x="17130" y="4283"/>
                      <wp:lineTo x="16595" y="0"/>
                      <wp:lineTo x="4283" y="0"/>
                    </wp:wrapPolygon>
                  </wp:wrapThrough>
                  <wp:docPr id="833782573" name="Obrázek 5"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2445" cy="51244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bCs/>
                <w:szCs w:val="20"/>
              </w:rPr>
              <w:t xml:space="preserve">Hodnocení – popis projevů žáků a náročnost učiva: </w:t>
            </w:r>
          </w:p>
          <w:p w14:paraId="5503A8BD" w14:textId="77777777" w:rsidR="009E4627" w:rsidRPr="0018225F" w:rsidRDefault="006B05F2" w:rsidP="009E4627">
            <w:pPr>
              <w:pStyle w:val="Odstavecseseznamem"/>
              <w:numPr>
                <w:ilvl w:val="0"/>
                <w:numId w:val="13"/>
              </w:numPr>
              <w:spacing w:line="259" w:lineRule="auto"/>
              <w:ind w:left="1308"/>
              <w:rPr>
                <w:rFonts w:ascii="Calibri" w:hAnsi="Calibri" w:cs="Calibri"/>
                <w:sz w:val="20"/>
                <w:szCs w:val="20"/>
              </w:rPr>
            </w:pPr>
            <w:r w:rsidRPr="0018225F">
              <w:rPr>
                <w:rFonts w:ascii="Calibri" w:hAnsi="Calibri" w:cs="Calibri"/>
                <w:sz w:val="20"/>
                <w:szCs w:val="20"/>
              </w:rPr>
              <w:t xml:space="preserve">Žák </w:t>
            </w:r>
            <w:r w:rsidR="009E4627" w:rsidRPr="0018225F">
              <w:rPr>
                <w:rFonts w:ascii="Calibri" w:hAnsi="Calibri" w:cs="Calibri"/>
                <w:sz w:val="20"/>
                <w:szCs w:val="20"/>
              </w:rPr>
              <w:t>p</w:t>
            </w:r>
            <w:r w:rsidR="009E4627" w:rsidRPr="0018225F">
              <w:rPr>
                <w:rFonts w:ascii="Calibri" w:eastAsiaTheme="minorHAnsi" w:hAnsi="Calibri" w:cs="Calibri"/>
                <w:sz w:val="20"/>
                <w:szCs w:val="20"/>
                <w:lang w:eastAsia="en-US"/>
              </w:rPr>
              <w:t>orovnává získané informace na základě vybraných kritérií</w:t>
            </w:r>
          </w:p>
          <w:p w14:paraId="1991E2B0" w14:textId="3C6D91EB" w:rsidR="009E4627" w:rsidRPr="0018225F" w:rsidRDefault="008E79A6" w:rsidP="009E4627">
            <w:pPr>
              <w:pStyle w:val="Odstavecseseznamem"/>
              <w:numPr>
                <w:ilvl w:val="0"/>
                <w:numId w:val="13"/>
              </w:numPr>
              <w:spacing w:line="259" w:lineRule="auto"/>
              <w:ind w:left="1308"/>
              <w:rPr>
                <w:rFonts w:ascii="Calibri" w:hAnsi="Calibri" w:cs="Calibri"/>
                <w:sz w:val="20"/>
                <w:szCs w:val="20"/>
              </w:rPr>
            </w:pPr>
            <w:r w:rsidRPr="0018225F">
              <w:rPr>
                <w:rFonts w:ascii="Calibri" w:hAnsi="Calibri" w:cs="Calibri"/>
                <w:sz w:val="20"/>
                <w:szCs w:val="20"/>
              </w:rPr>
              <w:t xml:space="preserve">Žák </w:t>
            </w:r>
            <w:r w:rsidR="009E4627" w:rsidRPr="0018225F">
              <w:rPr>
                <w:rFonts w:ascii="Calibri" w:hAnsi="Calibri" w:cs="Calibri"/>
                <w:sz w:val="20"/>
                <w:szCs w:val="20"/>
              </w:rPr>
              <w:t>a</w:t>
            </w:r>
            <w:r w:rsidR="009E4627" w:rsidRPr="0018225F">
              <w:rPr>
                <w:rFonts w:ascii="Calibri" w:eastAsiaTheme="minorHAnsi" w:hAnsi="Calibri" w:cs="Calibri"/>
                <w:sz w:val="20"/>
                <w:szCs w:val="20"/>
                <w:lang w:eastAsia="en-US"/>
              </w:rPr>
              <w:t>nalyzuje polohu států a přírodní podmínky</w:t>
            </w:r>
          </w:p>
          <w:p w14:paraId="524D7E9B" w14:textId="77777777" w:rsidR="006B05F2" w:rsidRPr="007362B3" w:rsidRDefault="006B05F2" w:rsidP="009E4627">
            <w:pPr>
              <w:pStyle w:val="Odstavecseseznamem"/>
              <w:numPr>
                <w:ilvl w:val="0"/>
                <w:numId w:val="13"/>
              </w:numPr>
              <w:spacing w:line="259" w:lineRule="auto"/>
              <w:ind w:left="1308"/>
              <w:rPr>
                <w:rFonts w:ascii="Calibri" w:hAnsi="Calibri" w:cs="Calibri"/>
                <w:sz w:val="20"/>
                <w:szCs w:val="20"/>
              </w:rPr>
            </w:pPr>
            <w:r w:rsidRPr="007362B3">
              <w:rPr>
                <w:rFonts w:ascii="Calibri" w:hAnsi="Calibri" w:cs="Calibri"/>
                <w:sz w:val="20"/>
                <w:szCs w:val="20"/>
              </w:rPr>
              <w:t xml:space="preserve">Žák </w:t>
            </w:r>
            <w:r w:rsidR="0018225F" w:rsidRPr="007362B3">
              <w:rPr>
                <w:rFonts w:ascii="Calibri" w:eastAsiaTheme="minorHAnsi" w:hAnsi="Calibri" w:cs="Calibri"/>
                <w:sz w:val="20"/>
                <w:szCs w:val="20"/>
                <w:lang w:eastAsia="en-US"/>
              </w:rPr>
              <w:t>navrhuje možnosti zlepšení a zefektivnění hospodářství</w:t>
            </w:r>
          </w:p>
          <w:p w14:paraId="3A46D1E1" w14:textId="291AB472" w:rsidR="007362B3" w:rsidRPr="009E4627" w:rsidRDefault="007362B3" w:rsidP="009E4627">
            <w:pPr>
              <w:pStyle w:val="Odstavecseseznamem"/>
              <w:numPr>
                <w:ilvl w:val="0"/>
                <w:numId w:val="13"/>
              </w:numPr>
              <w:spacing w:line="259" w:lineRule="auto"/>
              <w:ind w:left="1308"/>
              <w:rPr>
                <w:rFonts w:ascii="Calibri" w:hAnsi="Calibri" w:cs="Calibri"/>
                <w:sz w:val="20"/>
                <w:szCs w:val="20"/>
              </w:rPr>
            </w:pPr>
            <w:r w:rsidRPr="007362B3">
              <w:rPr>
                <w:rFonts w:ascii="Calibri" w:eastAsiaTheme="minorHAnsi" w:hAnsi="Calibri" w:cs="Calibri"/>
                <w:sz w:val="20"/>
                <w:szCs w:val="20"/>
                <w:lang w:eastAsia="en-US"/>
              </w:rPr>
              <w:t>Žák analyzuje možné příčiny a následky konfliktů odehrávajících se na území Izraele.</w:t>
            </w:r>
          </w:p>
        </w:tc>
      </w:tr>
      <w:tr w:rsidR="006B05F2" w:rsidRPr="009E4627" w14:paraId="24402E44" w14:textId="77777777" w:rsidTr="0042347D">
        <w:tc>
          <w:tcPr>
            <w:tcW w:w="765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8644EB" w14:textId="77777777" w:rsidR="006B05F2" w:rsidRPr="009E4627" w:rsidRDefault="006B05F2" w:rsidP="0042347D">
            <w:pPr>
              <w:spacing w:after="0"/>
              <w:ind w:left="742"/>
              <w:rPr>
                <w:rFonts w:ascii="Calibri" w:hAnsi="Calibri" w:cs="Calibri"/>
                <w:szCs w:val="20"/>
              </w:rPr>
            </w:pPr>
            <w:r w:rsidRPr="009E4627">
              <w:rPr>
                <w:rFonts w:ascii="Calibri" w:hAnsi="Calibri" w:cs="Calibri"/>
                <w:b/>
                <w:noProof/>
                <w:szCs w:val="20"/>
              </w:rPr>
              <w:drawing>
                <wp:anchor distT="0" distB="0" distL="114300" distR="114300" simplePos="0" relativeHeight="251667456" behindDoc="0" locked="0" layoutInCell="1" allowOverlap="1" wp14:anchorId="6DC0105B" wp14:editId="7C405643">
                  <wp:simplePos x="0" y="0"/>
                  <wp:positionH relativeFrom="column">
                    <wp:posOffset>-27305</wp:posOffset>
                  </wp:positionH>
                  <wp:positionV relativeFrom="paragraph">
                    <wp:posOffset>56515</wp:posOffset>
                  </wp:positionV>
                  <wp:extent cx="433070" cy="422275"/>
                  <wp:effectExtent l="0" t="0" r="0" b="0"/>
                  <wp:wrapThrough wrapText="bothSides">
                    <wp:wrapPolygon edited="0">
                      <wp:start x="4434" y="0"/>
                      <wp:lineTo x="3801" y="10394"/>
                      <wp:lineTo x="0" y="18839"/>
                      <wp:lineTo x="0" y="20788"/>
                      <wp:lineTo x="633" y="20788"/>
                      <wp:lineTo x="7601" y="20788"/>
                      <wp:lineTo x="20903" y="20788"/>
                      <wp:lineTo x="20903" y="18189"/>
                      <wp:lineTo x="15202" y="0"/>
                      <wp:lineTo x="4434" y="0"/>
                    </wp:wrapPolygon>
                  </wp:wrapThrough>
                  <wp:docPr id="299724328" name="Obrázek 299724328"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3070" cy="42227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bCs/>
                <w:szCs w:val="20"/>
              </w:rPr>
              <w:t>Miskoncepce:</w:t>
            </w:r>
            <w:r w:rsidRPr="009E4627">
              <w:rPr>
                <w:rFonts w:ascii="Calibri" w:hAnsi="Calibri" w:cs="Calibri"/>
                <w:szCs w:val="20"/>
              </w:rPr>
              <w:t xml:space="preserve"> </w:t>
            </w:r>
          </w:p>
          <w:p w14:paraId="07FA8F02" w14:textId="3FD8C04D" w:rsidR="006B05F2" w:rsidRPr="009E4627" w:rsidRDefault="00DF34A4" w:rsidP="0042347D">
            <w:pPr>
              <w:spacing w:after="0"/>
              <w:ind w:left="742"/>
              <w:rPr>
                <w:rFonts w:ascii="Calibri" w:hAnsi="Calibri" w:cs="Calibri"/>
                <w:szCs w:val="20"/>
              </w:rPr>
            </w:pPr>
            <w:r w:rsidRPr="009E4627">
              <w:rPr>
                <w:rFonts w:ascii="Calibri" w:hAnsi="Calibri" w:cs="Calibri"/>
                <w:szCs w:val="20"/>
              </w:rPr>
              <w:t xml:space="preserve">Někteří žáci si mohou myslet, že státy, které se zde nacházejí jsou nevyspělé. </w:t>
            </w:r>
          </w:p>
          <w:p w14:paraId="324CF6A6" w14:textId="77777777" w:rsidR="006B05F2" w:rsidRPr="009E4627" w:rsidRDefault="006B05F2" w:rsidP="0042347D">
            <w:pPr>
              <w:spacing w:after="0"/>
              <w:ind w:left="742"/>
              <w:rPr>
                <w:rFonts w:ascii="Calibri" w:hAnsi="Calibri" w:cs="Calibri"/>
                <w:szCs w:val="20"/>
              </w:rPr>
            </w:pPr>
            <w:r w:rsidRPr="009E4627">
              <w:rPr>
                <w:rFonts w:ascii="Calibri" w:hAnsi="Calibri" w:cs="Calibri"/>
                <w:b/>
                <w:bCs/>
                <w:szCs w:val="20"/>
              </w:rPr>
              <w:t>Kritická místa:</w:t>
            </w:r>
            <w:r w:rsidRPr="009E4627">
              <w:rPr>
                <w:rFonts w:ascii="Calibri" w:hAnsi="Calibri" w:cs="Calibri"/>
                <w:szCs w:val="20"/>
              </w:rPr>
              <w:t xml:space="preserve"> </w:t>
            </w:r>
          </w:p>
          <w:p w14:paraId="38677B47" w14:textId="579D3CA9" w:rsidR="00DB3377" w:rsidRPr="009E4627" w:rsidRDefault="00DF34A4" w:rsidP="001C0A19">
            <w:pPr>
              <w:spacing w:after="0"/>
              <w:ind w:left="742"/>
              <w:rPr>
                <w:rFonts w:ascii="Calibri" w:hAnsi="Calibri" w:cs="Calibri"/>
                <w:szCs w:val="20"/>
              </w:rPr>
            </w:pPr>
            <w:r w:rsidRPr="009E4627">
              <w:rPr>
                <w:rFonts w:ascii="Calibri" w:hAnsi="Calibri" w:cs="Calibri"/>
                <w:szCs w:val="20"/>
              </w:rPr>
              <w:t xml:space="preserve">Jedná se o velmi </w:t>
            </w:r>
            <w:r w:rsidR="005E472F" w:rsidRPr="009E4627">
              <w:rPr>
                <w:rFonts w:ascii="Calibri" w:hAnsi="Calibri" w:cs="Calibri"/>
                <w:szCs w:val="20"/>
              </w:rPr>
              <w:t xml:space="preserve">choulostivé téma, a proto by mělo být probíráno s respektem a opatrností. Učitel by v žádném případě neměl poukazovat jednoznačně na to, který stát je podle něj „lepší“ nebo „horší“. Měl by žákům pouze poukázat skutečnosti, a na jejich základě si žáci utvoří vlastní názor na toto téma. </w:t>
            </w:r>
          </w:p>
        </w:tc>
        <w:tc>
          <w:tcPr>
            <w:tcW w:w="56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F111A8" w14:textId="77777777" w:rsidR="006B05F2" w:rsidRPr="009E4627" w:rsidRDefault="006B05F2" w:rsidP="0042347D">
            <w:pPr>
              <w:spacing w:after="0"/>
              <w:rPr>
                <w:rFonts w:ascii="Calibri" w:hAnsi="Calibri" w:cs="Calibri"/>
                <w:b/>
                <w:szCs w:val="20"/>
              </w:rPr>
            </w:pPr>
            <w:r w:rsidRPr="009E4627">
              <w:rPr>
                <w:rFonts w:ascii="Calibri" w:hAnsi="Calibri" w:cs="Calibri"/>
                <w:noProof/>
                <w:szCs w:val="20"/>
              </w:rPr>
              <w:drawing>
                <wp:anchor distT="0" distB="0" distL="114300" distR="114300" simplePos="0" relativeHeight="251668480" behindDoc="0" locked="0" layoutInCell="1" allowOverlap="1" wp14:anchorId="4B3A350F" wp14:editId="13126FDF">
                  <wp:simplePos x="0" y="0"/>
                  <wp:positionH relativeFrom="column">
                    <wp:posOffset>-37465</wp:posOffset>
                  </wp:positionH>
                  <wp:positionV relativeFrom="paragraph">
                    <wp:posOffset>56515</wp:posOffset>
                  </wp:positionV>
                  <wp:extent cx="443230" cy="422275"/>
                  <wp:effectExtent l="0" t="0" r="1270" b="0"/>
                  <wp:wrapThrough wrapText="bothSides">
                    <wp:wrapPolygon edited="0">
                      <wp:start x="11140" y="0"/>
                      <wp:lineTo x="7427" y="650"/>
                      <wp:lineTo x="5570" y="3898"/>
                      <wp:lineTo x="5570" y="10394"/>
                      <wp:lineTo x="0" y="13642"/>
                      <wp:lineTo x="0" y="17540"/>
                      <wp:lineTo x="8046" y="20788"/>
                      <wp:lineTo x="12997" y="20788"/>
                      <wp:lineTo x="21043" y="17540"/>
                      <wp:lineTo x="21043" y="12992"/>
                      <wp:lineTo x="14235" y="10394"/>
                      <wp:lineTo x="15473" y="3248"/>
                      <wp:lineTo x="14854" y="0"/>
                      <wp:lineTo x="11140" y="0"/>
                    </wp:wrapPolygon>
                  </wp:wrapThrough>
                  <wp:docPr id="400739904" name="Obrázek 400739904"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3230" cy="42227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Mezipředmětové vazby:</w:t>
            </w:r>
          </w:p>
          <w:p w14:paraId="47FCA182" w14:textId="4AA989D3" w:rsidR="006B05F2" w:rsidRPr="009E4627" w:rsidRDefault="006B05F2" w:rsidP="0042347D">
            <w:pPr>
              <w:spacing w:after="0"/>
              <w:ind w:left="739"/>
              <w:rPr>
                <w:rFonts w:ascii="Calibri" w:hAnsi="Calibri" w:cs="Calibri"/>
                <w:iCs/>
                <w:szCs w:val="20"/>
              </w:rPr>
            </w:pPr>
            <w:r w:rsidRPr="009E4627">
              <w:rPr>
                <w:rFonts w:ascii="Calibri" w:hAnsi="Calibri" w:cs="Calibri"/>
                <w:iCs/>
                <w:szCs w:val="20"/>
                <w:u w:val="single"/>
              </w:rPr>
              <w:t>Biologie:</w:t>
            </w:r>
            <w:r w:rsidR="005E472F" w:rsidRPr="009E4627">
              <w:rPr>
                <w:rFonts w:ascii="Calibri" w:hAnsi="Calibri" w:cs="Calibri"/>
                <w:iCs/>
                <w:szCs w:val="20"/>
              </w:rPr>
              <w:t xml:space="preserve"> Přírodní podmínky, zemědělství a pěstování rostlin má velkou souvislost s biologií rostlin.</w:t>
            </w:r>
          </w:p>
          <w:p w14:paraId="41CCE3E6" w14:textId="25AD2E80" w:rsidR="006B05F2" w:rsidRPr="009E4627" w:rsidRDefault="005E472F" w:rsidP="0042347D">
            <w:pPr>
              <w:spacing w:after="0"/>
              <w:ind w:left="739"/>
              <w:rPr>
                <w:rFonts w:ascii="Calibri" w:hAnsi="Calibri" w:cs="Calibri"/>
                <w:iCs/>
                <w:szCs w:val="20"/>
              </w:rPr>
            </w:pPr>
            <w:r w:rsidRPr="009E4627">
              <w:rPr>
                <w:rFonts w:ascii="Calibri" w:hAnsi="Calibri" w:cs="Calibri"/>
                <w:iCs/>
                <w:szCs w:val="20"/>
                <w:u w:val="single"/>
              </w:rPr>
              <w:t>Výchova k občanství</w:t>
            </w:r>
            <w:r w:rsidR="006B05F2" w:rsidRPr="009E4627">
              <w:rPr>
                <w:rFonts w:ascii="Calibri" w:hAnsi="Calibri" w:cs="Calibri"/>
                <w:iCs/>
                <w:szCs w:val="20"/>
                <w:u w:val="single"/>
              </w:rPr>
              <w:t>:</w:t>
            </w:r>
            <w:r w:rsidRPr="009E4627">
              <w:rPr>
                <w:rFonts w:ascii="Calibri" w:hAnsi="Calibri" w:cs="Calibri"/>
                <w:iCs/>
                <w:szCs w:val="20"/>
              </w:rPr>
              <w:t xml:space="preserve"> Téma války, bezpečnosti, ale i náboženství</w:t>
            </w:r>
          </w:p>
          <w:p w14:paraId="4BE17B33" w14:textId="462D0DFD" w:rsidR="006B05F2" w:rsidRPr="009E4627" w:rsidRDefault="005E472F" w:rsidP="0042347D">
            <w:pPr>
              <w:spacing w:after="0"/>
              <w:ind w:left="739"/>
              <w:rPr>
                <w:rFonts w:ascii="Calibri" w:hAnsi="Calibri" w:cs="Calibri"/>
                <w:iCs/>
                <w:szCs w:val="20"/>
              </w:rPr>
            </w:pPr>
            <w:r w:rsidRPr="009E4627">
              <w:rPr>
                <w:rFonts w:ascii="Calibri" w:hAnsi="Calibri" w:cs="Calibri"/>
                <w:iCs/>
                <w:szCs w:val="20"/>
                <w:u w:val="single"/>
              </w:rPr>
              <w:t>Dějepis:</w:t>
            </w:r>
            <w:r w:rsidRPr="009E4627">
              <w:rPr>
                <w:rFonts w:ascii="Calibri" w:hAnsi="Calibri" w:cs="Calibri"/>
                <w:iCs/>
                <w:szCs w:val="20"/>
              </w:rPr>
              <w:t xml:space="preserve"> Historie vzniku státu Izrael. </w:t>
            </w:r>
          </w:p>
        </w:tc>
      </w:tr>
      <w:tr w:rsidR="006B05F2" w:rsidRPr="009E4627" w14:paraId="123BE148" w14:textId="77777777" w:rsidTr="0042347D">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3BBF45" w14:textId="77777777" w:rsidR="006B05F2" w:rsidRPr="009E4627" w:rsidRDefault="006B05F2" w:rsidP="0042347D">
            <w:pPr>
              <w:spacing w:after="0"/>
              <w:rPr>
                <w:rFonts w:ascii="Calibri" w:hAnsi="Calibri" w:cs="Calibri"/>
                <w:b/>
                <w:szCs w:val="20"/>
              </w:rPr>
            </w:pPr>
            <w:r w:rsidRPr="009E4627">
              <w:rPr>
                <w:rFonts w:ascii="Calibri" w:hAnsi="Calibri" w:cs="Calibri"/>
                <w:b/>
                <w:noProof/>
                <w:szCs w:val="20"/>
              </w:rPr>
              <w:drawing>
                <wp:anchor distT="0" distB="0" distL="114300" distR="114300" simplePos="0" relativeHeight="251669504" behindDoc="0" locked="0" layoutInCell="1" allowOverlap="1" wp14:anchorId="455A754F" wp14:editId="3A53337D">
                  <wp:simplePos x="0" y="0"/>
                  <wp:positionH relativeFrom="column">
                    <wp:posOffset>-6350</wp:posOffset>
                  </wp:positionH>
                  <wp:positionV relativeFrom="paragraph">
                    <wp:posOffset>22225</wp:posOffset>
                  </wp:positionV>
                  <wp:extent cx="539115" cy="525780"/>
                  <wp:effectExtent l="0" t="0" r="0" b="0"/>
                  <wp:wrapNone/>
                  <wp:docPr id="1337659203" name="Obrázek 1337659203"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9115" cy="525780"/>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Individuální přístup:</w:t>
            </w:r>
          </w:p>
          <w:p w14:paraId="054442DF" w14:textId="07D70206" w:rsidR="006B05F2" w:rsidRPr="009E4627" w:rsidRDefault="006B05F2" w:rsidP="00DB3377">
            <w:pPr>
              <w:pStyle w:val="Odstavecseseznamem"/>
              <w:ind w:left="1416"/>
              <w:rPr>
                <w:rFonts w:ascii="Calibri" w:hAnsi="Calibri" w:cs="Calibri"/>
                <w:iCs/>
                <w:sz w:val="20"/>
                <w:szCs w:val="20"/>
              </w:rPr>
            </w:pPr>
            <w:r w:rsidRPr="009E4627">
              <w:rPr>
                <w:rFonts w:ascii="Calibri" w:hAnsi="Calibri" w:cs="Calibri"/>
                <w:iCs/>
                <w:sz w:val="20"/>
                <w:szCs w:val="20"/>
              </w:rPr>
              <w:t xml:space="preserve">              Žáci budou pracovat se stejnými materiály, </w:t>
            </w:r>
            <w:r w:rsidR="005D0BE3" w:rsidRPr="009E4627">
              <w:rPr>
                <w:rFonts w:ascii="Calibri" w:hAnsi="Calibri" w:cs="Calibri"/>
                <w:iCs/>
                <w:sz w:val="20"/>
                <w:szCs w:val="20"/>
              </w:rPr>
              <w:t xml:space="preserve">budou však moci spolupracovat ve dvojici. Případně pro nadané žáky bude pracovní list možno rozšířit o další úkoly. Pro žáky pomalejší nebo pro žáky v podpůrnými opatřeními bude možné udělat zkrácené zadání. </w:t>
            </w:r>
            <w:r w:rsidRPr="009E4627">
              <w:rPr>
                <w:rFonts w:ascii="Calibri" w:hAnsi="Calibri" w:cs="Calibri"/>
                <w:i/>
                <w:noProof/>
                <w:sz w:val="20"/>
                <w:szCs w:val="20"/>
              </w:rPr>
              <w:drawing>
                <wp:anchor distT="0" distB="0" distL="114300" distR="114300" simplePos="0" relativeHeight="251671552" behindDoc="0" locked="0" layoutInCell="1" allowOverlap="1" wp14:anchorId="24EB0972" wp14:editId="67D61561">
                  <wp:simplePos x="0" y="0"/>
                  <wp:positionH relativeFrom="column">
                    <wp:posOffset>7552403</wp:posOffset>
                  </wp:positionH>
                  <wp:positionV relativeFrom="paragraph">
                    <wp:posOffset>109934</wp:posOffset>
                  </wp:positionV>
                  <wp:extent cx="589280" cy="572135"/>
                  <wp:effectExtent l="0" t="0" r="0" b="0"/>
                  <wp:wrapThrough wrapText="bothSides">
                    <wp:wrapPolygon edited="0">
                      <wp:start x="6983" y="0"/>
                      <wp:lineTo x="5586" y="1438"/>
                      <wp:lineTo x="5586" y="4315"/>
                      <wp:lineTo x="6517" y="7671"/>
                      <wp:lineTo x="3724" y="15343"/>
                      <wp:lineTo x="0" y="16302"/>
                      <wp:lineTo x="0" y="20138"/>
                      <wp:lineTo x="7914" y="21097"/>
                      <wp:lineTo x="10241" y="21097"/>
                      <wp:lineTo x="20948" y="20617"/>
                      <wp:lineTo x="20948" y="15822"/>
                      <wp:lineTo x="17224" y="15343"/>
                      <wp:lineTo x="16759" y="7192"/>
                      <wp:lineTo x="13034" y="1918"/>
                      <wp:lineTo x="11638" y="0"/>
                      <wp:lineTo x="6983" y="0"/>
                    </wp:wrapPolygon>
                  </wp:wrapThrough>
                  <wp:docPr id="1625481543" name="Obrázek 7" descr="Obsah obrázku text, Grafika, Písm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481543" name="Obrázek 7" descr="Obsah obrázku text, Grafika, Písmo, design&#10;&#10;Popis byl vytvořen automaticky"/>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9280" cy="57213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noProof/>
                <w:sz w:val="20"/>
                <w:szCs w:val="20"/>
              </w:rPr>
              <w:drawing>
                <wp:anchor distT="0" distB="0" distL="114300" distR="114300" simplePos="0" relativeHeight="251670528" behindDoc="0" locked="0" layoutInCell="1" allowOverlap="1" wp14:anchorId="1AFF2892" wp14:editId="49C425F5">
                  <wp:simplePos x="0" y="0"/>
                  <wp:positionH relativeFrom="column">
                    <wp:posOffset>-12700</wp:posOffset>
                  </wp:positionH>
                  <wp:positionV relativeFrom="paragraph">
                    <wp:posOffset>90170</wp:posOffset>
                  </wp:positionV>
                  <wp:extent cx="582295" cy="582295"/>
                  <wp:effectExtent l="0" t="0" r="0" b="0"/>
                  <wp:wrapNone/>
                  <wp:docPr id="2065114854" name="Obrázek 2065114854"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2295" cy="58229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iCs/>
                <w:sz w:val="20"/>
                <w:szCs w:val="20"/>
              </w:rPr>
              <w:t xml:space="preserve"> </w:t>
            </w:r>
          </w:p>
          <w:p w14:paraId="26C61FE8" w14:textId="77777777" w:rsidR="006B05F2" w:rsidRPr="009E4627" w:rsidRDefault="006B05F2" w:rsidP="0042347D">
            <w:pPr>
              <w:spacing w:after="0"/>
              <w:rPr>
                <w:rFonts w:ascii="Calibri" w:hAnsi="Calibri" w:cs="Calibri"/>
                <w:i/>
                <w:szCs w:val="20"/>
              </w:rPr>
            </w:pPr>
          </w:p>
          <w:p w14:paraId="2CB7621E" w14:textId="77777777" w:rsidR="006B05F2" w:rsidRPr="009E4627" w:rsidRDefault="006B05F2" w:rsidP="0042347D">
            <w:pPr>
              <w:spacing w:after="0"/>
              <w:rPr>
                <w:rFonts w:ascii="Calibri" w:hAnsi="Calibri" w:cs="Calibri"/>
                <w:i/>
                <w:szCs w:val="20"/>
              </w:rPr>
            </w:pPr>
          </w:p>
        </w:tc>
      </w:tr>
      <w:tr w:rsidR="006B05F2" w:rsidRPr="009E4627" w14:paraId="078BDA9D" w14:textId="77777777" w:rsidTr="0042347D">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3E4C78" w14:textId="77777777" w:rsidR="006B05F2" w:rsidRPr="009E4627" w:rsidRDefault="006B05F2" w:rsidP="0042347D">
            <w:pPr>
              <w:spacing w:after="0"/>
              <w:jc w:val="center"/>
              <w:rPr>
                <w:rFonts w:ascii="Calibri" w:hAnsi="Calibri" w:cs="Calibri"/>
                <w:b/>
                <w:szCs w:val="20"/>
              </w:rPr>
            </w:pPr>
            <w:r w:rsidRPr="009E4627">
              <w:rPr>
                <w:rFonts w:ascii="Calibri" w:hAnsi="Calibri" w:cs="Calibri"/>
                <w:b/>
                <w:szCs w:val="20"/>
              </w:rPr>
              <w:lastRenderedPageBreak/>
              <w:t>Scénář hodiny</w:t>
            </w:r>
          </w:p>
          <w:p w14:paraId="57084BBE" w14:textId="424D7709" w:rsidR="006B05F2" w:rsidRPr="009E4627" w:rsidRDefault="006B05F2" w:rsidP="006B05F2">
            <w:pPr>
              <w:pStyle w:val="Odstavecseseznamem"/>
              <w:numPr>
                <w:ilvl w:val="0"/>
                <w:numId w:val="10"/>
              </w:numPr>
              <w:spacing w:line="259" w:lineRule="auto"/>
              <w:rPr>
                <w:rFonts w:ascii="Calibri" w:hAnsi="Calibri" w:cs="Calibri"/>
                <w:bCs/>
                <w:i/>
                <w:iCs/>
                <w:sz w:val="20"/>
                <w:szCs w:val="20"/>
              </w:rPr>
            </w:pPr>
            <w:r w:rsidRPr="009E4627">
              <w:rPr>
                <w:rFonts w:ascii="Calibri" w:hAnsi="Calibri" w:cs="Calibri"/>
                <w:bCs/>
                <w:sz w:val="20"/>
                <w:szCs w:val="20"/>
              </w:rPr>
              <w:t xml:space="preserve">představení tématu </w:t>
            </w:r>
            <w:r w:rsidR="005D0BE3" w:rsidRPr="009E4627">
              <w:rPr>
                <w:rFonts w:ascii="Calibri" w:hAnsi="Calibri" w:cs="Calibri"/>
                <w:bCs/>
                <w:sz w:val="20"/>
                <w:szCs w:val="20"/>
              </w:rPr>
              <w:t>Jihozápadní Asie (Islámského makroregionu) a práce se slepou mapou (5 minut)</w:t>
            </w:r>
          </w:p>
          <w:p w14:paraId="53FAF10F" w14:textId="77777777" w:rsidR="005D0BE3" w:rsidRPr="009E4627" w:rsidRDefault="005D0BE3" w:rsidP="005D0BE3">
            <w:pPr>
              <w:pStyle w:val="Odstavecseseznamem"/>
              <w:numPr>
                <w:ilvl w:val="0"/>
                <w:numId w:val="10"/>
              </w:numPr>
              <w:spacing w:line="259" w:lineRule="auto"/>
              <w:rPr>
                <w:rFonts w:ascii="Calibri" w:hAnsi="Calibri" w:cs="Calibri"/>
                <w:bCs/>
                <w:i/>
                <w:iCs/>
                <w:sz w:val="20"/>
                <w:szCs w:val="20"/>
              </w:rPr>
            </w:pPr>
            <w:r w:rsidRPr="009E4627">
              <w:rPr>
                <w:rFonts w:ascii="Calibri" w:hAnsi="Calibri" w:cs="Calibri"/>
                <w:bCs/>
                <w:sz w:val="20"/>
                <w:szCs w:val="20"/>
              </w:rPr>
              <w:t>myšlenková mapa přírodních podmínek s pomocí atlasu (10 minut)</w:t>
            </w:r>
          </w:p>
          <w:p w14:paraId="07AB8107" w14:textId="2647F886" w:rsidR="006B05F2" w:rsidRPr="009E4627" w:rsidRDefault="005D0BE3" w:rsidP="005D0BE3">
            <w:pPr>
              <w:pStyle w:val="Odstavecseseznamem"/>
              <w:numPr>
                <w:ilvl w:val="0"/>
                <w:numId w:val="10"/>
              </w:numPr>
              <w:spacing w:line="259" w:lineRule="auto"/>
              <w:rPr>
                <w:rFonts w:ascii="Calibri" w:hAnsi="Calibri" w:cs="Calibri"/>
                <w:bCs/>
                <w:i/>
                <w:iCs/>
                <w:sz w:val="20"/>
                <w:szCs w:val="20"/>
              </w:rPr>
            </w:pPr>
            <w:r w:rsidRPr="009E4627">
              <w:rPr>
                <w:rFonts w:ascii="Calibri" w:hAnsi="Calibri" w:cs="Calibri"/>
                <w:bCs/>
                <w:sz w:val="20"/>
                <w:szCs w:val="20"/>
              </w:rPr>
              <w:t>analýza článku o kapkové závlaze a diskuse (10 minut)</w:t>
            </w:r>
          </w:p>
          <w:p w14:paraId="598194ED" w14:textId="6E28F2C2" w:rsidR="006B05F2" w:rsidRPr="009E4627" w:rsidRDefault="005D0BE3" w:rsidP="006B05F2">
            <w:pPr>
              <w:pStyle w:val="Odstavecseseznamem"/>
              <w:numPr>
                <w:ilvl w:val="0"/>
                <w:numId w:val="10"/>
              </w:numPr>
              <w:spacing w:line="259" w:lineRule="auto"/>
              <w:rPr>
                <w:rFonts w:ascii="Calibri" w:hAnsi="Calibri" w:cs="Calibri"/>
                <w:bCs/>
                <w:i/>
                <w:iCs/>
                <w:sz w:val="20"/>
                <w:szCs w:val="20"/>
              </w:rPr>
            </w:pPr>
            <w:r w:rsidRPr="009E4627">
              <w:rPr>
                <w:rFonts w:ascii="Calibri" w:hAnsi="Calibri" w:cs="Calibri"/>
                <w:bCs/>
                <w:sz w:val="20"/>
                <w:szCs w:val="20"/>
              </w:rPr>
              <w:t>video o válečném konf</w:t>
            </w:r>
            <w:r w:rsidR="00D04171" w:rsidRPr="009E4627">
              <w:rPr>
                <w:rFonts w:ascii="Calibri" w:hAnsi="Calibri" w:cs="Calibri"/>
                <w:bCs/>
                <w:sz w:val="20"/>
                <w:szCs w:val="20"/>
              </w:rPr>
              <w:t>liktu na území Izraele a Palestiny (15 minut)</w:t>
            </w:r>
          </w:p>
          <w:p w14:paraId="33F6006D" w14:textId="3A24E2E0" w:rsidR="00D04171" w:rsidRPr="009E4627" w:rsidRDefault="00D04171" w:rsidP="006B05F2">
            <w:pPr>
              <w:pStyle w:val="Odstavecseseznamem"/>
              <w:numPr>
                <w:ilvl w:val="0"/>
                <w:numId w:val="10"/>
              </w:numPr>
              <w:spacing w:line="259" w:lineRule="auto"/>
              <w:rPr>
                <w:rFonts w:ascii="Calibri" w:hAnsi="Calibri" w:cs="Calibri"/>
                <w:bCs/>
                <w:i/>
                <w:iCs/>
                <w:sz w:val="20"/>
                <w:szCs w:val="20"/>
              </w:rPr>
            </w:pPr>
            <w:r w:rsidRPr="009E4627">
              <w:rPr>
                <w:rFonts w:ascii="Calibri" w:hAnsi="Calibri" w:cs="Calibri"/>
                <w:bCs/>
                <w:sz w:val="20"/>
                <w:szCs w:val="20"/>
              </w:rPr>
              <w:t>závěrečná diskuse nad tématem (5 minut)</w:t>
            </w:r>
          </w:p>
          <w:p w14:paraId="5B3B2874" w14:textId="77777777" w:rsidR="006B05F2" w:rsidRPr="009E4627" w:rsidRDefault="006B05F2" w:rsidP="0042347D">
            <w:pPr>
              <w:pStyle w:val="Odstavecseseznamem"/>
              <w:ind w:left="454"/>
              <w:rPr>
                <w:rFonts w:ascii="Calibri" w:hAnsi="Calibri" w:cs="Calibri"/>
                <w:b/>
                <w:sz w:val="20"/>
                <w:szCs w:val="20"/>
              </w:rPr>
            </w:pPr>
          </w:p>
        </w:tc>
      </w:tr>
      <w:tr w:rsidR="006B05F2" w:rsidRPr="009E4627" w14:paraId="63D82816" w14:textId="77777777" w:rsidTr="0042347D">
        <w:trPr>
          <w:trHeight w:val="675"/>
        </w:trPr>
        <w:tc>
          <w:tcPr>
            <w:tcW w:w="3823" w:type="dxa"/>
            <w:gridSpan w:val="2"/>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1B4E5ECD" w14:textId="77777777" w:rsidR="006B05F2" w:rsidRPr="009E4627" w:rsidRDefault="006B05F2" w:rsidP="0042347D">
            <w:pPr>
              <w:spacing w:after="0"/>
              <w:rPr>
                <w:rFonts w:ascii="Calibri" w:hAnsi="Calibri" w:cs="Calibri"/>
                <w:b/>
                <w:szCs w:val="20"/>
              </w:rPr>
            </w:pPr>
            <w:r w:rsidRPr="009E4627">
              <w:rPr>
                <w:rFonts w:ascii="Calibri" w:hAnsi="Calibri" w:cs="Calibri"/>
                <w:i/>
                <w:noProof/>
                <w:szCs w:val="20"/>
              </w:rPr>
              <w:drawing>
                <wp:anchor distT="0" distB="0" distL="114300" distR="114300" simplePos="0" relativeHeight="251672576" behindDoc="0" locked="0" layoutInCell="1" allowOverlap="1" wp14:anchorId="04F0F555" wp14:editId="2B0082BD">
                  <wp:simplePos x="0" y="0"/>
                  <wp:positionH relativeFrom="column">
                    <wp:posOffset>-6350</wp:posOffset>
                  </wp:positionH>
                  <wp:positionV relativeFrom="paragraph">
                    <wp:posOffset>31750</wp:posOffset>
                  </wp:positionV>
                  <wp:extent cx="541020" cy="525780"/>
                  <wp:effectExtent l="0" t="0" r="0" b="0"/>
                  <wp:wrapNone/>
                  <wp:docPr id="1572965588" name="Obrázek 1572965588" descr="Obsah obrázku text, Grafika, Písm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481543" name="Obrázek 7" descr="Obsah obrázku text, Grafika, Písmo, design&#10;&#10;Popis byl vytvořen automaticky"/>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41020" cy="525780"/>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Činnosti žáků/žáka</w:t>
            </w:r>
          </w:p>
          <w:p w14:paraId="2897A6EE" w14:textId="26E1EC2F" w:rsidR="006B05F2" w:rsidRPr="009E4627" w:rsidRDefault="00D04171" w:rsidP="006B05F2">
            <w:pPr>
              <w:pStyle w:val="Odstavecseseznamem"/>
              <w:numPr>
                <w:ilvl w:val="0"/>
                <w:numId w:val="15"/>
              </w:numPr>
              <w:spacing w:line="259" w:lineRule="auto"/>
              <w:ind w:left="1309"/>
              <w:rPr>
                <w:rFonts w:ascii="Calibri" w:hAnsi="Calibri" w:cs="Calibri"/>
                <w:sz w:val="20"/>
                <w:szCs w:val="20"/>
              </w:rPr>
            </w:pPr>
            <w:r w:rsidRPr="009E4627">
              <w:rPr>
                <w:rFonts w:ascii="Calibri" w:hAnsi="Calibri" w:cs="Calibri"/>
                <w:sz w:val="20"/>
                <w:szCs w:val="20"/>
              </w:rPr>
              <w:t>práce se slepou mapou a atlasem</w:t>
            </w:r>
            <w:r w:rsidR="006B05F2" w:rsidRPr="009E4627">
              <w:rPr>
                <w:rFonts w:ascii="Calibri" w:hAnsi="Calibri" w:cs="Calibri"/>
                <w:sz w:val="20"/>
                <w:szCs w:val="20"/>
              </w:rPr>
              <w:t xml:space="preserve"> – </w:t>
            </w:r>
            <w:r w:rsidRPr="009E4627">
              <w:rPr>
                <w:rFonts w:ascii="Calibri" w:hAnsi="Calibri" w:cs="Calibri"/>
                <w:sz w:val="20"/>
                <w:szCs w:val="20"/>
              </w:rPr>
              <w:t>nízká</w:t>
            </w:r>
          </w:p>
          <w:p w14:paraId="5CEBC4BD" w14:textId="0E9FE35C" w:rsidR="006B05F2" w:rsidRPr="009E4627" w:rsidRDefault="00D04171" w:rsidP="006B05F2">
            <w:pPr>
              <w:pStyle w:val="Odstavecseseznamem"/>
              <w:numPr>
                <w:ilvl w:val="0"/>
                <w:numId w:val="15"/>
              </w:numPr>
              <w:spacing w:line="259" w:lineRule="auto"/>
              <w:ind w:left="1309"/>
              <w:rPr>
                <w:rFonts w:ascii="Calibri" w:hAnsi="Calibri" w:cs="Calibri"/>
                <w:sz w:val="20"/>
                <w:szCs w:val="20"/>
              </w:rPr>
            </w:pPr>
            <w:r w:rsidRPr="009E4627">
              <w:rPr>
                <w:rFonts w:ascii="Calibri" w:hAnsi="Calibri" w:cs="Calibri"/>
                <w:sz w:val="20"/>
                <w:szCs w:val="20"/>
              </w:rPr>
              <w:t>práce s atlasem a vymýšlení přírodních podmínek</w:t>
            </w:r>
            <w:r w:rsidR="006B05F2" w:rsidRPr="009E4627">
              <w:rPr>
                <w:rFonts w:ascii="Calibri" w:hAnsi="Calibri" w:cs="Calibri"/>
                <w:sz w:val="20"/>
                <w:szCs w:val="20"/>
              </w:rPr>
              <w:t xml:space="preserve"> - vysoká</w:t>
            </w:r>
          </w:p>
          <w:p w14:paraId="5BE75D0D" w14:textId="0746F96D" w:rsidR="006B05F2" w:rsidRPr="009E4627" w:rsidRDefault="00D04171" w:rsidP="006B05F2">
            <w:pPr>
              <w:pStyle w:val="Odstavecseseznamem"/>
              <w:numPr>
                <w:ilvl w:val="0"/>
                <w:numId w:val="15"/>
              </w:numPr>
              <w:spacing w:line="259" w:lineRule="auto"/>
              <w:ind w:left="1309"/>
              <w:rPr>
                <w:rFonts w:ascii="Calibri" w:hAnsi="Calibri" w:cs="Calibri"/>
                <w:sz w:val="20"/>
                <w:szCs w:val="20"/>
              </w:rPr>
            </w:pPr>
            <w:r w:rsidRPr="009E4627">
              <w:rPr>
                <w:rFonts w:ascii="Calibri" w:hAnsi="Calibri" w:cs="Calibri"/>
                <w:sz w:val="20"/>
                <w:szCs w:val="20"/>
              </w:rPr>
              <w:t>Analýza článku</w:t>
            </w:r>
            <w:r w:rsidR="006B05F2" w:rsidRPr="009E4627">
              <w:rPr>
                <w:rFonts w:ascii="Calibri" w:hAnsi="Calibri" w:cs="Calibri"/>
                <w:sz w:val="20"/>
                <w:szCs w:val="20"/>
              </w:rPr>
              <w:t xml:space="preserve"> – střední</w:t>
            </w:r>
          </w:p>
          <w:p w14:paraId="55E9A61F" w14:textId="77777777" w:rsidR="006B05F2" w:rsidRPr="009E4627" w:rsidRDefault="006B05F2" w:rsidP="006B05F2">
            <w:pPr>
              <w:pStyle w:val="Odstavecseseznamem"/>
              <w:numPr>
                <w:ilvl w:val="0"/>
                <w:numId w:val="15"/>
              </w:numPr>
              <w:spacing w:line="259" w:lineRule="auto"/>
              <w:ind w:left="1309"/>
              <w:rPr>
                <w:rFonts w:ascii="Calibri" w:hAnsi="Calibri" w:cs="Calibri"/>
                <w:sz w:val="20"/>
                <w:szCs w:val="20"/>
              </w:rPr>
            </w:pPr>
            <w:r w:rsidRPr="009E4627">
              <w:rPr>
                <w:rFonts w:ascii="Calibri" w:hAnsi="Calibri" w:cs="Calibri"/>
                <w:sz w:val="20"/>
                <w:szCs w:val="20"/>
              </w:rPr>
              <w:t>Diskuse (rozhovor) - vysoká</w:t>
            </w:r>
          </w:p>
        </w:tc>
        <w:tc>
          <w:tcPr>
            <w:tcW w:w="3827" w:type="dxa"/>
            <w:gridSpan w:val="2"/>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7F96CA66" w14:textId="77777777" w:rsidR="006B05F2" w:rsidRPr="009E4627" w:rsidRDefault="006B05F2" w:rsidP="0042347D">
            <w:pPr>
              <w:spacing w:after="0"/>
              <w:rPr>
                <w:rFonts w:ascii="Calibri" w:hAnsi="Calibri" w:cs="Calibri"/>
                <w:b/>
                <w:szCs w:val="20"/>
              </w:rPr>
            </w:pPr>
            <w:r w:rsidRPr="009E4627">
              <w:rPr>
                <w:rFonts w:ascii="Calibri" w:hAnsi="Calibri" w:cs="Calibri"/>
                <w:noProof/>
                <w:szCs w:val="20"/>
              </w:rPr>
              <w:drawing>
                <wp:anchor distT="0" distB="0" distL="114300" distR="114300" simplePos="0" relativeHeight="251673600" behindDoc="0" locked="0" layoutInCell="1" allowOverlap="1" wp14:anchorId="4DA463BA" wp14:editId="3692B2F5">
                  <wp:simplePos x="0" y="0"/>
                  <wp:positionH relativeFrom="column">
                    <wp:posOffset>-66675</wp:posOffset>
                  </wp:positionH>
                  <wp:positionV relativeFrom="paragraph">
                    <wp:posOffset>31750</wp:posOffset>
                  </wp:positionV>
                  <wp:extent cx="552450" cy="525780"/>
                  <wp:effectExtent l="0" t="0" r="0" b="0"/>
                  <wp:wrapNone/>
                  <wp:docPr id="1245326746" name="Obrázek 1245326746"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2450" cy="525780"/>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Čas </w:t>
            </w:r>
          </w:p>
          <w:p w14:paraId="56DFB4C6" w14:textId="0DCA239F" w:rsidR="006B05F2" w:rsidRPr="009E4627" w:rsidRDefault="00D04171" w:rsidP="006B05F2">
            <w:pPr>
              <w:pStyle w:val="Odstavecseseznamem"/>
              <w:numPr>
                <w:ilvl w:val="0"/>
                <w:numId w:val="16"/>
              </w:numPr>
              <w:spacing w:line="259" w:lineRule="auto"/>
              <w:ind w:left="1307"/>
              <w:rPr>
                <w:rFonts w:ascii="Calibri" w:hAnsi="Calibri" w:cs="Calibri"/>
                <w:bCs/>
                <w:sz w:val="20"/>
                <w:szCs w:val="20"/>
              </w:rPr>
            </w:pPr>
            <w:r w:rsidRPr="009E4627">
              <w:rPr>
                <w:rFonts w:ascii="Calibri" w:hAnsi="Calibri" w:cs="Calibri"/>
                <w:bCs/>
                <w:sz w:val="20"/>
                <w:szCs w:val="20"/>
              </w:rPr>
              <w:t>Práce s pracovním listem</w:t>
            </w:r>
            <w:r w:rsidR="006B05F2" w:rsidRPr="009E4627">
              <w:rPr>
                <w:rFonts w:ascii="Calibri" w:hAnsi="Calibri" w:cs="Calibri"/>
                <w:bCs/>
                <w:sz w:val="20"/>
                <w:szCs w:val="20"/>
              </w:rPr>
              <w:t xml:space="preserve"> – </w:t>
            </w:r>
            <w:r w:rsidRPr="009E4627">
              <w:rPr>
                <w:rFonts w:ascii="Calibri" w:hAnsi="Calibri" w:cs="Calibri"/>
                <w:bCs/>
                <w:sz w:val="20"/>
                <w:szCs w:val="20"/>
              </w:rPr>
              <w:t>2</w:t>
            </w:r>
            <w:r w:rsidR="006B05F2" w:rsidRPr="009E4627">
              <w:rPr>
                <w:rFonts w:ascii="Calibri" w:hAnsi="Calibri" w:cs="Calibri"/>
                <w:bCs/>
                <w:sz w:val="20"/>
                <w:szCs w:val="20"/>
              </w:rPr>
              <w:t>5 min</w:t>
            </w:r>
          </w:p>
          <w:p w14:paraId="7214058C" w14:textId="0E63E1DC" w:rsidR="006B05F2" w:rsidRPr="009E4627" w:rsidRDefault="00D04171" w:rsidP="006B05F2">
            <w:pPr>
              <w:pStyle w:val="Odstavecseseznamem"/>
              <w:numPr>
                <w:ilvl w:val="0"/>
                <w:numId w:val="16"/>
              </w:numPr>
              <w:spacing w:line="259" w:lineRule="auto"/>
              <w:ind w:left="1307"/>
              <w:rPr>
                <w:rFonts w:ascii="Calibri" w:hAnsi="Calibri" w:cs="Calibri"/>
                <w:bCs/>
                <w:sz w:val="20"/>
                <w:szCs w:val="20"/>
              </w:rPr>
            </w:pPr>
            <w:r w:rsidRPr="009E4627">
              <w:rPr>
                <w:rFonts w:ascii="Calibri" w:hAnsi="Calibri" w:cs="Calibri"/>
                <w:bCs/>
                <w:sz w:val="20"/>
                <w:szCs w:val="20"/>
              </w:rPr>
              <w:t>Video</w:t>
            </w:r>
            <w:r w:rsidR="006B05F2" w:rsidRPr="009E4627">
              <w:rPr>
                <w:rFonts w:ascii="Calibri" w:hAnsi="Calibri" w:cs="Calibri"/>
                <w:bCs/>
                <w:sz w:val="20"/>
                <w:szCs w:val="20"/>
              </w:rPr>
              <w:t xml:space="preserve"> – 15 minut</w:t>
            </w:r>
          </w:p>
          <w:p w14:paraId="0525C16D" w14:textId="77777777" w:rsidR="006B05F2" w:rsidRPr="009E4627" w:rsidRDefault="006B05F2" w:rsidP="006B05F2">
            <w:pPr>
              <w:pStyle w:val="Odstavecseseznamem"/>
              <w:numPr>
                <w:ilvl w:val="0"/>
                <w:numId w:val="16"/>
              </w:numPr>
              <w:spacing w:line="259" w:lineRule="auto"/>
              <w:ind w:left="1307"/>
              <w:rPr>
                <w:rFonts w:ascii="Calibri" w:hAnsi="Calibri" w:cs="Calibri"/>
                <w:b/>
                <w:sz w:val="20"/>
                <w:szCs w:val="20"/>
              </w:rPr>
            </w:pPr>
            <w:r w:rsidRPr="009E4627">
              <w:rPr>
                <w:rFonts w:ascii="Calibri" w:hAnsi="Calibri" w:cs="Calibri"/>
                <w:bCs/>
                <w:sz w:val="20"/>
                <w:szCs w:val="20"/>
              </w:rPr>
              <w:t>Diskuse – 5 minut</w:t>
            </w:r>
          </w:p>
        </w:tc>
        <w:tc>
          <w:tcPr>
            <w:tcW w:w="5670" w:type="dxa"/>
            <w:gridSpan w:val="2"/>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147A25ED" w14:textId="77777777" w:rsidR="006B05F2" w:rsidRPr="009E4627" w:rsidRDefault="006B05F2" w:rsidP="0042347D">
            <w:pPr>
              <w:spacing w:after="0"/>
              <w:rPr>
                <w:rFonts w:ascii="Calibri" w:hAnsi="Calibri" w:cs="Calibri"/>
                <w:b/>
                <w:szCs w:val="20"/>
              </w:rPr>
            </w:pPr>
            <w:r w:rsidRPr="009E4627">
              <w:rPr>
                <w:rFonts w:ascii="Calibri" w:hAnsi="Calibri" w:cs="Calibri"/>
                <w:b/>
                <w:noProof/>
                <w:szCs w:val="20"/>
              </w:rPr>
              <w:drawing>
                <wp:anchor distT="0" distB="0" distL="114300" distR="114300" simplePos="0" relativeHeight="251677696" behindDoc="0" locked="0" layoutInCell="1" allowOverlap="1" wp14:anchorId="34E8396C" wp14:editId="4BEFA499">
                  <wp:simplePos x="0" y="0"/>
                  <wp:positionH relativeFrom="column">
                    <wp:posOffset>14605</wp:posOffset>
                  </wp:positionH>
                  <wp:positionV relativeFrom="paragraph">
                    <wp:posOffset>31750</wp:posOffset>
                  </wp:positionV>
                  <wp:extent cx="513080" cy="448945"/>
                  <wp:effectExtent l="0" t="0" r="0" b="0"/>
                  <wp:wrapNone/>
                  <wp:docPr id="1460463348" name="Obrázek 12" descr="Obsah obrázku Písmo, Grafika,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63348" name="Obrázek 12" descr="Obsah obrázku Písmo, Grafika, design&#10;&#10;Popis byl vytvořen automaticky"/>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13080" cy="44894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Metody/ činnost učitele</w:t>
            </w:r>
          </w:p>
          <w:p w14:paraId="695F3190" w14:textId="471C46D3" w:rsidR="006B05F2" w:rsidRPr="009E4627" w:rsidRDefault="006B05F2" w:rsidP="00A306EF">
            <w:pPr>
              <w:pStyle w:val="Odstavecseseznamem"/>
              <w:numPr>
                <w:ilvl w:val="0"/>
                <w:numId w:val="16"/>
              </w:numPr>
              <w:spacing w:line="259" w:lineRule="auto"/>
              <w:ind w:left="1591"/>
              <w:rPr>
                <w:rFonts w:ascii="Calibri" w:hAnsi="Calibri" w:cs="Calibri"/>
                <w:bCs/>
                <w:sz w:val="20"/>
                <w:szCs w:val="20"/>
              </w:rPr>
            </w:pPr>
            <w:r w:rsidRPr="009E4627">
              <w:rPr>
                <w:rFonts w:ascii="Calibri" w:hAnsi="Calibri" w:cs="Calibri"/>
                <w:i/>
                <w:noProof/>
                <w:sz w:val="20"/>
                <w:szCs w:val="20"/>
              </w:rPr>
              <w:drawing>
                <wp:anchor distT="0" distB="0" distL="114300" distR="114300" simplePos="0" relativeHeight="251676672" behindDoc="0" locked="0" layoutInCell="1" allowOverlap="1" wp14:anchorId="438A5C8C" wp14:editId="2E0D2DF8">
                  <wp:simplePos x="0" y="0"/>
                  <wp:positionH relativeFrom="column">
                    <wp:posOffset>14605</wp:posOffset>
                  </wp:positionH>
                  <wp:positionV relativeFrom="paragraph">
                    <wp:posOffset>371475</wp:posOffset>
                  </wp:positionV>
                  <wp:extent cx="513080" cy="461645"/>
                  <wp:effectExtent l="0" t="0" r="0" b="0"/>
                  <wp:wrapNone/>
                  <wp:docPr id="602294834" name="Obrázek 10" descr="Obsah obrázku Grafika, symbol, Písmo, log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94834" name="Obrázek 10" descr="Obsah obrázku Grafika, symbol, Písmo, logo&#10;&#10;Popis byl vytvořen automaticky"/>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13080" cy="461645"/>
                          </a:xfrm>
                          <a:prstGeom prst="rect">
                            <a:avLst/>
                          </a:prstGeom>
                        </pic:spPr>
                      </pic:pic>
                    </a:graphicData>
                  </a:graphic>
                  <wp14:sizeRelH relativeFrom="margin">
                    <wp14:pctWidth>0</wp14:pctWidth>
                  </wp14:sizeRelH>
                  <wp14:sizeRelV relativeFrom="margin">
                    <wp14:pctHeight>0</wp14:pctHeight>
                  </wp14:sizeRelV>
                </wp:anchor>
              </w:drawing>
            </w:r>
            <w:r w:rsidR="00A306EF" w:rsidRPr="009E4627">
              <w:rPr>
                <w:rFonts w:ascii="Calibri" w:hAnsi="Calibri" w:cs="Calibri"/>
                <w:bCs/>
                <w:sz w:val="20"/>
                <w:szCs w:val="20"/>
              </w:rPr>
              <w:t>Dialog se studenty v hodině při vysvětlování tématu</w:t>
            </w:r>
          </w:p>
          <w:p w14:paraId="22D5E54B" w14:textId="60A38B02" w:rsidR="00A306EF" w:rsidRPr="009E4627" w:rsidRDefault="00A306EF" w:rsidP="00A306EF">
            <w:pPr>
              <w:pStyle w:val="Odstavecseseznamem"/>
              <w:numPr>
                <w:ilvl w:val="0"/>
                <w:numId w:val="16"/>
              </w:numPr>
              <w:spacing w:line="259" w:lineRule="auto"/>
              <w:ind w:left="1591"/>
              <w:rPr>
                <w:rFonts w:ascii="Calibri" w:hAnsi="Calibri" w:cs="Calibri"/>
                <w:bCs/>
                <w:sz w:val="20"/>
                <w:szCs w:val="20"/>
              </w:rPr>
            </w:pPr>
            <w:r w:rsidRPr="009E4627">
              <w:rPr>
                <w:rFonts w:ascii="Calibri" w:hAnsi="Calibri" w:cs="Calibri"/>
                <w:bCs/>
                <w:sz w:val="20"/>
                <w:szCs w:val="20"/>
              </w:rPr>
              <w:t>Monolog – vysvětlování úkolů a zadání správných instrukcí</w:t>
            </w:r>
          </w:p>
          <w:p w14:paraId="03FD5A7A" w14:textId="77777777" w:rsidR="006B05F2" w:rsidRPr="009E4627" w:rsidRDefault="006B05F2" w:rsidP="006B05F2">
            <w:pPr>
              <w:pStyle w:val="Odstavecseseznamem"/>
              <w:numPr>
                <w:ilvl w:val="0"/>
                <w:numId w:val="16"/>
              </w:numPr>
              <w:spacing w:line="259" w:lineRule="auto"/>
              <w:ind w:left="1591"/>
              <w:rPr>
                <w:rFonts w:ascii="Calibri" w:hAnsi="Calibri" w:cs="Calibri"/>
                <w:i/>
                <w:sz w:val="20"/>
                <w:szCs w:val="20"/>
              </w:rPr>
            </w:pPr>
            <w:r w:rsidRPr="009E4627">
              <w:rPr>
                <w:rFonts w:ascii="Calibri" w:hAnsi="Calibri" w:cs="Calibri"/>
                <w:bCs/>
                <w:sz w:val="20"/>
                <w:szCs w:val="20"/>
              </w:rPr>
              <w:t>Diskuse – vedení diskuse správným směrem</w:t>
            </w:r>
          </w:p>
          <w:p w14:paraId="2984B9C9" w14:textId="77777777" w:rsidR="006B05F2" w:rsidRPr="009E4627" w:rsidRDefault="006B05F2" w:rsidP="0042347D">
            <w:pPr>
              <w:spacing w:after="0"/>
              <w:rPr>
                <w:rFonts w:ascii="Calibri" w:hAnsi="Calibri" w:cs="Calibri"/>
                <w:i/>
                <w:szCs w:val="20"/>
              </w:rPr>
            </w:pPr>
          </w:p>
        </w:tc>
      </w:tr>
      <w:tr w:rsidR="006B05F2" w:rsidRPr="009E4627" w14:paraId="2F4076D7" w14:textId="77777777" w:rsidTr="0042347D">
        <w:trPr>
          <w:trHeight w:val="741"/>
        </w:trPr>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74F51F0F" w14:textId="02F86354" w:rsidR="00FF6433" w:rsidRPr="009E4627" w:rsidRDefault="006B05F2" w:rsidP="0042347D">
            <w:pPr>
              <w:spacing w:after="0"/>
              <w:rPr>
                <w:rFonts w:ascii="Calibri" w:hAnsi="Calibri" w:cs="Calibri"/>
                <w:szCs w:val="20"/>
              </w:rPr>
            </w:pPr>
            <w:r w:rsidRPr="009E4627">
              <w:rPr>
                <w:rFonts w:ascii="Calibri" w:hAnsi="Calibri" w:cs="Calibri"/>
                <w:i/>
                <w:noProof/>
                <w:szCs w:val="20"/>
              </w:rPr>
              <w:drawing>
                <wp:anchor distT="0" distB="0" distL="114300" distR="114300" simplePos="0" relativeHeight="251675648" behindDoc="0" locked="0" layoutInCell="1" allowOverlap="1" wp14:anchorId="4AA94508" wp14:editId="03F12A85">
                  <wp:simplePos x="0" y="0"/>
                  <wp:positionH relativeFrom="column">
                    <wp:posOffset>7942450</wp:posOffset>
                  </wp:positionH>
                  <wp:positionV relativeFrom="paragraph">
                    <wp:posOffset>50405</wp:posOffset>
                  </wp:positionV>
                  <wp:extent cx="370205" cy="585470"/>
                  <wp:effectExtent l="0" t="0" r="0" b="0"/>
                  <wp:wrapThrough wrapText="bothSides">
                    <wp:wrapPolygon edited="0">
                      <wp:start x="3705" y="0"/>
                      <wp:lineTo x="0" y="7497"/>
                      <wp:lineTo x="0" y="8434"/>
                      <wp:lineTo x="4446" y="14993"/>
                      <wp:lineTo x="0" y="14993"/>
                      <wp:lineTo x="0" y="17805"/>
                      <wp:lineTo x="741" y="21085"/>
                      <wp:lineTo x="19266" y="21085"/>
                      <wp:lineTo x="20748" y="17805"/>
                      <wp:lineTo x="20748" y="5154"/>
                      <wp:lineTo x="12597" y="0"/>
                      <wp:lineTo x="3705" y="0"/>
                    </wp:wrapPolygon>
                  </wp:wrapThrough>
                  <wp:docPr id="416219655" name="Obrázek 416219655" descr="Obsah obrázku text, láhev, plaká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46378" name="Obrázek 4" descr="Obsah obrázku text, láhev, plakát, Písmo&#10;&#10;Popis byl vytvořen automaticky"/>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70205" cy="585470"/>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noProof/>
                <w:szCs w:val="20"/>
              </w:rPr>
              <w:drawing>
                <wp:anchor distT="0" distB="0" distL="114300" distR="114300" simplePos="0" relativeHeight="251674624" behindDoc="0" locked="0" layoutInCell="1" allowOverlap="1" wp14:anchorId="15FE0468" wp14:editId="5436C135">
                  <wp:simplePos x="0" y="0"/>
                  <wp:positionH relativeFrom="column">
                    <wp:posOffset>-27305</wp:posOffset>
                  </wp:positionH>
                  <wp:positionV relativeFrom="paragraph">
                    <wp:posOffset>67945</wp:posOffset>
                  </wp:positionV>
                  <wp:extent cx="455930" cy="492125"/>
                  <wp:effectExtent l="0" t="0" r="1270" b="3175"/>
                  <wp:wrapThrough wrapText="bothSides">
                    <wp:wrapPolygon edited="0">
                      <wp:start x="3008" y="0"/>
                      <wp:lineTo x="2407" y="8919"/>
                      <wp:lineTo x="2407" y="17837"/>
                      <wp:lineTo x="0" y="18395"/>
                      <wp:lineTo x="0" y="21182"/>
                      <wp:lineTo x="13838" y="21182"/>
                      <wp:lineTo x="21058" y="21182"/>
                      <wp:lineTo x="21058" y="18952"/>
                      <wp:lineTo x="18652" y="17837"/>
                      <wp:lineTo x="17448" y="0"/>
                      <wp:lineTo x="3008" y="0"/>
                    </wp:wrapPolygon>
                  </wp:wrapThrough>
                  <wp:docPr id="1836771663" name="Obrázek 8" descr="Obsah obrázku text, Písmo,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71663" name="Obrázek 8" descr="Obsah obrázku text, Písmo, Grafika, snímek obrazovky&#10;&#10;Popis byl vytvořen automaticky"/>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5930" cy="49212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Pomůcky:</w:t>
            </w:r>
            <w:r w:rsidRPr="009E4627">
              <w:rPr>
                <w:rFonts w:ascii="Calibri" w:hAnsi="Calibri" w:cs="Calibri"/>
                <w:szCs w:val="20"/>
              </w:rPr>
              <w:t xml:space="preserve"> </w:t>
            </w:r>
            <w:r w:rsidR="006F5604" w:rsidRPr="009E4627">
              <w:rPr>
                <w:rFonts w:ascii="Calibri" w:hAnsi="Calibri" w:cs="Calibri"/>
                <w:szCs w:val="20"/>
              </w:rPr>
              <w:t xml:space="preserve">počítač, dataprojektor, pracovní listy, atlas, tabule, křída/fix </w:t>
            </w:r>
            <w:r w:rsidRPr="009E4627">
              <w:rPr>
                <w:rFonts w:ascii="Calibri" w:hAnsi="Calibri" w:cs="Calibri"/>
                <w:szCs w:val="20"/>
              </w:rPr>
              <w:t xml:space="preserve"> </w:t>
            </w:r>
          </w:p>
          <w:p w14:paraId="273DA325" w14:textId="77777777" w:rsidR="00FF6433" w:rsidRPr="009E4627" w:rsidRDefault="006B05F2" w:rsidP="0042347D">
            <w:pPr>
              <w:spacing w:after="0"/>
              <w:rPr>
                <w:rFonts w:ascii="Calibri" w:hAnsi="Calibri" w:cs="Calibri"/>
                <w:bCs/>
                <w:szCs w:val="20"/>
              </w:rPr>
            </w:pPr>
            <w:r w:rsidRPr="009E4627">
              <w:rPr>
                <w:rFonts w:ascii="Calibri" w:hAnsi="Calibri" w:cs="Calibri"/>
                <w:b/>
                <w:szCs w:val="20"/>
              </w:rPr>
              <w:t xml:space="preserve">Příprava učebny: </w:t>
            </w:r>
            <w:r w:rsidRPr="009E4627">
              <w:rPr>
                <w:rFonts w:ascii="Calibri" w:hAnsi="Calibri" w:cs="Calibri"/>
                <w:bCs/>
                <w:szCs w:val="20"/>
              </w:rPr>
              <w:t>-</w:t>
            </w:r>
          </w:p>
          <w:p w14:paraId="4EF1D9E1" w14:textId="4563B7AB" w:rsidR="006B05F2" w:rsidRPr="007362B3" w:rsidRDefault="006B05F2" w:rsidP="0042347D">
            <w:pPr>
              <w:spacing w:after="0"/>
              <w:rPr>
                <w:rFonts w:ascii="Calibri" w:hAnsi="Calibri" w:cs="Calibri"/>
                <w:i/>
                <w:szCs w:val="20"/>
              </w:rPr>
            </w:pPr>
            <w:r w:rsidRPr="009E4627">
              <w:rPr>
                <w:rFonts w:ascii="Calibri" w:hAnsi="Calibri" w:cs="Calibri"/>
                <w:b/>
                <w:bCs/>
                <w:szCs w:val="20"/>
              </w:rPr>
              <w:t xml:space="preserve">Vizuální prostředky: </w:t>
            </w:r>
            <w:r w:rsidRPr="009E4627">
              <w:rPr>
                <w:rFonts w:ascii="Calibri" w:hAnsi="Calibri" w:cs="Calibri"/>
                <w:szCs w:val="20"/>
              </w:rPr>
              <w:t>Atlas – Školní atlas dnešního světa</w:t>
            </w:r>
          </w:p>
        </w:tc>
      </w:tr>
      <w:tr w:rsidR="006B05F2" w:rsidRPr="009E4627" w14:paraId="3829D7DC" w14:textId="77777777" w:rsidTr="0042347D">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0BF90C" w14:textId="77777777" w:rsidR="00036275" w:rsidRPr="009E4627" w:rsidRDefault="006B05F2" w:rsidP="00036275">
            <w:pPr>
              <w:spacing w:after="0"/>
              <w:rPr>
                <w:rFonts w:ascii="Calibri" w:hAnsi="Calibri" w:cs="Calibri"/>
                <w:b/>
                <w:szCs w:val="20"/>
              </w:rPr>
            </w:pPr>
            <w:r w:rsidRPr="009E4627">
              <w:rPr>
                <w:rFonts w:ascii="Calibri" w:hAnsi="Calibri" w:cs="Calibri"/>
                <w:b/>
                <w:bCs/>
                <w:noProof/>
                <w:szCs w:val="20"/>
              </w:rPr>
              <w:drawing>
                <wp:anchor distT="0" distB="0" distL="114300" distR="114300" simplePos="0" relativeHeight="251678720" behindDoc="0" locked="0" layoutInCell="1" allowOverlap="1" wp14:anchorId="73F0F81B" wp14:editId="7E6B231C">
                  <wp:simplePos x="0" y="0"/>
                  <wp:positionH relativeFrom="column">
                    <wp:posOffset>-6350</wp:posOffset>
                  </wp:positionH>
                  <wp:positionV relativeFrom="paragraph">
                    <wp:posOffset>74295</wp:posOffset>
                  </wp:positionV>
                  <wp:extent cx="492125" cy="492125"/>
                  <wp:effectExtent l="0" t="0" r="0" b="0"/>
                  <wp:wrapNone/>
                  <wp:docPr id="280924343" name="Obrázek 280924343"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2125" cy="492125"/>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szCs w:val="20"/>
              </w:rPr>
              <w:t xml:space="preserve">               Hodnocení výuky – sebereflexe učitele </w:t>
            </w:r>
          </w:p>
          <w:p w14:paraId="129652B9" w14:textId="3F41FECA" w:rsidR="006B05F2" w:rsidRPr="009E4627" w:rsidRDefault="006B05F2" w:rsidP="00036275">
            <w:pPr>
              <w:pStyle w:val="Odstavecseseznamem"/>
              <w:numPr>
                <w:ilvl w:val="0"/>
                <w:numId w:val="20"/>
              </w:numPr>
              <w:rPr>
                <w:rFonts w:ascii="Calibri" w:hAnsi="Calibri" w:cs="Calibri"/>
                <w:bCs/>
                <w:sz w:val="20"/>
                <w:szCs w:val="20"/>
              </w:rPr>
            </w:pPr>
            <w:r w:rsidRPr="009E4627">
              <w:rPr>
                <w:rFonts w:ascii="Calibri" w:hAnsi="Calibri" w:cs="Calibri"/>
                <w:bCs/>
                <w:i/>
                <w:noProof/>
                <w:sz w:val="20"/>
                <w:szCs w:val="20"/>
              </w:rPr>
              <w:drawing>
                <wp:anchor distT="0" distB="0" distL="114300" distR="114300" simplePos="0" relativeHeight="251681792" behindDoc="0" locked="0" layoutInCell="1" allowOverlap="1" wp14:anchorId="6F2EDA63" wp14:editId="737CF37C">
                  <wp:simplePos x="0" y="0"/>
                  <wp:positionH relativeFrom="column">
                    <wp:posOffset>7733650</wp:posOffset>
                  </wp:positionH>
                  <wp:positionV relativeFrom="paragraph">
                    <wp:posOffset>303415</wp:posOffset>
                  </wp:positionV>
                  <wp:extent cx="554990" cy="452120"/>
                  <wp:effectExtent l="0" t="0" r="3810" b="5080"/>
                  <wp:wrapThrough wrapText="bothSides">
                    <wp:wrapPolygon edited="0">
                      <wp:start x="8403" y="0"/>
                      <wp:lineTo x="7414" y="1213"/>
                      <wp:lineTo x="0" y="19416"/>
                      <wp:lineTo x="0" y="21236"/>
                      <wp:lineTo x="4449" y="21236"/>
                      <wp:lineTo x="19277" y="21236"/>
                      <wp:lineTo x="21254" y="21236"/>
                      <wp:lineTo x="21254" y="18809"/>
                      <wp:lineTo x="17300" y="13348"/>
                      <wp:lineTo x="14334" y="9708"/>
                      <wp:lineTo x="15817" y="6674"/>
                      <wp:lineTo x="15323" y="3034"/>
                      <wp:lineTo x="13346" y="0"/>
                      <wp:lineTo x="8403" y="0"/>
                    </wp:wrapPolygon>
                  </wp:wrapThrough>
                  <wp:docPr id="649714211" name="Obrázek 649714211" descr="Obsah obrázku Grafika, Písmo, logo,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2706" name="Obrázek 15" descr="Obsah obrázku Grafika, Písmo, logo, text&#10;&#10;Popis byl vytvořen automaticky"/>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4990" cy="452120"/>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Cs/>
                <w:noProof/>
                <w:sz w:val="20"/>
                <w:szCs w:val="20"/>
              </w:rPr>
              <w:drawing>
                <wp:anchor distT="0" distB="0" distL="114300" distR="114300" simplePos="0" relativeHeight="251679744" behindDoc="0" locked="0" layoutInCell="1" allowOverlap="1" wp14:anchorId="1B95CF10" wp14:editId="5D356BC2">
                  <wp:simplePos x="0" y="0"/>
                  <wp:positionH relativeFrom="column">
                    <wp:posOffset>-6350</wp:posOffset>
                  </wp:positionH>
                  <wp:positionV relativeFrom="paragraph">
                    <wp:posOffset>451485</wp:posOffset>
                  </wp:positionV>
                  <wp:extent cx="492125" cy="468630"/>
                  <wp:effectExtent l="0" t="0" r="0" b="0"/>
                  <wp:wrapNone/>
                  <wp:docPr id="1438429099" name="Obrázek 1438429099"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92125" cy="468630"/>
                          </a:xfrm>
                          <a:prstGeom prst="rect">
                            <a:avLst/>
                          </a:prstGeom>
                        </pic:spPr>
                      </pic:pic>
                    </a:graphicData>
                  </a:graphic>
                  <wp14:sizeRelH relativeFrom="margin">
                    <wp14:pctWidth>0</wp14:pctWidth>
                  </wp14:sizeRelH>
                  <wp14:sizeRelV relativeFrom="margin">
                    <wp14:pctHeight>0</wp14:pctHeight>
                  </wp14:sizeRelV>
                </wp:anchor>
              </w:drawing>
            </w:r>
            <w:r w:rsidR="00036275" w:rsidRPr="009E4627">
              <w:rPr>
                <w:rFonts w:ascii="Calibri" w:hAnsi="Calibri" w:cs="Calibri"/>
                <w:bCs/>
                <w:sz w:val="20"/>
                <w:szCs w:val="20"/>
              </w:rPr>
              <w:t>aktivní komunikace se třídou</w:t>
            </w:r>
          </w:p>
          <w:p w14:paraId="61D85D34" w14:textId="19970C85" w:rsidR="00036275" w:rsidRPr="009E4627" w:rsidRDefault="00036275" w:rsidP="00036275">
            <w:pPr>
              <w:pStyle w:val="Odstavecseseznamem"/>
              <w:numPr>
                <w:ilvl w:val="0"/>
                <w:numId w:val="20"/>
              </w:numPr>
              <w:rPr>
                <w:rFonts w:ascii="Calibri" w:hAnsi="Calibri" w:cs="Calibri"/>
                <w:bCs/>
                <w:sz w:val="20"/>
                <w:szCs w:val="20"/>
              </w:rPr>
            </w:pPr>
            <w:r w:rsidRPr="009E4627">
              <w:rPr>
                <w:rFonts w:ascii="Calibri" w:hAnsi="Calibri" w:cs="Calibri"/>
                <w:bCs/>
                <w:sz w:val="20"/>
                <w:szCs w:val="20"/>
              </w:rPr>
              <w:t>Ptát se zda všemu rozumí, zda jim je vše jasné – ptát se však konkrétně. Mohl/a bys mi shrnout,…; Vlastními slovy popiš,…</w:t>
            </w:r>
          </w:p>
          <w:p w14:paraId="52C8091B" w14:textId="329408C2" w:rsidR="00036275" w:rsidRPr="009E4627" w:rsidRDefault="00036275" w:rsidP="00036275">
            <w:pPr>
              <w:pStyle w:val="Odstavecseseznamem"/>
              <w:numPr>
                <w:ilvl w:val="0"/>
                <w:numId w:val="20"/>
              </w:numPr>
              <w:rPr>
                <w:rFonts w:ascii="Calibri" w:hAnsi="Calibri" w:cs="Calibri"/>
                <w:bCs/>
                <w:sz w:val="20"/>
                <w:szCs w:val="20"/>
              </w:rPr>
            </w:pPr>
            <w:r w:rsidRPr="009E4627">
              <w:rPr>
                <w:rFonts w:ascii="Calibri" w:hAnsi="Calibri" w:cs="Calibri"/>
                <w:bCs/>
                <w:sz w:val="20"/>
                <w:szCs w:val="20"/>
              </w:rPr>
              <w:t>Na konci hodiny se zeptat jak by tuto hodinu ohodnotili, co se jim líbilo a co ne</w:t>
            </w:r>
          </w:p>
          <w:p w14:paraId="4A097D9C" w14:textId="77777777" w:rsidR="006B05F2" w:rsidRPr="009E4627" w:rsidRDefault="006B05F2" w:rsidP="0042347D">
            <w:pPr>
              <w:spacing w:after="0"/>
              <w:rPr>
                <w:rFonts w:ascii="Calibri" w:hAnsi="Calibri" w:cs="Calibri"/>
                <w:bCs/>
                <w:i/>
                <w:iCs/>
                <w:szCs w:val="20"/>
              </w:rPr>
            </w:pPr>
          </w:p>
          <w:p w14:paraId="3B7CA2F7" w14:textId="77777777" w:rsidR="00DB3377" w:rsidRPr="009E4627" w:rsidRDefault="00DB3377" w:rsidP="0042347D">
            <w:pPr>
              <w:spacing w:after="0"/>
              <w:rPr>
                <w:rFonts w:ascii="Calibri" w:hAnsi="Calibri" w:cs="Calibri"/>
                <w:bCs/>
                <w:i/>
                <w:iCs/>
                <w:szCs w:val="20"/>
              </w:rPr>
            </w:pPr>
          </w:p>
          <w:p w14:paraId="2BF02E38" w14:textId="69249533" w:rsidR="00DB3377" w:rsidRPr="009E4627" w:rsidRDefault="00DB3377" w:rsidP="0042347D">
            <w:pPr>
              <w:spacing w:after="0"/>
              <w:rPr>
                <w:rFonts w:ascii="Calibri" w:hAnsi="Calibri" w:cs="Calibri"/>
                <w:bCs/>
                <w:i/>
                <w:iCs/>
                <w:szCs w:val="20"/>
              </w:rPr>
            </w:pPr>
          </w:p>
        </w:tc>
      </w:tr>
      <w:tr w:rsidR="006B05F2" w:rsidRPr="009E4627" w14:paraId="17B59097" w14:textId="77777777" w:rsidTr="0042347D">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AF1A2" w14:textId="77777777" w:rsidR="006B05F2" w:rsidRPr="009E4627" w:rsidRDefault="006B05F2" w:rsidP="0042347D">
            <w:pPr>
              <w:spacing w:after="0"/>
              <w:rPr>
                <w:rFonts w:ascii="Calibri" w:hAnsi="Calibri" w:cs="Calibri"/>
                <w:b/>
                <w:bCs/>
                <w:i/>
                <w:szCs w:val="20"/>
              </w:rPr>
            </w:pPr>
            <w:r w:rsidRPr="009E4627">
              <w:rPr>
                <w:rFonts w:ascii="Calibri" w:hAnsi="Calibri" w:cs="Calibri"/>
                <w:b/>
                <w:bCs/>
                <w:i/>
                <w:noProof/>
                <w:szCs w:val="20"/>
              </w:rPr>
              <w:drawing>
                <wp:anchor distT="0" distB="0" distL="114300" distR="114300" simplePos="0" relativeHeight="251680768" behindDoc="0" locked="0" layoutInCell="1" allowOverlap="1" wp14:anchorId="6573CE3C" wp14:editId="26BBCF0E">
                  <wp:simplePos x="0" y="0"/>
                  <wp:positionH relativeFrom="column">
                    <wp:posOffset>-27605</wp:posOffset>
                  </wp:positionH>
                  <wp:positionV relativeFrom="paragraph">
                    <wp:posOffset>80387</wp:posOffset>
                  </wp:positionV>
                  <wp:extent cx="554990" cy="452120"/>
                  <wp:effectExtent l="0" t="0" r="3810" b="5080"/>
                  <wp:wrapThrough wrapText="bothSides">
                    <wp:wrapPolygon edited="0">
                      <wp:start x="8403" y="0"/>
                      <wp:lineTo x="7414" y="1213"/>
                      <wp:lineTo x="0" y="19416"/>
                      <wp:lineTo x="0" y="21236"/>
                      <wp:lineTo x="4449" y="21236"/>
                      <wp:lineTo x="19277" y="21236"/>
                      <wp:lineTo x="21254" y="21236"/>
                      <wp:lineTo x="21254" y="18809"/>
                      <wp:lineTo x="17300" y="13348"/>
                      <wp:lineTo x="14334" y="9708"/>
                      <wp:lineTo x="15817" y="6674"/>
                      <wp:lineTo x="15323" y="3034"/>
                      <wp:lineTo x="13346" y="0"/>
                      <wp:lineTo x="8403" y="0"/>
                    </wp:wrapPolygon>
                  </wp:wrapThrough>
                  <wp:docPr id="81102706" name="Obrázek 15" descr="Obsah obrázku Grafika, Písmo, logo,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2706" name="Obrázek 15" descr="Obsah obrázku Grafika, Písmo, logo, text&#10;&#10;Popis byl vytvořen automaticky"/>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4990" cy="452120"/>
                          </a:xfrm>
                          <a:prstGeom prst="rect">
                            <a:avLst/>
                          </a:prstGeom>
                        </pic:spPr>
                      </pic:pic>
                    </a:graphicData>
                  </a:graphic>
                  <wp14:sizeRelH relativeFrom="margin">
                    <wp14:pctWidth>0</wp14:pctWidth>
                  </wp14:sizeRelH>
                  <wp14:sizeRelV relativeFrom="margin">
                    <wp14:pctHeight>0</wp14:pctHeight>
                  </wp14:sizeRelV>
                </wp:anchor>
              </w:drawing>
            </w:r>
            <w:r w:rsidRPr="009E4627">
              <w:rPr>
                <w:rFonts w:ascii="Calibri" w:hAnsi="Calibri" w:cs="Calibri"/>
                <w:b/>
                <w:bCs/>
                <w:i/>
                <w:szCs w:val="20"/>
              </w:rPr>
              <w:t>Praxe – pokud využijete námět pro přípravu výuky na praxi:</w:t>
            </w:r>
          </w:p>
          <w:p w14:paraId="2E249E1B" w14:textId="77777777" w:rsidR="006B05F2" w:rsidRPr="009E4627" w:rsidRDefault="006B05F2" w:rsidP="0042347D">
            <w:pPr>
              <w:spacing w:after="0"/>
              <w:rPr>
                <w:rFonts w:ascii="Calibri" w:hAnsi="Calibri" w:cs="Calibri"/>
                <w:i/>
                <w:color w:val="BFBFBF" w:themeColor="background1" w:themeShade="BF"/>
                <w:szCs w:val="20"/>
              </w:rPr>
            </w:pPr>
            <w:r w:rsidRPr="009E4627">
              <w:rPr>
                <w:rFonts w:ascii="Calibri" w:hAnsi="Calibri" w:cs="Calibri"/>
                <w:i/>
                <w:color w:val="BFBFBF" w:themeColor="background1" w:themeShade="BF"/>
                <w:szCs w:val="20"/>
              </w:rPr>
              <w:t>Po od-vyučované hodině se zamyslete nad svou rolí ve vedení výuky. Zhodnoťte klady a nedostatky, které se při výuce vyskytly. Posuďte, zda se vám podařilo naplnit cíle výuky.</w:t>
            </w:r>
          </w:p>
          <w:p w14:paraId="4DD24BDF" w14:textId="77777777" w:rsidR="006B05F2" w:rsidRPr="009E4627" w:rsidRDefault="006B05F2" w:rsidP="0042347D">
            <w:pPr>
              <w:spacing w:after="0"/>
              <w:rPr>
                <w:rFonts w:ascii="Calibri" w:hAnsi="Calibri" w:cs="Calibri"/>
                <w:i/>
                <w:szCs w:val="20"/>
              </w:rPr>
            </w:pPr>
          </w:p>
        </w:tc>
      </w:tr>
      <w:tr w:rsidR="006B05F2" w:rsidRPr="009E4627" w14:paraId="6BB7A2CA" w14:textId="77777777" w:rsidTr="0042347D">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78BDE2" w14:textId="77777777" w:rsidR="006B05F2" w:rsidRPr="009E4627" w:rsidRDefault="006B05F2" w:rsidP="0042347D">
            <w:pPr>
              <w:spacing w:after="0"/>
              <w:rPr>
                <w:rFonts w:ascii="Calibri" w:hAnsi="Calibri" w:cs="Calibri"/>
                <w:b/>
                <w:bCs/>
                <w:i/>
                <w:szCs w:val="20"/>
              </w:rPr>
            </w:pPr>
            <w:r w:rsidRPr="009E4627">
              <w:rPr>
                <w:rFonts w:ascii="Calibri" w:hAnsi="Calibri" w:cs="Calibri"/>
                <w:b/>
                <w:bCs/>
                <w:i/>
                <w:szCs w:val="20"/>
              </w:rPr>
              <w:t>Zde uveďte použité zdroje informací, obrázků a materiálů:</w:t>
            </w:r>
          </w:p>
          <w:p w14:paraId="12E6BED2" w14:textId="77777777" w:rsidR="00036275" w:rsidRPr="009E4627" w:rsidRDefault="00036275" w:rsidP="0042347D">
            <w:pPr>
              <w:spacing w:after="0"/>
              <w:rPr>
                <w:rFonts w:ascii="Calibri" w:hAnsi="Calibri" w:cs="Calibri"/>
                <w:iCs/>
                <w:szCs w:val="20"/>
                <w:u w:val="single"/>
              </w:rPr>
            </w:pPr>
            <w:r w:rsidRPr="009E4627">
              <w:rPr>
                <w:rFonts w:ascii="Calibri" w:hAnsi="Calibri" w:cs="Calibri"/>
                <w:iCs/>
                <w:szCs w:val="20"/>
                <w:u w:val="single"/>
              </w:rPr>
              <w:t>Pracovní list:</w:t>
            </w:r>
          </w:p>
          <w:p w14:paraId="7B939D19" w14:textId="526F4CEB" w:rsidR="006B05F2" w:rsidRPr="009E4627" w:rsidRDefault="00036275" w:rsidP="0042347D">
            <w:pPr>
              <w:spacing w:after="0"/>
              <w:rPr>
                <w:rFonts w:ascii="Calibri" w:hAnsi="Calibri" w:cs="Calibri"/>
                <w:iCs/>
                <w:szCs w:val="20"/>
              </w:rPr>
            </w:pPr>
            <w:r w:rsidRPr="009E4627">
              <w:rPr>
                <w:rFonts w:ascii="Calibri" w:hAnsi="Calibri" w:cs="Calibri"/>
                <w:iCs/>
                <w:szCs w:val="20"/>
                <w:u w:val="single"/>
              </w:rPr>
              <w:lastRenderedPageBreak/>
              <w:t xml:space="preserve"> </w:t>
            </w:r>
            <w:r w:rsidRPr="009E4627">
              <w:rPr>
                <w:rFonts w:ascii="Calibri" w:hAnsi="Calibri" w:cs="Calibri"/>
                <w:iCs/>
                <w:noProof/>
                <w:szCs w:val="20"/>
              </w:rPr>
              <w:drawing>
                <wp:inline distT="0" distB="0" distL="0" distR="0" wp14:anchorId="3E870522" wp14:editId="368D4E06">
                  <wp:extent cx="2343955" cy="3275828"/>
                  <wp:effectExtent l="0" t="0" r="5715" b="1270"/>
                  <wp:docPr id="1" name="Obrázek 1" descr="Obsah obrázku text, diagram,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text, diagram, mapa&#10;&#10;Popis byl vytvořen automaticky"/>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69050" cy="3310899"/>
                          </a:xfrm>
                          <a:prstGeom prst="rect">
                            <a:avLst/>
                          </a:prstGeom>
                        </pic:spPr>
                      </pic:pic>
                    </a:graphicData>
                  </a:graphic>
                </wp:inline>
              </w:drawing>
            </w:r>
          </w:p>
          <w:p w14:paraId="46959318" w14:textId="77777777" w:rsidR="00036275" w:rsidRPr="009E4627" w:rsidRDefault="00036275" w:rsidP="00036275">
            <w:pPr>
              <w:spacing w:before="120"/>
              <w:rPr>
                <w:rFonts w:ascii="Calibri" w:hAnsi="Calibri" w:cs="Calibri"/>
                <w:color w:val="000000" w:themeColor="text1"/>
                <w:szCs w:val="20"/>
              </w:rPr>
            </w:pPr>
            <w:r w:rsidRPr="009E4627">
              <w:rPr>
                <w:rFonts w:ascii="Calibri" w:hAnsi="Calibri" w:cs="Calibri"/>
                <w:iCs/>
                <w:szCs w:val="20"/>
                <w:u w:val="single"/>
              </w:rPr>
              <w:t xml:space="preserve">Článek: </w:t>
            </w:r>
            <w:r w:rsidRPr="009E4627">
              <w:rPr>
                <w:rFonts w:ascii="Calibri" w:hAnsi="Calibri" w:cs="Calibri"/>
                <w:color w:val="000000" w:themeColor="text1"/>
                <w:szCs w:val="20"/>
                <w:shd w:val="clear" w:color="auto" w:fill="FFFFFF"/>
              </w:rPr>
              <w:t>Špička v high-tech zemědělství. Izrael vypěstuje v poušti bylinky i jahody</w:t>
            </w:r>
          </w:p>
          <w:p w14:paraId="7338E88A" w14:textId="77777777" w:rsidR="00036275" w:rsidRPr="009E4627" w:rsidRDefault="00036275" w:rsidP="00036275">
            <w:pPr>
              <w:pStyle w:val="Normlnweb"/>
              <w:shd w:val="clear" w:color="auto" w:fill="FFFFFF"/>
              <w:spacing w:before="0" w:beforeAutospacing="0" w:after="0" w:afterAutospacing="0" w:line="276" w:lineRule="auto"/>
              <w:rPr>
                <w:rFonts w:ascii="Calibri" w:hAnsi="Calibri" w:cs="Calibri"/>
                <w:color w:val="000000" w:themeColor="text1"/>
                <w:sz w:val="20"/>
                <w:szCs w:val="20"/>
              </w:rPr>
            </w:pPr>
            <w:r w:rsidRPr="009E4627">
              <w:rPr>
                <w:rFonts w:ascii="Calibri" w:hAnsi="Calibri" w:cs="Calibri"/>
                <w:color w:val="000000" w:themeColor="text1"/>
                <w:sz w:val="20"/>
                <w:szCs w:val="20"/>
              </w:rPr>
              <w:t xml:space="preserve">Dostupné z: </w:t>
            </w:r>
            <w:hyperlink r:id="rId42" w:history="1">
              <w:r w:rsidRPr="009E4627">
                <w:rPr>
                  <w:rStyle w:val="Hypertextovodkaz"/>
                  <w:rFonts w:ascii="Calibri" w:eastAsia="MS Mincho" w:hAnsi="Calibri" w:cs="Calibri"/>
                  <w:color w:val="000000" w:themeColor="text1"/>
                  <w:sz w:val="20"/>
                  <w:szCs w:val="20"/>
                </w:rPr>
                <w:t>https://www.idnes.cz/ekonomika/zahranicni/izrael-zemedelstvi-hi-tech-technika.A170923_353580_eko-zahranicni_rts</w:t>
              </w:r>
            </w:hyperlink>
            <w:r w:rsidRPr="009E4627">
              <w:rPr>
                <w:rFonts w:ascii="Calibri" w:hAnsi="Calibri" w:cs="Calibri"/>
                <w:color w:val="000000" w:themeColor="text1"/>
                <w:sz w:val="20"/>
                <w:szCs w:val="20"/>
              </w:rPr>
              <w:t xml:space="preserve"> </w:t>
            </w:r>
          </w:p>
          <w:p w14:paraId="294F8BEC" w14:textId="1473D8C9" w:rsidR="00036275" w:rsidRPr="009E4627" w:rsidRDefault="00036275" w:rsidP="0042347D">
            <w:pPr>
              <w:spacing w:after="0"/>
              <w:rPr>
                <w:rFonts w:ascii="Calibri" w:hAnsi="Calibri" w:cs="Calibri"/>
                <w:iCs/>
                <w:szCs w:val="20"/>
              </w:rPr>
            </w:pPr>
            <w:r w:rsidRPr="009E4627">
              <w:rPr>
                <w:rFonts w:ascii="Calibri" w:hAnsi="Calibri" w:cs="Calibri"/>
                <w:iCs/>
                <w:szCs w:val="20"/>
                <w:u w:val="single"/>
              </w:rPr>
              <w:t>Video:</w:t>
            </w:r>
            <w:r w:rsidRPr="009E4627">
              <w:rPr>
                <w:rFonts w:ascii="Calibri" w:hAnsi="Calibri" w:cs="Calibri"/>
                <w:color w:val="000000" w:themeColor="text1"/>
                <w:spacing w:val="2"/>
                <w:szCs w:val="20"/>
              </w:rPr>
              <w:t xml:space="preserve">Jak vznikl Izraelsko-palestinský konflikt? </w:t>
            </w:r>
            <w:r w:rsidRPr="009E4627">
              <w:rPr>
                <w:rFonts w:ascii="Calibri" w:hAnsi="Calibri" w:cs="Calibri"/>
                <w:color w:val="000000" w:themeColor="text1"/>
                <w:szCs w:val="20"/>
              </w:rPr>
              <w:t xml:space="preserve">| Příběh prvního izraelského premiéra Davida Bena Guriona. Dostupné z: </w:t>
            </w:r>
            <w:hyperlink r:id="rId43" w:history="1">
              <w:r w:rsidRPr="009E4627">
                <w:rPr>
                  <w:rStyle w:val="Hypertextovodkaz"/>
                  <w:rFonts w:ascii="Calibri" w:hAnsi="Calibri" w:cs="Calibri"/>
                  <w:color w:val="000000" w:themeColor="text1"/>
                  <w:szCs w:val="20"/>
                </w:rPr>
                <w:t>https://www.youtube.com/watch?v=K3EW79cWDmk</w:t>
              </w:r>
            </w:hyperlink>
          </w:p>
        </w:tc>
      </w:tr>
    </w:tbl>
    <w:p w14:paraId="6322454A" w14:textId="77777777" w:rsidR="006B05F2" w:rsidRPr="00BD62AC" w:rsidRDefault="006B05F2" w:rsidP="00BD62AC">
      <w:pPr>
        <w:spacing w:after="0" w:line="240" w:lineRule="auto"/>
        <w:jc w:val="left"/>
        <w:rPr>
          <w:lang w:eastAsia="ar-SA"/>
        </w:rPr>
      </w:pPr>
    </w:p>
    <w:sectPr w:rsidR="006B05F2" w:rsidRPr="00BD62AC" w:rsidSect="00A622A2">
      <w:pgSz w:w="16840" w:h="11900" w:orient="landscape"/>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12CD71" w14:textId="77777777" w:rsidR="00C61813" w:rsidRDefault="00C61813" w:rsidP="00B67B41">
      <w:pPr>
        <w:spacing w:after="0" w:line="240" w:lineRule="auto"/>
      </w:pPr>
      <w:r>
        <w:separator/>
      </w:r>
    </w:p>
  </w:endnote>
  <w:endnote w:type="continuationSeparator" w:id="0">
    <w:p w14:paraId="6D1FCA3D" w14:textId="77777777" w:rsidR="00C61813" w:rsidRDefault="00C61813" w:rsidP="00B67B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829878" w14:textId="77777777" w:rsidR="00C61813" w:rsidRDefault="00C61813" w:rsidP="00B67B41">
      <w:pPr>
        <w:spacing w:after="0" w:line="240" w:lineRule="auto"/>
      </w:pPr>
      <w:r>
        <w:separator/>
      </w:r>
    </w:p>
  </w:footnote>
  <w:footnote w:type="continuationSeparator" w:id="0">
    <w:p w14:paraId="002BF2F3" w14:textId="77777777" w:rsidR="00C61813" w:rsidRDefault="00C61813" w:rsidP="00B67B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961BD9" w14:textId="58E41D2C" w:rsidR="004D7BA1" w:rsidRPr="004D7BA1" w:rsidRDefault="004D7BA1" w:rsidP="004D7BA1">
    <w:pPr>
      <w:pStyle w:val="Zhlav"/>
      <w:jc w:val="right"/>
      <w:rPr>
        <w:sz w:val="22"/>
        <w:szCs w:val="28"/>
      </w:rPr>
    </w:pPr>
    <w:r w:rsidRPr="004D7BA1">
      <w:rPr>
        <w:sz w:val="22"/>
        <w:szCs w:val="28"/>
      </w:rPr>
      <w:t>Markéta GREGOROVÁ</w:t>
    </w:r>
  </w:p>
  <w:p w14:paraId="3E4E89C0" w14:textId="17231D5A" w:rsidR="004D7BA1" w:rsidRPr="004D7BA1" w:rsidRDefault="004D7BA1" w:rsidP="004D7BA1">
    <w:pPr>
      <w:pStyle w:val="Zhlav"/>
      <w:jc w:val="right"/>
      <w:rPr>
        <w:sz w:val="22"/>
        <w:szCs w:val="28"/>
      </w:rPr>
    </w:pPr>
    <w:r w:rsidRPr="004D7BA1">
      <w:rPr>
        <w:sz w:val="22"/>
        <w:szCs w:val="28"/>
      </w:rPr>
      <w:t>499178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E9547B"/>
    <w:multiLevelType w:val="hybridMultilevel"/>
    <w:tmpl w:val="6C7C54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45D5F16"/>
    <w:multiLevelType w:val="hybridMultilevel"/>
    <w:tmpl w:val="2A3A82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AB96B64"/>
    <w:multiLevelType w:val="hybridMultilevel"/>
    <w:tmpl w:val="A12A47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D1D61E2"/>
    <w:multiLevelType w:val="hybridMultilevel"/>
    <w:tmpl w:val="1276BAB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32301BAF"/>
    <w:multiLevelType w:val="hybridMultilevel"/>
    <w:tmpl w:val="6D0AAB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35652F7C"/>
    <w:multiLevelType w:val="hybridMultilevel"/>
    <w:tmpl w:val="B91CE9D2"/>
    <w:lvl w:ilvl="0" w:tplc="D62288B2">
      <w:start w:val="1"/>
      <w:numFmt w:val="bullet"/>
      <w:lvlText w:val="•"/>
      <w:lvlJc w:val="left"/>
      <w:pPr>
        <w:tabs>
          <w:tab w:val="num" w:pos="720"/>
        </w:tabs>
        <w:ind w:left="720" w:hanging="360"/>
      </w:pPr>
      <w:rPr>
        <w:rFonts w:ascii="Arial" w:hAnsi="Arial" w:hint="default"/>
      </w:rPr>
    </w:lvl>
    <w:lvl w:ilvl="1" w:tplc="A3DA6D1C">
      <w:start w:val="180"/>
      <w:numFmt w:val="bullet"/>
      <w:lvlText w:val="•"/>
      <w:lvlJc w:val="left"/>
      <w:pPr>
        <w:tabs>
          <w:tab w:val="num" w:pos="1440"/>
        </w:tabs>
        <w:ind w:left="1440" w:hanging="360"/>
      </w:pPr>
      <w:rPr>
        <w:rFonts w:ascii="Arial" w:hAnsi="Arial" w:hint="default"/>
      </w:rPr>
    </w:lvl>
    <w:lvl w:ilvl="2" w:tplc="35767EDA" w:tentative="1">
      <w:start w:val="1"/>
      <w:numFmt w:val="bullet"/>
      <w:lvlText w:val="•"/>
      <w:lvlJc w:val="left"/>
      <w:pPr>
        <w:tabs>
          <w:tab w:val="num" w:pos="2160"/>
        </w:tabs>
        <w:ind w:left="2160" w:hanging="360"/>
      </w:pPr>
      <w:rPr>
        <w:rFonts w:ascii="Arial" w:hAnsi="Arial" w:hint="default"/>
      </w:rPr>
    </w:lvl>
    <w:lvl w:ilvl="3" w:tplc="047A2B6C" w:tentative="1">
      <w:start w:val="1"/>
      <w:numFmt w:val="bullet"/>
      <w:lvlText w:val="•"/>
      <w:lvlJc w:val="left"/>
      <w:pPr>
        <w:tabs>
          <w:tab w:val="num" w:pos="2880"/>
        </w:tabs>
        <w:ind w:left="2880" w:hanging="360"/>
      </w:pPr>
      <w:rPr>
        <w:rFonts w:ascii="Arial" w:hAnsi="Arial" w:hint="default"/>
      </w:rPr>
    </w:lvl>
    <w:lvl w:ilvl="4" w:tplc="21D42EC8" w:tentative="1">
      <w:start w:val="1"/>
      <w:numFmt w:val="bullet"/>
      <w:lvlText w:val="•"/>
      <w:lvlJc w:val="left"/>
      <w:pPr>
        <w:tabs>
          <w:tab w:val="num" w:pos="3600"/>
        </w:tabs>
        <w:ind w:left="3600" w:hanging="360"/>
      </w:pPr>
      <w:rPr>
        <w:rFonts w:ascii="Arial" w:hAnsi="Arial" w:hint="default"/>
      </w:rPr>
    </w:lvl>
    <w:lvl w:ilvl="5" w:tplc="1212B056" w:tentative="1">
      <w:start w:val="1"/>
      <w:numFmt w:val="bullet"/>
      <w:lvlText w:val="•"/>
      <w:lvlJc w:val="left"/>
      <w:pPr>
        <w:tabs>
          <w:tab w:val="num" w:pos="4320"/>
        </w:tabs>
        <w:ind w:left="4320" w:hanging="360"/>
      </w:pPr>
      <w:rPr>
        <w:rFonts w:ascii="Arial" w:hAnsi="Arial" w:hint="default"/>
      </w:rPr>
    </w:lvl>
    <w:lvl w:ilvl="6" w:tplc="5BF8D462" w:tentative="1">
      <w:start w:val="1"/>
      <w:numFmt w:val="bullet"/>
      <w:lvlText w:val="•"/>
      <w:lvlJc w:val="left"/>
      <w:pPr>
        <w:tabs>
          <w:tab w:val="num" w:pos="5040"/>
        </w:tabs>
        <w:ind w:left="5040" w:hanging="360"/>
      </w:pPr>
      <w:rPr>
        <w:rFonts w:ascii="Arial" w:hAnsi="Arial" w:hint="default"/>
      </w:rPr>
    </w:lvl>
    <w:lvl w:ilvl="7" w:tplc="634CF360" w:tentative="1">
      <w:start w:val="1"/>
      <w:numFmt w:val="bullet"/>
      <w:lvlText w:val="•"/>
      <w:lvlJc w:val="left"/>
      <w:pPr>
        <w:tabs>
          <w:tab w:val="num" w:pos="5760"/>
        </w:tabs>
        <w:ind w:left="5760" w:hanging="360"/>
      </w:pPr>
      <w:rPr>
        <w:rFonts w:ascii="Arial" w:hAnsi="Arial" w:hint="default"/>
      </w:rPr>
    </w:lvl>
    <w:lvl w:ilvl="8" w:tplc="36744EF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B16086A"/>
    <w:multiLevelType w:val="hybridMultilevel"/>
    <w:tmpl w:val="FBB4F2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BEC1FA1"/>
    <w:multiLevelType w:val="hybridMultilevel"/>
    <w:tmpl w:val="52226370"/>
    <w:lvl w:ilvl="0" w:tplc="E65022EE">
      <w:start w:val="1"/>
      <w:numFmt w:val="decimal"/>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8" w15:restartNumberingAfterBreak="0">
    <w:nsid w:val="3FAC5F1F"/>
    <w:multiLevelType w:val="hybridMultilevel"/>
    <w:tmpl w:val="CC5C7E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46AF7819"/>
    <w:multiLevelType w:val="hybridMultilevel"/>
    <w:tmpl w:val="FC666F90"/>
    <w:lvl w:ilvl="0" w:tplc="04050003">
      <w:start w:val="1"/>
      <w:numFmt w:val="bullet"/>
      <w:lvlText w:val="o"/>
      <w:lvlJc w:val="left"/>
      <w:pPr>
        <w:ind w:left="720" w:hanging="360"/>
      </w:pPr>
      <w:rPr>
        <w:rFonts w:ascii="Courier New" w:hAnsi="Courier New" w:cs="Courier New" w:hint="default"/>
      </w:rPr>
    </w:lvl>
    <w:lvl w:ilvl="1" w:tplc="04050001">
      <w:start w:val="1"/>
      <w:numFmt w:val="bullet"/>
      <w:lvlText w:val=""/>
      <w:lvlJc w:val="left"/>
      <w:pPr>
        <w:ind w:left="1440" w:hanging="360"/>
      </w:pPr>
      <w:rPr>
        <w:rFonts w:ascii="Symbol" w:hAnsi="Symbol" w:hint="default"/>
      </w:rPr>
    </w:lvl>
    <w:lvl w:ilvl="2" w:tplc="74322428">
      <w:start w:val="1"/>
      <w:numFmt w:val="bullet"/>
      <w:lvlText w:val="-"/>
      <w:lvlJc w:val="left"/>
      <w:pPr>
        <w:ind w:left="2160" w:hanging="360"/>
      </w:pPr>
      <w:rPr>
        <w:rFonts w:ascii="Times New Roman" w:hAnsi="Times New Roman" w:hint="default"/>
      </w:rPr>
    </w:lvl>
    <w:lvl w:ilvl="3" w:tplc="62D88858" w:tentative="1">
      <w:start w:val="1"/>
      <w:numFmt w:val="bullet"/>
      <w:lvlText w:val="¨"/>
      <w:lvlJc w:val="left"/>
      <w:pPr>
        <w:tabs>
          <w:tab w:val="num" w:pos="2880"/>
        </w:tabs>
        <w:ind w:left="2880" w:hanging="360"/>
      </w:pPr>
      <w:rPr>
        <w:rFonts w:ascii="Wingdings" w:hAnsi="Wingdings" w:hint="default"/>
      </w:rPr>
    </w:lvl>
    <w:lvl w:ilvl="4" w:tplc="31BC3F68" w:tentative="1">
      <w:start w:val="1"/>
      <w:numFmt w:val="bullet"/>
      <w:lvlText w:val="¨"/>
      <w:lvlJc w:val="left"/>
      <w:pPr>
        <w:tabs>
          <w:tab w:val="num" w:pos="3600"/>
        </w:tabs>
        <w:ind w:left="3600" w:hanging="360"/>
      </w:pPr>
      <w:rPr>
        <w:rFonts w:ascii="Wingdings" w:hAnsi="Wingdings" w:hint="default"/>
      </w:rPr>
    </w:lvl>
    <w:lvl w:ilvl="5" w:tplc="DD54629C" w:tentative="1">
      <w:start w:val="1"/>
      <w:numFmt w:val="bullet"/>
      <w:lvlText w:val="¨"/>
      <w:lvlJc w:val="left"/>
      <w:pPr>
        <w:tabs>
          <w:tab w:val="num" w:pos="4320"/>
        </w:tabs>
        <w:ind w:left="4320" w:hanging="360"/>
      </w:pPr>
      <w:rPr>
        <w:rFonts w:ascii="Wingdings" w:hAnsi="Wingdings" w:hint="default"/>
      </w:rPr>
    </w:lvl>
    <w:lvl w:ilvl="6" w:tplc="54582D82" w:tentative="1">
      <w:start w:val="1"/>
      <w:numFmt w:val="bullet"/>
      <w:lvlText w:val="¨"/>
      <w:lvlJc w:val="left"/>
      <w:pPr>
        <w:tabs>
          <w:tab w:val="num" w:pos="5040"/>
        </w:tabs>
        <w:ind w:left="5040" w:hanging="360"/>
      </w:pPr>
      <w:rPr>
        <w:rFonts w:ascii="Wingdings" w:hAnsi="Wingdings" w:hint="default"/>
      </w:rPr>
    </w:lvl>
    <w:lvl w:ilvl="7" w:tplc="4E8846A6" w:tentative="1">
      <w:start w:val="1"/>
      <w:numFmt w:val="bullet"/>
      <w:lvlText w:val="¨"/>
      <w:lvlJc w:val="left"/>
      <w:pPr>
        <w:tabs>
          <w:tab w:val="num" w:pos="5760"/>
        </w:tabs>
        <w:ind w:left="5760" w:hanging="360"/>
      </w:pPr>
      <w:rPr>
        <w:rFonts w:ascii="Wingdings" w:hAnsi="Wingdings" w:hint="default"/>
      </w:rPr>
    </w:lvl>
    <w:lvl w:ilvl="8" w:tplc="B7AE35AE"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C256E0"/>
    <w:multiLevelType w:val="hybridMultilevel"/>
    <w:tmpl w:val="42BA6AF2"/>
    <w:lvl w:ilvl="0" w:tplc="84CC074E">
      <w:start w:val="26"/>
      <w:numFmt w:val="bullet"/>
      <w:lvlText w:val="-"/>
      <w:lvlJc w:val="left"/>
      <w:pPr>
        <w:ind w:left="1496" w:hanging="360"/>
      </w:pPr>
      <w:rPr>
        <w:rFonts w:ascii="Calibri" w:eastAsia="Times New Roman" w:hAnsi="Calibri" w:cs="Calibri" w:hint="default"/>
      </w:rPr>
    </w:lvl>
    <w:lvl w:ilvl="1" w:tplc="04050003" w:tentative="1">
      <w:start w:val="1"/>
      <w:numFmt w:val="bullet"/>
      <w:lvlText w:val="o"/>
      <w:lvlJc w:val="left"/>
      <w:pPr>
        <w:ind w:left="2216" w:hanging="360"/>
      </w:pPr>
      <w:rPr>
        <w:rFonts w:ascii="Courier New" w:hAnsi="Courier New" w:cs="Courier New" w:hint="default"/>
      </w:rPr>
    </w:lvl>
    <w:lvl w:ilvl="2" w:tplc="04050005" w:tentative="1">
      <w:start w:val="1"/>
      <w:numFmt w:val="bullet"/>
      <w:lvlText w:val=""/>
      <w:lvlJc w:val="left"/>
      <w:pPr>
        <w:ind w:left="2936" w:hanging="360"/>
      </w:pPr>
      <w:rPr>
        <w:rFonts w:ascii="Wingdings" w:hAnsi="Wingdings" w:hint="default"/>
      </w:rPr>
    </w:lvl>
    <w:lvl w:ilvl="3" w:tplc="04050001" w:tentative="1">
      <w:start w:val="1"/>
      <w:numFmt w:val="bullet"/>
      <w:lvlText w:val=""/>
      <w:lvlJc w:val="left"/>
      <w:pPr>
        <w:ind w:left="3656" w:hanging="360"/>
      </w:pPr>
      <w:rPr>
        <w:rFonts w:ascii="Symbol" w:hAnsi="Symbol" w:hint="default"/>
      </w:rPr>
    </w:lvl>
    <w:lvl w:ilvl="4" w:tplc="04050003" w:tentative="1">
      <w:start w:val="1"/>
      <w:numFmt w:val="bullet"/>
      <w:lvlText w:val="o"/>
      <w:lvlJc w:val="left"/>
      <w:pPr>
        <w:ind w:left="4376" w:hanging="360"/>
      </w:pPr>
      <w:rPr>
        <w:rFonts w:ascii="Courier New" w:hAnsi="Courier New" w:cs="Courier New" w:hint="default"/>
      </w:rPr>
    </w:lvl>
    <w:lvl w:ilvl="5" w:tplc="04050005" w:tentative="1">
      <w:start w:val="1"/>
      <w:numFmt w:val="bullet"/>
      <w:lvlText w:val=""/>
      <w:lvlJc w:val="left"/>
      <w:pPr>
        <w:ind w:left="5096" w:hanging="360"/>
      </w:pPr>
      <w:rPr>
        <w:rFonts w:ascii="Wingdings" w:hAnsi="Wingdings" w:hint="default"/>
      </w:rPr>
    </w:lvl>
    <w:lvl w:ilvl="6" w:tplc="04050001" w:tentative="1">
      <w:start w:val="1"/>
      <w:numFmt w:val="bullet"/>
      <w:lvlText w:val=""/>
      <w:lvlJc w:val="left"/>
      <w:pPr>
        <w:ind w:left="5816" w:hanging="360"/>
      </w:pPr>
      <w:rPr>
        <w:rFonts w:ascii="Symbol" w:hAnsi="Symbol" w:hint="default"/>
      </w:rPr>
    </w:lvl>
    <w:lvl w:ilvl="7" w:tplc="04050003" w:tentative="1">
      <w:start w:val="1"/>
      <w:numFmt w:val="bullet"/>
      <w:lvlText w:val="o"/>
      <w:lvlJc w:val="left"/>
      <w:pPr>
        <w:ind w:left="6536" w:hanging="360"/>
      </w:pPr>
      <w:rPr>
        <w:rFonts w:ascii="Courier New" w:hAnsi="Courier New" w:cs="Courier New" w:hint="default"/>
      </w:rPr>
    </w:lvl>
    <w:lvl w:ilvl="8" w:tplc="04050005" w:tentative="1">
      <w:start w:val="1"/>
      <w:numFmt w:val="bullet"/>
      <w:lvlText w:val=""/>
      <w:lvlJc w:val="left"/>
      <w:pPr>
        <w:ind w:left="7256" w:hanging="360"/>
      </w:pPr>
      <w:rPr>
        <w:rFonts w:ascii="Wingdings" w:hAnsi="Wingdings" w:hint="default"/>
      </w:rPr>
    </w:lvl>
  </w:abstractNum>
  <w:abstractNum w:abstractNumId="11" w15:restartNumberingAfterBreak="0">
    <w:nsid w:val="4BF425C1"/>
    <w:multiLevelType w:val="hybridMultilevel"/>
    <w:tmpl w:val="2A848D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F6B7E07"/>
    <w:multiLevelType w:val="hybridMultilevel"/>
    <w:tmpl w:val="9B1034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59AE3EBF"/>
    <w:multiLevelType w:val="hybridMultilevel"/>
    <w:tmpl w:val="AD2AB354"/>
    <w:lvl w:ilvl="0" w:tplc="4BFA3A38">
      <w:start w:val="1"/>
      <w:numFmt w:val="bullet"/>
      <w:lvlText w:val="¨"/>
      <w:lvlJc w:val="left"/>
      <w:pPr>
        <w:tabs>
          <w:tab w:val="num" w:pos="720"/>
        </w:tabs>
        <w:ind w:left="720" w:hanging="360"/>
      </w:pPr>
      <w:rPr>
        <w:rFonts w:ascii="Wingdings" w:hAnsi="Wingdings" w:hint="default"/>
      </w:rPr>
    </w:lvl>
    <w:lvl w:ilvl="1" w:tplc="D61206A4">
      <w:start w:val="1"/>
      <w:numFmt w:val="bullet"/>
      <w:lvlText w:val="¨"/>
      <w:lvlJc w:val="left"/>
      <w:pPr>
        <w:tabs>
          <w:tab w:val="num" w:pos="1440"/>
        </w:tabs>
        <w:ind w:left="1440" w:hanging="360"/>
      </w:pPr>
      <w:rPr>
        <w:rFonts w:ascii="Wingdings" w:hAnsi="Wingdings" w:hint="default"/>
      </w:rPr>
    </w:lvl>
    <w:lvl w:ilvl="2" w:tplc="1C22C822">
      <w:numFmt w:val="bullet"/>
      <w:lvlText w:val="¨"/>
      <w:lvlJc w:val="left"/>
      <w:pPr>
        <w:tabs>
          <w:tab w:val="num" w:pos="2160"/>
        </w:tabs>
        <w:ind w:left="2160" w:hanging="360"/>
      </w:pPr>
      <w:rPr>
        <w:rFonts w:ascii="Wingdings" w:hAnsi="Wingdings" w:hint="default"/>
      </w:rPr>
    </w:lvl>
    <w:lvl w:ilvl="3" w:tplc="4C78F984" w:tentative="1">
      <w:start w:val="1"/>
      <w:numFmt w:val="bullet"/>
      <w:lvlText w:val="¨"/>
      <w:lvlJc w:val="left"/>
      <w:pPr>
        <w:tabs>
          <w:tab w:val="num" w:pos="2880"/>
        </w:tabs>
        <w:ind w:left="2880" w:hanging="360"/>
      </w:pPr>
      <w:rPr>
        <w:rFonts w:ascii="Wingdings" w:hAnsi="Wingdings" w:hint="default"/>
      </w:rPr>
    </w:lvl>
    <w:lvl w:ilvl="4" w:tplc="E9782A6A" w:tentative="1">
      <w:start w:val="1"/>
      <w:numFmt w:val="bullet"/>
      <w:lvlText w:val="¨"/>
      <w:lvlJc w:val="left"/>
      <w:pPr>
        <w:tabs>
          <w:tab w:val="num" w:pos="3600"/>
        </w:tabs>
        <w:ind w:left="3600" w:hanging="360"/>
      </w:pPr>
      <w:rPr>
        <w:rFonts w:ascii="Wingdings" w:hAnsi="Wingdings" w:hint="default"/>
      </w:rPr>
    </w:lvl>
    <w:lvl w:ilvl="5" w:tplc="8FD08690" w:tentative="1">
      <w:start w:val="1"/>
      <w:numFmt w:val="bullet"/>
      <w:lvlText w:val="¨"/>
      <w:lvlJc w:val="left"/>
      <w:pPr>
        <w:tabs>
          <w:tab w:val="num" w:pos="4320"/>
        </w:tabs>
        <w:ind w:left="4320" w:hanging="360"/>
      </w:pPr>
      <w:rPr>
        <w:rFonts w:ascii="Wingdings" w:hAnsi="Wingdings" w:hint="default"/>
      </w:rPr>
    </w:lvl>
    <w:lvl w:ilvl="6" w:tplc="C23AB906" w:tentative="1">
      <w:start w:val="1"/>
      <w:numFmt w:val="bullet"/>
      <w:lvlText w:val="¨"/>
      <w:lvlJc w:val="left"/>
      <w:pPr>
        <w:tabs>
          <w:tab w:val="num" w:pos="5040"/>
        </w:tabs>
        <w:ind w:left="5040" w:hanging="360"/>
      </w:pPr>
      <w:rPr>
        <w:rFonts w:ascii="Wingdings" w:hAnsi="Wingdings" w:hint="default"/>
      </w:rPr>
    </w:lvl>
    <w:lvl w:ilvl="7" w:tplc="D25E1DC6" w:tentative="1">
      <w:start w:val="1"/>
      <w:numFmt w:val="bullet"/>
      <w:lvlText w:val="¨"/>
      <w:lvlJc w:val="left"/>
      <w:pPr>
        <w:tabs>
          <w:tab w:val="num" w:pos="5760"/>
        </w:tabs>
        <w:ind w:left="5760" w:hanging="360"/>
      </w:pPr>
      <w:rPr>
        <w:rFonts w:ascii="Wingdings" w:hAnsi="Wingdings" w:hint="default"/>
      </w:rPr>
    </w:lvl>
    <w:lvl w:ilvl="8" w:tplc="B36A5A9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EE251D4"/>
    <w:multiLevelType w:val="hybridMultilevel"/>
    <w:tmpl w:val="0D246C3A"/>
    <w:lvl w:ilvl="0" w:tplc="454CD93E">
      <w:start w:val="1"/>
      <w:numFmt w:val="bullet"/>
      <w:lvlText w:val="¨"/>
      <w:lvlJc w:val="left"/>
      <w:pPr>
        <w:tabs>
          <w:tab w:val="num" w:pos="720"/>
        </w:tabs>
        <w:ind w:left="720" w:hanging="360"/>
      </w:pPr>
      <w:rPr>
        <w:rFonts w:ascii="Wingdings" w:hAnsi="Wingdings" w:hint="default"/>
      </w:rPr>
    </w:lvl>
    <w:lvl w:ilvl="1" w:tplc="9C16845E">
      <w:start w:val="1"/>
      <w:numFmt w:val="bullet"/>
      <w:lvlText w:val="¨"/>
      <w:lvlJc w:val="left"/>
      <w:pPr>
        <w:tabs>
          <w:tab w:val="num" w:pos="1440"/>
        </w:tabs>
        <w:ind w:left="1440" w:hanging="360"/>
      </w:pPr>
      <w:rPr>
        <w:rFonts w:ascii="Wingdings" w:hAnsi="Wingdings" w:hint="default"/>
      </w:rPr>
    </w:lvl>
    <w:lvl w:ilvl="2" w:tplc="9A0C4EB8">
      <w:numFmt w:val="bullet"/>
      <w:lvlText w:val="¨"/>
      <w:lvlJc w:val="left"/>
      <w:pPr>
        <w:tabs>
          <w:tab w:val="num" w:pos="2160"/>
        </w:tabs>
        <w:ind w:left="2160" w:hanging="360"/>
      </w:pPr>
      <w:rPr>
        <w:rFonts w:ascii="Wingdings" w:hAnsi="Wingdings" w:hint="default"/>
      </w:rPr>
    </w:lvl>
    <w:lvl w:ilvl="3" w:tplc="3B1E74F2" w:tentative="1">
      <w:start w:val="1"/>
      <w:numFmt w:val="bullet"/>
      <w:lvlText w:val="¨"/>
      <w:lvlJc w:val="left"/>
      <w:pPr>
        <w:tabs>
          <w:tab w:val="num" w:pos="2880"/>
        </w:tabs>
        <w:ind w:left="2880" w:hanging="360"/>
      </w:pPr>
      <w:rPr>
        <w:rFonts w:ascii="Wingdings" w:hAnsi="Wingdings" w:hint="default"/>
      </w:rPr>
    </w:lvl>
    <w:lvl w:ilvl="4" w:tplc="E9061896" w:tentative="1">
      <w:start w:val="1"/>
      <w:numFmt w:val="bullet"/>
      <w:lvlText w:val="¨"/>
      <w:lvlJc w:val="left"/>
      <w:pPr>
        <w:tabs>
          <w:tab w:val="num" w:pos="3600"/>
        </w:tabs>
        <w:ind w:left="3600" w:hanging="360"/>
      </w:pPr>
      <w:rPr>
        <w:rFonts w:ascii="Wingdings" w:hAnsi="Wingdings" w:hint="default"/>
      </w:rPr>
    </w:lvl>
    <w:lvl w:ilvl="5" w:tplc="7B38A53A" w:tentative="1">
      <w:start w:val="1"/>
      <w:numFmt w:val="bullet"/>
      <w:lvlText w:val="¨"/>
      <w:lvlJc w:val="left"/>
      <w:pPr>
        <w:tabs>
          <w:tab w:val="num" w:pos="4320"/>
        </w:tabs>
        <w:ind w:left="4320" w:hanging="360"/>
      </w:pPr>
      <w:rPr>
        <w:rFonts w:ascii="Wingdings" w:hAnsi="Wingdings" w:hint="default"/>
      </w:rPr>
    </w:lvl>
    <w:lvl w:ilvl="6" w:tplc="3A02BE8E" w:tentative="1">
      <w:start w:val="1"/>
      <w:numFmt w:val="bullet"/>
      <w:lvlText w:val="¨"/>
      <w:lvlJc w:val="left"/>
      <w:pPr>
        <w:tabs>
          <w:tab w:val="num" w:pos="5040"/>
        </w:tabs>
        <w:ind w:left="5040" w:hanging="360"/>
      </w:pPr>
      <w:rPr>
        <w:rFonts w:ascii="Wingdings" w:hAnsi="Wingdings" w:hint="default"/>
      </w:rPr>
    </w:lvl>
    <w:lvl w:ilvl="7" w:tplc="E63E9352" w:tentative="1">
      <w:start w:val="1"/>
      <w:numFmt w:val="bullet"/>
      <w:lvlText w:val="¨"/>
      <w:lvlJc w:val="left"/>
      <w:pPr>
        <w:tabs>
          <w:tab w:val="num" w:pos="5760"/>
        </w:tabs>
        <w:ind w:left="5760" w:hanging="360"/>
      </w:pPr>
      <w:rPr>
        <w:rFonts w:ascii="Wingdings" w:hAnsi="Wingdings" w:hint="default"/>
      </w:rPr>
    </w:lvl>
    <w:lvl w:ilvl="8" w:tplc="42B4812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06B0B14"/>
    <w:multiLevelType w:val="hybridMultilevel"/>
    <w:tmpl w:val="7D7EC4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9477BFB"/>
    <w:multiLevelType w:val="hybridMultilevel"/>
    <w:tmpl w:val="2788E1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798C45D4"/>
    <w:multiLevelType w:val="hybridMultilevel"/>
    <w:tmpl w:val="1D3A9D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A74752D"/>
    <w:multiLevelType w:val="multilevel"/>
    <w:tmpl w:val="406A841A"/>
    <w:lvl w:ilvl="0">
      <w:start w:val="1"/>
      <w:numFmt w:val="lowerLetter"/>
      <w:lvlText w:val="%1)"/>
      <w:lvlJc w:val="left"/>
      <w:pPr>
        <w:ind w:left="454" w:hanging="454"/>
      </w:pPr>
      <w:rPr>
        <w:rFonts w:hint="default"/>
        <w:color w:val="0000DC"/>
      </w:rPr>
    </w:lvl>
    <w:lvl w:ilvl="1">
      <w:start w:val="1"/>
      <w:numFmt w:val="lowerLetter"/>
      <w:lvlText w:val="%2)"/>
      <w:lvlJc w:val="left"/>
      <w:pPr>
        <w:ind w:left="908" w:hanging="454"/>
      </w:pPr>
      <w:rPr>
        <w:rFonts w:hint="default"/>
        <w:color w:val="0000DC"/>
      </w:rPr>
    </w:lvl>
    <w:lvl w:ilvl="2">
      <w:start w:val="1"/>
      <w:numFmt w:val="lowerLetter"/>
      <w:lvlText w:val="%3)"/>
      <w:lvlJc w:val="right"/>
      <w:pPr>
        <w:ind w:left="1362" w:hanging="454"/>
      </w:pPr>
      <w:rPr>
        <w:rFonts w:hint="default"/>
        <w:color w:val="0000DC"/>
      </w:rPr>
    </w:lvl>
    <w:lvl w:ilvl="3">
      <w:start w:val="1"/>
      <w:numFmt w:val="lowerLetter"/>
      <w:lvlText w:val="%4)"/>
      <w:lvlJc w:val="left"/>
      <w:pPr>
        <w:ind w:left="1816" w:hanging="454"/>
      </w:pPr>
      <w:rPr>
        <w:rFonts w:hint="default"/>
        <w:color w:val="0000DC"/>
      </w:rPr>
    </w:lvl>
    <w:lvl w:ilvl="4">
      <w:start w:val="1"/>
      <w:numFmt w:val="lowerLetter"/>
      <w:lvlText w:val="%5)"/>
      <w:lvlJc w:val="left"/>
      <w:pPr>
        <w:ind w:left="2270" w:hanging="454"/>
      </w:pPr>
      <w:rPr>
        <w:rFonts w:hint="default"/>
        <w:color w:val="0000DC"/>
      </w:rPr>
    </w:lvl>
    <w:lvl w:ilvl="5">
      <w:start w:val="1"/>
      <w:numFmt w:val="lowerLetter"/>
      <w:lvlText w:val="%6)"/>
      <w:lvlJc w:val="right"/>
      <w:pPr>
        <w:ind w:left="2724" w:hanging="454"/>
      </w:pPr>
      <w:rPr>
        <w:rFonts w:hint="default"/>
        <w:color w:val="0000DC"/>
      </w:rPr>
    </w:lvl>
    <w:lvl w:ilvl="6">
      <w:start w:val="1"/>
      <w:numFmt w:val="lowerLetter"/>
      <w:lvlText w:val="%7)"/>
      <w:lvlJc w:val="left"/>
      <w:pPr>
        <w:ind w:left="3178" w:hanging="454"/>
      </w:pPr>
      <w:rPr>
        <w:rFonts w:hint="default"/>
        <w:color w:val="0000DC"/>
      </w:rPr>
    </w:lvl>
    <w:lvl w:ilvl="7">
      <w:start w:val="1"/>
      <w:numFmt w:val="lowerLetter"/>
      <w:lvlText w:val="%8)"/>
      <w:lvlJc w:val="left"/>
      <w:pPr>
        <w:ind w:left="3632" w:hanging="454"/>
      </w:pPr>
      <w:rPr>
        <w:rFonts w:hint="default"/>
        <w:color w:val="0000DC"/>
      </w:rPr>
    </w:lvl>
    <w:lvl w:ilvl="8">
      <w:start w:val="1"/>
      <w:numFmt w:val="lowerLetter"/>
      <w:lvlText w:val="%9)"/>
      <w:lvlJc w:val="right"/>
      <w:pPr>
        <w:ind w:left="4086" w:hanging="454"/>
      </w:pPr>
      <w:rPr>
        <w:rFonts w:hint="default"/>
        <w:color w:val="0000DC"/>
      </w:rPr>
    </w:lvl>
  </w:abstractNum>
  <w:abstractNum w:abstractNumId="19" w15:restartNumberingAfterBreak="0">
    <w:nsid w:val="7EA8378E"/>
    <w:multiLevelType w:val="hybridMultilevel"/>
    <w:tmpl w:val="A4C008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5"/>
  </w:num>
  <w:num w:numId="2">
    <w:abstractNumId w:val="18"/>
  </w:num>
  <w:num w:numId="3">
    <w:abstractNumId w:val="2"/>
  </w:num>
  <w:num w:numId="4">
    <w:abstractNumId w:val="9"/>
  </w:num>
  <w:num w:numId="5">
    <w:abstractNumId w:val="14"/>
  </w:num>
  <w:num w:numId="6">
    <w:abstractNumId w:val="13"/>
  </w:num>
  <w:num w:numId="7">
    <w:abstractNumId w:val="3"/>
  </w:num>
  <w:num w:numId="8">
    <w:abstractNumId w:val="7"/>
  </w:num>
  <w:num w:numId="9">
    <w:abstractNumId w:val="19"/>
  </w:num>
  <w:num w:numId="10">
    <w:abstractNumId w:val="0"/>
  </w:num>
  <w:num w:numId="11">
    <w:abstractNumId w:val="8"/>
  </w:num>
  <w:num w:numId="12">
    <w:abstractNumId w:val="11"/>
  </w:num>
  <w:num w:numId="13">
    <w:abstractNumId w:val="15"/>
  </w:num>
  <w:num w:numId="14">
    <w:abstractNumId w:val="17"/>
  </w:num>
  <w:num w:numId="15">
    <w:abstractNumId w:val="6"/>
  </w:num>
  <w:num w:numId="16">
    <w:abstractNumId w:val="12"/>
  </w:num>
  <w:num w:numId="17">
    <w:abstractNumId w:val="4"/>
  </w:num>
  <w:num w:numId="18">
    <w:abstractNumId w:val="1"/>
  </w:num>
  <w:num w:numId="19">
    <w:abstractNumId w:val="16"/>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7"/>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7B41"/>
    <w:rsid w:val="00003310"/>
    <w:rsid w:val="00003DC4"/>
    <w:rsid w:val="00015006"/>
    <w:rsid w:val="00015761"/>
    <w:rsid w:val="000172DE"/>
    <w:rsid w:val="0002049B"/>
    <w:rsid w:val="00036275"/>
    <w:rsid w:val="00042D75"/>
    <w:rsid w:val="00056B12"/>
    <w:rsid w:val="00070C2B"/>
    <w:rsid w:val="00071B46"/>
    <w:rsid w:val="00077EEB"/>
    <w:rsid w:val="00093AAB"/>
    <w:rsid w:val="000B2910"/>
    <w:rsid w:val="000C0571"/>
    <w:rsid w:val="000C1CFF"/>
    <w:rsid w:val="000D31AE"/>
    <w:rsid w:val="000D49FA"/>
    <w:rsid w:val="000D7410"/>
    <w:rsid w:val="000F29B4"/>
    <w:rsid w:val="000F6918"/>
    <w:rsid w:val="00101AC5"/>
    <w:rsid w:val="001046EB"/>
    <w:rsid w:val="0011272D"/>
    <w:rsid w:val="0011404B"/>
    <w:rsid w:val="00124C67"/>
    <w:rsid w:val="00130714"/>
    <w:rsid w:val="00132C68"/>
    <w:rsid w:val="00152D66"/>
    <w:rsid w:val="00171CAF"/>
    <w:rsid w:val="00177615"/>
    <w:rsid w:val="001807CC"/>
    <w:rsid w:val="0018225F"/>
    <w:rsid w:val="00186AEE"/>
    <w:rsid w:val="001878DA"/>
    <w:rsid w:val="001963AB"/>
    <w:rsid w:val="001C0A19"/>
    <w:rsid w:val="001C1A10"/>
    <w:rsid w:val="001C5E5A"/>
    <w:rsid w:val="001D55A8"/>
    <w:rsid w:val="001D5897"/>
    <w:rsid w:val="001E2E61"/>
    <w:rsid w:val="0020456C"/>
    <w:rsid w:val="00211A0C"/>
    <w:rsid w:val="002279D7"/>
    <w:rsid w:val="002334B1"/>
    <w:rsid w:val="0025346D"/>
    <w:rsid w:val="00257C42"/>
    <w:rsid w:val="002649CF"/>
    <w:rsid w:val="00265C6B"/>
    <w:rsid w:val="00296829"/>
    <w:rsid w:val="002974B6"/>
    <w:rsid w:val="002A220E"/>
    <w:rsid w:val="002C4966"/>
    <w:rsid w:val="002D3DE5"/>
    <w:rsid w:val="002E12F2"/>
    <w:rsid w:val="002F1B3E"/>
    <w:rsid w:val="002F7EC2"/>
    <w:rsid w:val="00303626"/>
    <w:rsid w:val="003130BC"/>
    <w:rsid w:val="00315C36"/>
    <w:rsid w:val="00325735"/>
    <w:rsid w:val="0033706E"/>
    <w:rsid w:val="00341E9C"/>
    <w:rsid w:val="00342240"/>
    <w:rsid w:val="00344144"/>
    <w:rsid w:val="003649A6"/>
    <w:rsid w:val="00380F4C"/>
    <w:rsid w:val="003A48D6"/>
    <w:rsid w:val="003B160A"/>
    <w:rsid w:val="003B6118"/>
    <w:rsid w:val="003B7F72"/>
    <w:rsid w:val="003C1186"/>
    <w:rsid w:val="003C32AE"/>
    <w:rsid w:val="003D7E29"/>
    <w:rsid w:val="003F3E17"/>
    <w:rsid w:val="003F6DAC"/>
    <w:rsid w:val="003F6EE4"/>
    <w:rsid w:val="003F75C3"/>
    <w:rsid w:val="00411B5F"/>
    <w:rsid w:val="004129DB"/>
    <w:rsid w:val="004159A1"/>
    <w:rsid w:val="00462AB2"/>
    <w:rsid w:val="004946CC"/>
    <w:rsid w:val="00496ADC"/>
    <w:rsid w:val="004C5C29"/>
    <w:rsid w:val="004C6D80"/>
    <w:rsid w:val="004D1731"/>
    <w:rsid w:val="004D68F1"/>
    <w:rsid w:val="004D7BA1"/>
    <w:rsid w:val="004E399F"/>
    <w:rsid w:val="004E5421"/>
    <w:rsid w:val="004F1668"/>
    <w:rsid w:val="005120F1"/>
    <w:rsid w:val="00516156"/>
    <w:rsid w:val="00517855"/>
    <w:rsid w:val="005214DE"/>
    <w:rsid w:val="00535A31"/>
    <w:rsid w:val="005473AD"/>
    <w:rsid w:val="005507DB"/>
    <w:rsid w:val="0055514D"/>
    <w:rsid w:val="00560B07"/>
    <w:rsid w:val="005623BB"/>
    <w:rsid w:val="00565A29"/>
    <w:rsid w:val="00574ECF"/>
    <w:rsid w:val="00590039"/>
    <w:rsid w:val="005A05AC"/>
    <w:rsid w:val="005A1F19"/>
    <w:rsid w:val="005B1105"/>
    <w:rsid w:val="005B2262"/>
    <w:rsid w:val="005B753B"/>
    <w:rsid w:val="005D0BE3"/>
    <w:rsid w:val="005D73A5"/>
    <w:rsid w:val="005E472F"/>
    <w:rsid w:val="005F0E5E"/>
    <w:rsid w:val="005F393C"/>
    <w:rsid w:val="006120FD"/>
    <w:rsid w:val="00612E8A"/>
    <w:rsid w:val="00616369"/>
    <w:rsid w:val="0062760E"/>
    <w:rsid w:val="006338A1"/>
    <w:rsid w:val="00634776"/>
    <w:rsid w:val="00640D0B"/>
    <w:rsid w:val="00640DCE"/>
    <w:rsid w:val="00653AFB"/>
    <w:rsid w:val="00660C73"/>
    <w:rsid w:val="0066684B"/>
    <w:rsid w:val="0067151D"/>
    <w:rsid w:val="006735A4"/>
    <w:rsid w:val="00683569"/>
    <w:rsid w:val="00692F17"/>
    <w:rsid w:val="006A2F21"/>
    <w:rsid w:val="006A5122"/>
    <w:rsid w:val="006B05F2"/>
    <w:rsid w:val="006D0A81"/>
    <w:rsid w:val="006E088E"/>
    <w:rsid w:val="006E7282"/>
    <w:rsid w:val="006F12C0"/>
    <w:rsid w:val="006F5604"/>
    <w:rsid w:val="006F6AD9"/>
    <w:rsid w:val="00701DBC"/>
    <w:rsid w:val="00703C37"/>
    <w:rsid w:val="00720489"/>
    <w:rsid w:val="007362B3"/>
    <w:rsid w:val="00743554"/>
    <w:rsid w:val="00747697"/>
    <w:rsid w:val="00762350"/>
    <w:rsid w:val="00783139"/>
    <w:rsid w:val="007906AD"/>
    <w:rsid w:val="0079076F"/>
    <w:rsid w:val="007A2B13"/>
    <w:rsid w:val="007A7687"/>
    <w:rsid w:val="007B0A09"/>
    <w:rsid w:val="007B7F05"/>
    <w:rsid w:val="007C067D"/>
    <w:rsid w:val="007C71E0"/>
    <w:rsid w:val="007D02BA"/>
    <w:rsid w:val="007D383F"/>
    <w:rsid w:val="007F650F"/>
    <w:rsid w:val="007F6BC4"/>
    <w:rsid w:val="00802478"/>
    <w:rsid w:val="008029A6"/>
    <w:rsid w:val="00815738"/>
    <w:rsid w:val="00825A4C"/>
    <w:rsid w:val="00836733"/>
    <w:rsid w:val="008505AE"/>
    <w:rsid w:val="0085531D"/>
    <w:rsid w:val="0085785D"/>
    <w:rsid w:val="008621B6"/>
    <w:rsid w:val="00875648"/>
    <w:rsid w:val="00875B5E"/>
    <w:rsid w:val="00884E31"/>
    <w:rsid w:val="008869D8"/>
    <w:rsid w:val="008B0C2A"/>
    <w:rsid w:val="008B4442"/>
    <w:rsid w:val="008B6955"/>
    <w:rsid w:val="008C4359"/>
    <w:rsid w:val="008D24E2"/>
    <w:rsid w:val="008E79A6"/>
    <w:rsid w:val="00901C28"/>
    <w:rsid w:val="009162AB"/>
    <w:rsid w:val="009226C9"/>
    <w:rsid w:val="009462E3"/>
    <w:rsid w:val="009505FC"/>
    <w:rsid w:val="00963AA0"/>
    <w:rsid w:val="00971A26"/>
    <w:rsid w:val="0097260B"/>
    <w:rsid w:val="009756F3"/>
    <w:rsid w:val="009809BB"/>
    <w:rsid w:val="00987BCC"/>
    <w:rsid w:val="00987FFA"/>
    <w:rsid w:val="00992776"/>
    <w:rsid w:val="009B0E07"/>
    <w:rsid w:val="009B2CD0"/>
    <w:rsid w:val="009B5784"/>
    <w:rsid w:val="009B6EFC"/>
    <w:rsid w:val="009C2DC2"/>
    <w:rsid w:val="009C456F"/>
    <w:rsid w:val="009C536C"/>
    <w:rsid w:val="009D0244"/>
    <w:rsid w:val="009E1554"/>
    <w:rsid w:val="009E169E"/>
    <w:rsid w:val="009E1799"/>
    <w:rsid w:val="009E28BD"/>
    <w:rsid w:val="009E437E"/>
    <w:rsid w:val="009E4627"/>
    <w:rsid w:val="00A025D1"/>
    <w:rsid w:val="00A179C9"/>
    <w:rsid w:val="00A306EF"/>
    <w:rsid w:val="00A32B93"/>
    <w:rsid w:val="00A41B40"/>
    <w:rsid w:val="00A52A50"/>
    <w:rsid w:val="00A622A2"/>
    <w:rsid w:val="00A6544C"/>
    <w:rsid w:val="00A65A93"/>
    <w:rsid w:val="00AB08E3"/>
    <w:rsid w:val="00AC0C06"/>
    <w:rsid w:val="00AD3A69"/>
    <w:rsid w:val="00AF1EC9"/>
    <w:rsid w:val="00AF2E99"/>
    <w:rsid w:val="00B00229"/>
    <w:rsid w:val="00B215CE"/>
    <w:rsid w:val="00B27CC9"/>
    <w:rsid w:val="00B31114"/>
    <w:rsid w:val="00B47616"/>
    <w:rsid w:val="00B67B41"/>
    <w:rsid w:val="00B778D6"/>
    <w:rsid w:val="00B871F6"/>
    <w:rsid w:val="00B9738C"/>
    <w:rsid w:val="00BB120A"/>
    <w:rsid w:val="00BB2B87"/>
    <w:rsid w:val="00BD2A2D"/>
    <w:rsid w:val="00BD62AC"/>
    <w:rsid w:val="00BE5D6F"/>
    <w:rsid w:val="00BE69E4"/>
    <w:rsid w:val="00BF0A74"/>
    <w:rsid w:val="00BF40D0"/>
    <w:rsid w:val="00C01927"/>
    <w:rsid w:val="00C10026"/>
    <w:rsid w:val="00C16A51"/>
    <w:rsid w:val="00C272FB"/>
    <w:rsid w:val="00C46251"/>
    <w:rsid w:val="00C53834"/>
    <w:rsid w:val="00C573F2"/>
    <w:rsid w:val="00C61813"/>
    <w:rsid w:val="00C64CB9"/>
    <w:rsid w:val="00C6714B"/>
    <w:rsid w:val="00C76CC7"/>
    <w:rsid w:val="00C774BF"/>
    <w:rsid w:val="00C840EF"/>
    <w:rsid w:val="00C855C7"/>
    <w:rsid w:val="00C91594"/>
    <w:rsid w:val="00C95A36"/>
    <w:rsid w:val="00D03835"/>
    <w:rsid w:val="00D04171"/>
    <w:rsid w:val="00D1784D"/>
    <w:rsid w:val="00D2603D"/>
    <w:rsid w:val="00D30D22"/>
    <w:rsid w:val="00D310F4"/>
    <w:rsid w:val="00D53013"/>
    <w:rsid w:val="00D53EF7"/>
    <w:rsid w:val="00D72920"/>
    <w:rsid w:val="00D965F4"/>
    <w:rsid w:val="00DA3CB8"/>
    <w:rsid w:val="00DB3377"/>
    <w:rsid w:val="00DB4BD2"/>
    <w:rsid w:val="00DC1C9B"/>
    <w:rsid w:val="00DC4E62"/>
    <w:rsid w:val="00DC623F"/>
    <w:rsid w:val="00DE036E"/>
    <w:rsid w:val="00DF0C60"/>
    <w:rsid w:val="00DF34A4"/>
    <w:rsid w:val="00E05635"/>
    <w:rsid w:val="00E063A5"/>
    <w:rsid w:val="00E0647D"/>
    <w:rsid w:val="00E07605"/>
    <w:rsid w:val="00E20C1E"/>
    <w:rsid w:val="00E360AE"/>
    <w:rsid w:val="00E45B5E"/>
    <w:rsid w:val="00E80175"/>
    <w:rsid w:val="00E86B14"/>
    <w:rsid w:val="00EA15A0"/>
    <w:rsid w:val="00EA23AA"/>
    <w:rsid w:val="00EA41AA"/>
    <w:rsid w:val="00EB5120"/>
    <w:rsid w:val="00EB5579"/>
    <w:rsid w:val="00EC1B57"/>
    <w:rsid w:val="00ED31E6"/>
    <w:rsid w:val="00ED50CD"/>
    <w:rsid w:val="00ED7B97"/>
    <w:rsid w:val="00EE0193"/>
    <w:rsid w:val="00EF4FDF"/>
    <w:rsid w:val="00F2470C"/>
    <w:rsid w:val="00F27E88"/>
    <w:rsid w:val="00F347F3"/>
    <w:rsid w:val="00F40F17"/>
    <w:rsid w:val="00F72BA4"/>
    <w:rsid w:val="00F758DA"/>
    <w:rsid w:val="00F83B2E"/>
    <w:rsid w:val="00F92859"/>
    <w:rsid w:val="00FC619F"/>
    <w:rsid w:val="00FE0AFC"/>
    <w:rsid w:val="00FF2B8E"/>
    <w:rsid w:val="00FF643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84510A"/>
  <w15:chartTrackingRefBased/>
  <w15:docId w15:val="{15F814F7-96D8-2A4F-ACD1-6D0D5961B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cs-CZ"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E4627"/>
    <w:pPr>
      <w:spacing w:after="200" w:line="276" w:lineRule="auto"/>
      <w:jc w:val="both"/>
    </w:pPr>
    <w:rPr>
      <w:rFonts w:ascii="Arial" w:eastAsia="MS Mincho" w:hAnsi="Arial" w:cs="Times New Roman"/>
      <w:sz w:val="20"/>
      <w:szCs w:val="22"/>
      <w:lang w:eastAsia="cs-CZ"/>
    </w:rPr>
  </w:style>
  <w:style w:type="paragraph" w:styleId="Nadpis1">
    <w:name w:val="heading 1"/>
    <w:basedOn w:val="Normln"/>
    <w:next w:val="Normln"/>
    <w:link w:val="Nadpis1Char"/>
    <w:qFormat/>
    <w:rsid w:val="00B67B41"/>
    <w:pPr>
      <w:keepNext/>
      <w:keepLines/>
      <w:suppressAutoHyphens/>
      <w:spacing w:before="480" w:after="240" w:line="240" w:lineRule="auto"/>
      <w:outlineLvl w:val="0"/>
    </w:pPr>
    <w:rPr>
      <w:rFonts w:asciiTheme="majorHAnsi" w:eastAsiaTheme="majorEastAsia" w:hAnsiTheme="majorHAnsi" w:cstheme="majorBidi"/>
      <w:b/>
      <w:bCs/>
      <w:color w:val="0000DC"/>
      <w:sz w:val="32"/>
      <w:szCs w:val="28"/>
      <w:lang w:eastAsia="ar-SA"/>
    </w:rPr>
  </w:style>
  <w:style w:type="paragraph" w:styleId="Nadpis2">
    <w:name w:val="heading 2"/>
    <w:basedOn w:val="Normln"/>
    <w:next w:val="Normln"/>
    <w:link w:val="Nadpis2Char"/>
    <w:uiPriority w:val="9"/>
    <w:semiHidden/>
    <w:unhideWhenUsed/>
    <w:qFormat/>
    <w:rsid w:val="003C1186"/>
    <w:pPr>
      <w:keepNext/>
      <w:keepLines/>
      <w:spacing w:before="40" w:after="0"/>
      <w:outlineLvl w:val="1"/>
    </w:pPr>
    <w:rPr>
      <w:rFonts w:asciiTheme="majorHAnsi" w:eastAsiaTheme="majorEastAsia" w:hAnsiTheme="majorHAnsi" w:cstheme="majorBidi"/>
      <w:color w:val="0432FF"/>
      <w:sz w:val="28"/>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B67B41"/>
    <w:rPr>
      <w:rFonts w:asciiTheme="majorHAnsi" w:eastAsiaTheme="majorEastAsia" w:hAnsiTheme="majorHAnsi" w:cstheme="majorBidi"/>
      <w:b/>
      <w:bCs/>
      <w:color w:val="0000DC"/>
      <w:sz w:val="32"/>
      <w:szCs w:val="28"/>
      <w:lang w:eastAsia="ar-SA"/>
    </w:rPr>
  </w:style>
  <w:style w:type="paragraph" w:styleId="Zhlav">
    <w:name w:val="header"/>
    <w:basedOn w:val="Normln"/>
    <w:link w:val="ZhlavChar"/>
    <w:uiPriority w:val="99"/>
    <w:unhideWhenUsed/>
    <w:rsid w:val="00B67B41"/>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67B41"/>
    <w:rPr>
      <w:rFonts w:ascii="Arial" w:eastAsia="MS Mincho" w:hAnsi="Arial" w:cs="Times New Roman"/>
      <w:sz w:val="20"/>
      <w:szCs w:val="22"/>
      <w:lang w:eastAsia="cs-CZ"/>
    </w:rPr>
  </w:style>
  <w:style w:type="paragraph" w:styleId="Zpat">
    <w:name w:val="footer"/>
    <w:basedOn w:val="Normln"/>
    <w:link w:val="ZpatChar"/>
    <w:uiPriority w:val="99"/>
    <w:unhideWhenUsed/>
    <w:rsid w:val="00B67B41"/>
    <w:pPr>
      <w:tabs>
        <w:tab w:val="center" w:pos="4536"/>
        <w:tab w:val="right" w:pos="9072"/>
      </w:tabs>
      <w:spacing w:after="0" w:line="240" w:lineRule="auto"/>
    </w:pPr>
  </w:style>
  <w:style w:type="character" w:customStyle="1" w:styleId="ZpatChar">
    <w:name w:val="Zápatí Char"/>
    <w:basedOn w:val="Standardnpsmoodstavce"/>
    <w:link w:val="Zpat"/>
    <w:uiPriority w:val="99"/>
    <w:rsid w:val="00B67B41"/>
    <w:rPr>
      <w:rFonts w:ascii="Arial" w:eastAsia="MS Mincho" w:hAnsi="Arial" w:cs="Times New Roman"/>
      <w:sz w:val="20"/>
      <w:szCs w:val="22"/>
      <w:lang w:eastAsia="cs-CZ"/>
    </w:rPr>
  </w:style>
  <w:style w:type="paragraph" w:styleId="Odstavecseseznamem">
    <w:name w:val="List Paragraph"/>
    <w:basedOn w:val="Normln"/>
    <w:uiPriority w:val="34"/>
    <w:qFormat/>
    <w:rsid w:val="004D7BA1"/>
    <w:pPr>
      <w:spacing w:after="0" w:line="240" w:lineRule="auto"/>
      <w:ind w:left="720"/>
      <w:contextualSpacing/>
      <w:jc w:val="left"/>
    </w:pPr>
    <w:rPr>
      <w:rFonts w:ascii="Times New Roman" w:eastAsia="Times New Roman" w:hAnsi="Times New Roman"/>
      <w:sz w:val="24"/>
      <w:szCs w:val="24"/>
    </w:rPr>
  </w:style>
  <w:style w:type="character" w:styleId="Hypertextovodkaz">
    <w:name w:val="Hyperlink"/>
    <w:basedOn w:val="Standardnpsmoodstavce"/>
    <w:uiPriority w:val="99"/>
    <w:unhideWhenUsed/>
    <w:rsid w:val="001046EB"/>
    <w:rPr>
      <w:color w:val="0000FF"/>
      <w:u w:val="single"/>
    </w:rPr>
  </w:style>
  <w:style w:type="character" w:styleId="Nevyeenzmnka">
    <w:name w:val="Unresolved Mention"/>
    <w:basedOn w:val="Standardnpsmoodstavce"/>
    <w:uiPriority w:val="99"/>
    <w:semiHidden/>
    <w:unhideWhenUsed/>
    <w:rsid w:val="001046EB"/>
    <w:rPr>
      <w:color w:val="605E5C"/>
      <w:shd w:val="clear" w:color="auto" w:fill="E1DFDD"/>
    </w:rPr>
  </w:style>
  <w:style w:type="character" w:styleId="Sledovanodkaz">
    <w:name w:val="FollowedHyperlink"/>
    <w:basedOn w:val="Standardnpsmoodstavce"/>
    <w:uiPriority w:val="99"/>
    <w:semiHidden/>
    <w:unhideWhenUsed/>
    <w:rsid w:val="001046EB"/>
    <w:rPr>
      <w:color w:val="954F72" w:themeColor="followedHyperlink"/>
      <w:u w:val="single"/>
    </w:rPr>
  </w:style>
  <w:style w:type="character" w:customStyle="1" w:styleId="Nadpis2Char">
    <w:name w:val="Nadpis 2 Char"/>
    <w:basedOn w:val="Standardnpsmoodstavce"/>
    <w:link w:val="Nadpis2"/>
    <w:uiPriority w:val="9"/>
    <w:semiHidden/>
    <w:rsid w:val="003C1186"/>
    <w:rPr>
      <w:rFonts w:asciiTheme="majorHAnsi" w:eastAsiaTheme="majorEastAsia" w:hAnsiTheme="majorHAnsi" w:cstheme="majorBidi"/>
      <w:color w:val="0432FF"/>
      <w:sz w:val="28"/>
      <w:szCs w:val="26"/>
      <w:lang w:eastAsia="cs-CZ"/>
    </w:rPr>
  </w:style>
  <w:style w:type="table" w:styleId="Mkatabulky">
    <w:name w:val="Table Grid"/>
    <w:basedOn w:val="Normlntabulka"/>
    <w:uiPriority w:val="39"/>
    <w:rsid w:val="00F27E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unhideWhenUsed/>
    <w:qFormat/>
    <w:rsid w:val="007B7F05"/>
    <w:pPr>
      <w:suppressAutoHyphens w:val="0"/>
      <w:spacing w:after="0" w:line="276" w:lineRule="auto"/>
      <w:jc w:val="left"/>
      <w:outlineLvl w:val="9"/>
    </w:pPr>
    <w:rPr>
      <w:color w:val="2F5496" w:themeColor="accent1" w:themeShade="BF"/>
      <w:sz w:val="28"/>
      <w:lang w:eastAsia="cs-CZ"/>
    </w:rPr>
  </w:style>
  <w:style w:type="paragraph" w:styleId="Obsah1">
    <w:name w:val="toc 1"/>
    <w:basedOn w:val="Normln"/>
    <w:next w:val="Normln"/>
    <w:autoRedefine/>
    <w:uiPriority w:val="39"/>
    <w:unhideWhenUsed/>
    <w:rsid w:val="007B7F05"/>
    <w:pPr>
      <w:spacing w:before="120" w:after="120"/>
      <w:jc w:val="left"/>
    </w:pPr>
    <w:rPr>
      <w:rFonts w:asciiTheme="minorHAnsi" w:hAnsiTheme="minorHAnsi" w:cstheme="minorHAnsi"/>
      <w:b/>
      <w:bCs/>
      <w:caps/>
      <w:szCs w:val="20"/>
    </w:rPr>
  </w:style>
  <w:style w:type="paragraph" w:styleId="Obsah2">
    <w:name w:val="toc 2"/>
    <w:basedOn w:val="Normln"/>
    <w:next w:val="Normln"/>
    <w:autoRedefine/>
    <w:uiPriority w:val="39"/>
    <w:unhideWhenUsed/>
    <w:rsid w:val="007B7F05"/>
    <w:pPr>
      <w:spacing w:after="0"/>
      <w:ind w:left="200"/>
      <w:jc w:val="left"/>
    </w:pPr>
    <w:rPr>
      <w:rFonts w:asciiTheme="minorHAnsi" w:hAnsiTheme="minorHAnsi" w:cstheme="minorHAnsi"/>
      <w:smallCaps/>
      <w:szCs w:val="20"/>
    </w:rPr>
  </w:style>
  <w:style w:type="paragraph" w:styleId="Obsah3">
    <w:name w:val="toc 3"/>
    <w:basedOn w:val="Normln"/>
    <w:next w:val="Normln"/>
    <w:autoRedefine/>
    <w:uiPriority w:val="39"/>
    <w:semiHidden/>
    <w:unhideWhenUsed/>
    <w:rsid w:val="007B7F05"/>
    <w:pPr>
      <w:spacing w:after="0"/>
      <w:ind w:left="400"/>
      <w:jc w:val="left"/>
    </w:pPr>
    <w:rPr>
      <w:rFonts w:asciiTheme="minorHAnsi" w:hAnsiTheme="minorHAnsi" w:cstheme="minorHAnsi"/>
      <w:i/>
      <w:iCs/>
      <w:szCs w:val="20"/>
    </w:rPr>
  </w:style>
  <w:style w:type="paragraph" w:styleId="Obsah4">
    <w:name w:val="toc 4"/>
    <w:basedOn w:val="Normln"/>
    <w:next w:val="Normln"/>
    <w:autoRedefine/>
    <w:uiPriority w:val="39"/>
    <w:semiHidden/>
    <w:unhideWhenUsed/>
    <w:rsid w:val="007B7F05"/>
    <w:pPr>
      <w:spacing w:after="0"/>
      <w:ind w:left="600"/>
      <w:jc w:val="left"/>
    </w:pPr>
    <w:rPr>
      <w:rFonts w:asciiTheme="minorHAnsi" w:hAnsiTheme="minorHAnsi" w:cstheme="minorHAnsi"/>
      <w:sz w:val="18"/>
      <w:szCs w:val="18"/>
    </w:rPr>
  </w:style>
  <w:style w:type="paragraph" w:styleId="Obsah5">
    <w:name w:val="toc 5"/>
    <w:basedOn w:val="Normln"/>
    <w:next w:val="Normln"/>
    <w:autoRedefine/>
    <w:uiPriority w:val="39"/>
    <w:semiHidden/>
    <w:unhideWhenUsed/>
    <w:rsid w:val="007B7F05"/>
    <w:pPr>
      <w:spacing w:after="0"/>
      <w:ind w:left="800"/>
      <w:jc w:val="left"/>
    </w:pPr>
    <w:rPr>
      <w:rFonts w:asciiTheme="minorHAnsi" w:hAnsiTheme="minorHAnsi" w:cstheme="minorHAnsi"/>
      <w:sz w:val="18"/>
      <w:szCs w:val="18"/>
    </w:rPr>
  </w:style>
  <w:style w:type="paragraph" w:styleId="Obsah6">
    <w:name w:val="toc 6"/>
    <w:basedOn w:val="Normln"/>
    <w:next w:val="Normln"/>
    <w:autoRedefine/>
    <w:uiPriority w:val="39"/>
    <w:semiHidden/>
    <w:unhideWhenUsed/>
    <w:rsid w:val="007B7F05"/>
    <w:pPr>
      <w:spacing w:after="0"/>
      <w:ind w:left="1000"/>
      <w:jc w:val="left"/>
    </w:pPr>
    <w:rPr>
      <w:rFonts w:asciiTheme="minorHAnsi" w:hAnsiTheme="minorHAnsi" w:cstheme="minorHAnsi"/>
      <w:sz w:val="18"/>
      <w:szCs w:val="18"/>
    </w:rPr>
  </w:style>
  <w:style w:type="paragraph" w:styleId="Obsah7">
    <w:name w:val="toc 7"/>
    <w:basedOn w:val="Normln"/>
    <w:next w:val="Normln"/>
    <w:autoRedefine/>
    <w:uiPriority w:val="39"/>
    <w:semiHidden/>
    <w:unhideWhenUsed/>
    <w:rsid w:val="007B7F05"/>
    <w:pPr>
      <w:spacing w:after="0"/>
      <w:ind w:left="1200"/>
      <w:jc w:val="left"/>
    </w:pPr>
    <w:rPr>
      <w:rFonts w:asciiTheme="minorHAnsi" w:hAnsiTheme="minorHAnsi" w:cstheme="minorHAnsi"/>
      <w:sz w:val="18"/>
      <w:szCs w:val="18"/>
    </w:rPr>
  </w:style>
  <w:style w:type="paragraph" w:styleId="Obsah8">
    <w:name w:val="toc 8"/>
    <w:basedOn w:val="Normln"/>
    <w:next w:val="Normln"/>
    <w:autoRedefine/>
    <w:uiPriority w:val="39"/>
    <w:semiHidden/>
    <w:unhideWhenUsed/>
    <w:rsid w:val="007B7F05"/>
    <w:pPr>
      <w:spacing w:after="0"/>
      <w:ind w:left="1400"/>
      <w:jc w:val="left"/>
    </w:pPr>
    <w:rPr>
      <w:rFonts w:asciiTheme="minorHAnsi" w:hAnsiTheme="minorHAnsi" w:cstheme="minorHAnsi"/>
      <w:sz w:val="18"/>
      <w:szCs w:val="18"/>
    </w:rPr>
  </w:style>
  <w:style w:type="paragraph" w:styleId="Obsah9">
    <w:name w:val="toc 9"/>
    <w:basedOn w:val="Normln"/>
    <w:next w:val="Normln"/>
    <w:autoRedefine/>
    <w:uiPriority w:val="39"/>
    <w:semiHidden/>
    <w:unhideWhenUsed/>
    <w:rsid w:val="007B7F05"/>
    <w:pPr>
      <w:spacing w:after="0"/>
      <w:ind w:left="1600"/>
      <w:jc w:val="left"/>
    </w:pPr>
    <w:rPr>
      <w:rFonts w:asciiTheme="minorHAnsi" w:hAnsiTheme="minorHAnsi" w:cstheme="minorHAnsi"/>
      <w:sz w:val="18"/>
      <w:szCs w:val="18"/>
    </w:rPr>
  </w:style>
  <w:style w:type="paragraph" w:styleId="Normlnweb">
    <w:name w:val="Normal (Web)"/>
    <w:basedOn w:val="Normln"/>
    <w:uiPriority w:val="99"/>
    <w:semiHidden/>
    <w:unhideWhenUsed/>
    <w:rsid w:val="00036275"/>
    <w:pPr>
      <w:spacing w:before="100" w:beforeAutospacing="1" w:after="100" w:afterAutospacing="1" w:line="240" w:lineRule="auto"/>
      <w:jc w:val="left"/>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2905003">
      <w:bodyDiv w:val="1"/>
      <w:marLeft w:val="0"/>
      <w:marRight w:val="0"/>
      <w:marTop w:val="0"/>
      <w:marBottom w:val="0"/>
      <w:divBdr>
        <w:top w:val="none" w:sz="0" w:space="0" w:color="auto"/>
        <w:left w:val="none" w:sz="0" w:space="0" w:color="auto"/>
        <w:bottom w:val="none" w:sz="0" w:space="0" w:color="auto"/>
        <w:right w:val="none" w:sz="0" w:space="0" w:color="auto"/>
      </w:divBdr>
      <w:divsChild>
        <w:div w:id="387531966">
          <w:marLeft w:val="360"/>
          <w:marRight w:val="0"/>
          <w:marTop w:val="240"/>
          <w:marBottom w:val="0"/>
          <w:divBdr>
            <w:top w:val="none" w:sz="0" w:space="0" w:color="auto"/>
            <w:left w:val="none" w:sz="0" w:space="0" w:color="auto"/>
            <w:bottom w:val="none" w:sz="0" w:space="0" w:color="auto"/>
            <w:right w:val="none" w:sz="0" w:space="0" w:color="auto"/>
          </w:divBdr>
        </w:div>
        <w:div w:id="310137348">
          <w:marLeft w:val="720"/>
          <w:marRight w:val="0"/>
          <w:marTop w:val="200"/>
          <w:marBottom w:val="0"/>
          <w:divBdr>
            <w:top w:val="none" w:sz="0" w:space="0" w:color="auto"/>
            <w:left w:val="none" w:sz="0" w:space="0" w:color="auto"/>
            <w:bottom w:val="none" w:sz="0" w:space="0" w:color="auto"/>
            <w:right w:val="none" w:sz="0" w:space="0" w:color="auto"/>
          </w:divBdr>
        </w:div>
        <w:div w:id="1242107728">
          <w:marLeft w:val="720"/>
          <w:marRight w:val="0"/>
          <w:marTop w:val="200"/>
          <w:marBottom w:val="0"/>
          <w:divBdr>
            <w:top w:val="none" w:sz="0" w:space="0" w:color="auto"/>
            <w:left w:val="none" w:sz="0" w:space="0" w:color="auto"/>
            <w:bottom w:val="none" w:sz="0" w:space="0" w:color="auto"/>
            <w:right w:val="none" w:sz="0" w:space="0" w:color="auto"/>
          </w:divBdr>
        </w:div>
        <w:div w:id="268054365">
          <w:marLeft w:val="720"/>
          <w:marRight w:val="0"/>
          <w:marTop w:val="200"/>
          <w:marBottom w:val="0"/>
          <w:divBdr>
            <w:top w:val="none" w:sz="0" w:space="0" w:color="auto"/>
            <w:left w:val="none" w:sz="0" w:space="0" w:color="auto"/>
            <w:bottom w:val="none" w:sz="0" w:space="0" w:color="auto"/>
            <w:right w:val="none" w:sz="0" w:space="0" w:color="auto"/>
          </w:divBdr>
        </w:div>
        <w:div w:id="1211573699">
          <w:marLeft w:val="720"/>
          <w:marRight w:val="0"/>
          <w:marTop w:val="200"/>
          <w:marBottom w:val="0"/>
          <w:divBdr>
            <w:top w:val="none" w:sz="0" w:space="0" w:color="auto"/>
            <w:left w:val="none" w:sz="0" w:space="0" w:color="auto"/>
            <w:bottom w:val="none" w:sz="0" w:space="0" w:color="auto"/>
            <w:right w:val="none" w:sz="0" w:space="0" w:color="auto"/>
          </w:divBdr>
        </w:div>
        <w:div w:id="1785225634">
          <w:marLeft w:val="720"/>
          <w:marRight w:val="0"/>
          <w:marTop w:val="200"/>
          <w:marBottom w:val="0"/>
          <w:divBdr>
            <w:top w:val="none" w:sz="0" w:space="0" w:color="auto"/>
            <w:left w:val="none" w:sz="0" w:space="0" w:color="auto"/>
            <w:bottom w:val="none" w:sz="0" w:space="0" w:color="auto"/>
            <w:right w:val="none" w:sz="0" w:space="0" w:color="auto"/>
          </w:divBdr>
        </w:div>
        <w:div w:id="1153372431">
          <w:marLeft w:val="720"/>
          <w:marRight w:val="0"/>
          <w:marTop w:val="200"/>
          <w:marBottom w:val="0"/>
          <w:divBdr>
            <w:top w:val="none" w:sz="0" w:space="0" w:color="auto"/>
            <w:left w:val="none" w:sz="0" w:space="0" w:color="auto"/>
            <w:bottom w:val="none" w:sz="0" w:space="0" w:color="auto"/>
            <w:right w:val="none" w:sz="0" w:space="0" w:color="auto"/>
          </w:divBdr>
        </w:div>
        <w:div w:id="1551920897">
          <w:marLeft w:val="720"/>
          <w:marRight w:val="0"/>
          <w:marTop w:val="200"/>
          <w:marBottom w:val="0"/>
          <w:divBdr>
            <w:top w:val="none" w:sz="0" w:space="0" w:color="auto"/>
            <w:left w:val="none" w:sz="0" w:space="0" w:color="auto"/>
            <w:bottom w:val="none" w:sz="0" w:space="0" w:color="auto"/>
            <w:right w:val="none" w:sz="0" w:space="0" w:color="auto"/>
          </w:divBdr>
        </w:div>
      </w:divsChild>
    </w:div>
    <w:div w:id="382413088">
      <w:bodyDiv w:val="1"/>
      <w:marLeft w:val="0"/>
      <w:marRight w:val="0"/>
      <w:marTop w:val="0"/>
      <w:marBottom w:val="0"/>
      <w:divBdr>
        <w:top w:val="none" w:sz="0" w:space="0" w:color="auto"/>
        <w:left w:val="none" w:sz="0" w:space="0" w:color="auto"/>
        <w:bottom w:val="none" w:sz="0" w:space="0" w:color="auto"/>
        <w:right w:val="none" w:sz="0" w:space="0" w:color="auto"/>
      </w:divBdr>
      <w:divsChild>
        <w:div w:id="615210656">
          <w:marLeft w:val="1008"/>
          <w:marRight w:val="0"/>
          <w:marTop w:val="86"/>
          <w:marBottom w:val="0"/>
          <w:divBdr>
            <w:top w:val="none" w:sz="0" w:space="0" w:color="auto"/>
            <w:left w:val="none" w:sz="0" w:space="0" w:color="auto"/>
            <w:bottom w:val="none" w:sz="0" w:space="0" w:color="auto"/>
            <w:right w:val="none" w:sz="0" w:space="0" w:color="auto"/>
          </w:divBdr>
        </w:div>
        <w:div w:id="1039666185">
          <w:marLeft w:val="1440"/>
          <w:marRight w:val="0"/>
          <w:marTop w:val="77"/>
          <w:marBottom w:val="0"/>
          <w:divBdr>
            <w:top w:val="none" w:sz="0" w:space="0" w:color="auto"/>
            <w:left w:val="none" w:sz="0" w:space="0" w:color="auto"/>
            <w:bottom w:val="none" w:sz="0" w:space="0" w:color="auto"/>
            <w:right w:val="none" w:sz="0" w:space="0" w:color="auto"/>
          </w:divBdr>
        </w:div>
        <w:div w:id="395862598">
          <w:marLeft w:val="1440"/>
          <w:marRight w:val="0"/>
          <w:marTop w:val="77"/>
          <w:marBottom w:val="0"/>
          <w:divBdr>
            <w:top w:val="none" w:sz="0" w:space="0" w:color="auto"/>
            <w:left w:val="none" w:sz="0" w:space="0" w:color="auto"/>
            <w:bottom w:val="none" w:sz="0" w:space="0" w:color="auto"/>
            <w:right w:val="none" w:sz="0" w:space="0" w:color="auto"/>
          </w:divBdr>
        </w:div>
        <w:div w:id="1642079452">
          <w:marLeft w:val="1440"/>
          <w:marRight w:val="0"/>
          <w:marTop w:val="77"/>
          <w:marBottom w:val="0"/>
          <w:divBdr>
            <w:top w:val="none" w:sz="0" w:space="0" w:color="auto"/>
            <w:left w:val="none" w:sz="0" w:space="0" w:color="auto"/>
            <w:bottom w:val="none" w:sz="0" w:space="0" w:color="auto"/>
            <w:right w:val="none" w:sz="0" w:space="0" w:color="auto"/>
          </w:divBdr>
        </w:div>
      </w:divsChild>
    </w:div>
    <w:div w:id="413479351">
      <w:bodyDiv w:val="1"/>
      <w:marLeft w:val="0"/>
      <w:marRight w:val="0"/>
      <w:marTop w:val="0"/>
      <w:marBottom w:val="0"/>
      <w:divBdr>
        <w:top w:val="none" w:sz="0" w:space="0" w:color="auto"/>
        <w:left w:val="none" w:sz="0" w:space="0" w:color="auto"/>
        <w:bottom w:val="none" w:sz="0" w:space="0" w:color="auto"/>
        <w:right w:val="none" w:sz="0" w:space="0" w:color="auto"/>
      </w:divBdr>
      <w:divsChild>
        <w:div w:id="19284039">
          <w:marLeft w:val="1008"/>
          <w:marRight w:val="0"/>
          <w:marTop w:val="96"/>
          <w:marBottom w:val="0"/>
          <w:divBdr>
            <w:top w:val="none" w:sz="0" w:space="0" w:color="auto"/>
            <w:left w:val="none" w:sz="0" w:space="0" w:color="auto"/>
            <w:bottom w:val="none" w:sz="0" w:space="0" w:color="auto"/>
            <w:right w:val="none" w:sz="0" w:space="0" w:color="auto"/>
          </w:divBdr>
        </w:div>
        <w:div w:id="8992435">
          <w:marLeft w:val="1440"/>
          <w:marRight w:val="0"/>
          <w:marTop w:val="86"/>
          <w:marBottom w:val="0"/>
          <w:divBdr>
            <w:top w:val="none" w:sz="0" w:space="0" w:color="auto"/>
            <w:left w:val="none" w:sz="0" w:space="0" w:color="auto"/>
            <w:bottom w:val="none" w:sz="0" w:space="0" w:color="auto"/>
            <w:right w:val="none" w:sz="0" w:space="0" w:color="auto"/>
          </w:divBdr>
        </w:div>
      </w:divsChild>
    </w:div>
    <w:div w:id="550113302">
      <w:bodyDiv w:val="1"/>
      <w:marLeft w:val="0"/>
      <w:marRight w:val="0"/>
      <w:marTop w:val="0"/>
      <w:marBottom w:val="0"/>
      <w:divBdr>
        <w:top w:val="none" w:sz="0" w:space="0" w:color="auto"/>
        <w:left w:val="none" w:sz="0" w:space="0" w:color="auto"/>
        <w:bottom w:val="none" w:sz="0" w:space="0" w:color="auto"/>
        <w:right w:val="none" w:sz="0" w:space="0" w:color="auto"/>
      </w:divBdr>
    </w:div>
    <w:div w:id="685714825">
      <w:bodyDiv w:val="1"/>
      <w:marLeft w:val="0"/>
      <w:marRight w:val="0"/>
      <w:marTop w:val="0"/>
      <w:marBottom w:val="0"/>
      <w:divBdr>
        <w:top w:val="none" w:sz="0" w:space="0" w:color="auto"/>
        <w:left w:val="none" w:sz="0" w:space="0" w:color="auto"/>
        <w:bottom w:val="none" w:sz="0" w:space="0" w:color="auto"/>
        <w:right w:val="none" w:sz="0" w:space="0" w:color="auto"/>
      </w:divBdr>
    </w:div>
    <w:div w:id="800346844">
      <w:bodyDiv w:val="1"/>
      <w:marLeft w:val="0"/>
      <w:marRight w:val="0"/>
      <w:marTop w:val="0"/>
      <w:marBottom w:val="0"/>
      <w:divBdr>
        <w:top w:val="none" w:sz="0" w:space="0" w:color="auto"/>
        <w:left w:val="none" w:sz="0" w:space="0" w:color="auto"/>
        <w:bottom w:val="none" w:sz="0" w:space="0" w:color="auto"/>
        <w:right w:val="none" w:sz="0" w:space="0" w:color="auto"/>
      </w:divBdr>
      <w:divsChild>
        <w:div w:id="1505823680">
          <w:marLeft w:val="504"/>
          <w:marRight w:val="0"/>
          <w:marTop w:val="96"/>
          <w:marBottom w:val="0"/>
          <w:divBdr>
            <w:top w:val="none" w:sz="0" w:space="0" w:color="auto"/>
            <w:left w:val="none" w:sz="0" w:space="0" w:color="auto"/>
            <w:bottom w:val="none" w:sz="0" w:space="0" w:color="auto"/>
            <w:right w:val="none" w:sz="0" w:space="0" w:color="auto"/>
          </w:divBdr>
        </w:div>
        <w:div w:id="1615284770">
          <w:marLeft w:val="504"/>
          <w:marRight w:val="0"/>
          <w:marTop w:val="96"/>
          <w:marBottom w:val="0"/>
          <w:divBdr>
            <w:top w:val="none" w:sz="0" w:space="0" w:color="auto"/>
            <w:left w:val="none" w:sz="0" w:space="0" w:color="auto"/>
            <w:bottom w:val="none" w:sz="0" w:space="0" w:color="auto"/>
            <w:right w:val="none" w:sz="0" w:space="0" w:color="auto"/>
          </w:divBdr>
        </w:div>
        <w:div w:id="1696341499">
          <w:marLeft w:val="1008"/>
          <w:marRight w:val="0"/>
          <w:marTop w:val="86"/>
          <w:marBottom w:val="0"/>
          <w:divBdr>
            <w:top w:val="none" w:sz="0" w:space="0" w:color="auto"/>
            <w:left w:val="none" w:sz="0" w:space="0" w:color="auto"/>
            <w:bottom w:val="none" w:sz="0" w:space="0" w:color="auto"/>
            <w:right w:val="none" w:sz="0" w:space="0" w:color="auto"/>
          </w:divBdr>
        </w:div>
        <w:div w:id="1971205635">
          <w:marLeft w:val="1440"/>
          <w:marRight w:val="0"/>
          <w:marTop w:val="77"/>
          <w:marBottom w:val="0"/>
          <w:divBdr>
            <w:top w:val="none" w:sz="0" w:space="0" w:color="auto"/>
            <w:left w:val="none" w:sz="0" w:space="0" w:color="auto"/>
            <w:bottom w:val="none" w:sz="0" w:space="0" w:color="auto"/>
            <w:right w:val="none" w:sz="0" w:space="0" w:color="auto"/>
          </w:divBdr>
        </w:div>
        <w:div w:id="1112240318">
          <w:marLeft w:val="1440"/>
          <w:marRight w:val="0"/>
          <w:marTop w:val="77"/>
          <w:marBottom w:val="0"/>
          <w:divBdr>
            <w:top w:val="none" w:sz="0" w:space="0" w:color="auto"/>
            <w:left w:val="none" w:sz="0" w:space="0" w:color="auto"/>
            <w:bottom w:val="none" w:sz="0" w:space="0" w:color="auto"/>
            <w:right w:val="none" w:sz="0" w:space="0" w:color="auto"/>
          </w:divBdr>
        </w:div>
        <w:div w:id="1464079466">
          <w:marLeft w:val="1440"/>
          <w:marRight w:val="0"/>
          <w:marTop w:val="77"/>
          <w:marBottom w:val="0"/>
          <w:divBdr>
            <w:top w:val="none" w:sz="0" w:space="0" w:color="auto"/>
            <w:left w:val="none" w:sz="0" w:space="0" w:color="auto"/>
            <w:bottom w:val="none" w:sz="0" w:space="0" w:color="auto"/>
            <w:right w:val="none" w:sz="0" w:space="0" w:color="auto"/>
          </w:divBdr>
        </w:div>
      </w:divsChild>
    </w:div>
    <w:div w:id="866333637">
      <w:bodyDiv w:val="1"/>
      <w:marLeft w:val="0"/>
      <w:marRight w:val="0"/>
      <w:marTop w:val="0"/>
      <w:marBottom w:val="0"/>
      <w:divBdr>
        <w:top w:val="none" w:sz="0" w:space="0" w:color="auto"/>
        <w:left w:val="none" w:sz="0" w:space="0" w:color="auto"/>
        <w:bottom w:val="none" w:sz="0" w:space="0" w:color="auto"/>
        <w:right w:val="none" w:sz="0" w:space="0" w:color="auto"/>
      </w:divBdr>
    </w:div>
    <w:div w:id="1066683509">
      <w:bodyDiv w:val="1"/>
      <w:marLeft w:val="0"/>
      <w:marRight w:val="0"/>
      <w:marTop w:val="0"/>
      <w:marBottom w:val="0"/>
      <w:divBdr>
        <w:top w:val="none" w:sz="0" w:space="0" w:color="auto"/>
        <w:left w:val="none" w:sz="0" w:space="0" w:color="auto"/>
        <w:bottom w:val="none" w:sz="0" w:space="0" w:color="auto"/>
        <w:right w:val="none" w:sz="0" w:space="0" w:color="auto"/>
      </w:divBdr>
    </w:div>
    <w:div w:id="1069112518">
      <w:bodyDiv w:val="1"/>
      <w:marLeft w:val="0"/>
      <w:marRight w:val="0"/>
      <w:marTop w:val="0"/>
      <w:marBottom w:val="0"/>
      <w:divBdr>
        <w:top w:val="none" w:sz="0" w:space="0" w:color="auto"/>
        <w:left w:val="none" w:sz="0" w:space="0" w:color="auto"/>
        <w:bottom w:val="none" w:sz="0" w:space="0" w:color="auto"/>
        <w:right w:val="none" w:sz="0" w:space="0" w:color="auto"/>
      </w:divBdr>
    </w:div>
    <w:div w:id="1070159123">
      <w:bodyDiv w:val="1"/>
      <w:marLeft w:val="0"/>
      <w:marRight w:val="0"/>
      <w:marTop w:val="0"/>
      <w:marBottom w:val="0"/>
      <w:divBdr>
        <w:top w:val="none" w:sz="0" w:space="0" w:color="auto"/>
        <w:left w:val="none" w:sz="0" w:space="0" w:color="auto"/>
        <w:bottom w:val="none" w:sz="0" w:space="0" w:color="auto"/>
        <w:right w:val="none" w:sz="0" w:space="0" w:color="auto"/>
      </w:divBdr>
    </w:div>
    <w:div w:id="1175266986">
      <w:bodyDiv w:val="1"/>
      <w:marLeft w:val="0"/>
      <w:marRight w:val="0"/>
      <w:marTop w:val="0"/>
      <w:marBottom w:val="0"/>
      <w:divBdr>
        <w:top w:val="none" w:sz="0" w:space="0" w:color="auto"/>
        <w:left w:val="none" w:sz="0" w:space="0" w:color="auto"/>
        <w:bottom w:val="none" w:sz="0" w:space="0" w:color="auto"/>
        <w:right w:val="none" w:sz="0" w:space="0" w:color="auto"/>
      </w:divBdr>
    </w:div>
    <w:div w:id="1317733049">
      <w:bodyDiv w:val="1"/>
      <w:marLeft w:val="0"/>
      <w:marRight w:val="0"/>
      <w:marTop w:val="0"/>
      <w:marBottom w:val="0"/>
      <w:divBdr>
        <w:top w:val="none" w:sz="0" w:space="0" w:color="auto"/>
        <w:left w:val="none" w:sz="0" w:space="0" w:color="auto"/>
        <w:bottom w:val="none" w:sz="0" w:space="0" w:color="auto"/>
        <w:right w:val="none" w:sz="0" w:space="0" w:color="auto"/>
      </w:divBdr>
    </w:div>
    <w:div w:id="1369716519">
      <w:bodyDiv w:val="1"/>
      <w:marLeft w:val="0"/>
      <w:marRight w:val="0"/>
      <w:marTop w:val="0"/>
      <w:marBottom w:val="0"/>
      <w:divBdr>
        <w:top w:val="none" w:sz="0" w:space="0" w:color="auto"/>
        <w:left w:val="none" w:sz="0" w:space="0" w:color="auto"/>
        <w:bottom w:val="none" w:sz="0" w:space="0" w:color="auto"/>
        <w:right w:val="none" w:sz="0" w:space="0" w:color="auto"/>
      </w:divBdr>
    </w:div>
    <w:div w:id="1410887749">
      <w:bodyDiv w:val="1"/>
      <w:marLeft w:val="0"/>
      <w:marRight w:val="0"/>
      <w:marTop w:val="0"/>
      <w:marBottom w:val="0"/>
      <w:divBdr>
        <w:top w:val="none" w:sz="0" w:space="0" w:color="auto"/>
        <w:left w:val="none" w:sz="0" w:space="0" w:color="auto"/>
        <w:bottom w:val="none" w:sz="0" w:space="0" w:color="auto"/>
        <w:right w:val="none" w:sz="0" w:space="0" w:color="auto"/>
      </w:divBdr>
    </w:div>
    <w:div w:id="1629555421">
      <w:bodyDiv w:val="1"/>
      <w:marLeft w:val="0"/>
      <w:marRight w:val="0"/>
      <w:marTop w:val="0"/>
      <w:marBottom w:val="0"/>
      <w:divBdr>
        <w:top w:val="none" w:sz="0" w:space="0" w:color="auto"/>
        <w:left w:val="none" w:sz="0" w:space="0" w:color="auto"/>
        <w:bottom w:val="none" w:sz="0" w:space="0" w:color="auto"/>
        <w:right w:val="none" w:sz="0" w:space="0" w:color="auto"/>
      </w:divBdr>
      <w:divsChild>
        <w:div w:id="1165246093">
          <w:marLeft w:val="504"/>
          <w:marRight w:val="0"/>
          <w:marTop w:val="96"/>
          <w:marBottom w:val="0"/>
          <w:divBdr>
            <w:top w:val="none" w:sz="0" w:space="0" w:color="auto"/>
            <w:left w:val="none" w:sz="0" w:space="0" w:color="auto"/>
            <w:bottom w:val="none" w:sz="0" w:space="0" w:color="auto"/>
            <w:right w:val="none" w:sz="0" w:space="0" w:color="auto"/>
          </w:divBdr>
        </w:div>
        <w:div w:id="1520269875">
          <w:marLeft w:val="504"/>
          <w:marRight w:val="0"/>
          <w:marTop w:val="96"/>
          <w:marBottom w:val="0"/>
          <w:divBdr>
            <w:top w:val="none" w:sz="0" w:space="0" w:color="auto"/>
            <w:left w:val="none" w:sz="0" w:space="0" w:color="auto"/>
            <w:bottom w:val="none" w:sz="0" w:space="0" w:color="auto"/>
            <w:right w:val="none" w:sz="0" w:space="0" w:color="auto"/>
          </w:divBdr>
        </w:div>
        <w:div w:id="29573064">
          <w:marLeft w:val="1008"/>
          <w:marRight w:val="0"/>
          <w:marTop w:val="86"/>
          <w:marBottom w:val="0"/>
          <w:divBdr>
            <w:top w:val="none" w:sz="0" w:space="0" w:color="auto"/>
            <w:left w:val="none" w:sz="0" w:space="0" w:color="auto"/>
            <w:bottom w:val="none" w:sz="0" w:space="0" w:color="auto"/>
            <w:right w:val="none" w:sz="0" w:space="0" w:color="auto"/>
          </w:divBdr>
        </w:div>
        <w:div w:id="1800682558">
          <w:marLeft w:val="1440"/>
          <w:marRight w:val="0"/>
          <w:marTop w:val="77"/>
          <w:marBottom w:val="0"/>
          <w:divBdr>
            <w:top w:val="none" w:sz="0" w:space="0" w:color="auto"/>
            <w:left w:val="none" w:sz="0" w:space="0" w:color="auto"/>
            <w:bottom w:val="none" w:sz="0" w:space="0" w:color="auto"/>
            <w:right w:val="none" w:sz="0" w:space="0" w:color="auto"/>
          </w:divBdr>
        </w:div>
        <w:div w:id="1213493764">
          <w:marLeft w:val="1440"/>
          <w:marRight w:val="0"/>
          <w:marTop w:val="77"/>
          <w:marBottom w:val="0"/>
          <w:divBdr>
            <w:top w:val="none" w:sz="0" w:space="0" w:color="auto"/>
            <w:left w:val="none" w:sz="0" w:space="0" w:color="auto"/>
            <w:bottom w:val="none" w:sz="0" w:space="0" w:color="auto"/>
            <w:right w:val="none" w:sz="0" w:space="0" w:color="auto"/>
          </w:divBdr>
        </w:div>
        <w:div w:id="1799451191">
          <w:marLeft w:val="1440"/>
          <w:marRight w:val="0"/>
          <w:marTop w:val="77"/>
          <w:marBottom w:val="0"/>
          <w:divBdr>
            <w:top w:val="none" w:sz="0" w:space="0" w:color="auto"/>
            <w:left w:val="none" w:sz="0" w:space="0" w:color="auto"/>
            <w:bottom w:val="none" w:sz="0" w:space="0" w:color="auto"/>
            <w:right w:val="none" w:sz="0" w:space="0" w:color="auto"/>
          </w:divBdr>
        </w:div>
      </w:divsChild>
    </w:div>
    <w:div w:id="1793284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yperlink" Target="https://www.idnes.cz/ekonomika/zahranicni/izrael-zemedelstvi-hi-tech-technika.A170923_353580_eko-zahranicni_rt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ww.youtube.com/watch?v=K3EW79cWDmk"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0" Type="http://schemas.openxmlformats.org/officeDocument/2006/relationships/header" Target="header1.xml"/><Relationship Id="rId41" Type="http://schemas.openxmlformats.org/officeDocument/2006/relationships/image" Target="media/image33.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93E5E5-E851-634B-B134-F1E0274A7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33</Pages>
  <Words>5287</Words>
  <Characters>31199</Characters>
  <Application>Microsoft Office Word</Application>
  <DocSecurity>0</DocSecurity>
  <Lines>259</Lines>
  <Paragraphs>72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36414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Markéta Gregorová</dc:creator>
  <cp:keywords/>
  <dc:description/>
  <cp:lastModifiedBy>Markéta Gregorová</cp:lastModifiedBy>
  <cp:revision>29</cp:revision>
  <dcterms:created xsi:type="dcterms:W3CDTF">2024-01-13T18:50:00Z</dcterms:created>
  <dcterms:modified xsi:type="dcterms:W3CDTF">2024-01-23T16:07:00Z</dcterms:modified>
</cp:coreProperties>
</file>