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E5D2D7B" w14:textId="77777777" w:rsidR="00B67B41" w:rsidRDefault="00B67B41" w:rsidP="00B67B41">
      <w:pPr>
        <w:pStyle w:val="Nadpis1"/>
        <w:jc w:val="center"/>
      </w:pPr>
    </w:p>
    <w:p w14:paraId="57A6C962" w14:textId="77777777" w:rsidR="00B67B41" w:rsidRDefault="00B67B41" w:rsidP="00B67B41">
      <w:pPr>
        <w:rPr>
          <w:lang w:eastAsia="ar-SA"/>
        </w:rPr>
      </w:pPr>
    </w:p>
    <w:p w14:paraId="34889EA0" w14:textId="77777777" w:rsidR="00B67B41" w:rsidRDefault="00B67B41" w:rsidP="00B67B41">
      <w:pPr>
        <w:rPr>
          <w:lang w:eastAsia="ar-SA"/>
        </w:rPr>
      </w:pPr>
    </w:p>
    <w:p w14:paraId="783A3AC9" w14:textId="77777777" w:rsidR="00B67B41" w:rsidRDefault="00B67B41" w:rsidP="00B67B41">
      <w:pPr>
        <w:rPr>
          <w:lang w:eastAsia="ar-SA"/>
        </w:rPr>
      </w:pPr>
    </w:p>
    <w:p w14:paraId="6CEE28FA" w14:textId="77777777" w:rsidR="00B67B41" w:rsidRPr="00BC52DD" w:rsidRDefault="00B67B41" w:rsidP="00B67B41">
      <w:pPr>
        <w:rPr>
          <w:lang w:eastAsia="ar-SA"/>
        </w:rPr>
      </w:pPr>
    </w:p>
    <w:p w14:paraId="07A6F7AF" w14:textId="2275ABE5" w:rsidR="00B67B41" w:rsidRDefault="00B67B41" w:rsidP="00B67B41">
      <w:pPr>
        <w:pStyle w:val="Nadpis1"/>
        <w:jc w:val="center"/>
        <w:rPr>
          <w:sz w:val="40"/>
          <w:szCs w:val="36"/>
        </w:rPr>
      </w:pPr>
    </w:p>
    <w:p w14:paraId="175044DD" w14:textId="7D6E8F80" w:rsidR="00B23B82" w:rsidRDefault="00B23B82" w:rsidP="00B23B82">
      <w:pPr>
        <w:rPr>
          <w:lang w:eastAsia="ar-SA"/>
        </w:rPr>
      </w:pPr>
    </w:p>
    <w:p w14:paraId="15840AB4" w14:textId="059B4FC5" w:rsidR="00B23B82" w:rsidRDefault="00B23B82" w:rsidP="00B23B82">
      <w:pPr>
        <w:rPr>
          <w:lang w:eastAsia="ar-SA"/>
        </w:rPr>
      </w:pPr>
    </w:p>
    <w:p w14:paraId="324FEAC5" w14:textId="3EEE55DE" w:rsidR="00B23B82" w:rsidRDefault="00B23B82" w:rsidP="00B23B82">
      <w:pPr>
        <w:rPr>
          <w:lang w:eastAsia="ar-SA"/>
        </w:rPr>
      </w:pPr>
    </w:p>
    <w:p w14:paraId="5860F85E" w14:textId="1B251C5F" w:rsidR="00B23B82" w:rsidRDefault="00B23B82" w:rsidP="00B23B82">
      <w:pPr>
        <w:rPr>
          <w:lang w:eastAsia="ar-SA"/>
        </w:rPr>
      </w:pPr>
    </w:p>
    <w:p w14:paraId="79BE2367" w14:textId="77777777" w:rsidR="00B23B82" w:rsidRPr="00B23B82" w:rsidRDefault="00B23B82" w:rsidP="00B23B82">
      <w:pPr>
        <w:rPr>
          <w:lang w:eastAsia="ar-SA"/>
        </w:rPr>
      </w:pPr>
    </w:p>
    <w:p w14:paraId="2B78A79A" w14:textId="77777777" w:rsidR="00B67B41" w:rsidRPr="003F6DAC" w:rsidRDefault="00B67B41" w:rsidP="003F6DAC">
      <w:pPr>
        <w:pStyle w:val="Nadpis1"/>
        <w:spacing w:before="0" w:after="0" w:line="276" w:lineRule="auto"/>
        <w:jc w:val="center"/>
        <w:rPr>
          <w:rFonts w:ascii="Calibri" w:hAnsi="Calibri" w:cs="Calibri"/>
          <w:color w:val="000000" w:themeColor="text1"/>
          <w:sz w:val="40"/>
          <w:szCs w:val="40"/>
        </w:rPr>
      </w:pPr>
    </w:p>
    <w:p w14:paraId="4EC28D2B" w14:textId="77777777" w:rsidR="00B67B41" w:rsidRPr="00270704" w:rsidRDefault="00B67B41" w:rsidP="003F6DAC">
      <w:pPr>
        <w:jc w:val="center"/>
        <w:rPr>
          <w:rFonts w:ascii="Calibri" w:hAnsi="Calibri" w:cs="Calibri"/>
          <w:sz w:val="40"/>
          <w:szCs w:val="40"/>
        </w:rPr>
      </w:pPr>
      <w:r w:rsidRPr="00270704">
        <w:rPr>
          <w:rFonts w:ascii="Calibri" w:hAnsi="Calibri" w:cs="Calibri"/>
          <w:sz w:val="40"/>
          <w:szCs w:val="40"/>
        </w:rPr>
        <w:t>KATEDRA GEOGRAFIE</w:t>
      </w:r>
    </w:p>
    <w:p w14:paraId="18AE9CBD" w14:textId="77777777" w:rsidR="00B67B41" w:rsidRPr="003F6DAC" w:rsidRDefault="00B67B41" w:rsidP="003F6DAC">
      <w:pPr>
        <w:jc w:val="center"/>
        <w:rPr>
          <w:rFonts w:ascii="Calibri" w:hAnsi="Calibri" w:cs="Calibri"/>
          <w:b/>
          <w:bCs/>
          <w:sz w:val="22"/>
          <w:szCs w:val="28"/>
          <w:lang w:eastAsia="ar-SA"/>
        </w:rPr>
      </w:pPr>
    </w:p>
    <w:p w14:paraId="41CDB019" w14:textId="4507FF69" w:rsidR="00B67B41" w:rsidRPr="00270704" w:rsidRDefault="0051323E" w:rsidP="0051323E">
      <w:pPr>
        <w:jc w:val="center"/>
        <w:rPr>
          <w:rFonts w:ascii="Calibri" w:hAnsi="Calibri" w:cs="Calibri"/>
          <w:b/>
          <w:bCs/>
          <w:sz w:val="60"/>
          <w:szCs w:val="60"/>
          <w:lang w:eastAsia="ar-SA"/>
        </w:rPr>
      </w:pPr>
      <w:r w:rsidRPr="00270704">
        <w:rPr>
          <w:rFonts w:ascii="Calibri" w:hAnsi="Calibri" w:cs="Calibri"/>
          <w:b/>
          <w:bCs/>
          <w:sz w:val="60"/>
          <w:szCs w:val="60"/>
          <w:lang w:eastAsia="ar-SA"/>
        </w:rPr>
        <w:t>DIDAKTIKA GEOGRAFIE 1</w:t>
      </w:r>
    </w:p>
    <w:p w14:paraId="0AE983AE" w14:textId="0D9FC2FC" w:rsidR="00B67B41" w:rsidRPr="0005004A" w:rsidRDefault="00B67B41" w:rsidP="003F6DAC">
      <w:pPr>
        <w:jc w:val="center"/>
        <w:rPr>
          <w:rFonts w:asciiTheme="minorHAnsi" w:hAnsiTheme="minorHAnsi" w:cstheme="minorHAnsi"/>
          <w:sz w:val="32"/>
          <w:szCs w:val="52"/>
        </w:rPr>
      </w:pPr>
      <w:r w:rsidRPr="003F6DAC">
        <w:rPr>
          <w:sz w:val="32"/>
          <w:szCs w:val="52"/>
        </w:rPr>
        <w:br/>
      </w:r>
      <w:r w:rsidR="0051323E" w:rsidRPr="0005004A">
        <w:rPr>
          <w:rFonts w:asciiTheme="minorHAnsi" w:hAnsiTheme="minorHAnsi" w:cstheme="minorHAnsi"/>
          <w:sz w:val="32"/>
          <w:szCs w:val="52"/>
        </w:rPr>
        <w:t>DESKOVÁ TEKTONIKA</w:t>
      </w:r>
    </w:p>
    <w:p w14:paraId="3B6D6076" w14:textId="77777777" w:rsidR="00B67B41" w:rsidRPr="00F347F3" w:rsidRDefault="00B67B41" w:rsidP="00B67B41">
      <w:pPr>
        <w:rPr>
          <w:rFonts w:ascii="Calibri" w:hAnsi="Calibri" w:cs="Calibri"/>
          <w:lang w:eastAsia="ar-SA"/>
        </w:rPr>
      </w:pPr>
    </w:p>
    <w:p w14:paraId="6E1A55D2" w14:textId="77777777" w:rsidR="00B67B41" w:rsidRPr="00F347F3" w:rsidRDefault="00B67B41" w:rsidP="00B67B41">
      <w:pPr>
        <w:rPr>
          <w:rFonts w:ascii="Calibri" w:hAnsi="Calibri" w:cs="Calibri"/>
          <w:lang w:eastAsia="ar-SA"/>
        </w:rPr>
      </w:pPr>
    </w:p>
    <w:p w14:paraId="629927B0" w14:textId="77777777" w:rsidR="00B67B41" w:rsidRPr="00F347F3" w:rsidRDefault="00B67B41" w:rsidP="00B67B41">
      <w:pPr>
        <w:rPr>
          <w:rFonts w:ascii="Calibri" w:hAnsi="Calibri" w:cs="Calibri"/>
          <w:lang w:eastAsia="ar-SA"/>
        </w:rPr>
      </w:pPr>
    </w:p>
    <w:p w14:paraId="5E5CD1F3" w14:textId="29EF510A" w:rsidR="0005004A" w:rsidRDefault="0005004A" w:rsidP="00B67B41">
      <w:pPr>
        <w:rPr>
          <w:rFonts w:ascii="Calibri" w:hAnsi="Calibri" w:cs="Calibri"/>
          <w:lang w:eastAsia="ar-SA"/>
        </w:rPr>
      </w:pPr>
    </w:p>
    <w:p w14:paraId="5D04A67A" w14:textId="167378DB" w:rsidR="0005004A" w:rsidRDefault="0005004A" w:rsidP="00B67B41">
      <w:pPr>
        <w:rPr>
          <w:rFonts w:ascii="Calibri" w:hAnsi="Calibri" w:cs="Calibri"/>
          <w:lang w:eastAsia="ar-SA"/>
        </w:rPr>
      </w:pPr>
    </w:p>
    <w:p w14:paraId="66F01790" w14:textId="23C4DD62" w:rsidR="0005004A" w:rsidRDefault="0005004A" w:rsidP="00B67B41">
      <w:pPr>
        <w:rPr>
          <w:rFonts w:ascii="Calibri" w:hAnsi="Calibri" w:cs="Calibri"/>
          <w:lang w:eastAsia="ar-SA"/>
        </w:rPr>
      </w:pPr>
    </w:p>
    <w:p w14:paraId="526DCBEC" w14:textId="5934F5F9" w:rsidR="0005004A" w:rsidRDefault="0005004A" w:rsidP="00B67B41">
      <w:pPr>
        <w:rPr>
          <w:rFonts w:ascii="Calibri" w:hAnsi="Calibri" w:cs="Calibri"/>
          <w:lang w:eastAsia="ar-SA"/>
        </w:rPr>
      </w:pPr>
    </w:p>
    <w:p w14:paraId="5FCD381B" w14:textId="5EEE5E2A" w:rsidR="0005004A" w:rsidRDefault="0005004A" w:rsidP="00B67B41">
      <w:pPr>
        <w:rPr>
          <w:rFonts w:ascii="Calibri" w:hAnsi="Calibri" w:cs="Calibri"/>
          <w:lang w:eastAsia="ar-SA"/>
        </w:rPr>
      </w:pPr>
    </w:p>
    <w:p w14:paraId="799F62D9" w14:textId="72A006C1" w:rsidR="0005004A" w:rsidRDefault="0005004A" w:rsidP="00B67B41">
      <w:pPr>
        <w:rPr>
          <w:rFonts w:ascii="Calibri" w:hAnsi="Calibri" w:cs="Calibri"/>
          <w:lang w:eastAsia="ar-SA"/>
        </w:rPr>
      </w:pPr>
    </w:p>
    <w:p w14:paraId="003017EC" w14:textId="50126B4F" w:rsidR="0005004A" w:rsidRDefault="0005004A" w:rsidP="00B67B41">
      <w:pPr>
        <w:rPr>
          <w:rFonts w:ascii="Calibri" w:hAnsi="Calibri" w:cs="Calibri"/>
          <w:lang w:eastAsia="ar-SA"/>
        </w:rPr>
      </w:pPr>
    </w:p>
    <w:p w14:paraId="6DABA6D7" w14:textId="6D2C78F8" w:rsidR="0005004A" w:rsidRDefault="0005004A" w:rsidP="00B67B41">
      <w:pPr>
        <w:rPr>
          <w:rFonts w:ascii="Calibri" w:hAnsi="Calibri" w:cs="Calibri"/>
          <w:lang w:eastAsia="ar-SA"/>
        </w:rPr>
      </w:pPr>
    </w:p>
    <w:p w14:paraId="5E29AD77" w14:textId="7FF0934E" w:rsidR="0005004A" w:rsidRDefault="0005004A" w:rsidP="00B67B41">
      <w:pPr>
        <w:rPr>
          <w:rFonts w:ascii="Calibri" w:hAnsi="Calibri" w:cs="Calibri"/>
          <w:lang w:eastAsia="ar-SA"/>
        </w:rPr>
      </w:pPr>
    </w:p>
    <w:p w14:paraId="4B5018D0" w14:textId="5AD4B89B" w:rsidR="0005004A" w:rsidRDefault="0005004A" w:rsidP="00B67B41">
      <w:pPr>
        <w:rPr>
          <w:rFonts w:ascii="Calibri" w:hAnsi="Calibri" w:cs="Calibri"/>
          <w:lang w:eastAsia="ar-SA"/>
        </w:rPr>
      </w:pPr>
    </w:p>
    <w:p w14:paraId="2DBAF25E" w14:textId="77777777" w:rsidR="0005004A" w:rsidRDefault="0005004A" w:rsidP="00B67B41">
      <w:pPr>
        <w:rPr>
          <w:rFonts w:ascii="Calibri" w:hAnsi="Calibri" w:cs="Calibri"/>
          <w:lang w:eastAsia="ar-SA"/>
        </w:rPr>
      </w:pPr>
    </w:p>
    <w:p w14:paraId="5A2B0571" w14:textId="3F7CAD99" w:rsidR="0051323E" w:rsidRDefault="0051323E" w:rsidP="00B67B41">
      <w:pPr>
        <w:rPr>
          <w:rFonts w:ascii="Calibri" w:hAnsi="Calibri" w:cs="Calibri"/>
          <w:lang w:eastAsia="ar-SA"/>
        </w:rPr>
      </w:pPr>
    </w:p>
    <w:p w14:paraId="2D1C8F7D" w14:textId="5D6CEFAB" w:rsidR="0051323E" w:rsidRDefault="0051323E" w:rsidP="00B67B41">
      <w:pPr>
        <w:rPr>
          <w:rFonts w:ascii="Calibri" w:hAnsi="Calibri" w:cs="Calibri"/>
          <w:lang w:eastAsia="ar-SA"/>
        </w:rPr>
      </w:pPr>
    </w:p>
    <w:p w14:paraId="37335953" w14:textId="77777777" w:rsidR="00270704" w:rsidRPr="00F347F3" w:rsidRDefault="00270704" w:rsidP="00B67B41">
      <w:pPr>
        <w:rPr>
          <w:rFonts w:ascii="Calibri" w:hAnsi="Calibri" w:cs="Calibri"/>
          <w:lang w:eastAsia="ar-SA"/>
        </w:rPr>
      </w:pPr>
    </w:p>
    <w:p w14:paraId="3F823A20" w14:textId="77777777" w:rsidR="00B67B41" w:rsidRPr="00F347F3" w:rsidRDefault="00B67B41" w:rsidP="00B67B41">
      <w:pPr>
        <w:rPr>
          <w:rFonts w:ascii="Calibri" w:hAnsi="Calibri" w:cs="Calibri"/>
          <w:lang w:eastAsia="ar-SA"/>
        </w:rPr>
      </w:pPr>
    </w:p>
    <w:p w14:paraId="01FCA184" w14:textId="77777777" w:rsidR="00B67B41" w:rsidRPr="00F347F3" w:rsidRDefault="00B67B41" w:rsidP="00B67B41">
      <w:pPr>
        <w:rPr>
          <w:rFonts w:ascii="Calibri" w:hAnsi="Calibri" w:cs="Calibri"/>
          <w:lang w:eastAsia="ar-SA"/>
        </w:rPr>
      </w:pPr>
    </w:p>
    <w:p w14:paraId="53CCE7CB" w14:textId="5800AD6E" w:rsidR="00B67B41" w:rsidRPr="00F347F3" w:rsidRDefault="00B67B41" w:rsidP="00B67B41">
      <w:pPr>
        <w:rPr>
          <w:rFonts w:ascii="Calibri" w:hAnsi="Calibri" w:cs="Calibri"/>
          <w:lang w:eastAsia="ar-SA"/>
        </w:rPr>
      </w:pPr>
      <w:r w:rsidRPr="00F347F3">
        <w:rPr>
          <w:rFonts w:ascii="Calibri" w:hAnsi="Calibri" w:cs="Calibri"/>
          <w:b/>
          <w:bCs/>
          <w:lang w:eastAsia="ar-SA"/>
        </w:rPr>
        <w:t>Vypracoval</w:t>
      </w:r>
      <w:r w:rsidR="00825A4C" w:rsidRPr="00F347F3">
        <w:rPr>
          <w:rFonts w:ascii="Calibri" w:hAnsi="Calibri" w:cs="Calibri"/>
          <w:b/>
          <w:bCs/>
          <w:lang w:eastAsia="ar-SA"/>
        </w:rPr>
        <w:t>a</w:t>
      </w:r>
      <w:r w:rsidRPr="00F347F3">
        <w:rPr>
          <w:rFonts w:ascii="Calibri" w:hAnsi="Calibri" w:cs="Calibri"/>
          <w:b/>
          <w:bCs/>
          <w:lang w:eastAsia="ar-SA"/>
        </w:rPr>
        <w:t>:</w:t>
      </w:r>
      <w:r w:rsidRPr="00F347F3">
        <w:rPr>
          <w:rFonts w:ascii="Calibri" w:hAnsi="Calibri" w:cs="Calibri"/>
          <w:lang w:eastAsia="ar-SA"/>
        </w:rPr>
        <w:t xml:space="preserve"> Markéta GREGOROVÁ</w:t>
      </w:r>
    </w:p>
    <w:p w14:paraId="1636F80F" w14:textId="77F0D4BD" w:rsidR="002D124C" w:rsidRPr="00F347F3" w:rsidRDefault="00B67B41" w:rsidP="00B67B41">
      <w:pPr>
        <w:rPr>
          <w:rFonts w:ascii="Calibri" w:hAnsi="Calibri" w:cs="Calibri"/>
          <w:lang w:eastAsia="ar-SA"/>
        </w:rPr>
      </w:pPr>
      <w:r w:rsidRPr="00F347F3">
        <w:rPr>
          <w:rFonts w:ascii="Calibri" w:hAnsi="Calibri" w:cs="Calibri"/>
          <w:b/>
          <w:bCs/>
          <w:lang w:eastAsia="ar-SA"/>
        </w:rPr>
        <w:t>UČO:</w:t>
      </w:r>
      <w:r w:rsidRPr="00F347F3">
        <w:rPr>
          <w:rFonts w:ascii="Calibri" w:hAnsi="Calibri" w:cs="Calibri"/>
          <w:lang w:eastAsia="ar-SA"/>
        </w:rPr>
        <w:t xml:space="preserve"> 499178</w:t>
      </w:r>
    </w:p>
    <w:sdt>
      <w:sdtPr>
        <w:rPr>
          <w:rFonts w:asciiTheme="minorHAnsi" w:eastAsia="MS Mincho" w:hAnsiTheme="minorHAnsi" w:cstheme="minorHAnsi"/>
          <w:b w:val="0"/>
          <w:bCs w:val="0"/>
          <w:color w:val="0432FF"/>
          <w:sz w:val="20"/>
          <w:szCs w:val="22"/>
        </w:rPr>
        <w:id w:val="-1954391160"/>
        <w:docPartObj>
          <w:docPartGallery w:val="Table of Contents"/>
          <w:docPartUnique/>
        </w:docPartObj>
      </w:sdtPr>
      <w:sdtEndPr>
        <w:rPr>
          <w:rFonts w:eastAsia="Times New Roman"/>
          <w:color w:val="auto"/>
          <w:sz w:val="24"/>
          <w:szCs w:val="24"/>
        </w:rPr>
      </w:sdtEndPr>
      <w:sdtContent>
        <w:p w14:paraId="7275A686" w14:textId="7852666F" w:rsidR="007B7F05" w:rsidRPr="00A529F1" w:rsidRDefault="00F347F3">
          <w:pPr>
            <w:pStyle w:val="Nadpisobsahu"/>
            <w:rPr>
              <w:rFonts w:asciiTheme="minorHAnsi" w:hAnsiTheme="minorHAnsi" w:cstheme="minorHAnsi"/>
              <w:color w:val="0432FF"/>
              <w:sz w:val="32"/>
              <w:szCs w:val="32"/>
            </w:rPr>
          </w:pPr>
          <w:r w:rsidRPr="00A529F1">
            <w:rPr>
              <w:rFonts w:asciiTheme="minorHAnsi" w:hAnsiTheme="minorHAnsi" w:cstheme="minorHAnsi"/>
              <w:color w:val="0432FF"/>
              <w:sz w:val="32"/>
              <w:szCs w:val="32"/>
            </w:rPr>
            <w:t>OBSAH</w:t>
          </w:r>
        </w:p>
        <w:p w14:paraId="5185526F" w14:textId="7B417A1A" w:rsidR="00A608DA" w:rsidRDefault="007B7F05">
          <w:pPr>
            <w:pStyle w:val="Obsah1"/>
            <w:tabs>
              <w:tab w:val="right" w:leader="dot" w:pos="9056"/>
            </w:tabs>
            <w:rPr>
              <w:rFonts w:eastAsiaTheme="minorEastAsia" w:cstheme="minorBidi"/>
              <w:b w:val="0"/>
              <w:bCs w:val="0"/>
              <w:caps w:val="0"/>
              <w:noProof/>
              <w:szCs w:val="24"/>
            </w:rPr>
          </w:pPr>
          <w:r w:rsidRPr="00A529F1">
            <w:rPr>
              <w:b w:val="0"/>
              <w:bCs w:val="0"/>
              <w:szCs w:val="24"/>
            </w:rPr>
            <w:fldChar w:fldCharType="begin"/>
          </w:r>
          <w:r w:rsidRPr="00A529F1">
            <w:rPr>
              <w:szCs w:val="24"/>
            </w:rPr>
            <w:instrText>TOC \o "1-3" \h \z \u</w:instrText>
          </w:r>
          <w:r w:rsidRPr="00A529F1">
            <w:rPr>
              <w:b w:val="0"/>
              <w:bCs w:val="0"/>
              <w:szCs w:val="24"/>
            </w:rPr>
            <w:fldChar w:fldCharType="separate"/>
          </w:r>
          <w:hyperlink w:anchor="_Toc156068019" w:history="1">
            <w:r w:rsidR="00A608DA" w:rsidRPr="00D35993">
              <w:rPr>
                <w:rStyle w:val="Hypertextovodkaz"/>
                <w:rFonts w:eastAsiaTheme="majorEastAsia"/>
                <w:noProof/>
              </w:rPr>
              <w:t>1 MOTIVACE</w:t>
            </w:r>
            <w:r w:rsidR="00A608DA">
              <w:rPr>
                <w:noProof/>
                <w:webHidden/>
              </w:rPr>
              <w:tab/>
            </w:r>
            <w:r w:rsidR="00A608DA">
              <w:rPr>
                <w:noProof/>
                <w:webHidden/>
              </w:rPr>
              <w:fldChar w:fldCharType="begin"/>
            </w:r>
            <w:r w:rsidR="00A608DA">
              <w:rPr>
                <w:noProof/>
                <w:webHidden/>
              </w:rPr>
              <w:instrText xml:space="preserve"> PAGEREF _Toc156068019 \h </w:instrText>
            </w:r>
            <w:r w:rsidR="00A608DA">
              <w:rPr>
                <w:noProof/>
                <w:webHidden/>
              </w:rPr>
            </w:r>
            <w:r w:rsidR="00A608DA">
              <w:rPr>
                <w:noProof/>
                <w:webHidden/>
              </w:rPr>
              <w:fldChar w:fldCharType="separate"/>
            </w:r>
            <w:r w:rsidR="00A608DA">
              <w:rPr>
                <w:noProof/>
                <w:webHidden/>
              </w:rPr>
              <w:t>3</w:t>
            </w:r>
            <w:r w:rsidR="00A608DA">
              <w:rPr>
                <w:noProof/>
                <w:webHidden/>
              </w:rPr>
              <w:fldChar w:fldCharType="end"/>
            </w:r>
          </w:hyperlink>
        </w:p>
        <w:p w14:paraId="02B83AB4" w14:textId="4024B1DF" w:rsidR="00A608DA" w:rsidRDefault="007A1BE4">
          <w:pPr>
            <w:pStyle w:val="Obsah1"/>
            <w:tabs>
              <w:tab w:val="right" w:leader="dot" w:pos="9056"/>
            </w:tabs>
            <w:rPr>
              <w:rFonts w:eastAsiaTheme="minorEastAsia" w:cstheme="minorBidi"/>
              <w:b w:val="0"/>
              <w:bCs w:val="0"/>
              <w:caps w:val="0"/>
              <w:noProof/>
              <w:szCs w:val="24"/>
            </w:rPr>
          </w:pPr>
          <w:hyperlink w:anchor="_Toc156068020" w:history="1">
            <w:r w:rsidR="00A608DA" w:rsidRPr="00D35993">
              <w:rPr>
                <w:rStyle w:val="Hypertextovodkaz"/>
                <w:rFonts w:eastAsiaTheme="majorEastAsia"/>
                <w:noProof/>
              </w:rPr>
              <w:t>2 PROPOJENOST S KURIKULÁRNÍMI DOKUMENTY</w:t>
            </w:r>
            <w:r w:rsidR="00A608DA">
              <w:rPr>
                <w:noProof/>
                <w:webHidden/>
              </w:rPr>
              <w:tab/>
            </w:r>
            <w:r w:rsidR="00A608DA">
              <w:rPr>
                <w:noProof/>
                <w:webHidden/>
              </w:rPr>
              <w:fldChar w:fldCharType="begin"/>
            </w:r>
            <w:r w:rsidR="00A608DA">
              <w:rPr>
                <w:noProof/>
                <w:webHidden/>
              </w:rPr>
              <w:instrText xml:space="preserve"> PAGEREF _Toc156068020 \h </w:instrText>
            </w:r>
            <w:r w:rsidR="00A608DA">
              <w:rPr>
                <w:noProof/>
                <w:webHidden/>
              </w:rPr>
            </w:r>
            <w:r w:rsidR="00A608DA">
              <w:rPr>
                <w:noProof/>
                <w:webHidden/>
              </w:rPr>
              <w:fldChar w:fldCharType="separate"/>
            </w:r>
            <w:r w:rsidR="00A608DA">
              <w:rPr>
                <w:noProof/>
                <w:webHidden/>
              </w:rPr>
              <w:t>4</w:t>
            </w:r>
            <w:r w:rsidR="00A608DA">
              <w:rPr>
                <w:noProof/>
                <w:webHidden/>
              </w:rPr>
              <w:fldChar w:fldCharType="end"/>
            </w:r>
          </w:hyperlink>
        </w:p>
        <w:p w14:paraId="70B0BEB7" w14:textId="31F59113" w:rsidR="00A608DA" w:rsidRDefault="007A1BE4">
          <w:pPr>
            <w:pStyle w:val="Obsah2"/>
            <w:tabs>
              <w:tab w:val="right" w:leader="dot" w:pos="9056"/>
            </w:tabs>
            <w:rPr>
              <w:rFonts w:eastAsiaTheme="minorEastAsia" w:cstheme="minorBidi"/>
              <w:smallCaps w:val="0"/>
              <w:noProof/>
              <w:szCs w:val="24"/>
            </w:rPr>
          </w:pPr>
          <w:hyperlink w:anchor="_Toc156068021" w:history="1">
            <w:r w:rsidR="00A608DA" w:rsidRPr="00D35993">
              <w:rPr>
                <w:rStyle w:val="Hypertextovodkaz"/>
                <w:rFonts w:eastAsiaTheme="majorEastAsia"/>
                <w:noProof/>
              </w:rPr>
              <w:t>2.1 MYŠLENKOVÁ MAPA</w:t>
            </w:r>
            <w:r w:rsidR="00A608DA">
              <w:rPr>
                <w:noProof/>
                <w:webHidden/>
              </w:rPr>
              <w:tab/>
            </w:r>
            <w:r w:rsidR="00A608DA">
              <w:rPr>
                <w:noProof/>
                <w:webHidden/>
              </w:rPr>
              <w:fldChar w:fldCharType="begin"/>
            </w:r>
            <w:r w:rsidR="00A608DA">
              <w:rPr>
                <w:noProof/>
                <w:webHidden/>
              </w:rPr>
              <w:instrText xml:space="preserve"> PAGEREF _Toc156068021 \h </w:instrText>
            </w:r>
            <w:r w:rsidR="00A608DA">
              <w:rPr>
                <w:noProof/>
                <w:webHidden/>
              </w:rPr>
            </w:r>
            <w:r w:rsidR="00A608DA">
              <w:rPr>
                <w:noProof/>
                <w:webHidden/>
              </w:rPr>
              <w:fldChar w:fldCharType="separate"/>
            </w:r>
            <w:r w:rsidR="00A608DA">
              <w:rPr>
                <w:noProof/>
                <w:webHidden/>
              </w:rPr>
              <w:t>4</w:t>
            </w:r>
            <w:r w:rsidR="00A608DA">
              <w:rPr>
                <w:noProof/>
                <w:webHidden/>
              </w:rPr>
              <w:fldChar w:fldCharType="end"/>
            </w:r>
          </w:hyperlink>
        </w:p>
        <w:p w14:paraId="47915C95" w14:textId="38C5D2AA" w:rsidR="00A608DA" w:rsidRDefault="007A1BE4">
          <w:pPr>
            <w:pStyle w:val="Obsah2"/>
            <w:tabs>
              <w:tab w:val="right" w:leader="dot" w:pos="9056"/>
            </w:tabs>
            <w:rPr>
              <w:rFonts w:eastAsiaTheme="minorEastAsia" w:cstheme="minorBidi"/>
              <w:smallCaps w:val="0"/>
              <w:noProof/>
              <w:szCs w:val="24"/>
            </w:rPr>
          </w:pPr>
          <w:hyperlink w:anchor="_Toc156068022" w:history="1">
            <w:r w:rsidR="00A608DA" w:rsidRPr="00D35993">
              <w:rPr>
                <w:rStyle w:val="Hypertextovodkaz"/>
                <w:rFonts w:eastAsiaTheme="majorEastAsia"/>
                <w:noProof/>
              </w:rPr>
              <w:t>2.2 OČEKÁVANÉ VÝSTUPY Z RVP ZV</w:t>
            </w:r>
            <w:r w:rsidR="00A608DA">
              <w:rPr>
                <w:noProof/>
                <w:webHidden/>
              </w:rPr>
              <w:tab/>
            </w:r>
            <w:r w:rsidR="00A608DA">
              <w:rPr>
                <w:noProof/>
                <w:webHidden/>
              </w:rPr>
              <w:fldChar w:fldCharType="begin"/>
            </w:r>
            <w:r w:rsidR="00A608DA">
              <w:rPr>
                <w:noProof/>
                <w:webHidden/>
              </w:rPr>
              <w:instrText xml:space="preserve"> PAGEREF _Toc156068022 \h </w:instrText>
            </w:r>
            <w:r w:rsidR="00A608DA">
              <w:rPr>
                <w:noProof/>
                <w:webHidden/>
              </w:rPr>
            </w:r>
            <w:r w:rsidR="00A608DA">
              <w:rPr>
                <w:noProof/>
                <w:webHidden/>
              </w:rPr>
              <w:fldChar w:fldCharType="separate"/>
            </w:r>
            <w:r w:rsidR="00A608DA">
              <w:rPr>
                <w:noProof/>
                <w:webHidden/>
              </w:rPr>
              <w:t>5</w:t>
            </w:r>
            <w:r w:rsidR="00A608DA">
              <w:rPr>
                <w:noProof/>
                <w:webHidden/>
              </w:rPr>
              <w:fldChar w:fldCharType="end"/>
            </w:r>
          </w:hyperlink>
        </w:p>
        <w:p w14:paraId="2E99927A" w14:textId="18662A69" w:rsidR="00A608DA" w:rsidRDefault="007A1BE4">
          <w:pPr>
            <w:pStyle w:val="Obsah2"/>
            <w:tabs>
              <w:tab w:val="right" w:leader="dot" w:pos="9056"/>
            </w:tabs>
            <w:rPr>
              <w:rFonts w:eastAsiaTheme="minorEastAsia" w:cstheme="minorBidi"/>
              <w:smallCaps w:val="0"/>
              <w:noProof/>
              <w:szCs w:val="24"/>
            </w:rPr>
          </w:pPr>
          <w:hyperlink w:anchor="_Toc156068023" w:history="1">
            <w:r w:rsidR="00A608DA" w:rsidRPr="00D35993">
              <w:rPr>
                <w:rStyle w:val="Hypertextovodkaz"/>
                <w:rFonts w:eastAsiaTheme="majorEastAsia"/>
                <w:noProof/>
              </w:rPr>
              <w:t>2.3 ANALÝZA UČEBNIC</w:t>
            </w:r>
            <w:r w:rsidR="00A608DA">
              <w:rPr>
                <w:noProof/>
                <w:webHidden/>
              </w:rPr>
              <w:tab/>
            </w:r>
            <w:r w:rsidR="00A608DA">
              <w:rPr>
                <w:noProof/>
                <w:webHidden/>
              </w:rPr>
              <w:fldChar w:fldCharType="begin"/>
            </w:r>
            <w:r w:rsidR="00A608DA">
              <w:rPr>
                <w:noProof/>
                <w:webHidden/>
              </w:rPr>
              <w:instrText xml:space="preserve"> PAGEREF _Toc156068023 \h </w:instrText>
            </w:r>
            <w:r w:rsidR="00A608DA">
              <w:rPr>
                <w:noProof/>
                <w:webHidden/>
              </w:rPr>
            </w:r>
            <w:r w:rsidR="00A608DA">
              <w:rPr>
                <w:noProof/>
                <w:webHidden/>
              </w:rPr>
              <w:fldChar w:fldCharType="separate"/>
            </w:r>
            <w:r w:rsidR="00A608DA">
              <w:rPr>
                <w:noProof/>
                <w:webHidden/>
              </w:rPr>
              <w:t>9</w:t>
            </w:r>
            <w:r w:rsidR="00A608DA">
              <w:rPr>
                <w:noProof/>
                <w:webHidden/>
              </w:rPr>
              <w:fldChar w:fldCharType="end"/>
            </w:r>
          </w:hyperlink>
        </w:p>
        <w:p w14:paraId="54951DB2" w14:textId="1396EA47" w:rsidR="00A608DA" w:rsidRDefault="007A1BE4">
          <w:pPr>
            <w:pStyle w:val="Obsah1"/>
            <w:tabs>
              <w:tab w:val="right" w:leader="dot" w:pos="9056"/>
            </w:tabs>
            <w:rPr>
              <w:rFonts w:eastAsiaTheme="minorEastAsia" w:cstheme="minorBidi"/>
              <w:b w:val="0"/>
              <w:bCs w:val="0"/>
              <w:caps w:val="0"/>
              <w:noProof/>
              <w:szCs w:val="24"/>
            </w:rPr>
          </w:pPr>
          <w:hyperlink w:anchor="_Toc156068024" w:history="1">
            <w:r w:rsidR="00A608DA" w:rsidRPr="00D35993">
              <w:rPr>
                <w:rStyle w:val="Hypertextovodkaz"/>
                <w:rFonts w:eastAsiaTheme="majorEastAsia"/>
                <w:noProof/>
              </w:rPr>
              <w:t>3 GEOGRAFICKÉ MYŠLENÍ</w:t>
            </w:r>
            <w:r w:rsidR="00A608DA">
              <w:rPr>
                <w:noProof/>
                <w:webHidden/>
              </w:rPr>
              <w:tab/>
            </w:r>
            <w:r w:rsidR="00A608DA">
              <w:rPr>
                <w:noProof/>
                <w:webHidden/>
              </w:rPr>
              <w:fldChar w:fldCharType="begin"/>
            </w:r>
            <w:r w:rsidR="00A608DA">
              <w:rPr>
                <w:noProof/>
                <w:webHidden/>
              </w:rPr>
              <w:instrText xml:space="preserve"> PAGEREF _Toc156068024 \h </w:instrText>
            </w:r>
            <w:r w:rsidR="00A608DA">
              <w:rPr>
                <w:noProof/>
                <w:webHidden/>
              </w:rPr>
            </w:r>
            <w:r w:rsidR="00A608DA">
              <w:rPr>
                <w:noProof/>
                <w:webHidden/>
              </w:rPr>
              <w:fldChar w:fldCharType="separate"/>
            </w:r>
            <w:r w:rsidR="00A608DA">
              <w:rPr>
                <w:noProof/>
                <w:webHidden/>
              </w:rPr>
              <w:t>19</w:t>
            </w:r>
            <w:r w:rsidR="00A608DA">
              <w:rPr>
                <w:noProof/>
                <w:webHidden/>
              </w:rPr>
              <w:fldChar w:fldCharType="end"/>
            </w:r>
          </w:hyperlink>
        </w:p>
        <w:p w14:paraId="77A12B86" w14:textId="5C770C32" w:rsidR="00A608DA" w:rsidRDefault="007A1BE4">
          <w:pPr>
            <w:pStyle w:val="Obsah2"/>
            <w:tabs>
              <w:tab w:val="right" w:leader="dot" w:pos="9056"/>
            </w:tabs>
            <w:rPr>
              <w:rFonts w:eastAsiaTheme="minorEastAsia" w:cstheme="minorBidi"/>
              <w:smallCaps w:val="0"/>
              <w:noProof/>
              <w:szCs w:val="24"/>
            </w:rPr>
          </w:pPr>
          <w:hyperlink w:anchor="_Toc156068025" w:history="1">
            <w:r w:rsidR="00A608DA" w:rsidRPr="00D35993">
              <w:rPr>
                <w:rStyle w:val="Hypertextovodkaz"/>
                <w:rFonts w:eastAsiaTheme="majorEastAsia"/>
                <w:noProof/>
              </w:rPr>
              <w:t>3.1 ZPRACOVÁNÍ OTÁZEK Z UČEBNIC</w:t>
            </w:r>
            <w:r w:rsidR="00A608DA">
              <w:rPr>
                <w:noProof/>
                <w:webHidden/>
              </w:rPr>
              <w:tab/>
            </w:r>
            <w:r w:rsidR="00A608DA">
              <w:rPr>
                <w:noProof/>
                <w:webHidden/>
              </w:rPr>
              <w:fldChar w:fldCharType="begin"/>
            </w:r>
            <w:r w:rsidR="00A608DA">
              <w:rPr>
                <w:noProof/>
                <w:webHidden/>
              </w:rPr>
              <w:instrText xml:space="preserve"> PAGEREF _Toc156068025 \h </w:instrText>
            </w:r>
            <w:r w:rsidR="00A608DA">
              <w:rPr>
                <w:noProof/>
                <w:webHidden/>
              </w:rPr>
            </w:r>
            <w:r w:rsidR="00A608DA">
              <w:rPr>
                <w:noProof/>
                <w:webHidden/>
              </w:rPr>
              <w:fldChar w:fldCharType="separate"/>
            </w:r>
            <w:r w:rsidR="00A608DA">
              <w:rPr>
                <w:noProof/>
                <w:webHidden/>
              </w:rPr>
              <w:t>20</w:t>
            </w:r>
            <w:r w:rsidR="00A608DA">
              <w:rPr>
                <w:noProof/>
                <w:webHidden/>
              </w:rPr>
              <w:fldChar w:fldCharType="end"/>
            </w:r>
          </w:hyperlink>
        </w:p>
        <w:p w14:paraId="7D0FA92A" w14:textId="35A64ECC" w:rsidR="00A608DA" w:rsidRDefault="007A1BE4">
          <w:pPr>
            <w:pStyle w:val="Obsah2"/>
            <w:tabs>
              <w:tab w:val="right" w:leader="dot" w:pos="9056"/>
            </w:tabs>
            <w:rPr>
              <w:rFonts w:eastAsiaTheme="minorEastAsia" w:cstheme="minorBidi"/>
              <w:smallCaps w:val="0"/>
              <w:noProof/>
              <w:szCs w:val="24"/>
            </w:rPr>
          </w:pPr>
          <w:hyperlink w:anchor="_Toc156068026" w:history="1">
            <w:r w:rsidR="00A608DA" w:rsidRPr="00D35993">
              <w:rPr>
                <w:rStyle w:val="Hypertextovodkaz"/>
                <w:rFonts w:eastAsiaTheme="majorEastAsia"/>
                <w:noProof/>
              </w:rPr>
              <w:t>3.2 VYUŽITÍ KONCEPTŮ I. A II. ŘÁDU V RVP ZV</w:t>
            </w:r>
            <w:r w:rsidR="00A608DA">
              <w:rPr>
                <w:noProof/>
                <w:webHidden/>
              </w:rPr>
              <w:tab/>
            </w:r>
            <w:r w:rsidR="00A608DA">
              <w:rPr>
                <w:noProof/>
                <w:webHidden/>
              </w:rPr>
              <w:fldChar w:fldCharType="begin"/>
            </w:r>
            <w:r w:rsidR="00A608DA">
              <w:rPr>
                <w:noProof/>
                <w:webHidden/>
              </w:rPr>
              <w:instrText xml:space="preserve"> PAGEREF _Toc156068026 \h </w:instrText>
            </w:r>
            <w:r w:rsidR="00A608DA">
              <w:rPr>
                <w:noProof/>
                <w:webHidden/>
              </w:rPr>
            </w:r>
            <w:r w:rsidR="00A608DA">
              <w:rPr>
                <w:noProof/>
                <w:webHidden/>
              </w:rPr>
              <w:fldChar w:fldCharType="separate"/>
            </w:r>
            <w:r w:rsidR="00A608DA">
              <w:rPr>
                <w:noProof/>
                <w:webHidden/>
              </w:rPr>
              <w:t>21</w:t>
            </w:r>
            <w:r w:rsidR="00A608DA">
              <w:rPr>
                <w:noProof/>
                <w:webHidden/>
              </w:rPr>
              <w:fldChar w:fldCharType="end"/>
            </w:r>
          </w:hyperlink>
        </w:p>
        <w:p w14:paraId="5CD9A944" w14:textId="442F9DC4" w:rsidR="00A608DA" w:rsidRDefault="007A1BE4">
          <w:pPr>
            <w:pStyle w:val="Obsah1"/>
            <w:tabs>
              <w:tab w:val="right" w:leader="dot" w:pos="9056"/>
            </w:tabs>
            <w:rPr>
              <w:rFonts w:eastAsiaTheme="minorEastAsia" w:cstheme="minorBidi"/>
              <w:b w:val="0"/>
              <w:bCs w:val="0"/>
              <w:caps w:val="0"/>
              <w:noProof/>
              <w:szCs w:val="24"/>
            </w:rPr>
          </w:pPr>
          <w:hyperlink w:anchor="_Toc156068027" w:history="1">
            <w:r w:rsidR="00A608DA" w:rsidRPr="00D35993">
              <w:rPr>
                <w:rStyle w:val="Hypertextovodkaz"/>
                <w:rFonts w:eastAsiaTheme="majorEastAsia"/>
                <w:noProof/>
              </w:rPr>
              <w:t>4 HODNOCENÍ</w:t>
            </w:r>
            <w:r w:rsidR="00A608DA">
              <w:rPr>
                <w:noProof/>
                <w:webHidden/>
              </w:rPr>
              <w:tab/>
            </w:r>
            <w:r w:rsidR="00A608DA">
              <w:rPr>
                <w:noProof/>
                <w:webHidden/>
              </w:rPr>
              <w:fldChar w:fldCharType="begin"/>
            </w:r>
            <w:r w:rsidR="00A608DA">
              <w:rPr>
                <w:noProof/>
                <w:webHidden/>
              </w:rPr>
              <w:instrText xml:space="preserve"> PAGEREF _Toc156068027 \h </w:instrText>
            </w:r>
            <w:r w:rsidR="00A608DA">
              <w:rPr>
                <w:noProof/>
                <w:webHidden/>
              </w:rPr>
            </w:r>
            <w:r w:rsidR="00A608DA">
              <w:rPr>
                <w:noProof/>
                <w:webHidden/>
              </w:rPr>
              <w:fldChar w:fldCharType="separate"/>
            </w:r>
            <w:r w:rsidR="00A608DA">
              <w:rPr>
                <w:noProof/>
                <w:webHidden/>
              </w:rPr>
              <w:t>24</w:t>
            </w:r>
            <w:r w:rsidR="00A608DA">
              <w:rPr>
                <w:noProof/>
                <w:webHidden/>
              </w:rPr>
              <w:fldChar w:fldCharType="end"/>
            </w:r>
          </w:hyperlink>
        </w:p>
        <w:p w14:paraId="253F7D08" w14:textId="7AB4FF6C" w:rsidR="00A608DA" w:rsidRDefault="007A1BE4">
          <w:pPr>
            <w:pStyle w:val="Obsah1"/>
            <w:tabs>
              <w:tab w:val="right" w:leader="dot" w:pos="9056"/>
            </w:tabs>
            <w:rPr>
              <w:rFonts w:eastAsiaTheme="minorEastAsia" w:cstheme="minorBidi"/>
              <w:b w:val="0"/>
              <w:bCs w:val="0"/>
              <w:caps w:val="0"/>
              <w:noProof/>
              <w:szCs w:val="24"/>
            </w:rPr>
          </w:pPr>
          <w:hyperlink w:anchor="_Toc156068028" w:history="1">
            <w:r w:rsidR="00A608DA" w:rsidRPr="00D35993">
              <w:rPr>
                <w:rStyle w:val="Hypertextovodkaz"/>
                <w:rFonts w:eastAsiaTheme="majorEastAsia"/>
                <w:noProof/>
              </w:rPr>
              <w:t>5 PROGRESIVNÍ CÍLE</w:t>
            </w:r>
            <w:r w:rsidR="00A608DA">
              <w:rPr>
                <w:noProof/>
                <w:webHidden/>
              </w:rPr>
              <w:tab/>
            </w:r>
            <w:r w:rsidR="00A608DA">
              <w:rPr>
                <w:noProof/>
                <w:webHidden/>
              </w:rPr>
              <w:fldChar w:fldCharType="begin"/>
            </w:r>
            <w:r w:rsidR="00A608DA">
              <w:rPr>
                <w:noProof/>
                <w:webHidden/>
              </w:rPr>
              <w:instrText xml:space="preserve"> PAGEREF _Toc156068028 \h </w:instrText>
            </w:r>
            <w:r w:rsidR="00A608DA">
              <w:rPr>
                <w:noProof/>
                <w:webHidden/>
              </w:rPr>
            </w:r>
            <w:r w:rsidR="00A608DA">
              <w:rPr>
                <w:noProof/>
                <w:webHidden/>
              </w:rPr>
              <w:fldChar w:fldCharType="separate"/>
            </w:r>
            <w:r w:rsidR="00A608DA">
              <w:rPr>
                <w:noProof/>
                <w:webHidden/>
              </w:rPr>
              <w:t>27</w:t>
            </w:r>
            <w:r w:rsidR="00A608DA">
              <w:rPr>
                <w:noProof/>
                <w:webHidden/>
              </w:rPr>
              <w:fldChar w:fldCharType="end"/>
            </w:r>
          </w:hyperlink>
        </w:p>
        <w:p w14:paraId="0FAC61E4" w14:textId="535B9C22" w:rsidR="00A608DA" w:rsidRDefault="007A1BE4">
          <w:pPr>
            <w:pStyle w:val="Obsah1"/>
            <w:tabs>
              <w:tab w:val="right" w:leader="dot" w:pos="9056"/>
            </w:tabs>
            <w:rPr>
              <w:rFonts w:eastAsiaTheme="minorEastAsia" w:cstheme="minorBidi"/>
              <w:b w:val="0"/>
              <w:bCs w:val="0"/>
              <w:caps w:val="0"/>
              <w:noProof/>
              <w:szCs w:val="24"/>
            </w:rPr>
          </w:pPr>
          <w:hyperlink w:anchor="_Toc156068029" w:history="1">
            <w:r w:rsidR="00A608DA" w:rsidRPr="00D35993">
              <w:rPr>
                <w:rStyle w:val="Hypertextovodkaz"/>
                <w:rFonts w:eastAsiaTheme="majorEastAsia"/>
                <w:noProof/>
              </w:rPr>
              <w:t>6 UČEBNÍ ÚLOHY ROZVÍJEJÍCÍ GEOGRAFICKÉ MYŠLENÍ</w:t>
            </w:r>
            <w:r w:rsidR="00A608DA">
              <w:rPr>
                <w:noProof/>
                <w:webHidden/>
              </w:rPr>
              <w:tab/>
            </w:r>
            <w:r w:rsidR="00A608DA">
              <w:rPr>
                <w:noProof/>
                <w:webHidden/>
              </w:rPr>
              <w:fldChar w:fldCharType="begin"/>
            </w:r>
            <w:r w:rsidR="00A608DA">
              <w:rPr>
                <w:noProof/>
                <w:webHidden/>
              </w:rPr>
              <w:instrText xml:space="preserve"> PAGEREF _Toc156068029 \h </w:instrText>
            </w:r>
            <w:r w:rsidR="00A608DA">
              <w:rPr>
                <w:noProof/>
                <w:webHidden/>
              </w:rPr>
            </w:r>
            <w:r w:rsidR="00A608DA">
              <w:rPr>
                <w:noProof/>
                <w:webHidden/>
              </w:rPr>
              <w:fldChar w:fldCharType="separate"/>
            </w:r>
            <w:r w:rsidR="00A608DA">
              <w:rPr>
                <w:noProof/>
                <w:webHidden/>
              </w:rPr>
              <w:t>28</w:t>
            </w:r>
            <w:r w:rsidR="00A608DA">
              <w:rPr>
                <w:noProof/>
                <w:webHidden/>
              </w:rPr>
              <w:fldChar w:fldCharType="end"/>
            </w:r>
          </w:hyperlink>
        </w:p>
        <w:p w14:paraId="63343454" w14:textId="2B1BF691" w:rsidR="00A608DA" w:rsidRDefault="007A1BE4">
          <w:pPr>
            <w:pStyle w:val="Obsah1"/>
            <w:tabs>
              <w:tab w:val="right" w:leader="dot" w:pos="9056"/>
            </w:tabs>
            <w:rPr>
              <w:rFonts w:eastAsiaTheme="minorEastAsia" w:cstheme="minorBidi"/>
              <w:b w:val="0"/>
              <w:bCs w:val="0"/>
              <w:caps w:val="0"/>
              <w:noProof/>
              <w:szCs w:val="24"/>
            </w:rPr>
          </w:pPr>
          <w:hyperlink w:anchor="_Toc156068030" w:history="1">
            <w:r w:rsidR="00A608DA" w:rsidRPr="00D35993">
              <w:rPr>
                <w:rStyle w:val="Hypertextovodkaz"/>
                <w:rFonts w:ascii="Calibri" w:eastAsiaTheme="majorEastAsia" w:hAnsi="Calibri" w:cs="Calibri"/>
                <w:noProof/>
              </w:rPr>
              <w:t>7 VÝUKOVÁ PŘÍPRAVA</w:t>
            </w:r>
            <w:r w:rsidR="00A608DA">
              <w:rPr>
                <w:noProof/>
                <w:webHidden/>
              </w:rPr>
              <w:tab/>
            </w:r>
            <w:r w:rsidR="00A608DA">
              <w:rPr>
                <w:noProof/>
                <w:webHidden/>
              </w:rPr>
              <w:fldChar w:fldCharType="begin"/>
            </w:r>
            <w:r w:rsidR="00A608DA">
              <w:rPr>
                <w:noProof/>
                <w:webHidden/>
              </w:rPr>
              <w:instrText xml:space="preserve"> PAGEREF _Toc156068030 \h </w:instrText>
            </w:r>
            <w:r w:rsidR="00A608DA">
              <w:rPr>
                <w:noProof/>
                <w:webHidden/>
              </w:rPr>
            </w:r>
            <w:r w:rsidR="00A608DA">
              <w:rPr>
                <w:noProof/>
                <w:webHidden/>
              </w:rPr>
              <w:fldChar w:fldCharType="separate"/>
            </w:r>
            <w:r w:rsidR="00A608DA">
              <w:rPr>
                <w:noProof/>
                <w:webHidden/>
              </w:rPr>
              <w:t>30</w:t>
            </w:r>
            <w:r w:rsidR="00A608DA">
              <w:rPr>
                <w:noProof/>
                <w:webHidden/>
              </w:rPr>
              <w:fldChar w:fldCharType="end"/>
            </w:r>
          </w:hyperlink>
        </w:p>
        <w:p w14:paraId="268250AD" w14:textId="64C865D0" w:rsidR="007B7F05" w:rsidRPr="00A529F1" w:rsidRDefault="007B7F05">
          <w:pPr>
            <w:rPr>
              <w:rFonts w:asciiTheme="minorHAnsi" w:hAnsiTheme="minorHAnsi" w:cstheme="minorHAnsi"/>
            </w:rPr>
          </w:pPr>
          <w:r w:rsidRPr="00A529F1">
            <w:rPr>
              <w:rFonts w:asciiTheme="minorHAnsi" w:hAnsiTheme="minorHAnsi" w:cstheme="minorHAnsi"/>
              <w:b/>
              <w:bCs/>
              <w:szCs w:val="32"/>
            </w:rPr>
            <w:fldChar w:fldCharType="end"/>
          </w:r>
        </w:p>
      </w:sdtContent>
    </w:sdt>
    <w:p w14:paraId="677F04F8" w14:textId="685F28A0" w:rsidR="007B7F05" w:rsidRPr="00A529F1" w:rsidRDefault="007B7F05" w:rsidP="007B7F05">
      <w:pPr>
        <w:pStyle w:val="Nadpis1"/>
        <w:rPr>
          <w:rFonts w:asciiTheme="minorHAnsi" w:hAnsiTheme="minorHAnsi" w:cstheme="minorHAnsi"/>
        </w:rPr>
      </w:pPr>
    </w:p>
    <w:p w14:paraId="25A67BBC" w14:textId="4C78CD94" w:rsidR="007B7F05" w:rsidRPr="00A529F1" w:rsidRDefault="007B7F05" w:rsidP="007B7F05">
      <w:pPr>
        <w:rPr>
          <w:rFonts w:asciiTheme="minorHAnsi" w:hAnsiTheme="minorHAnsi" w:cstheme="minorHAnsi"/>
          <w:lang w:eastAsia="ar-SA"/>
        </w:rPr>
      </w:pPr>
    </w:p>
    <w:p w14:paraId="4C407E73" w14:textId="746FB6E4" w:rsidR="007B7F05" w:rsidRPr="00A529F1" w:rsidRDefault="007B7F05" w:rsidP="007B7F05">
      <w:pPr>
        <w:rPr>
          <w:rFonts w:asciiTheme="minorHAnsi" w:hAnsiTheme="minorHAnsi" w:cstheme="minorHAnsi"/>
          <w:lang w:eastAsia="ar-SA"/>
        </w:rPr>
      </w:pPr>
    </w:p>
    <w:p w14:paraId="7CC8450E" w14:textId="7E8001A9" w:rsidR="007B7F05" w:rsidRPr="00A529F1" w:rsidRDefault="007B7F05" w:rsidP="007B7F05">
      <w:pPr>
        <w:rPr>
          <w:rFonts w:asciiTheme="minorHAnsi" w:hAnsiTheme="minorHAnsi" w:cstheme="minorHAnsi"/>
          <w:lang w:eastAsia="ar-SA"/>
        </w:rPr>
      </w:pPr>
    </w:p>
    <w:p w14:paraId="0FCC9A1F" w14:textId="5A17A3A6" w:rsidR="007B7F05" w:rsidRPr="00A529F1" w:rsidRDefault="007B7F05" w:rsidP="007B7F05">
      <w:pPr>
        <w:rPr>
          <w:rFonts w:asciiTheme="minorHAnsi" w:hAnsiTheme="minorHAnsi" w:cstheme="minorHAnsi"/>
          <w:lang w:eastAsia="ar-SA"/>
        </w:rPr>
      </w:pPr>
    </w:p>
    <w:p w14:paraId="57EDF81C" w14:textId="226FFC2F" w:rsidR="007B7F05" w:rsidRPr="00A529F1" w:rsidRDefault="007B7F05" w:rsidP="007B7F05">
      <w:pPr>
        <w:rPr>
          <w:rFonts w:asciiTheme="minorHAnsi" w:hAnsiTheme="minorHAnsi" w:cstheme="minorHAnsi"/>
          <w:lang w:eastAsia="ar-SA"/>
        </w:rPr>
      </w:pPr>
    </w:p>
    <w:p w14:paraId="3D2A4E39" w14:textId="4211324A" w:rsidR="007B7F05" w:rsidRPr="00A529F1" w:rsidRDefault="007B7F05" w:rsidP="007B7F05">
      <w:pPr>
        <w:rPr>
          <w:rFonts w:asciiTheme="minorHAnsi" w:hAnsiTheme="minorHAnsi" w:cstheme="minorHAnsi"/>
          <w:lang w:eastAsia="ar-SA"/>
        </w:rPr>
      </w:pPr>
    </w:p>
    <w:p w14:paraId="28C31FE5" w14:textId="24E9E735" w:rsidR="007B7F05" w:rsidRPr="00A529F1" w:rsidRDefault="007B7F05" w:rsidP="007B7F05">
      <w:pPr>
        <w:rPr>
          <w:rFonts w:asciiTheme="minorHAnsi" w:hAnsiTheme="minorHAnsi" w:cstheme="minorHAnsi"/>
          <w:lang w:eastAsia="ar-SA"/>
        </w:rPr>
      </w:pPr>
    </w:p>
    <w:p w14:paraId="3C579B32" w14:textId="1FEA1147" w:rsidR="007B7F05" w:rsidRPr="00A529F1" w:rsidRDefault="007B7F05" w:rsidP="007B7F05">
      <w:pPr>
        <w:rPr>
          <w:rFonts w:asciiTheme="minorHAnsi" w:hAnsiTheme="minorHAnsi" w:cstheme="minorHAnsi"/>
          <w:lang w:eastAsia="ar-SA"/>
        </w:rPr>
      </w:pPr>
    </w:p>
    <w:p w14:paraId="71A59AD2" w14:textId="7F5AE5EC" w:rsidR="007B7F05" w:rsidRPr="00A529F1" w:rsidRDefault="007B7F05" w:rsidP="007B7F05">
      <w:pPr>
        <w:rPr>
          <w:rFonts w:asciiTheme="minorHAnsi" w:hAnsiTheme="minorHAnsi" w:cstheme="minorHAnsi"/>
          <w:lang w:eastAsia="ar-SA"/>
        </w:rPr>
      </w:pPr>
    </w:p>
    <w:p w14:paraId="5D3391EF" w14:textId="71DD7849" w:rsidR="007B7F05" w:rsidRPr="00A529F1" w:rsidRDefault="007B7F05" w:rsidP="007B7F05">
      <w:pPr>
        <w:rPr>
          <w:rFonts w:asciiTheme="minorHAnsi" w:hAnsiTheme="minorHAnsi" w:cstheme="minorHAnsi"/>
          <w:lang w:eastAsia="ar-SA"/>
        </w:rPr>
      </w:pPr>
    </w:p>
    <w:p w14:paraId="585C8799" w14:textId="05CEBC53" w:rsidR="007B7F05" w:rsidRPr="00A529F1" w:rsidRDefault="007B7F05" w:rsidP="007B7F05">
      <w:pPr>
        <w:rPr>
          <w:rFonts w:asciiTheme="minorHAnsi" w:hAnsiTheme="minorHAnsi" w:cstheme="minorHAnsi"/>
          <w:lang w:eastAsia="ar-SA"/>
        </w:rPr>
      </w:pPr>
    </w:p>
    <w:p w14:paraId="671B7DF0" w14:textId="4C8F0879" w:rsidR="007B7F05" w:rsidRPr="00A529F1" w:rsidRDefault="007B7F05" w:rsidP="007B7F05">
      <w:pPr>
        <w:rPr>
          <w:rFonts w:asciiTheme="minorHAnsi" w:hAnsiTheme="minorHAnsi" w:cstheme="minorHAnsi"/>
          <w:lang w:eastAsia="ar-SA"/>
        </w:rPr>
      </w:pPr>
    </w:p>
    <w:p w14:paraId="2644E79F" w14:textId="60D508ED" w:rsidR="007B7F05" w:rsidRPr="00A529F1" w:rsidRDefault="007B7F05" w:rsidP="007B7F05">
      <w:pPr>
        <w:rPr>
          <w:rFonts w:asciiTheme="minorHAnsi" w:hAnsiTheme="minorHAnsi" w:cstheme="minorHAnsi"/>
          <w:lang w:eastAsia="ar-SA"/>
        </w:rPr>
      </w:pPr>
    </w:p>
    <w:p w14:paraId="67C44410" w14:textId="46024438" w:rsidR="007B7F05" w:rsidRPr="00A529F1" w:rsidRDefault="007B7F05" w:rsidP="007B7F05">
      <w:pPr>
        <w:rPr>
          <w:rFonts w:asciiTheme="minorHAnsi" w:hAnsiTheme="minorHAnsi" w:cstheme="minorHAnsi"/>
          <w:lang w:eastAsia="ar-SA"/>
        </w:rPr>
      </w:pPr>
    </w:p>
    <w:p w14:paraId="5FFFEF69" w14:textId="02171705" w:rsidR="007B7F05" w:rsidRPr="00A529F1" w:rsidRDefault="007B7F05" w:rsidP="007B7F05">
      <w:pPr>
        <w:rPr>
          <w:rFonts w:asciiTheme="minorHAnsi" w:hAnsiTheme="minorHAnsi" w:cstheme="minorHAnsi"/>
          <w:lang w:eastAsia="ar-SA"/>
        </w:rPr>
      </w:pPr>
    </w:p>
    <w:p w14:paraId="4ADACF6A" w14:textId="6D1E59A2" w:rsidR="007B7F05" w:rsidRPr="00A529F1" w:rsidRDefault="007B7F05" w:rsidP="007B7F05">
      <w:pPr>
        <w:rPr>
          <w:rFonts w:asciiTheme="minorHAnsi" w:hAnsiTheme="minorHAnsi" w:cstheme="minorHAnsi"/>
          <w:lang w:eastAsia="ar-SA"/>
        </w:rPr>
      </w:pPr>
    </w:p>
    <w:p w14:paraId="4061892C" w14:textId="78D8376B" w:rsidR="0005004A" w:rsidRPr="00A529F1" w:rsidRDefault="0005004A" w:rsidP="007B7F05">
      <w:pPr>
        <w:rPr>
          <w:rFonts w:asciiTheme="minorHAnsi" w:hAnsiTheme="minorHAnsi" w:cstheme="minorHAnsi"/>
          <w:lang w:eastAsia="ar-SA"/>
        </w:rPr>
      </w:pPr>
    </w:p>
    <w:p w14:paraId="19D30D4B" w14:textId="50B1AED1" w:rsidR="0005004A" w:rsidRPr="00A529F1" w:rsidRDefault="0005004A" w:rsidP="007B7F05">
      <w:pPr>
        <w:rPr>
          <w:rFonts w:asciiTheme="minorHAnsi" w:hAnsiTheme="minorHAnsi" w:cstheme="minorHAnsi"/>
          <w:lang w:eastAsia="ar-SA"/>
        </w:rPr>
      </w:pPr>
    </w:p>
    <w:p w14:paraId="4B8C6716" w14:textId="645B84B1" w:rsidR="0005004A" w:rsidRPr="00A529F1" w:rsidRDefault="0005004A" w:rsidP="007B7F05">
      <w:pPr>
        <w:rPr>
          <w:rFonts w:asciiTheme="minorHAnsi" w:hAnsiTheme="minorHAnsi" w:cstheme="minorHAnsi"/>
          <w:lang w:eastAsia="ar-SA"/>
        </w:rPr>
      </w:pPr>
    </w:p>
    <w:p w14:paraId="25FE6201" w14:textId="2B0282D4" w:rsidR="0005004A" w:rsidRPr="00A529F1" w:rsidRDefault="0005004A" w:rsidP="007B7F05">
      <w:pPr>
        <w:rPr>
          <w:rFonts w:asciiTheme="minorHAnsi" w:hAnsiTheme="minorHAnsi" w:cstheme="minorHAnsi"/>
          <w:lang w:eastAsia="ar-SA"/>
        </w:rPr>
      </w:pPr>
    </w:p>
    <w:p w14:paraId="1A61B6EA" w14:textId="31B2F5D1" w:rsidR="0005004A" w:rsidRPr="00A529F1" w:rsidRDefault="0005004A" w:rsidP="007B7F05">
      <w:pPr>
        <w:rPr>
          <w:rFonts w:asciiTheme="minorHAnsi" w:hAnsiTheme="minorHAnsi" w:cstheme="minorHAnsi"/>
          <w:lang w:eastAsia="ar-SA"/>
        </w:rPr>
      </w:pPr>
    </w:p>
    <w:p w14:paraId="398D1F5A" w14:textId="75F8A405" w:rsidR="0005004A" w:rsidRPr="00A529F1" w:rsidRDefault="0005004A" w:rsidP="007B7F05">
      <w:pPr>
        <w:rPr>
          <w:rFonts w:asciiTheme="minorHAnsi" w:hAnsiTheme="minorHAnsi" w:cstheme="minorHAnsi"/>
          <w:lang w:eastAsia="ar-SA"/>
        </w:rPr>
      </w:pPr>
    </w:p>
    <w:p w14:paraId="5EB95C56" w14:textId="77777777" w:rsidR="0005004A" w:rsidRPr="00A529F1" w:rsidRDefault="0005004A" w:rsidP="007B7F05">
      <w:pPr>
        <w:rPr>
          <w:rFonts w:asciiTheme="minorHAnsi" w:hAnsiTheme="minorHAnsi" w:cstheme="minorHAnsi"/>
          <w:lang w:eastAsia="ar-SA"/>
        </w:rPr>
      </w:pPr>
    </w:p>
    <w:p w14:paraId="4DFCFA04" w14:textId="77777777" w:rsidR="0016734F" w:rsidRPr="00A529F1" w:rsidRDefault="0016734F" w:rsidP="007B7F05">
      <w:pPr>
        <w:rPr>
          <w:rFonts w:asciiTheme="minorHAnsi" w:hAnsiTheme="minorHAnsi" w:cstheme="minorHAnsi"/>
          <w:lang w:eastAsia="ar-SA"/>
        </w:rPr>
      </w:pPr>
    </w:p>
    <w:p w14:paraId="6DB67F32" w14:textId="77777777" w:rsidR="0016734F" w:rsidRPr="00A529F1" w:rsidRDefault="0016734F" w:rsidP="0016734F">
      <w:pPr>
        <w:pStyle w:val="Nadpis1"/>
        <w:rPr>
          <w:rFonts w:asciiTheme="minorHAnsi" w:hAnsiTheme="minorHAnsi" w:cstheme="minorHAnsi"/>
        </w:rPr>
      </w:pPr>
      <w:bookmarkStart w:id="0" w:name="_Toc156068019"/>
      <w:r w:rsidRPr="00A529F1">
        <w:rPr>
          <w:rFonts w:asciiTheme="minorHAnsi" w:hAnsiTheme="minorHAnsi" w:cstheme="minorHAnsi"/>
        </w:rPr>
        <w:lastRenderedPageBreak/>
        <w:t>1 MOTIVACE</w:t>
      </w:r>
      <w:bookmarkEnd w:id="0"/>
    </w:p>
    <w:p w14:paraId="0D3A9E5F" w14:textId="59B77485" w:rsidR="0016734F" w:rsidRPr="00A529F1" w:rsidRDefault="0016734F" w:rsidP="0016734F">
      <w:pPr>
        <w:spacing w:before="120" w:after="120"/>
        <w:rPr>
          <w:rFonts w:asciiTheme="minorHAnsi" w:hAnsiTheme="minorHAnsi" w:cstheme="minorHAnsi"/>
          <w:sz w:val="28"/>
          <w:szCs w:val="28"/>
          <w:u w:val="single"/>
        </w:rPr>
      </w:pPr>
      <w:r w:rsidRPr="00A529F1">
        <w:rPr>
          <w:rFonts w:asciiTheme="minorHAnsi" w:hAnsiTheme="minorHAnsi" w:cstheme="minorHAnsi"/>
          <w:sz w:val="28"/>
          <w:szCs w:val="28"/>
          <w:u w:val="single"/>
        </w:rPr>
        <w:t>ZADÁNÍ</w:t>
      </w:r>
    </w:p>
    <w:p w14:paraId="146EB89F" w14:textId="76AD7018" w:rsidR="00D92B76" w:rsidRPr="00A529F1" w:rsidRDefault="00D92B76" w:rsidP="00D92B76">
      <w:pPr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ab/>
        <w:t>Vypsat si témata, myšlenky, otázky atp., kterými, jak a proč, bych žáky chtěl motivovat k výuce zvoleného regionu. Svůj region zvažujte skrze pilíře učitelské způsobilosti podle Spurné et al. (2022) – Krajina jako laboratoř, Vizualizace prostorových dat, Formování geografického vnímání světa a Užitečná geografie.</w:t>
      </w:r>
    </w:p>
    <w:p w14:paraId="0223F9ED" w14:textId="05C51D70" w:rsidR="0016734F" w:rsidRPr="00A529F1" w:rsidRDefault="0016734F" w:rsidP="0016734F">
      <w:pPr>
        <w:spacing w:before="120" w:after="120"/>
        <w:rPr>
          <w:rFonts w:asciiTheme="minorHAnsi" w:hAnsiTheme="minorHAnsi" w:cstheme="minorHAnsi"/>
          <w:sz w:val="28"/>
          <w:szCs w:val="28"/>
          <w:u w:val="single"/>
        </w:rPr>
      </w:pPr>
      <w:r w:rsidRPr="00A529F1">
        <w:rPr>
          <w:rFonts w:asciiTheme="minorHAnsi" w:hAnsiTheme="minorHAnsi" w:cstheme="minorHAnsi"/>
          <w:sz w:val="28"/>
          <w:szCs w:val="28"/>
          <w:u w:val="single"/>
        </w:rPr>
        <w:t>VYPRACOVÁNÍ</w:t>
      </w:r>
    </w:p>
    <w:p w14:paraId="5BB39701" w14:textId="4E5F0B92" w:rsidR="00EA7FEC" w:rsidRPr="005E4038" w:rsidRDefault="00D92B76" w:rsidP="00931002">
      <w:pPr>
        <w:tabs>
          <w:tab w:val="left" w:pos="708"/>
          <w:tab w:val="left" w:pos="1416"/>
          <w:tab w:val="left" w:pos="2124"/>
          <w:tab w:val="left" w:pos="2832"/>
          <w:tab w:val="left" w:pos="6964"/>
        </w:tabs>
        <w:spacing w:before="120" w:after="120"/>
        <w:jc w:val="both"/>
        <w:rPr>
          <w:rFonts w:asciiTheme="minorHAnsi" w:hAnsiTheme="minorHAnsi" w:cstheme="minorHAnsi"/>
          <w:u w:val="single"/>
        </w:rPr>
      </w:pPr>
      <w:r w:rsidRPr="005E4038">
        <w:rPr>
          <w:rFonts w:asciiTheme="minorHAnsi" w:hAnsiTheme="minorHAnsi" w:cstheme="minorHAnsi"/>
        </w:rPr>
        <w:tab/>
      </w:r>
      <w:r w:rsidR="00EA7FEC" w:rsidRPr="005E4038">
        <w:rPr>
          <w:rFonts w:asciiTheme="minorHAnsi" w:hAnsiTheme="minorHAnsi" w:cstheme="minorHAnsi"/>
          <w:u w:val="single"/>
        </w:rPr>
        <w:t>Krajina jako laboratoř</w:t>
      </w:r>
      <w:r w:rsidR="00931002">
        <w:rPr>
          <w:rFonts w:asciiTheme="minorHAnsi" w:hAnsiTheme="minorHAnsi" w:cstheme="minorHAnsi"/>
          <w:u w:val="single"/>
        </w:rPr>
        <w:tab/>
      </w:r>
    </w:p>
    <w:p w14:paraId="63588B15" w14:textId="122E40E8" w:rsidR="00EA7FEC" w:rsidRPr="005E4038" w:rsidRDefault="00EA7FEC" w:rsidP="005E4038">
      <w:pPr>
        <w:spacing w:before="120" w:after="120"/>
        <w:jc w:val="both"/>
        <w:rPr>
          <w:rFonts w:asciiTheme="minorHAnsi" w:hAnsiTheme="minorHAnsi" w:cstheme="minorHAnsi"/>
        </w:rPr>
      </w:pPr>
      <w:r w:rsidRPr="005E4038">
        <w:rPr>
          <w:rFonts w:asciiTheme="minorHAnsi" w:eastAsiaTheme="minorHAnsi" w:hAnsiTheme="minorHAnsi" w:cstheme="minorHAnsi"/>
          <w:lang w:eastAsia="en-US"/>
        </w:rPr>
        <w:tab/>
        <w:t xml:space="preserve">Studium konkrétních případů, jako je Japonsko nebo </w:t>
      </w:r>
      <w:r w:rsidR="00931002">
        <w:rPr>
          <w:rFonts w:asciiTheme="minorHAnsi" w:eastAsiaTheme="minorHAnsi" w:hAnsiTheme="minorHAnsi" w:cstheme="minorHAnsi"/>
          <w:lang w:eastAsia="en-US"/>
        </w:rPr>
        <w:t>Island</w:t>
      </w:r>
      <w:r w:rsidRPr="005E4038">
        <w:rPr>
          <w:rFonts w:asciiTheme="minorHAnsi" w:eastAsiaTheme="minorHAnsi" w:hAnsiTheme="minorHAnsi" w:cstheme="minorHAnsi"/>
          <w:lang w:eastAsia="en-US"/>
        </w:rPr>
        <w:t xml:space="preserve">, umožňuje </w:t>
      </w:r>
      <w:r w:rsidR="00931002">
        <w:rPr>
          <w:rFonts w:asciiTheme="minorHAnsi" w:eastAsiaTheme="minorHAnsi" w:hAnsiTheme="minorHAnsi" w:cstheme="minorHAnsi"/>
          <w:lang w:eastAsia="en-US"/>
        </w:rPr>
        <w:t>žákům</w:t>
      </w:r>
      <w:r w:rsidRPr="005E4038">
        <w:rPr>
          <w:rFonts w:asciiTheme="minorHAnsi" w:eastAsiaTheme="minorHAnsi" w:hAnsiTheme="minorHAnsi" w:cstheme="minorHAnsi"/>
          <w:lang w:eastAsia="en-US"/>
        </w:rPr>
        <w:t xml:space="preserve"> prozkoumávat, jak pohyby litosférických desek ovlivňují život v různých částech světa. Při zkoumání těchto oblastí mohou děti objevit, jak geologické procesy formují krajinné rysy </w:t>
      </w:r>
      <w:r w:rsidR="00660453">
        <w:rPr>
          <w:rFonts w:asciiTheme="minorHAnsi" w:eastAsiaTheme="minorHAnsi" w:hAnsiTheme="minorHAnsi" w:cstheme="minorHAnsi"/>
          <w:lang w:eastAsia="en-US"/>
        </w:rPr>
        <w:br/>
      </w:r>
      <w:r w:rsidRPr="005E4038">
        <w:rPr>
          <w:rFonts w:asciiTheme="minorHAnsi" w:eastAsiaTheme="minorHAnsi" w:hAnsiTheme="minorHAnsi" w:cstheme="minorHAnsi"/>
          <w:lang w:eastAsia="en-US"/>
        </w:rPr>
        <w:t>a mění životní podmínky pro místní obyvatele. Tato výuka jim umožňuje spojit abstraktní koncepty deskové tektoniky s reálným světem.</w:t>
      </w:r>
    </w:p>
    <w:p w14:paraId="767D8267" w14:textId="74CC0900" w:rsidR="00EA7FEC" w:rsidRPr="005E4038" w:rsidRDefault="00EA7FEC" w:rsidP="005E4038">
      <w:pPr>
        <w:spacing w:before="120" w:after="120"/>
        <w:jc w:val="both"/>
        <w:rPr>
          <w:rFonts w:asciiTheme="minorHAnsi" w:hAnsiTheme="minorHAnsi" w:cstheme="minorHAnsi"/>
          <w:u w:val="single"/>
        </w:rPr>
      </w:pPr>
      <w:r w:rsidRPr="005E4038">
        <w:rPr>
          <w:rFonts w:asciiTheme="minorHAnsi" w:hAnsiTheme="minorHAnsi" w:cstheme="minorHAnsi"/>
        </w:rPr>
        <w:tab/>
      </w:r>
      <w:r w:rsidRPr="005E4038">
        <w:rPr>
          <w:rFonts w:asciiTheme="minorHAnsi" w:hAnsiTheme="minorHAnsi" w:cstheme="minorHAnsi"/>
          <w:u w:val="single"/>
        </w:rPr>
        <w:t>Vizualizace prostorových dat</w:t>
      </w:r>
    </w:p>
    <w:p w14:paraId="52823A7D" w14:textId="371988D4" w:rsidR="00EA7FEC" w:rsidRPr="005E4038" w:rsidRDefault="005E4038" w:rsidP="005E4038">
      <w:pPr>
        <w:spacing w:before="120" w:after="120"/>
        <w:jc w:val="both"/>
        <w:rPr>
          <w:rFonts w:asciiTheme="minorHAnsi" w:hAnsiTheme="minorHAnsi" w:cstheme="minorHAnsi"/>
        </w:rPr>
      </w:pPr>
      <w:r w:rsidRPr="005E4038">
        <w:rPr>
          <w:rFonts w:asciiTheme="minorHAnsi" w:eastAsiaTheme="minorHAnsi" w:hAnsiTheme="minorHAnsi" w:cstheme="minorHAnsi"/>
          <w:lang w:eastAsia="en-US"/>
        </w:rPr>
        <w:tab/>
      </w:r>
      <w:r w:rsidR="00EA7FEC" w:rsidRPr="005E4038">
        <w:rPr>
          <w:rFonts w:asciiTheme="minorHAnsi" w:eastAsiaTheme="minorHAnsi" w:hAnsiTheme="minorHAnsi" w:cstheme="minorHAnsi"/>
          <w:lang w:eastAsia="en-US"/>
        </w:rPr>
        <w:t xml:space="preserve">Vytváření interaktivních map deskové tektoniky umožňuje dětem vizualizovat </w:t>
      </w:r>
      <w:r w:rsidR="00A80570">
        <w:rPr>
          <w:rFonts w:asciiTheme="minorHAnsi" w:eastAsiaTheme="minorHAnsi" w:hAnsiTheme="minorHAnsi" w:cstheme="minorHAnsi"/>
          <w:lang w:eastAsia="en-US"/>
        </w:rPr>
        <w:br/>
      </w:r>
      <w:r w:rsidR="00EA7FEC" w:rsidRPr="005E4038">
        <w:rPr>
          <w:rFonts w:asciiTheme="minorHAnsi" w:eastAsiaTheme="minorHAnsi" w:hAnsiTheme="minorHAnsi" w:cstheme="minorHAnsi"/>
          <w:lang w:eastAsia="en-US"/>
        </w:rPr>
        <w:t>a zkoumat geologické jevy ve světě. Tím, že pracují s mapovými nástroji, mohou lépe porozumět prostorovým vztahům a vzájemnému ovlivňování geologických procesů. Interaktivní mapy podporují aktivní angažovanost žáků v procesu učení. Toto podporuje rozvoj prostorového myšlení a schopností práce s geografickými informacemi, což jsou klíčové dovednosti v současném světě plném digitálních nástrojů.</w:t>
      </w:r>
    </w:p>
    <w:p w14:paraId="58D4E496" w14:textId="3700D686" w:rsidR="00EA7FEC" w:rsidRPr="005E4038" w:rsidRDefault="00EA7FEC" w:rsidP="005E4038">
      <w:pPr>
        <w:spacing w:before="120" w:after="120"/>
        <w:jc w:val="both"/>
        <w:rPr>
          <w:rFonts w:asciiTheme="minorHAnsi" w:hAnsiTheme="minorHAnsi" w:cstheme="minorHAnsi"/>
          <w:u w:val="single"/>
        </w:rPr>
      </w:pPr>
      <w:r w:rsidRPr="005E4038">
        <w:rPr>
          <w:rFonts w:asciiTheme="minorHAnsi" w:hAnsiTheme="minorHAnsi" w:cstheme="minorHAnsi"/>
        </w:rPr>
        <w:tab/>
      </w:r>
      <w:r w:rsidRPr="005E4038">
        <w:rPr>
          <w:rFonts w:asciiTheme="minorHAnsi" w:hAnsiTheme="minorHAnsi" w:cstheme="minorHAnsi"/>
          <w:u w:val="single"/>
        </w:rPr>
        <w:t>Formování geografického vnímání světa</w:t>
      </w:r>
    </w:p>
    <w:p w14:paraId="3632B43D" w14:textId="16BBFCBA" w:rsidR="00EA7FEC" w:rsidRPr="005E4038" w:rsidRDefault="005E4038" w:rsidP="005E4038">
      <w:pPr>
        <w:spacing w:before="120" w:after="120"/>
        <w:jc w:val="both"/>
        <w:rPr>
          <w:rFonts w:asciiTheme="minorHAnsi" w:hAnsiTheme="minorHAnsi" w:cstheme="minorHAnsi"/>
        </w:rPr>
      </w:pPr>
      <w:r w:rsidRPr="005E4038">
        <w:rPr>
          <w:rFonts w:asciiTheme="minorHAnsi" w:eastAsiaTheme="minorHAnsi" w:hAnsiTheme="minorHAnsi" w:cstheme="minorHAnsi"/>
          <w:lang w:eastAsia="en-US"/>
        </w:rPr>
        <w:tab/>
      </w:r>
      <w:r w:rsidR="00EA7FEC" w:rsidRPr="005E4038">
        <w:rPr>
          <w:rFonts w:asciiTheme="minorHAnsi" w:eastAsiaTheme="minorHAnsi" w:hAnsiTheme="minorHAnsi" w:cstheme="minorHAnsi"/>
          <w:lang w:eastAsia="en-US"/>
        </w:rPr>
        <w:t xml:space="preserve">Studium, jak desková tektonika ovlivňuje lokální život, umožňuje </w:t>
      </w:r>
      <w:r w:rsidR="00A80570">
        <w:rPr>
          <w:rFonts w:asciiTheme="minorHAnsi" w:eastAsiaTheme="minorHAnsi" w:hAnsiTheme="minorHAnsi" w:cstheme="minorHAnsi"/>
          <w:lang w:eastAsia="en-US"/>
        </w:rPr>
        <w:t>žákům</w:t>
      </w:r>
      <w:r w:rsidR="00EA7FEC" w:rsidRPr="005E4038">
        <w:rPr>
          <w:rFonts w:asciiTheme="minorHAnsi" w:eastAsiaTheme="minorHAnsi" w:hAnsiTheme="minorHAnsi" w:cstheme="minorHAnsi"/>
          <w:lang w:eastAsia="en-US"/>
        </w:rPr>
        <w:t xml:space="preserve"> hlubší porozumění vztahu mezi geologií a lidskou společností. Tím, že zkoumají, jak geologie formuje krajinu, mohou lépe porozumět různým způsobům, jak lidé interagují se svým životním prostředím.</w:t>
      </w:r>
    </w:p>
    <w:p w14:paraId="6925FF22" w14:textId="77777777" w:rsidR="00EA7FEC" w:rsidRPr="005E4038" w:rsidRDefault="00EA7FEC" w:rsidP="005E4038">
      <w:pPr>
        <w:spacing w:before="120" w:after="120"/>
        <w:jc w:val="both"/>
        <w:rPr>
          <w:rFonts w:asciiTheme="minorHAnsi" w:hAnsiTheme="minorHAnsi" w:cstheme="minorHAnsi"/>
          <w:u w:val="single"/>
        </w:rPr>
      </w:pPr>
      <w:r w:rsidRPr="005E4038">
        <w:rPr>
          <w:rFonts w:asciiTheme="minorHAnsi" w:hAnsiTheme="minorHAnsi" w:cstheme="minorHAnsi"/>
        </w:rPr>
        <w:tab/>
      </w:r>
      <w:r w:rsidRPr="005E4038">
        <w:rPr>
          <w:rFonts w:asciiTheme="minorHAnsi" w:hAnsiTheme="minorHAnsi" w:cstheme="minorHAnsi"/>
          <w:u w:val="single"/>
        </w:rPr>
        <w:t>Užitečná geografie</w:t>
      </w:r>
    </w:p>
    <w:p w14:paraId="3937B438" w14:textId="2BC4578D" w:rsidR="0016734F" w:rsidRPr="005E4038" w:rsidRDefault="005E4038" w:rsidP="005E4038">
      <w:pPr>
        <w:spacing w:before="120" w:after="120"/>
        <w:jc w:val="both"/>
        <w:rPr>
          <w:rFonts w:asciiTheme="minorHAnsi" w:hAnsiTheme="minorHAnsi" w:cstheme="minorHAnsi"/>
        </w:rPr>
      </w:pPr>
      <w:r w:rsidRPr="005E4038">
        <w:rPr>
          <w:rFonts w:asciiTheme="minorHAnsi" w:hAnsiTheme="minorHAnsi" w:cstheme="minorHAnsi"/>
        </w:rPr>
        <w:tab/>
      </w:r>
      <w:r w:rsidR="00947063" w:rsidRPr="005E4038">
        <w:rPr>
          <w:rFonts w:asciiTheme="minorHAnsi" w:hAnsiTheme="minorHAnsi" w:cstheme="minorHAnsi"/>
        </w:rPr>
        <w:t xml:space="preserve"> </w:t>
      </w:r>
      <w:r w:rsidR="00EA7FEC" w:rsidRPr="005E4038">
        <w:rPr>
          <w:rFonts w:asciiTheme="minorHAnsi" w:eastAsiaTheme="minorHAnsi" w:hAnsiTheme="minorHAnsi" w:cstheme="minorHAnsi"/>
          <w:lang w:eastAsia="en-US"/>
        </w:rPr>
        <w:t xml:space="preserve">Vytváření plánu zemětřesné bezpečnosti pro domácnost nebo školu umožňuje </w:t>
      </w:r>
      <w:r w:rsidR="00931002">
        <w:rPr>
          <w:rFonts w:asciiTheme="minorHAnsi" w:eastAsiaTheme="minorHAnsi" w:hAnsiTheme="minorHAnsi" w:cstheme="minorHAnsi"/>
          <w:lang w:eastAsia="en-US"/>
        </w:rPr>
        <w:t>žákům</w:t>
      </w:r>
      <w:r w:rsidR="00EA7FEC" w:rsidRPr="005E4038">
        <w:rPr>
          <w:rFonts w:asciiTheme="minorHAnsi" w:eastAsiaTheme="minorHAnsi" w:hAnsiTheme="minorHAnsi" w:cstheme="minorHAnsi"/>
          <w:lang w:eastAsia="en-US"/>
        </w:rPr>
        <w:t xml:space="preserve"> aplikovat své znalosti o deskové tektonice na reálné situace. Tím, že přemýšlejí </w:t>
      </w:r>
      <w:r w:rsidR="00A26E55">
        <w:rPr>
          <w:rFonts w:asciiTheme="minorHAnsi" w:eastAsiaTheme="minorHAnsi" w:hAnsiTheme="minorHAnsi" w:cstheme="minorHAnsi"/>
          <w:lang w:eastAsia="en-US"/>
        </w:rPr>
        <w:br/>
      </w:r>
      <w:r w:rsidR="00EA7FEC" w:rsidRPr="005E4038">
        <w:rPr>
          <w:rFonts w:asciiTheme="minorHAnsi" w:eastAsiaTheme="minorHAnsi" w:hAnsiTheme="minorHAnsi" w:cstheme="minorHAnsi"/>
          <w:lang w:eastAsia="en-US"/>
        </w:rPr>
        <w:t xml:space="preserve">o bezpečnostních opatřeních a jejich důležitosti, mohou rozvíjet svou schopnost rozpoznat </w:t>
      </w:r>
      <w:r w:rsidR="00A26E55">
        <w:rPr>
          <w:rFonts w:asciiTheme="minorHAnsi" w:eastAsiaTheme="minorHAnsi" w:hAnsiTheme="minorHAnsi" w:cstheme="minorHAnsi"/>
          <w:lang w:eastAsia="en-US"/>
        </w:rPr>
        <w:br/>
      </w:r>
      <w:r w:rsidR="00EA7FEC" w:rsidRPr="005E4038">
        <w:rPr>
          <w:rFonts w:asciiTheme="minorHAnsi" w:eastAsiaTheme="minorHAnsi" w:hAnsiTheme="minorHAnsi" w:cstheme="minorHAnsi"/>
          <w:lang w:eastAsia="en-US"/>
        </w:rPr>
        <w:t>a reagovat na potenciální nebezpečí v každodenním životě.</w:t>
      </w:r>
    </w:p>
    <w:p w14:paraId="622176CD" w14:textId="38D7781B" w:rsidR="007661CA" w:rsidRPr="00A529F1" w:rsidRDefault="007661CA" w:rsidP="0016734F">
      <w:pPr>
        <w:spacing w:before="120" w:after="120"/>
        <w:rPr>
          <w:rFonts w:asciiTheme="minorHAnsi" w:hAnsiTheme="minorHAnsi" w:cstheme="minorHAnsi"/>
          <w:sz w:val="28"/>
          <w:szCs w:val="28"/>
          <w:u w:val="single"/>
        </w:rPr>
      </w:pPr>
    </w:p>
    <w:p w14:paraId="3D277149" w14:textId="19BEAE63" w:rsidR="007661CA" w:rsidRPr="00A529F1" w:rsidRDefault="007661CA" w:rsidP="0016734F">
      <w:pPr>
        <w:spacing w:before="120" w:after="120"/>
        <w:rPr>
          <w:rFonts w:asciiTheme="minorHAnsi" w:hAnsiTheme="minorHAnsi" w:cstheme="minorHAnsi"/>
          <w:sz w:val="28"/>
          <w:szCs w:val="28"/>
          <w:u w:val="single"/>
        </w:rPr>
      </w:pPr>
    </w:p>
    <w:p w14:paraId="4334DD69" w14:textId="192591EB" w:rsidR="007661CA" w:rsidRPr="00A529F1" w:rsidRDefault="007661CA" w:rsidP="0016734F">
      <w:pPr>
        <w:spacing w:before="120" w:after="120"/>
        <w:rPr>
          <w:rFonts w:asciiTheme="minorHAnsi" w:hAnsiTheme="minorHAnsi" w:cstheme="minorHAnsi"/>
          <w:sz w:val="28"/>
          <w:szCs w:val="28"/>
          <w:u w:val="single"/>
        </w:rPr>
      </w:pPr>
    </w:p>
    <w:p w14:paraId="515B948D" w14:textId="3E55F1EB" w:rsidR="007661CA" w:rsidRPr="00A529F1" w:rsidRDefault="007661CA" w:rsidP="0016734F">
      <w:pPr>
        <w:spacing w:before="120" w:after="120"/>
        <w:rPr>
          <w:rFonts w:asciiTheme="minorHAnsi" w:hAnsiTheme="minorHAnsi" w:cstheme="minorHAnsi"/>
          <w:sz w:val="28"/>
          <w:szCs w:val="28"/>
          <w:u w:val="single"/>
        </w:rPr>
      </w:pPr>
    </w:p>
    <w:p w14:paraId="022E91A0" w14:textId="111DF799" w:rsidR="007661CA" w:rsidRPr="00A529F1" w:rsidRDefault="007661CA" w:rsidP="0016734F">
      <w:pPr>
        <w:spacing w:before="120" w:after="120"/>
        <w:rPr>
          <w:rFonts w:asciiTheme="minorHAnsi" w:hAnsiTheme="minorHAnsi" w:cstheme="minorHAnsi"/>
          <w:sz w:val="28"/>
          <w:szCs w:val="28"/>
          <w:u w:val="single"/>
        </w:rPr>
      </w:pPr>
    </w:p>
    <w:p w14:paraId="45B05517" w14:textId="5C2E9D09" w:rsidR="007661CA" w:rsidRPr="00A529F1" w:rsidRDefault="007661CA" w:rsidP="0016734F">
      <w:pPr>
        <w:spacing w:before="120" w:after="120"/>
        <w:rPr>
          <w:rFonts w:asciiTheme="minorHAnsi" w:hAnsiTheme="minorHAnsi" w:cstheme="minorHAnsi"/>
          <w:sz w:val="28"/>
          <w:szCs w:val="28"/>
          <w:u w:val="single"/>
        </w:rPr>
      </w:pPr>
    </w:p>
    <w:p w14:paraId="290987E3" w14:textId="77777777" w:rsidR="0016734F" w:rsidRPr="00A529F1" w:rsidRDefault="0016734F" w:rsidP="0016734F">
      <w:pPr>
        <w:pStyle w:val="Nadpis1"/>
        <w:rPr>
          <w:rFonts w:asciiTheme="minorHAnsi" w:hAnsiTheme="minorHAnsi" w:cstheme="minorHAnsi"/>
        </w:rPr>
      </w:pPr>
      <w:bookmarkStart w:id="1" w:name="_Toc149924485"/>
      <w:bookmarkStart w:id="2" w:name="_Toc156068020"/>
      <w:r w:rsidRPr="00A529F1">
        <w:rPr>
          <w:rFonts w:asciiTheme="minorHAnsi" w:hAnsiTheme="minorHAnsi" w:cstheme="minorHAnsi"/>
        </w:rPr>
        <w:lastRenderedPageBreak/>
        <w:t>2 PROPOJENOST S KURIKULÁRNÍMI DOKUMENTY</w:t>
      </w:r>
      <w:bookmarkEnd w:id="1"/>
      <w:bookmarkEnd w:id="2"/>
    </w:p>
    <w:p w14:paraId="6DAEDB24" w14:textId="77777777" w:rsidR="0016734F" w:rsidRPr="00A529F1" w:rsidRDefault="0016734F" w:rsidP="0016734F">
      <w:pPr>
        <w:spacing w:before="120" w:after="120"/>
        <w:rPr>
          <w:rFonts w:asciiTheme="minorHAnsi" w:hAnsiTheme="minorHAnsi" w:cstheme="minorHAnsi"/>
          <w:sz w:val="28"/>
          <w:szCs w:val="28"/>
          <w:u w:val="single"/>
        </w:rPr>
      </w:pPr>
      <w:r w:rsidRPr="00A529F1">
        <w:rPr>
          <w:rFonts w:asciiTheme="minorHAnsi" w:hAnsiTheme="minorHAnsi" w:cstheme="minorHAnsi"/>
          <w:sz w:val="28"/>
          <w:szCs w:val="28"/>
          <w:u w:val="single"/>
        </w:rPr>
        <w:t>ZADÁNÍ</w:t>
      </w:r>
    </w:p>
    <w:p w14:paraId="6819DF73" w14:textId="77777777" w:rsidR="0016734F" w:rsidRPr="00A529F1" w:rsidRDefault="0016734F" w:rsidP="0016734F">
      <w:pPr>
        <w:pStyle w:val="Odstavecseseznamem"/>
        <w:numPr>
          <w:ilvl w:val="0"/>
          <w:numId w:val="7"/>
        </w:numPr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 xml:space="preserve">V ideálním případě použijte myšlenkovou mapu pro Vaše téma. Na jejím základě se budete při propojenosti s kurikulem mnohem snáze orientovat. </w:t>
      </w:r>
    </w:p>
    <w:p w14:paraId="439E23DB" w14:textId="77777777" w:rsidR="0016734F" w:rsidRPr="00A529F1" w:rsidRDefault="0016734F" w:rsidP="0016734F">
      <w:pPr>
        <w:pStyle w:val="Odstavecseseznamem"/>
        <w:numPr>
          <w:ilvl w:val="0"/>
          <w:numId w:val="7"/>
        </w:numPr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 xml:space="preserve">Vyberte vhodné tematické okruhy a očekávané výstupy zeměpisu (OV) RVP ZV </w:t>
      </w:r>
    </w:p>
    <w:p w14:paraId="24D263AC" w14:textId="77777777" w:rsidR="0016734F" w:rsidRPr="00A529F1" w:rsidRDefault="0016734F" w:rsidP="0016734F">
      <w:pPr>
        <w:pStyle w:val="Odstavecseseznamem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 xml:space="preserve">2023 do návrhů výukových příprav. Následně si vypište okruhy tématu k OV v obecné rovině a zhodnoťte, zdali OV úplně/částečně/vůbec nesouvisí s Vašim tématem. Podobně téma zkonfrontuje s klíčovými kompetencemi (KK). </w:t>
      </w:r>
    </w:p>
    <w:p w14:paraId="36469287" w14:textId="77777777" w:rsidR="0016734F" w:rsidRPr="00A529F1" w:rsidRDefault="0016734F" w:rsidP="0016734F">
      <w:pPr>
        <w:pStyle w:val="Odstavecseseznamem"/>
        <w:numPr>
          <w:ilvl w:val="0"/>
          <w:numId w:val="7"/>
        </w:numPr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>Na závěr si vyberte k tématu dvě učebnice (jedna ze ZŠ, druhá ze SŠ) a stručně, věcně a jasně se vyjádřete k tomu, kde je vaše téma v učebnici zařazeno,2 jaké je jeho pojetí, zdali je dostatečné po faktografické stránce, jaký je podíl obrázků vůči textu apod.</w:t>
      </w:r>
    </w:p>
    <w:p w14:paraId="4C70251A" w14:textId="77777777" w:rsidR="0016734F" w:rsidRPr="00A529F1" w:rsidRDefault="0016734F" w:rsidP="007661CA">
      <w:pPr>
        <w:pStyle w:val="Nadpis2"/>
        <w:spacing w:before="120"/>
        <w:rPr>
          <w:rFonts w:asciiTheme="minorHAnsi" w:hAnsiTheme="minorHAnsi" w:cstheme="minorHAnsi"/>
        </w:rPr>
      </w:pPr>
      <w:bookmarkStart w:id="3" w:name="_Toc149924486"/>
      <w:bookmarkStart w:id="4" w:name="_Toc156068021"/>
      <w:r w:rsidRPr="00A529F1">
        <w:rPr>
          <w:rFonts w:asciiTheme="minorHAnsi" w:hAnsiTheme="minorHAnsi" w:cstheme="minorHAnsi"/>
        </w:rPr>
        <w:t>2.1 MYŠLENKOVÁ MAPA</w:t>
      </w:r>
      <w:bookmarkEnd w:id="3"/>
      <w:bookmarkEnd w:id="4"/>
    </w:p>
    <w:p w14:paraId="054C2B0B" w14:textId="77777777" w:rsidR="0016734F" w:rsidRPr="00A529F1" w:rsidRDefault="0016734F" w:rsidP="0016734F">
      <w:pPr>
        <w:spacing w:before="120"/>
        <w:jc w:val="center"/>
        <w:rPr>
          <w:rFonts w:asciiTheme="minorHAnsi" w:hAnsiTheme="minorHAnsi" w:cstheme="minorHAnsi"/>
          <w:sz w:val="28"/>
          <w:szCs w:val="28"/>
          <w:u w:val="single"/>
        </w:rPr>
      </w:pPr>
      <w:r w:rsidRPr="00A529F1">
        <w:rPr>
          <w:rFonts w:asciiTheme="minorHAnsi" w:hAnsiTheme="minorHAnsi" w:cstheme="minorHAnsi"/>
          <w:noProof/>
        </w:rPr>
        <w:drawing>
          <wp:inline distT="0" distB="0" distL="0" distR="0" wp14:anchorId="4E83F30E" wp14:editId="37103BF3">
            <wp:extent cx="5234609" cy="4055003"/>
            <wp:effectExtent l="0" t="0" r="0" b="0"/>
            <wp:docPr id="2" name="Obrázek 2" descr="Obsah obrázku text, diagram, snímek obrazovky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2" descr="Obsah obrázku text, diagram, snímek obrazovky, řada/pruh&#10;&#10;Popis byl vytvořen automaticky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0769" cy="405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BFB3E" w14:textId="77777777" w:rsidR="0016734F" w:rsidRPr="00A529F1" w:rsidRDefault="0016734F" w:rsidP="0016734F">
      <w:pPr>
        <w:spacing w:before="120"/>
        <w:jc w:val="center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>Obr. 1: Myšlenková mapa na téma deskové tektoniky</w:t>
      </w:r>
    </w:p>
    <w:p w14:paraId="4F80379C" w14:textId="77777777" w:rsidR="007661CA" w:rsidRPr="00A529F1" w:rsidRDefault="007661CA" w:rsidP="0016734F">
      <w:pPr>
        <w:pStyle w:val="Nadpis2"/>
        <w:rPr>
          <w:rFonts w:asciiTheme="minorHAnsi" w:hAnsiTheme="minorHAnsi" w:cstheme="minorHAnsi"/>
        </w:rPr>
      </w:pPr>
      <w:bookmarkStart w:id="5" w:name="_Toc149924487"/>
    </w:p>
    <w:p w14:paraId="37CCAE12" w14:textId="77777777" w:rsidR="0031552A" w:rsidRPr="00A529F1" w:rsidRDefault="0031552A" w:rsidP="0016734F">
      <w:pPr>
        <w:pStyle w:val="Nadpis2"/>
        <w:rPr>
          <w:rFonts w:asciiTheme="minorHAnsi" w:hAnsiTheme="minorHAnsi" w:cstheme="minorHAnsi"/>
        </w:rPr>
      </w:pPr>
    </w:p>
    <w:p w14:paraId="7D438E71" w14:textId="021D65D7" w:rsidR="0031552A" w:rsidRPr="00A529F1" w:rsidRDefault="0031552A" w:rsidP="0016734F">
      <w:pPr>
        <w:pStyle w:val="Nadpis2"/>
        <w:rPr>
          <w:rFonts w:asciiTheme="minorHAnsi" w:hAnsiTheme="minorHAnsi" w:cstheme="minorHAnsi"/>
        </w:rPr>
      </w:pPr>
    </w:p>
    <w:p w14:paraId="3CD890BE" w14:textId="3F3C6522" w:rsidR="0031552A" w:rsidRDefault="0031552A" w:rsidP="0031552A">
      <w:pPr>
        <w:rPr>
          <w:rFonts w:asciiTheme="minorHAnsi" w:hAnsiTheme="minorHAnsi" w:cstheme="minorHAnsi"/>
        </w:rPr>
      </w:pPr>
    </w:p>
    <w:p w14:paraId="0B009C87" w14:textId="77777777" w:rsidR="00A529F1" w:rsidRPr="00A529F1" w:rsidRDefault="00A529F1" w:rsidP="0031552A">
      <w:pPr>
        <w:rPr>
          <w:rFonts w:asciiTheme="minorHAnsi" w:hAnsiTheme="minorHAnsi" w:cstheme="minorHAnsi"/>
        </w:rPr>
      </w:pPr>
    </w:p>
    <w:p w14:paraId="0A8266D9" w14:textId="23BC7692" w:rsidR="0016734F" w:rsidRPr="00A529F1" w:rsidRDefault="0016734F" w:rsidP="0031552A">
      <w:pPr>
        <w:pStyle w:val="Nadpis2"/>
        <w:spacing w:before="0"/>
        <w:rPr>
          <w:rFonts w:asciiTheme="minorHAnsi" w:hAnsiTheme="minorHAnsi" w:cstheme="minorHAnsi"/>
        </w:rPr>
      </w:pPr>
      <w:bookmarkStart w:id="6" w:name="_Toc156068022"/>
      <w:r w:rsidRPr="00A529F1">
        <w:rPr>
          <w:rFonts w:asciiTheme="minorHAnsi" w:hAnsiTheme="minorHAnsi" w:cstheme="minorHAnsi"/>
        </w:rPr>
        <w:lastRenderedPageBreak/>
        <w:t>2.2 OČEKÁVANÉ VÝSTUPY Z RVP ZV</w:t>
      </w:r>
      <w:bookmarkEnd w:id="5"/>
      <w:bookmarkEnd w:id="6"/>
    </w:p>
    <w:p w14:paraId="47B046D5" w14:textId="77777777" w:rsidR="0016734F" w:rsidRPr="00A529F1" w:rsidRDefault="0016734F" w:rsidP="0016734F">
      <w:pPr>
        <w:spacing w:before="120" w:after="120"/>
        <w:rPr>
          <w:rFonts w:asciiTheme="minorHAnsi" w:hAnsiTheme="minorHAnsi" w:cstheme="minorHAnsi"/>
          <w:lang w:eastAsia="ar-SA"/>
        </w:rPr>
      </w:pPr>
      <w:r w:rsidRPr="00A529F1">
        <w:rPr>
          <w:rFonts w:asciiTheme="minorHAnsi" w:hAnsiTheme="minorHAnsi" w:cstheme="minorHAnsi"/>
          <w:lang w:eastAsia="ar-SA"/>
        </w:rPr>
        <w:t>Tab. 1: Tabulka provázání očekávaných výstupů v RVP a učiva spojeného s deskovou tektonikou</w:t>
      </w:r>
    </w:p>
    <w:tbl>
      <w:tblPr>
        <w:tblStyle w:val="Mkatabulky"/>
        <w:tblW w:w="9209" w:type="dxa"/>
        <w:tblLook w:val="04A0" w:firstRow="1" w:lastRow="0" w:firstColumn="1" w:lastColumn="0" w:noHBand="0" w:noVBand="1"/>
      </w:tblPr>
      <w:tblGrid>
        <w:gridCol w:w="1129"/>
        <w:gridCol w:w="2665"/>
        <w:gridCol w:w="2722"/>
        <w:gridCol w:w="2693"/>
      </w:tblGrid>
      <w:tr w:rsidR="0016734F" w:rsidRPr="00A529F1" w14:paraId="1B4D61C8" w14:textId="77777777" w:rsidTr="00202980">
        <w:tc>
          <w:tcPr>
            <w:tcW w:w="1129" w:type="dxa"/>
            <w:vMerge w:val="restart"/>
            <w:shd w:val="clear" w:color="auto" w:fill="D9D9D9" w:themeFill="background1" w:themeFillShade="D9"/>
          </w:tcPr>
          <w:p w14:paraId="509A3577" w14:textId="77777777" w:rsidR="0016734F" w:rsidRPr="00A529F1" w:rsidRDefault="0016734F" w:rsidP="00876020">
            <w:pPr>
              <w:jc w:val="center"/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2665" w:type="dxa"/>
            <w:vMerge w:val="restart"/>
            <w:shd w:val="clear" w:color="auto" w:fill="D9D9D9" w:themeFill="background1" w:themeFillShade="D9"/>
            <w:vAlign w:val="center"/>
          </w:tcPr>
          <w:p w14:paraId="4701F923" w14:textId="77777777" w:rsidR="0016734F" w:rsidRPr="00A529F1" w:rsidRDefault="0016734F" w:rsidP="00876020">
            <w:pPr>
              <w:jc w:val="center"/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</w:rPr>
              <w:t>Očekávaný výstup</w:t>
            </w:r>
          </w:p>
        </w:tc>
        <w:tc>
          <w:tcPr>
            <w:tcW w:w="5415" w:type="dxa"/>
            <w:gridSpan w:val="2"/>
            <w:shd w:val="clear" w:color="auto" w:fill="D9D9D9" w:themeFill="background1" w:themeFillShade="D9"/>
            <w:vAlign w:val="center"/>
          </w:tcPr>
          <w:p w14:paraId="31BF8490" w14:textId="77777777" w:rsidR="0016734F" w:rsidRPr="00A529F1" w:rsidRDefault="0016734F" w:rsidP="00876020">
            <w:pPr>
              <w:jc w:val="center"/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</w:rPr>
              <w:t>Stupeň provázanosti s vypsanými okruhy</w:t>
            </w:r>
          </w:p>
        </w:tc>
      </w:tr>
      <w:tr w:rsidR="0016734F" w:rsidRPr="00A529F1" w14:paraId="2F09A0F3" w14:textId="77777777" w:rsidTr="00202980">
        <w:tc>
          <w:tcPr>
            <w:tcW w:w="1129" w:type="dxa"/>
            <w:vMerge/>
            <w:shd w:val="clear" w:color="auto" w:fill="D9D9D9" w:themeFill="background1" w:themeFillShade="D9"/>
          </w:tcPr>
          <w:p w14:paraId="02ACE47E" w14:textId="77777777" w:rsidR="0016734F" w:rsidRPr="00A529F1" w:rsidRDefault="0016734F" w:rsidP="0087602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65" w:type="dxa"/>
            <w:vMerge/>
            <w:shd w:val="clear" w:color="auto" w:fill="D9D9D9" w:themeFill="background1" w:themeFillShade="D9"/>
          </w:tcPr>
          <w:p w14:paraId="3DC6570B" w14:textId="77777777" w:rsidR="0016734F" w:rsidRPr="00A529F1" w:rsidRDefault="0016734F" w:rsidP="0087602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722" w:type="dxa"/>
            <w:shd w:val="clear" w:color="auto" w:fill="D9D9D9" w:themeFill="background1" w:themeFillShade="D9"/>
            <w:vAlign w:val="bottom"/>
          </w:tcPr>
          <w:p w14:paraId="7D060D59" w14:textId="77777777" w:rsidR="0016734F" w:rsidRPr="00A529F1" w:rsidRDefault="0016734F" w:rsidP="00876020">
            <w:pPr>
              <w:jc w:val="center"/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</w:rPr>
              <w:t>Úplně</w:t>
            </w:r>
          </w:p>
        </w:tc>
        <w:tc>
          <w:tcPr>
            <w:tcW w:w="2693" w:type="dxa"/>
            <w:shd w:val="clear" w:color="auto" w:fill="D9D9D9" w:themeFill="background1" w:themeFillShade="D9"/>
            <w:vAlign w:val="center"/>
          </w:tcPr>
          <w:p w14:paraId="6C3B03B1" w14:textId="77777777" w:rsidR="0016734F" w:rsidRPr="00A529F1" w:rsidRDefault="0016734F" w:rsidP="00876020">
            <w:pPr>
              <w:jc w:val="center"/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</w:rPr>
              <w:t>Částečně</w:t>
            </w:r>
          </w:p>
        </w:tc>
      </w:tr>
      <w:tr w:rsidR="0016734F" w:rsidRPr="00A529F1" w14:paraId="509C5E7F" w14:textId="77777777" w:rsidTr="00202980">
        <w:tc>
          <w:tcPr>
            <w:tcW w:w="1129" w:type="dxa"/>
            <w:vMerge w:val="restart"/>
            <w:shd w:val="clear" w:color="auto" w:fill="FFF2CC" w:themeFill="accent4" w:themeFillTint="33"/>
            <w:textDirection w:val="btLr"/>
            <w:vAlign w:val="center"/>
          </w:tcPr>
          <w:p w14:paraId="1F7069AA" w14:textId="77777777" w:rsidR="0016734F" w:rsidRPr="00A529F1" w:rsidRDefault="0016734F" w:rsidP="00876020">
            <w:pPr>
              <w:ind w:left="113" w:right="113"/>
              <w:jc w:val="center"/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GEOGRAFICKÉ INFORMACE, ZDROJE DAT, KARTOGRAFIE A TOPOGRAFIE</w:t>
            </w:r>
          </w:p>
        </w:tc>
        <w:tc>
          <w:tcPr>
            <w:tcW w:w="2665" w:type="dxa"/>
            <w:vAlign w:val="center"/>
          </w:tcPr>
          <w:p w14:paraId="36925B00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Z-9-1-01 organizuje a přiměřeně hodnotí geografické informace a zdroje dat z dostupných kartografických produktů a elaborátů, z grafů, diagramů, statistických a dalších informačních zdrojů</w:t>
            </w:r>
          </w:p>
        </w:tc>
        <w:tc>
          <w:tcPr>
            <w:tcW w:w="2722" w:type="dxa"/>
            <w:vAlign w:val="center"/>
          </w:tcPr>
          <w:p w14:paraId="27B9EA57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225FCF31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tematická mapa s rozložením tektonických desek a jejich pohyby, mapy světa</w:t>
            </w:r>
          </w:p>
        </w:tc>
      </w:tr>
      <w:tr w:rsidR="0016734F" w:rsidRPr="00A529F1" w14:paraId="32C42281" w14:textId="77777777" w:rsidTr="00202980">
        <w:tc>
          <w:tcPr>
            <w:tcW w:w="1129" w:type="dxa"/>
            <w:vMerge/>
            <w:shd w:val="clear" w:color="auto" w:fill="FFF2CC" w:themeFill="accent4" w:themeFillTint="33"/>
          </w:tcPr>
          <w:p w14:paraId="19E203DB" w14:textId="77777777" w:rsidR="0016734F" w:rsidRPr="00A529F1" w:rsidRDefault="0016734F" w:rsidP="0087602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65" w:type="dxa"/>
            <w:vAlign w:val="center"/>
          </w:tcPr>
          <w:p w14:paraId="0EBABA9C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Z-9-1-02 používá s porozuměním základní geografickou, topografickou a kartografickou terminologii</w:t>
            </w:r>
          </w:p>
        </w:tc>
        <w:tc>
          <w:tcPr>
            <w:tcW w:w="2722" w:type="dxa"/>
            <w:vAlign w:val="center"/>
          </w:tcPr>
          <w:p w14:paraId="2C95A22E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tektonické desky, pohyb, pohoří, nížiny, zlomy, vrásy, propadliny</w:t>
            </w:r>
          </w:p>
        </w:tc>
        <w:tc>
          <w:tcPr>
            <w:tcW w:w="2693" w:type="dxa"/>
            <w:vAlign w:val="center"/>
          </w:tcPr>
          <w:p w14:paraId="037B7856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16734F" w:rsidRPr="00A529F1" w14:paraId="4F3DBB99" w14:textId="77777777" w:rsidTr="00202980">
        <w:tc>
          <w:tcPr>
            <w:tcW w:w="1129" w:type="dxa"/>
            <w:vMerge w:val="restart"/>
            <w:shd w:val="clear" w:color="auto" w:fill="FBE4D5" w:themeFill="accent2" w:themeFillTint="33"/>
            <w:textDirection w:val="btLr"/>
            <w:vAlign w:val="center"/>
          </w:tcPr>
          <w:p w14:paraId="296C8F99" w14:textId="77777777" w:rsidR="0016734F" w:rsidRPr="00A529F1" w:rsidRDefault="0016734F" w:rsidP="00876020">
            <w:pPr>
              <w:ind w:left="113" w:right="113"/>
              <w:jc w:val="center"/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PŘÍRODNÍ OBRAZ ZEMĚ</w:t>
            </w:r>
          </w:p>
        </w:tc>
        <w:tc>
          <w:tcPr>
            <w:tcW w:w="2665" w:type="dxa"/>
            <w:vAlign w:val="center"/>
          </w:tcPr>
          <w:p w14:paraId="44CDA72A" w14:textId="77777777" w:rsidR="0016734F" w:rsidRPr="00A529F1" w:rsidRDefault="0016734F" w:rsidP="00202980">
            <w:pPr>
              <w:shd w:val="clear" w:color="auto" w:fill="FFFFFF"/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Z-9-2-01 prokáže na konkrétních příkladech tvar planety Země, zhodnotí důsledky pohybů Země na život lidí a organismů</w:t>
            </w:r>
          </w:p>
        </w:tc>
        <w:tc>
          <w:tcPr>
            <w:tcW w:w="2722" w:type="dxa"/>
            <w:vAlign w:val="center"/>
          </w:tcPr>
          <w:p w14:paraId="2092D425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stavba Země, rozložení pohoří, nížin, propadlin, pohyby litosférických desek, sopečná činnost, horotvorba, zemětřesení</w:t>
            </w:r>
          </w:p>
        </w:tc>
        <w:tc>
          <w:tcPr>
            <w:tcW w:w="2693" w:type="dxa"/>
            <w:vAlign w:val="center"/>
          </w:tcPr>
          <w:p w14:paraId="3BE159C5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16734F" w:rsidRPr="00A529F1" w14:paraId="3701704E" w14:textId="77777777" w:rsidTr="00202980">
        <w:tc>
          <w:tcPr>
            <w:tcW w:w="1129" w:type="dxa"/>
            <w:vMerge/>
            <w:shd w:val="clear" w:color="auto" w:fill="FBE4D5" w:themeFill="accent2" w:themeFillTint="33"/>
          </w:tcPr>
          <w:p w14:paraId="0E52BF0B" w14:textId="77777777" w:rsidR="0016734F" w:rsidRPr="00A529F1" w:rsidRDefault="0016734F" w:rsidP="0087602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65" w:type="dxa"/>
            <w:vAlign w:val="center"/>
          </w:tcPr>
          <w:p w14:paraId="1777B009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Z-9-2-02 rozlišuje a porovnává složky a prvky přírodní sféry, jejich vzájemnou souvislost a podmíněnost, rozeznává, pojmenuje a klasifikuje tvary zemského povrchu</w:t>
            </w:r>
          </w:p>
        </w:tc>
        <w:tc>
          <w:tcPr>
            <w:tcW w:w="2722" w:type="dxa"/>
            <w:vAlign w:val="center"/>
          </w:tcPr>
          <w:p w14:paraId="65A91518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pohyb litosférických desek, pohoří, rifty, příkopy, zlomy, změna toku řek vlivem pohybů lit. desek, vliv i na atmosféru z hlediska větrů a oblačnosti</w:t>
            </w:r>
          </w:p>
        </w:tc>
        <w:tc>
          <w:tcPr>
            <w:tcW w:w="2693" w:type="dxa"/>
            <w:vAlign w:val="center"/>
          </w:tcPr>
          <w:p w14:paraId="229B3308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16734F" w:rsidRPr="00A529F1" w14:paraId="18326216" w14:textId="77777777" w:rsidTr="00202980">
        <w:tc>
          <w:tcPr>
            <w:tcW w:w="1129" w:type="dxa"/>
            <w:vMerge/>
            <w:shd w:val="clear" w:color="auto" w:fill="FBE4D5" w:themeFill="accent2" w:themeFillTint="33"/>
          </w:tcPr>
          <w:p w14:paraId="4D3E353B" w14:textId="77777777" w:rsidR="0016734F" w:rsidRPr="00A529F1" w:rsidRDefault="0016734F" w:rsidP="0087602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65" w:type="dxa"/>
            <w:vAlign w:val="center"/>
          </w:tcPr>
          <w:p w14:paraId="668CEA8E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Z-9-2-03 porovná působení vnitřních a vnějších procesů v přírodní sféře a jejich vliv na přírodu a na lidskou společnost</w:t>
            </w:r>
          </w:p>
        </w:tc>
        <w:tc>
          <w:tcPr>
            <w:tcW w:w="2722" w:type="dxa"/>
            <w:vAlign w:val="center"/>
          </w:tcPr>
          <w:p w14:paraId="470F266C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pohyby litosférických desek a jejich důsledek -&gt; zemětřesení, horotvorba, sopečná činnost, rozpad kontinentů</w:t>
            </w:r>
          </w:p>
        </w:tc>
        <w:tc>
          <w:tcPr>
            <w:tcW w:w="2693" w:type="dxa"/>
            <w:vAlign w:val="center"/>
          </w:tcPr>
          <w:p w14:paraId="2B41D919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16734F" w:rsidRPr="00A529F1" w14:paraId="400FBD46" w14:textId="77777777" w:rsidTr="00202980">
        <w:tc>
          <w:tcPr>
            <w:tcW w:w="1129" w:type="dxa"/>
            <w:vMerge w:val="restart"/>
            <w:shd w:val="clear" w:color="auto" w:fill="D9E2F3" w:themeFill="accent1" w:themeFillTint="33"/>
            <w:textDirection w:val="btLr"/>
            <w:vAlign w:val="center"/>
          </w:tcPr>
          <w:p w14:paraId="5FE99CD7" w14:textId="77777777" w:rsidR="0016734F" w:rsidRPr="00A529F1" w:rsidRDefault="0016734F" w:rsidP="00876020">
            <w:pPr>
              <w:ind w:left="113" w:right="113"/>
              <w:jc w:val="center"/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REGIONY SVĚTA</w:t>
            </w:r>
          </w:p>
        </w:tc>
        <w:tc>
          <w:tcPr>
            <w:tcW w:w="2665" w:type="dxa"/>
            <w:vAlign w:val="center"/>
          </w:tcPr>
          <w:p w14:paraId="2032BC73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 xml:space="preserve">Z-9-3-01 lokalizuje na mapách světadíly, oceány a makroregiony světa podle zvolených kritérií, srovnává jejich </w:t>
            </w:r>
            <w:r w:rsidRPr="00A529F1">
              <w:rPr>
                <w:rFonts w:asciiTheme="minorHAnsi" w:hAnsiTheme="minorHAnsi" w:cstheme="minorHAnsi"/>
                <w:szCs w:val="20"/>
              </w:rPr>
              <w:lastRenderedPageBreak/>
              <w:t>postavení, rozvojová jádra a periferní zóny</w:t>
            </w:r>
          </w:p>
        </w:tc>
        <w:tc>
          <w:tcPr>
            <w:tcW w:w="2722" w:type="dxa"/>
            <w:vAlign w:val="center"/>
          </w:tcPr>
          <w:p w14:paraId="5574412C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67F51411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celkové rozložení Země (kontinenty, oceány a moře), státy ohnivého kruhu Pacifiku</w:t>
            </w:r>
          </w:p>
        </w:tc>
      </w:tr>
      <w:tr w:rsidR="0016734F" w:rsidRPr="00A529F1" w14:paraId="6E1875A9" w14:textId="77777777" w:rsidTr="00202980">
        <w:tc>
          <w:tcPr>
            <w:tcW w:w="1129" w:type="dxa"/>
            <w:vMerge/>
            <w:shd w:val="clear" w:color="auto" w:fill="D9E2F3" w:themeFill="accent1" w:themeFillTint="33"/>
          </w:tcPr>
          <w:p w14:paraId="36DCEBE4" w14:textId="77777777" w:rsidR="0016734F" w:rsidRPr="00A529F1" w:rsidRDefault="0016734F" w:rsidP="0087602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65" w:type="dxa"/>
            <w:vAlign w:val="center"/>
          </w:tcPr>
          <w:p w14:paraId="54524BEA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Z-9-3-02 porovnává a přiměřeně hodnotí polohu, rozlohu, přírodní, kulturní, společenské, politické a hospodářské poměry, zvláštnosti a podobnosti, potenciál a bariéry jednotlivých světadílů, oceánů, vybraných makroregionů světa a vybraných (modelových) států</w:t>
            </w:r>
          </w:p>
        </w:tc>
        <w:tc>
          <w:tcPr>
            <w:tcW w:w="2722" w:type="dxa"/>
            <w:vAlign w:val="center"/>
          </w:tcPr>
          <w:p w14:paraId="743731C9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047DEDCD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přírodní podmínky jednotlivých států světa, podle jednotlivých tvarů a typů reliéfu</w:t>
            </w:r>
          </w:p>
        </w:tc>
      </w:tr>
      <w:tr w:rsidR="0016734F" w:rsidRPr="00A529F1" w14:paraId="30FC8D47" w14:textId="77777777" w:rsidTr="00202980">
        <w:tc>
          <w:tcPr>
            <w:tcW w:w="1129" w:type="dxa"/>
            <w:vMerge/>
            <w:shd w:val="clear" w:color="auto" w:fill="D9E2F3" w:themeFill="accent1" w:themeFillTint="33"/>
          </w:tcPr>
          <w:p w14:paraId="3B66CA55" w14:textId="77777777" w:rsidR="0016734F" w:rsidRPr="00A529F1" w:rsidRDefault="0016734F" w:rsidP="0087602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65" w:type="dxa"/>
            <w:vAlign w:val="center"/>
          </w:tcPr>
          <w:p w14:paraId="716CF51E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Z-9-3-03 zvažuje, jaké změny ve vybraných regionech světa nastaly, nastávají, mohou nastat a co je příčinou zásadních změn v nich</w:t>
            </w:r>
          </w:p>
        </w:tc>
        <w:tc>
          <w:tcPr>
            <w:tcW w:w="2722" w:type="dxa"/>
            <w:vAlign w:val="center"/>
          </w:tcPr>
          <w:p w14:paraId="7C0482B8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5417D2BD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 xml:space="preserve">změny vlivem zemětřesení, sopečné činnosti, horotvorbě </w:t>
            </w:r>
          </w:p>
        </w:tc>
      </w:tr>
      <w:tr w:rsidR="0016734F" w:rsidRPr="00A529F1" w14:paraId="228B1D11" w14:textId="77777777" w:rsidTr="00202980">
        <w:tc>
          <w:tcPr>
            <w:tcW w:w="1129" w:type="dxa"/>
            <w:vMerge w:val="restart"/>
            <w:shd w:val="clear" w:color="auto" w:fill="D7C9F3"/>
            <w:textDirection w:val="btLr"/>
            <w:vAlign w:val="center"/>
          </w:tcPr>
          <w:p w14:paraId="63C4B6DB" w14:textId="77777777" w:rsidR="0016734F" w:rsidRPr="00A529F1" w:rsidRDefault="0016734F" w:rsidP="00876020">
            <w:pPr>
              <w:ind w:left="113" w:right="113"/>
              <w:jc w:val="center"/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SPOLEČENSKÉ A HOSPODÁŘSKÉ PROSTŘEDÍ</w:t>
            </w:r>
          </w:p>
        </w:tc>
        <w:tc>
          <w:tcPr>
            <w:tcW w:w="2665" w:type="dxa"/>
            <w:vAlign w:val="center"/>
          </w:tcPr>
          <w:p w14:paraId="0CA7D624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  <w:shd w:val="clear" w:color="auto" w:fill="FFFFFF"/>
              </w:rPr>
              <w:t>Z-9-4-01 posoudí na přiměřené úrovni prostorovou organizaci světové populace</w:t>
            </w:r>
          </w:p>
        </w:tc>
        <w:tc>
          <w:tcPr>
            <w:tcW w:w="2722" w:type="dxa"/>
            <w:vAlign w:val="center"/>
          </w:tcPr>
          <w:p w14:paraId="1DCEC9BE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211E4D60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lokalizace světové populace z hlediska tvarů reliéfu Země</w:t>
            </w:r>
          </w:p>
        </w:tc>
      </w:tr>
      <w:tr w:rsidR="0016734F" w:rsidRPr="00A529F1" w14:paraId="01A51735" w14:textId="77777777" w:rsidTr="00202980">
        <w:tc>
          <w:tcPr>
            <w:tcW w:w="1129" w:type="dxa"/>
            <w:vMerge/>
            <w:shd w:val="clear" w:color="auto" w:fill="D7C9F3"/>
          </w:tcPr>
          <w:p w14:paraId="4DE6C9B3" w14:textId="77777777" w:rsidR="0016734F" w:rsidRPr="00A529F1" w:rsidRDefault="0016734F" w:rsidP="0087602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65" w:type="dxa"/>
            <w:vAlign w:val="center"/>
          </w:tcPr>
          <w:p w14:paraId="29D4BE88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Z-9-4-02 posoudí, jak přírodní podmínky souvisejí s funkcí lidského sídla, pojmenuje obecné základní geografické znaky sídel</w:t>
            </w:r>
          </w:p>
        </w:tc>
        <w:tc>
          <w:tcPr>
            <w:tcW w:w="2722" w:type="dxa"/>
            <w:vAlign w:val="center"/>
          </w:tcPr>
          <w:p w14:paraId="619E2D76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0C4301B4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vliv tvarů reliéfu na rozmístění a sídel</w:t>
            </w:r>
          </w:p>
        </w:tc>
      </w:tr>
      <w:tr w:rsidR="0016734F" w:rsidRPr="00A529F1" w14:paraId="6878EE25" w14:textId="77777777" w:rsidTr="00202980">
        <w:tc>
          <w:tcPr>
            <w:tcW w:w="1129" w:type="dxa"/>
            <w:vMerge/>
            <w:shd w:val="clear" w:color="auto" w:fill="D7C9F3"/>
          </w:tcPr>
          <w:p w14:paraId="3578044D" w14:textId="77777777" w:rsidR="0016734F" w:rsidRPr="00A529F1" w:rsidRDefault="0016734F" w:rsidP="0087602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65" w:type="dxa"/>
            <w:vAlign w:val="center"/>
          </w:tcPr>
          <w:p w14:paraId="5849D2B7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  <w:shd w:val="clear" w:color="auto" w:fill="FFFFFF"/>
              </w:rPr>
              <w:t>Z-9-4-03 zhodnotí přiměřeně strukturu, složky a funkce světového hospodářství, lokalizuje na mapách hlavní světové surovinové a energetické zdroje</w:t>
            </w:r>
          </w:p>
        </w:tc>
        <w:tc>
          <w:tcPr>
            <w:tcW w:w="2722" w:type="dxa"/>
            <w:vAlign w:val="center"/>
          </w:tcPr>
          <w:p w14:paraId="2325AC7F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77573AD5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vznik nerostných surovin a jejich rozmístění na Zemi</w:t>
            </w:r>
          </w:p>
        </w:tc>
      </w:tr>
      <w:tr w:rsidR="0016734F" w:rsidRPr="00A529F1" w14:paraId="67A79CE2" w14:textId="77777777" w:rsidTr="00202980">
        <w:tc>
          <w:tcPr>
            <w:tcW w:w="1129" w:type="dxa"/>
            <w:vMerge/>
            <w:shd w:val="clear" w:color="auto" w:fill="D7C9F3"/>
          </w:tcPr>
          <w:p w14:paraId="0254E985" w14:textId="77777777" w:rsidR="0016734F" w:rsidRPr="00A529F1" w:rsidRDefault="0016734F" w:rsidP="0087602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65" w:type="dxa"/>
            <w:vAlign w:val="center"/>
          </w:tcPr>
          <w:p w14:paraId="0E8F5242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 xml:space="preserve">Z-9-4-04 porovnává předpoklady a hlavní faktory pro územní rozmístění hospodářských aktivit </w:t>
            </w:r>
          </w:p>
        </w:tc>
        <w:tc>
          <w:tcPr>
            <w:tcW w:w="2722" w:type="dxa"/>
            <w:vAlign w:val="center"/>
          </w:tcPr>
          <w:p w14:paraId="2B5377A3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 xml:space="preserve"> </w:t>
            </w:r>
          </w:p>
        </w:tc>
        <w:tc>
          <w:tcPr>
            <w:tcW w:w="2693" w:type="dxa"/>
            <w:vAlign w:val="center"/>
          </w:tcPr>
          <w:p w14:paraId="3C216189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vliv reliéfu na aktivity lidské činnosti jako je hospodaření, zemědělství a průmysl</w:t>
            </w:r>
          </w:p>
        </w:tc>
      </w:tr>
      <w:tr w:rsidR="0016734F" w:rsidRPr="00A529F1" w14:paraId="54DF3873" w14:textId="77777777" w:rsidTr="00202980">
        <w:tc>
          <w:tcPr>
            <w:tcW w:w="1129" w:type="dxa"/>
            <w:vMerge/>
            <w:shd w:val="clear" w:color="auto" w:fill="D7C9F3"/>
          </w:tcPr>
          <w:p w14:paraId="243A7B52" w14:textId="77777777" w:rsidR="0016734F" w:rsidRPr="00A529F1" w:rsidRDefault="0016734F" w:rsidP="0087602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65" w:type="dxa"/>
            <w:vAlign w:val="center"/>
          </w:tcPr>
          <w:p w14:paraId="7299BDDF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 xml:space="preserve">Z-9-4-05 porovnává státy světa a zájmové </w:t>
            </w:r>
            <w:r w:rsidRPr="00A529F1">
              <w:rPr>
                <w:rFonts w:asciiTheme="minorHAnsi" w:hAnsiTheme="minorHAnsi" w:cstheme="minorHAnsi"/>
                <w:szCs w:val="20"/>
              </w:rPr>
              <w:lastRenderedPageBreak/>
              <w:t>integrace států světa na základě podobných a odlišných znaků</w:t>
            </w:r>
          </w:p>
        </w:tc>
        <w:tc>
          <w:tcPr>
            <w:tcW w:w="2722" w:type="dxa"/>
            <w:vAlign w:val="center"/>
          </w:tcPr>
          <w:p w14:paraId="0F15FFFD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5A0A36A5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16734F" w:rsidRPr="00A529F1" w14:paraId="22092DD6" w14:textId="77777777" w:rsidTr="00202980">
        <w:tc>
          <w:tcPr>
            <w:tcW w:w="1129" w:type="dxa"/>
            <w:vMerge/>
            <w:shd w:val="clear" w:color="auto" w:fill="D7C9F3"/>
          </w:tcPr>
          <w:p w14:paraId="12856BD2" w14:textId="77777777" w:rsidR="0016734F" w:rsidRPr="00A529F1" w:rsidRDefault="0016734F" w:rsidP="0087602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65" w:type="dxa"/>
            <w:vAlign w:val="center"/>
          </w:tcPr>
          <w:p w14:paraId="23861B2D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Z-9-4-06 lokalizuje na mapách jednotlivých světadílů hlavní aktuální geopolitické změny a politické problémy v konkrétních světových regionech</w:t>
            </w:r>
          </w:p>
        </w:tc>
        <w:tc>
          <w:tcPr>
            <w:tcW w:w="2722" w:type="dxa"/>
            <w:vAlign w:val="center"/>
          </w:tcPr>
          <w:p w14:paraId="6ACD568D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627E4AD1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16734F" w:rsidRPr="00A529F1" w14:paraId="30097F6A" w14:textId="77777777" w:rsidTr="00202980">
        <w:tc>
          <w:tcPr>
            <w:tcW w:w="1129" w:type="dxa"/>
            <w:vMerge w:val="restart"/>
            <w:shd w:val="clear" w:color="auto" w:fill="E2EFD9" w:themeFill="accent6" w:themeFillTint="33"/>
            <w:textDirection w:val="btLr"/>
            <w:vAlign w:val="center"/>
          </w:tcPr>
          <w:p w14:paraId="55303286" w14:textId="77777777" w:rsidR="0016734F" w:rsidRPr="00A529F1" w:rsidRDefault="0016734F" w:rsidP="00876020">
            <w:pPr>
              <w:ind w:left="113" w:right="113"/>
              <w:jc w:val="center"/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ŽIVOTNÍ PROTŘEDÍ</w:t>
            </w:r>
          </w:p>
        </w:tc>
        <w:tc>
          <w:tcPr>
            <w:tcW w:w="2665" w:type="dxa"/>
            <w:vAlign w:val="center"/>
          </w:tcPr>
          <w:p w14:paraId="350F18F8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Z-9-5-01 porovnává různé krajiny jako součást pevninské části krajinné sféry, rozlišuje na konkrétních příkladech specifické znaky a funkce krajiny</w:t>
            </w:r>
          </w:p>
        </w:tc>
        <w:tc>
          <w:tcPr>
            <w:tcW w:w="2722" w:type="dxa"/>
            <w:vAlign w:val="center"/>
          </w:tcPr>
          <w:p w14:paraId="1F3DB737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1DAA79A5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horské oblasti, oblasti ovlivněné sopečnou činností, nebo horkými prameny</w:t>
            </w:r>
          </w:p>
        </w:tc>
      </w:tr>
      <w:tr w:rsidR="0016734F" w:rsidRPr="00A529F1" w14:paraId="3CA3CADB" w14:textId="77777777" w:rsidTr="00202980">
        <w:tc>
          <w:tcPr>
            <w:tcW w:w="1129" w:type="dxa"/>
            <w:vMerge/>
            <w:shd w:val="clear" w:color="auto" w:fill="E2EFD9" w:themeFill="accent6" w:themeFillTint="33"/>
          </w:tcPr>
          <w:p w14:paraId="7769E27E" w14:textId="77777777" w:rsidR="0016734F" w:rsidRPr="00A529F1" w:rsidRDefault="0016734F" w:rsidP="0087602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65" w:type="dxa"/>
            <w:vAlign w:val="center"/>
          </w:tcPr>
          <w:p w14:paraId="3422E593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Z-9-5-02 uvádí konkrétní příklady přírodních a kulturních krajinných složek a prvků, prostorové rozmístění hlavních ekosystémů (biomů)</w:t>
            </w:r>
          </w:p>
        </w:tc>
        <w:tc>
          <w:tcPr>
            <w:tcW w:w="2722" w:type="dxa"/>
            <w:vAlign w:val="center"/>
          </w:tcPr>
          <w:p w14:paraId="39CDFE29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2E9C48DB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Vesuv, Island a horké prameny, život v horských oblastech</w:t>
            </w:r>
          </w:p>
        </w:tc>
      </w:tr>
      <w:tr w:rsidR="0016734F" w:rsidRPr="00A529F1" w14:paraId="16563C7F" w14:textId="77777777" w:rsidTr="00202980">
        <w:tc>
          <w:tcPr>
            <w:tcW w:w="1129" w:type="dxa"/>
            <w:vMerge/>
            <w:shd w:val="clear" w:color="auto" w:fill="E2EFD9" w:themeFill="accent6" w:themeFillTint="33"/>
          </w:tcPr>
          <w:p w14:paraId="72AA1078" w14:textId="77777777" w:rsidR="0016734F" w:rsidRPr="00A529F1" w:rsidRDefault="0016734F" w:rsidP="0087602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65" w:type="dxa"/>
            <w:vAlign w:val="center"/>
          </w:tcPr>
          <w:p w14:paraId="0146AE6E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Z-9-5-03 uvádí na vybraných příkladech závažné důsledky a rizika přírodních a společenských vlivů na životní prostředí</w:t>
            </w:r>
          </w:p>
        </w:tc>
        <w:tc>
          <w:tcPr>
            <w:tcW w:w="2722" w:type="dxa"/>
            <w:vAlign w:val="center"/>
          </w:tcPr>
          <w:p w14:paraId="0F9E558E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4844E6C7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Pompeje – výbuch sopky Vesuv, zemětřesní v oblasti ohnivého kruhu</w:t>
            </w:r>
          </w:p>
        </w:tc>
      </w:tr>
      <w:tr w:rsidR="0016734F" w:rsidRPr="00A529F1" w14:paraId="6EE265B7" w14:textId="77777777" w:rsidTr="00202980">
        <w:tc>
          <w:tcPr>
            <w:tcW w:w="1129" w:type="dxa"/>
            <w:vMerge w:val="restart"/>
            <w:shd w:val="clear" w:color="auto" w:fill="F3CEDC"/>
            <w:textDirection w:val="btLr"/>
            <w:vAlign w:val="center"/>
          </w:tcPr>
          <w:p w14:paraId="055B87FE" w14:textId="77777777" w:rsidR="0016734F" w:rsidRPr="00A529F1" w:rsidRDefault="0016734F" w:rsidP="00876020">
            <w:pPr>
              <w:ind w:left="113" w:right="113"/>
              <w:jc w:val="center"/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ČESKÁ REPUBLIKA</w:t>
            </w:r>
          </w:p>
        </w:tc>
        <w:tc>
          <w:tcPr>
            <w:tcW w:w="2665" w:type="dxa"/>
            <w:vAlign w:val="center"/>
          </w:tcPr>
          <w:p w14:paraId="237CC310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  <w:shd w:val="clear" w:color="auto" w:fill="FFFFFF"/>
              </w:rPr>
              <w:t>Z-9-6-01 vymezí a lokalizuje místní oblast (region) podle bydliště nebo školy</w:t>
            </w:r>
          </w:p>
        </w:tc>
        <w:tc>
          <w:tcPr>
            <w:tcW w:w="2722" w:type="dxa"/>
            <w:vAlign w:val="center"/>
          </w:tcPr>
          <w:p w14:paraId="0454019A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25CE1AAF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16734F" w:rsidRPr="00A529F1" w14:paraId="47B17CF5" w14:textId="77777777" w:rsidTr="00202980">
        <w:tc>
          <w:tcPr>
            <w:tcW w:w="1129" w:type="dxa"/>
            <w:vMerge/>
            <w:shd w:val="clear" w:color="auto" w:fill="F3CEDC"/>
          </w:tcPr>
          <w:p w14:paraId="7E651BE2" w14:textId="77777777" w:rsidR="0016734F" w:rsidRPr="00A529F1" w:rsidRDefault="0016734F" w:rsidP="0087602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65" w:type="dxa"/>
            <w:vAlign w:val="center"/>
          </w:tcPr>
          <w:p w14:paraId="07EB976E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  <w:shd w:val="clear" w:color="auto" w:fill="FFFFFF"/>
              </w:rPr>
              <w:t>Z-9-6-02 hodnotí na přiměřené úrovni přírodní, hospodářské a kulturní poměry místního regionu</w:t>
            </w:r>
          </w:p>
        </w:tc>
        <w:tc>
          <w:tcPr>
            <w:tcW w:w="2722" w:type="dxa"/>
            <w:vAlign w:val="center"/>
          </w:tcPr>
          <w:p w14:paraId="741D00D8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17B64CEA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rozložení pohoří v ČR</w:t>
            </w:r>
          </w:p>
        </w:tc>
      </w:tr>
      <w:tr w:rsidR="0016734F" w:rsidRPr="00A529F1" w14:paraId="75C71223" w14:textId="77777777" w:rsidTr="00202980">
        <w:tc>
          <w:tcPr>
            <w:tcW w:w="1129" w:type="dxa"/>
            <w:vMerge/>
            <w:shd w:val="clear" w:color="auto" w:fill="F3CEDC"/>
          </w:tcPr>
          <w:p w14:paraId="7F139592" w14:textId="77777777" w:rsidR="0016734F" w:rsidRPr="00A529F1" w:rsidRDefault="0016734F" w:rsidP="0087602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65" w:type="dxa"/>
            <w:vAlign w:val="center"/>
          </w:tcPr>
          <w:p w14:paraId="2D5E08B0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  <w:shd w:val="clear" w:color="auto" w:fill="FFFFFF"/>
              </w:rPr>
              <w:t>Z-9-6-03 hodnotí a porovnává na přiměřené úrovni polohu, přírodní poměry, přírodní zdroje, lidský a hospodářský potenciál České republiky v evropském a světovém kontextu</w:t>
            </w:r>
          </w:p>
        </w:tc>
        <w:tc>
          <w:tcPr>
            <w:tcW w:w="2722" w:type="dxa"/>
            <w:vAlign w:val="center"/>
          </w:tcPr>
          <w:p w14:paraId="0B800B27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4A388805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16734F" w:rsidRPr="00A529F1" w14:paraId="00C06741" w14:textId="77777777" w:rsidTr="00202980">
        <w:tc>
          <w:tcPr>
            <w:tcW w:w="1129" w:type="dxa"/>
            <w:vMerge/>
            <w:shd w:val="clear" w:color="auto" w:fill="F3CEDC"/>
          </w:tcPr>
          <w:p w14:paraId="710FBF40" w14:textId="77777777" w:rsidR="0016734F" w:rsidRPr="00A529F1" w:rsidRDefault="0016734F" w:rsidP="0087602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65" w:type="dxa"/>
            <w:vAlign w:val="center"/>
          </w:tcPr>
          <w:p w14:paraId="0428E1E1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  <w:shd w:val="clear" w:color="auto" w:fill="FFFFFF"/>
              </w:rPr>
              <w:t>Z-9-6-04 lokalizuje na mapách jednotlivé kraje České republiky a hlavní jádrové a periferní oblasti z hlediska osídlení a hospodářských aktivit</w:t>
            </w:r>
          </w:p>
        </w:tc>
        <w:tc>
          <w:tcPr>
            <w:tcW w:w="2722" w:type="dxa"/>
            <w:vAlign w:val="center"/>
          </w:tcPr>
          <w:p w14:paraId="2F6E304F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314009B0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16734F" w:rsidRPr="00A529F1" w14:paraId="162183AB" w14:textId="77777777" w:rsidTr="00202980">
        <w:tc>
          <w:tcPr>
            <w:tcW w:w="1129" w:type="dxa"/>
            <w:vMerge/>
            <w:shd w:val="clear" w:color="auto" w:fill="F3CEDC"/>
          </w:tcPr>
          <w:p w14:paraId="7045D292" w14:textId="77777777" w:rsidR="0016734F" w:rsidRPr="00A529F1" w:rsidRDefault="0016734F" w:rsidP="0087602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65" w:type="dxa"/>
            <w:vAlign w:val="center"/>
          </w:tcPr>
          <w:p w14:paraId="41AC2074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  <w:shd w:val="clear" w:color="auto" w:fill="FFFFFF"/>
              </w:rPr>
              <w:t>Z-9-6-05 uvádí příklady účasti a působnosti České republiky ve světových mezinárodních a nadnárodních institucích, organizacích a integracích států</w:t>
            </w:r>
          </w:p>
        </w:tc>
        <w:tc>
          <w:tcPr>
            <w:tcW w:w="2722" w:type="dxa"/>
            <w:vAlign w:val="center"/>
          </w:tcPr>
          <w:p w14:paraId="0365D970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75534240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16734F" w:rsidRPr="00A529F1" w14:paraId="4F398DFB" w14:textId="77777777" w:rsidTr="00202980">
        <w:trPr>
          <w:cantSplit/>
          <w:trHeight w:val="863"/>
        </w:trPr>
        <w:tc>
          <w:tcPr>
            <w:tcW w:w="1129" w:type="dxa"/>
            <w:vMerge w:val="restart"/>
            <w:shd w:val="clear" w:color="auto" w:fill="F0DBC1"/>
            <w:textDirection w:val="btLr"/>
            <w:vAlign w:val="center"/>
          </w:tcPr>
          <w:p w14:paraId="1EC4F8B0" w14:textId="77777777" w:rsidR="0016734F" w:rsidRPr="00A529F1" w:rsidRDefault="0016734F" w:rsidP="00876020">
            <w:pPr>
              <w:ind w:left="113" w:right="113"/>
              <w:jc w:val="center"/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TERÉNNÍ GEOGRAFICKÁ VÝUKA, PRAXE A APLIKACE</w:t>
            </w:r>
          </w:p>
        </w:tc>
        <w:tc>
          <w:tcPr>
            <w:tcW w:w="2665" w:type="dxa"/>
            <w:vAlign w:val="center"/>
          </w:tcPr>
          <w:p w14:paraId="058528F2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  <w:shd w:val="clear" w:color="auto" w:fill="FFFFFF"/>
              </w:rPr>
              <w:t>Z-9-7-01 ovládá základy praktické topografie a orientace v terénu</w:t>
            </w:r>
          </w:p>
        </w:tc>
        <w:tc>
          <w:tcPr>
            <w:tcW w:w="2722" w:type="dxa"/>
            <w:vAlign w:val="center"/>
          </w:tcPr>
          <w:p w14:paraId="60807772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3B733EB6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16734F" w:rsidRPr="00A529F1" w14:paraId="7B934CA6" w14:textId="77777777" w:rsidTr="00202980">
        <w:trPr>
          <w:cantSplit/>
          <w:trHeight w:val="1134"/>
        </w:trPr>
        <w:tc>
          <w:tcPr>
            <w:tcW w:w="1129" w:type="dxa"/>
            <w:vMerge/>
            <w:shd w:val="clear" w:color="auto" w:fill="F0DBC1"/>
            <w:textDirection w:val="btLr"/>
            <w:vAlign w:val="center"/>
          </w:tcPr>
          <w:p w14:paraId="6E08A30F" w14:textId="77777777" w:rsidR="0016734F" w:rsidRPr="00A529F1" w:rsidRDefault="0016734F" w:rsidP="00876020">
            <w:pPr>
              <w:ind w:left="113" w:right="113"/>
              <w:jc w:val="center"/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65" w:type="dxa"/>
            <w:vAlign w:val="center"/>
          </w:tcPr>
          <w:p w14:paraId="5C645E39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  <w:shd w:val="clear" w:color="auto" w:fill="FFFFFF"/>
              </w:rPr>
              <w:t>Z-9-7-02 aplikuje v terénu praktické postupy při pozorování, zobrazování a hodnocení krajiny</w:t>
            </w:r>
          </w:p>
        </w:tc>
        <w:tc>
          <w:tcPr>
            <w:tcW w:w="2722" w:type="dxa"/>
            <w:vAlign w:val="center"/>
          </w:tcPr>
          <w:p w14:paraId="117FA094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68400882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16734F" w:rsidRPr="00A529F1" w14:paraId="11C0F6B1" w14:textId="77777777" w:rsidTr="00202980">
        <w:trPr>
          <w:cantSplit/>
          <w:trHeight w:val="1544"/>
        </w:trPr>
        <w:tc>
          <w:tcPr>
            <w:tcW w:w="1129" w:type="dxa"/>
            <w:vMerge/>
            <w:shd w:val="clear" w:color="auto" w:fill="F0DBC1"/>
            <w:textDirection w:val="btLr"/>
            <w:vAlign w:val="center"/>
          </w:tcPr>
          <w:p w14:paraId="5CF06BF2" w14:textId="77777777" w:rsidR="0016734F" w:rsidRPr="00A529F1" w:rsidRDefault="0016734F" w:rsidP="00876020">
            <w:pPr>
              <w:ind w:left="113" w:right="113"/>
              <w:jc w:val="center"/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65" w:type="dxa"/>
            <w:vAlign w:val="center"/>
          </w:tcPr>
          <w:p w14:paraId="0E6A15A2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  <w:shd w:val="clear" w:color="auto" w:fill="FFFFFF"/>
              </w:rPr>
              <w:t>Z-9-7-03 uplatňuje v praxi zásady bezpečného pohybu a pobytu v krajině, uplatňuje v modelových situacích zásady bezpečného chování a jednání při mimořádných událostech</w:t>
            </w:r>
          </w:p>
        </w:tc>
        <w:tc>
          <w:tcPr>
            <w:tcW w:w="2722" w:type="dxa"/>
            <w:vAlign w:val="center"/>
          </w:tcPr>
          <w:p w14:paraId="16CC9EDA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42F6D11C" w14:textId="77777777" w:rsidR="0016734F" w:rsidRPr="00A529F1" w:rsidRDefault="0016734F" w:rsidP="00202980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</w:tbl>
    <w:p w14:paraId="32C49DC6" w14:textId="77777777" w:rsidR="0016734F" w:rsidRPr="00A529F1" w:rsidRDefault="0016734F" w:rsidP="0016734F">
      <w:pPr>
        <w:spacing w:before="120"/>
        <w:rPr>
          <w:rFonts w:asciiTheme="minorHAnsi" w:hAnsiTheme="minorHAnsi" w:cstheme="minorHAnsi"/>
        </w:rPr>
      </w:pPr>
    </w:p>
    <w:p w14:paraId="3BE5749F" w14:textId="77777777" w:rsidR="0016734F" w:rsidRPr="00A529F1" w:rsidRDefault="0016734F" w:rsidP="0016734F">
      <w:pPr>
        <w:spacing w:before="120" w:after="120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>Tab. 2: Tabulka rozvoje klíčových kompetencí v tématu deskové tektoniky</w:t>
      </w:r>
    </w:p>
    <w:tbl>
      <w:tblPr>
        <w:tblStyle w:val="Mkatabulky"/>
        <w:tblW w:w="9209" w:type="dxa"/>
        <w:tblLook w:val="04A0" w:firstRow="1" w:lastRow="0" w:firstColumn="1" w:lastColumn="0" w:noHBand="0" w:noVBand="1"/>
      </w:tblPr>
      <w:tblGrid>
        <w:gridCol w:w="3364"/>
        <w:gridCol w:w="5845"/>
      </w:tblGrid>
      <w:tr w:rsidR="0016734F" w:rsidRPr="00A529F1" w14:paraId="428896AF" w14:textId="77777777" w:rsidTr="006A4814">
        <w:tc>
          <w:tcPr>
            <w:tcW w:w="3823" w:type="dxa"/>
            <w:shd w:val="clear" w:color="auto" w:fill="D9D9D9" w:themeFill="background1" w:themeFillShade="D9"/>
          </w:tcPr>
          <w:p w14:paraId="6CB7BA5F" w14:textId="77777777" w:rsidR="0016734F" w:rsidRPr="00A529F1" w:rsidRDefault="0016734F" w:rsidP="006A4814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 w:val="22"/>
              </w:rPr>
              <w:t>Klíčová kompetence</w:t>
            </w:r>
          </w:p>
        </w:tc>
        <w:tc>
          <w:tcPr>
            <w:tcW w:w="5386" w:type="dxa"/>
            <w:shd w:val="clear" w:color="auto" w:fill="D9D9D9" w:themeFill="background1" w:themeFillShade="D9"/>
          </w:tcPr>
          <w:p w14:paraId="5F75BAB5" w14:textId="77777777" w:rsidR="0016734F" w:rsidRPr="00A529F1" w:rsidRDefault="0016734F" w:rsidP="006A4814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 w:val="22"/>
              </w:rPr>
              <w:t>Možné propojení</w:t>
            </w:r>
          </w:p>
        </w:tc>
      </w:tr>
      <w:tr w:rsidR="0016734F" w:rsidRPr="00A529F1" w14:paraId="664D1394" w14:textId="77777777" w:rsidTr="006A4814">
        <w:tc>
          <w:tcPr>
            <w:tcW w:w="3823" w:type="dxa"/>
            <w:vAlign w:val="center"/>
          </w:tcPr>
          <w:p w14:paraId="0D0984C1" w14:textId="77777777" w:rsidR="0016734F" w:rsidRPr="00A529F1" w:rsidRDefault="0016734F" w:rsidP="006A4814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Kompetence k učení</w:t>
            </w:r>
          </w:p>
        </w:tc>
        <w:tc>
          <w:tcPr>
            <w:tcW w:w="5386" w:type="dxa"/>
          </w:tcPr>
          <w:p w14:paraId="41369709" w14:textId="77777777" w:rsidR="0016734F" w:rsidRPr="00A529F1" w:rsidRDefault="0016734F" w:rsidP="006A4814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Určí polohu vybraných lit. desek, dokáže vyjmenovat jejich základní pohyby a jejich následky</w:t>
            </w:r>
          </w:p>
        </w:tc>
      </w:tr>
      <w:tr w:rsidR="0016734F" w:rsidRPr="00A529F1" w14:paraId="6A8B40F2" w14:textId="77777777" w:rsidTr="006A4814">
        <w:tc>
          <w:tcPr>
            <w:tcW w:w="3823" w:type="dxa"/>
            <w:vAlign w:val="center"/>
          </w:tcPr>
          <w:p w14:paraId="35F4F067" w14:textId="77777777" w:rsidR="0016734F" w:rsidRPr="00A529F1" w:rsidRDefault="0016734F" w:rsidP="006A4814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Kompetence k řešení problémů</w:t>
            </w:r>
          </w:p>
        </w:tc>
        <w:tc>
          <w:tcPr>
            <w:tcW w:w="5386" w:type="dxa"/>
          </w:tcPr>
          <w:p w14:paraId="10B77EE1" w14:textId="77777777" w:rsidR="0016734F" w:rsidRPr="00A529F1" w:rsidRDefault="0016734F" w:rsidP="006A4814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jak se zachovat po zemětřesení a jak řešit jeho následky</w:t>
            </w:r>
          </w:p>
        </w:tc>
      </w:tr>
      <w:tr w:rsidR="0016734F" w:rsidRPr="00A529F1" w14:paraId="0246F456" w14:textId="77777777" w:rsidTr="006A4814">
        <w:tc>
          <w:tcPr>
            <w:tcW w:w="3823" w:type="dxa"/>
            <w:vAlign w:val="center"/>
          </w:tcPr>
          <w:p w14:paraId="7B47817E" w14:textId="77777777" w:rsidR="0016734F" w:rsidRPr="00A529F1" w:rsidRDefault="0016734F" w:rsidP="006A4814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Kompetence komunikativní</w:t>
            </w:r>
          </w:p>
        </w:tc>
        <w:tc>
          <w:tcPr>
            <w:tcW w:w="5386" w:type="dxa"/>
          </w:tcPr>
          <w:p w14:paraId="013FA91A" w14:textId="77777777" w:rsidR="0016734F" w:rsidRPr="00A529F1" w:rsidRDefault="0016734F" w:rsidP="006A4814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dokáže souvisle a srozumitelně mluvit o pohybech lit. desek, nebo jejich následcích (zemětřesení, sopečná činnost)</w:t>
            </w:r>
          </w:p>
        </w:tc>
      </w:tr>
      <w:tr w:rsidR="0016734F" w:rsidRPr="00A529F1" w14:paraId="0D059C71" w14:textId="77777777" w:rsidTr="006A4814">
        <w:tc>
          <w:tcPr>
            <w:tcW w:w="3823" w:type="dxa"/>
            <w:vAlign w:val="center"/>
          </w:tcPr>
          <w:p w14:paraId="771828F5" w14:textId="77777777" w:rsidR="0016734F" w:rsidRPr="00A529F1" w:rsidRDefault="0016734F" w:rsidP="006A4814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Kompetence sociální a personální</w:t>
            </w:r>
          </w:p>
        </w:tc>
        <w:tc>
          <w:tcPr>
            <w:tcW w:w="5386" w:type="dxa"/>
          </w:tcPr>
          <w:p w14:paraId="74E840A9" w14:textId="77777777" w:rsidR="0016734F" w:rsidRPr="00A529F1" w:rsidRDefault="0016734F" w:rsidP="006A4814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práce na společném projektu s tématikou deskové tektoniky</w:t>
            </w:r>
          </w:p>
        </w:tc>
      </w:tr>
      <w:tr w:rsidR="0016734F" w:rsidRPr="00A529F1" w14:paraId="39270768" w14:textId="77777777" w:rsidTr="006A4814">
        <w:tc>
          <w:tcPr>
            <w:tcW w:w="3823" w:type="dxa"/>
            <w:vAlign w:val="center"/>
          </w:tcPr>
          <w:p w14:paraId="2B4F5712" w14:textId="77777777" w:rsidR="0016734F" w:rsidRPr="00A529F1" w:rsidRDefault="0016734F" w:rsidP="006A4814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Kompetence občanská</w:t>
            </w:r>
          </w:p>
        </w:tc>
        <w:tc>
          <w:tcPr>
            <w:tcW w:w="5386" w:type="dxa"/>
          </w:tcPr>
          <w:p w14:paraId="1DCC13F9" w14:textId="77777777" w:rsidR="0016734F" w:rsidRPr="00A529F1" w:rsidRDefault="0016734F" w:rsidP="006A4814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vliv na rozmístění obyvatel a případně k jejich stěhování do jiných částí světa</w:t>
            </w:r>
          </w:p>
        </w:tc>
      </w:tr>
      <w:tr w:rsidR="0016734F" w:rsidRPr="00A529F1" w14:paraId="17BE9752" w14:textId="77777777" w:rsidTr="006A4814">
        <w:tc>
          <w:tcPr>
            <w:tcW w:w="3823" w:type="dxa"/>
            <w:vAlign w:val="center"/>
          </w:tcPr>
          <w:p w14:paraId="2953F35B" w14:textId="77777777" w:rsidR="0016734F" w:rsidRPr="00A529F1" w:rsidRDefault="0016734F" w:rsidP="006A4814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Kompetence pracovní</w:t>
            </w:r>
          </w:p>
        </w:tc>
        <w:tc>
          <w:tcPr>
            <w:tcW w:w="5386" w:type="dxa"/>
          </w:tcPr>
          <w:p w14:paraId="14ABA3FB" w14:textId="77777777" w:rsidR="0016734F" w:rsidRPr="00A529F1" w:rsidRDefault="0016734F" w:rsidP="006A4814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simulace posunů lit. desek a vznik pohoří za pomocí ručníků (</w:t>
            </w:r>
            <w:hyperlink r:id="rId9" w:history="1">
              <w:r w:rsidRPr="00A529F1">
                <w:rPr>
                  <w:rStyle w:val="Hypertextovodkaz"/>
                  <w:rFonts w:asciiTheme="minorHAnsi" w:hAnsiTheme="minorHAnsi" w:cstheme="minorHAnsi"/>
                  <w:color w:val="000000" w:themeColor="text1"/>
                  <w:sz w:val="22"/>
                </w:rPr>
                <w:t>https://www.tybrdo.cz/technologie-ve-vyuce/proc-je-rucnik-zakladni-pomuckou-pro-vyuku-geologie</w:t>
              </w:r>
            </w:hyperlink>
            <w:r w:rsidRPr="00A529F1">
              <w:rPr>
                <w:rFonts w:asciiTheme="minorHAnsi" w:hAnsiTheme="minorHAnsi" w:cstheme="minorHAnsi"/>
                <w:color w:val="000000" w:themeColor="text1"/>
                <w:sz w:val="22"/>
              </w:rPr>
              <w:t>)</w:t>
            </w:r>
          </w:p>
        </w:tc>
      </w:tr>
      <w:tr w:rsidR="0016734F" w:rsidRPr="00A529F1" w14:paraId="147A6448" w14:textId="77777777" w:rsidTr="006A4814">
        <w:tc>
          <w:tcPr>
            <w:tcW w:w="3823" w:type="dxa"/>
            <w:vAlign w:val="center"/>
          </w:tcPr>
          <w:p w14:paraId="05BFF50B" w14:textId="77777777" w:rsidR="0016734F" w:rsidRPr="00A529F1" w:rsidRDefault="0016734F" w:rsidP="006A4814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lastRenderedPageBreak/>
              <w:t>Kompetence digitální</w:t>
            </w:r>
          </w:p>
        </w:tc>
        <w:tc>
          <w:tcPr>
            <w:tcW w:w="5386" w:type="dxa"/>
          </w:tcPr>
          <w:p w14:paraId="302848B7" w14:textId="77777777" w:rsidR="0016734F" w:rsidRPr="00A529F1" w:rsidRDefault="0016734F" w:rsidP="006A4814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práce s webovou stránkou o zemětřesení a sopečné činnosti (</w:t>
            </w:r>
            <w:hyperlink r:id="rId10" w:history="1">
              <w:r w:rsidRPr="00A529F1">
                <w:rPr>
                  <w:rStyle w:val="Hypertextovodkaz"/>
                  <w:rFonts w:asciiTheme="minorHAnsi" w:hAnsiTheme="minorHAnsi" w:cstheme="minorHAnsi"/>
                  <w:color w:val="000000" w:themeColor="text1"/>
                  <w:sz w:val="22"/>
                </w:rPr>
                <w:t>https://contrib.pbslearningmedia.org/WGBH/buac17/buac17-int-quakevolint/index.html</w:t>
              </w:r>
            </w:hyperlink>
            <w:r w:rsidRPr="00A529F1">
              <w:rPr>
                <w:rFonts w:asciiTheme="minorHAnsi" w:hAnsiTheme="minorHAnsi" w:cstheme="minorHAnsi"/>
                <w:color w:val="000000" w:themeColor="text1"/>
                <w:sz w:val="22"/>
              </w:rPr>
              <w:t xml:space="preserve">), </w:t>
            </w:r>
          </w:p>
        </w:tc>
      </w:tr>
    </w:tbl>
    <w:p w14:paraId="3665E2CB" w14:textId="28D9021E" w:rsidR="0016734F" w:rsidRPr="00A529F1" w:rsidRDefault="0016734F" w:rsidP="0016734F">
      <w:pPr>
        <w:spacing w:before="120"/>
        <w:rPr>
          <w:rFonts w:asciiTheme="minorHAnsi" w:hAnsiTheme="minorHAnsi" w:cstheme="minorHAnsi"/>
          <w:sz w:val="28"/>
          <w:szCs w:val="28"/>
          <w:u w:val="single"/>
        </w:rPr>
      </w:pPr>
    </w:p>
    <w:p w14:paraId="28330327" w14:textId="480CC93B" w:rsidR="00202980" w:rsidRPr="00A529F1" w:rsidRDefault="00202980" w:rsidP="0016734F">
      <w:pPr>
        <w:spacing w:before="120"/>
        <w:rPr>
          <w:rFonts w:asciiTheme="minorHAnsi" w:hAnsiTheme="minorHAnsi" w:cstheme="minorHAnsi"/>
          <w:sz w:val="28"/>
          <w:szCs w:val="28"/>
          <w:u w:val="single"/>
        </w:rPr>
      </w:pPr>
    </w:p>
    <w:p w14:paraId="4063AF78" w14:textId="77777777" w:rsidR="00202980" w:rsidRPr="00A529F1" w:rsidRDefault="00202980" w:rsidP="0016734F">
      <w:pPr>
        <w:spacing w:before="120"/>
        <w:rPr>
          <w:rFonts w:asciiTheme="minorHAnsi" w:hAnsiTheme="minorHAnsi" w:cstheme="minorHAnsi"/>
          <w:sz w:val="28"/>
          <w:szCs w:val="28"/>
          <w:u w:val="single"/>
        </w:rPr>
      </w:pPr>
    </w:p>
    <w:p w14:paraId="7DBA47E8" w14:textId="77777777" w:rsidR="0016734F" w:rsidRPr="00A529F1" w:rsidRDefault="0016734F" w:rsidP="0016734F">
      <w:pPr>
        <w:pStyle w:val="Nadpis2"/>
        <w:rPr>
          <w:rFonts w:asciiTheme="minorHAnsi" w:hAnsiTheme="minorHAnsi" w:cstheme="minorHAnsi"/>
        </w:rPr>
      </w:pPr>
      <w:bookmarkStart w:id="7" w:name="_Toc149924488"/>
      <w:bookmarkStart w:id="8" w:name="_Toc156068023"/>
      <w:r w:rsidRPr="00A529F1">
        <w:rPr>
          <w:rFonts w:asciiTheme="minorHAnsi" w:hAnsiTheme="minorHAnsi" w:cstheme="minorHAnsi"/>
        </w:rPr>
        <w:t>2.3 ANALÝZA UČEBNIC</w:t>
      </w:r>
      <w:bookmarkEnd w:id="7"/>
      <w:bookmarkEnd w:id="8"/>
    </w:p>
    <w:p w14:paraId="6E657807" w14:textId="77777777" w:rsidR="0016734F" w:rsidRPr="00A529F1" w:rsidRDefault="0016734F" w:rsidP="00A529F1">
      <w:pPr>
        <w:spacing w:before="120"/>
        <w:jc w:val="both"/>
        <w:rPr>
          <w:rFonts w:asciiTheme="minorHAnsi" w:hAnsiTheme="minorHAnsi" w:cstheme="minorHAnsi"/>
          <w:b/>
          <w:bCs/>
        </w:rPr>
      </w:pPr>
      <w:r w:rsidRPr="00A529F1">
        <w:rPr>
          <w:rFonts w:asciiTheme="minorHAnsi" w:hAnsiTheme="minorHAnsi" w:cstheme="minorHAnsi"/>
          <w:b/>
          <w:bCs/>
        </w:rPr>
        <w:t>NOVÁ ŠKOLA</w:t>
      </w:r>
    </w:p>
    <w:p w14:paraId="45BAA259" w14:textId="77777777" w:rsidR="0016734F" w:rsidRPr="00A529F1" w:rsidRDefault="0016734F" w:rsidP="00A529F1">
      <w:pPr>
        <w:spacing w:before="120"/>
        <w:jc w:val="both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ab/>
        <w:t xml:space="preserve">V učebnici můžeme k tématu deskové tektoniky najít cca 7 stran, které se věnují litosférickým deskám a jejich vlivu na krajinu. Povětšinou je text v učebnicích dominantní nad obrázky, které jej ve většině případů vhodně doplňují. V margináliích po stranách jsou vyznačeny pojmy, které by si měli žáci zapamatovat. V dolní zvýrazněné části jsou pojmy přeloženy do anglického a německého jazyka (mezipředmětovost). </w:t>
      </w:r>
    </w:p>
    <w:p w14:paraId="23F30946" w14:textId="77777777" w:rsidR="0016734F" w:rsidRPr="00A529F1" w:rsidRDefault="0016734F" w:rsidP="00A529F1">
      <w:pPr>
        <w:spacing w:before="120"/>
        <w:jc w:val="both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 xml:space="preserve">Úkoly se sovičkou jsou většinou opakovací anebo k zamyšlení. Lupa nabádá k vlastnímu prozkoumání problematiky a „návrh“ na aktivitu. Pod písmenem Z v kroužku najdeme zajímavost. U globusu jsou úkoly a zadání k práci s mapou, atlasem nebo globusem.  VV znamená nápad do výtvarné výchovy jedná se tedy o nějaký mezipředmětový vztah. Psací písmeno i je vyhledávání na internetu. </w:t>
      </w:r>
    </w:p>
    <w:p w14:paraId="3DB78D35" w14:textId="77777777" w:rsidR="0016734F" w:rsidRPr="00A529F1" w:rsidRDefault="0016734F" w:rsidP="0016734F">
      <w:pPr>
        <w:spacing w:before="120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  <w:noProof/>
        </w:rPr>
        <w:drawing>
          <wp:inline distT="0" distB="0" distL="0" distR="0" wp14:anchorId="04D8A748" wp14:editId="06962C02">
            <wp:extent cx="5756910" cy="4040505"/>
            <wp:effectExtent l="0" t="0" r="0" b="0"/>
            <wp:docPr id="22" name="Obrázek 22" descr="Obsah obrázku text, mapa,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 descr="Obsah obrázku text, mapa, snímek obrazovky&#10;&#10;Popis byl vytvořen automaticky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404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10EBC" w14:textId="77777777" w:rsidR="0016734F" w:rsidRPr="00A529F1" w:rsidRDefault="0016734F" w:rsidP="0016734F">
      <w:pPr>
        <w:spacing w:before="120"/>
        <w:jc w:val="center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>Obr. 1: Učebnice Nová škola</w:t>
      </w:r>
    </w:p>
    <w:p w14:paraId="348F0C07" w14:textId="77777777" w:rsidR="0016734F" w:rsidRPr="00A529F1" w:rsidRDefault="0016734F" w:rsidP="0016734F">
      <w:pPr>
        <w:spacing w:before="120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ab/>
        <w:t xml:space="preserve">Tato dvoustrana je věnována litosférickým deskám a vzniku a vývoji kontinentů. Popis litosférických desek je vhodně doplněn obrázkem s naznačením největších litosférických </w:t>
      </w:r>
      <w:r w:rsidRPr="00A529F1">
        <w:rPr>
          <w:rFonts w:asciiTheme="minorHAnsi" w:hAnsiTheme="minorHAnsi" w:cstheme="minorHAnsi"/>
        </w:rPr>
        <w:lastRenderedPageBreak/>
        <w:t xml:space="preserve">desek na Zemi. Stejně tak je pěkně popsán pohyb desek a rozpad kontinentů ze superkontinentu Pangei v průběhu let. </w:t>
      </w:r>
    </w:p>
    <w:p w14:paraId="6ECD3830" w14:textId="77777777" w:rsidR="0016734F" w:rsidRPr="00A529F1" w:rsidRDefault="0016734F" w:rsidP="0016734F">
      <w:pPr>
        <w:spacing w:before="120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  <w:noProof/>
        </w:rPr>
        <w:drawing>
          <wp:inline distT="0" distB="0" distL="0" distR="0" wp14:anchorId="4A22FAB4" wp14:editId="3AF8AB26">
            <wp:extent cx="5756910" cy="4040505"/>
            <wp:effectExtent l="0" t="0" r="0" b="0"/>
            <wp:docPr id="9" name="Obrázek 9" descr="Obsah obrázku text, snímek obrazovky, katalog, potis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ázek 9" descr="Obsah obrázku text, snímek obrazovky, katalog, potisk&#10;&#10;Popis byl vytvořen automaticky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404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18CDC" w14:textId="77777777" w:rsidR="0016734F" w:rsidRPr="00A529F1" w:rsidRDefault="0016734F" w:rsidP="0016734F">
      <w:pPr>
        <w:spacing w:before="120"/>
        <w:jc w:val="center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>Obr. 2: Učebnice Nová škola</w:t>
      </w:r>
    </w:p>
    <w:p w14:paraId="3AB5C4D7" w14:textId="77777777" w:rsidR="0016734F" w:rsidRPr="00A529F1" w:rsidRDefault="0016734F" w:rsidP="0016734F">
      <w:pPr>
        <w:spacing w:before="120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ab/>
        <w:t xml:space="preserve">Na těchto dvoustranách a následujících třech stranách jsou ukázány následky litosférických desek. Jsou zde zmíněny tři typy pohybů (k sobě, od sebe a vedle sebe). Jako následky pohybu litosférických desek jsou uvedeny zemětřesení a sopečná činnost. K zemětřesení je tu pěkně názorný obrázek. Dále jsou tu obrázky, jaké může způsobit zemětřesení následky a přístroj seismograf. V sopečné činnosti je znázorněna sopka. </w:t>
      </w:r>
    </w:p>
    <w:p w14:paraId="6A4D3BAD" w14:textId="77777777" w:rsidR="0016734F" w:rsidRPr="00A529F1" w:rsidRDefault="0016734F" w:rsidP="0016734F">
      <w:pPr>
        <w:spacing w:before="120"/>
        <w:rPr>
          <w:rFonts w:asciiTheme="minorHAnsi" w:hAnsiTheme="minorHAnsi" w:cstheme="minorHAnsi"/>
        </w:rPr>
      </w:pPr>
    </w:p>
    <w:p w14:paraId="2FF7584E" w14:textId="77777777" w:rsidR="0016734F" w:rsidRPr="00A529F1" w:rsidRDefault="0016734F" w:rsidP="0016734F">
      <w:pPr>
        <w:spacing w:before="120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70CAAFE3" wp14:editId="2ACA8490">
            <wp:extent cx="5756910" cy="4044950"/>
            <wp:effectExtent l="0" t="0" r="0" b="6350"/>
            <wp:docPr id="10" name="Obrázek 10" descr="Obsah obrázku text, snímek obrazovky, Webové stránky, Webová stránk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ázek 10" descr="Obsah obrázku text, snímek obrazovky, Webové stránky, Webová stránka&#10;&#10;Popis byl vytvořen automaticky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404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376DC" w14:textId="77777777" w:rsidR="0016734F" w:rsidRPr="00A529F1" w:rsidRDefault="0016734F" w:rsidP="0016734F">
      <w:pPr>
        <w:spacing w:before="120"/>
        <w:jc w:val="center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>Obr. 3: Učebnice Nová škola</w:t>
      </w:r>
    </w:p>
    <w:p w14:paraId="02F3BD8D" w14:textId="77777777" w:rsidR="0016734F" w:rsidRPr="00A529F1" w:rsidRDefault="0016734F" w:rsidP="0016734F">
      <w:pPr>
        <w:spacing w:before="120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ab/>
        <w:t xml:space="preserve">Na této straně je popsána stavba sopky a její vznik. Na této straně se objevují žluté odstavce s písmenem D. Jedná se většinou o zajímavosti a informace z dějin. Dále je tu návaznost na přírodopis ve žlutém okénku Př, kde je zmíněno, že zvířata většinou dokážou vycítit nebezpečí a blížící se hrozbu. </w:t>
      </w:r>
    </w:p>
    <w:p w14:paraId="5BBB85B7" w14:textId="77777777" w:rsidR="0016734F" w:rsidRPr="00A529F1" w:rsidRDefault="0016734F" w:rsidP="00517E87">
      <w:pPr>
        <w:spacing w:before="120"/>
        <w:jc w:val="center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364C4DC6" wp14:editId="1743DC09">
            <wp:extent cx="5578393" cy="7795967"/>
            <wp:effectExtent l="0" t="0" r="0" b="1905"/>
            <wp:docPr id="11" name="Obrázek 11" descr="Obsah obrázku text, snímek obrazovky, dokument, dopis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ázek 11" descr="Obsah obrázku text, snímek obrazovky, dokument, dopis&#10;&#10;Popis byl vytvořen automaticky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971" cy="779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59FDD" w14:textId="77777777" w:rsidR="0016734F" w:rsidRPr="00A529F1" w:rsidRDefault="0016734F" w:rsidP="0016734F">
      <w:pPr>
        <w:spacing w:before="120"/>
        <w:jc w:val="center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>Obr. 4: Učebnice Nová škola</w:t>
      </w:r>
    </w:p>
    <w:p w14:paraId="26D2BEB9" w14:textId="77777777" w:rsidR="0016734F" w:rsidRPr="00A529F1" w:rsidRDefault="0016734F" w:rsidP="0016734F">
      <w:pPr>
        <w:spacing w:before="120"/>
        <w:rPr>
          <w:rFonts w:asciiTheme="minorHAnsi" w:hAnsiTheme="minorHAnsi" w:cstheme="minorHAnsi"/>
        </w:rPr>
        <w:sectPr w:rsidR="0016734F" w:rsidRPr="00A529F1" w:rsidSect="00E30140">
          <w:headerReference w:type="default" r:id="rId15"/>
          <w:pgSz w:w="11900" w:h="16840"/>
          <w:pgMar w:top="1417" w:right="1417" w:bottom="1417" w:left="1417" w:header="708" w:footer="708" w:gutter="0"/>
          <w:cols w:space="708"/>
          <w:titlePg/>
          <w:docGrid w:linePitch="360"/>
        </w:sectPr>
      </w:pPr>
      <w:r w:rsidRPr="00A529F1">
        <w:rPr>
          <w:rFonts w:asciiTheme="minorHAnsi" w:hAnsiTheme="minorHAnsi" w:cstheme="minorHAnsi"/>
        </w:rPr>
        <w:tab/>
        <w:t xml:space="preserve">Poslední strana je věnována ochraně před přírodními nebezpečími a zároveň je tu i opakování probraného učiva. Otázky jsou koncipovány na to, co si všechno žáci zapamatovali. </w:t>
      </w:r>
    </w:p>
    <w:p w14:paraId="7DEB8616" w14:textId="77777777" w:rsidR="0016734F" w:rsidRPr="00A529F1" w:rsidRDefault="0016734F" w:rsidP="0016734F">
      <w:pPr>
        <w:rPr>
          <w:rFonts w:asciiTheme="minorHAnsi" w:hAnsiTheme="minorHAnsi" w:cstheme="minorHAnsi"/>
          <w:b/>
          <w:bCs/>
        </w:rPr>
      </w:pPr>
      <w:r w:rsidRPr="00A529F1">
        <w:rPr>
          <w:rFonts w:asciiTheme="minorHAnsi" w:hAnsiTheme="minorHAnsi" w:cstheme="minorHAnsi"/>
          <w:b/>
          <w:bCs/>
        </w:rPr>
        <w:lastRenderedPageBreak/>
        <w:t>SPN</w:t>
      </w:r>
    </w:p>
    <w:p w14:paraId="4F83F3C0" w14:textId="77777777" w:rsidR="0016734F" w:rsidRPr="00A529F1" w:rsidRDefault="0016734F" w:rsidP="0016734F">
      <w:pPr>
        <w:spacing w:before="120" w:after="120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ab/>
        <w:t xml:space="preserve">Na téma deskové tektoniky najdeme v učebnici celkem 9 stran, z kterých bychom mohli čerpat. Oproti učebnici Nové školy, je v této učebnici daleko více textu než obrázků. V některých případech se text odkazuje na obrázky, které jsou na jiných stranách v učebnici. V margináliích jsou vysvětleny zajímavosti anebo dodatky k tématu. </w:t>
      </w:r>
    </w:p>
    <w:p w14:paraId="142AED09" w14:textId="77777777" w:rsidR="0016734F" w:rsidRPr="00A529F1" w:rsidRDefault="0016734F" w:rsidP="0016734F">
      <w:pPr>
        <w:jc w:val="center"/>
        <w:rPr>
          <w:rFonts w:asciiTheme="minorHAnsi" w:hAnsiTheme="minorHAnsi" w:cstheme="minorHAnsi"/>
          <w:b/>
          <w:bCs/>
        </w:rPr>
      </w:pPr>
      <w:r w:rsidRPr="00A529F1">
        <w:rPr>
          <w:rFonts w:asciiTheme="minorHAnsi" w:hAnsiTheme="minorHAnsi" w:cstheme="minorHAnsi"/>
          <w:noProof/>
        </w:rPr>
        <w:drawing>
          <wp:inline distT="0" distB="0" distL="0" distR="0" wp14:anchorId="2F8CE63C" wp14:editId="4B696736">
            <wp:extent cx="4777946" cy="6993531"/>
            <wp:effectExtent l="0" t="0" r="0" b="4445"/>
            <wp:docPr id="12" name="Obrázek 12" descr="Obsah obrázku text, snímek obrazovky, dopis, design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ázek 12" descr="Obsah obrázku text, snímek obrazovky, dopis, design&#10;&#10;Popis byl vytvořen automaticky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1956" cy="7072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43568" w14:textId="77777777" w:rsidR="0016734F" w:rsidRPr="00A529F1" w:rsidRDefault="0016734F" w:rsidP="0016734F">
      <w:pPr>
        <w:spacing w:before="120"/>
        <w:jc w:val="center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>Obr. 5: Učebnice SPN</w:t>
      </w:r>
    </w:p>
    <w:p w14:paraId="6111A707" w14:textId="77777777" w:rsidR="0016734F" w:rsidRPr="00A529F1" w:rsidRDefault="0016734F" w:rsidP="0016734F">
      <w:pPr>
        <w:jc w:val="center"/>
        <w:rPr>
          <w:rFonts w:asciiTheme="minorHAnsi" w:hAnsiTheme="minorHAnsi" w:cstheme="minorHAnsi"/>
          <w:b/>
          <w:bCs/>
        </w:rPr>
      </w:pPr>
    </w:p>
    <w:p w14:paraId="7D41A5FC" w14:textId="77777777" w:rsidR="0016734F" w:rsidRPr="00A529F1" w:rsidRDefault="0016734F" w:rsidP="0016734F">
      <w:pPr>
        <w:jc w:val="center"/>
        <w:rPr>
          <w:rFonts w:asciiTheme="minorHAnsi" w:hAnsiTheme="minorHAnsi" w:cstheme="minorHAnsi"/>
          <w:sz w:val="28"/>
          <w:szCs w:val="28"/>
          <w:u w:val="single"/>
        </w:rPr>
      </w:pPr>
      <w:r w:rsidRPr="00A529F1">
        <w:rPr>
          <w:rFonts w:asciiTheme="minorHAnsi" w:hAnsiTheme="minorHAnsi" w:cstheme="minorHAnsi"/>
          <w:noProof/>
          <w:sz w:val="28"/>
          <w:szCs w:val="28"/>
        </w:rPr>
        <w:lastRenderedPageBreak/>
        <w:drawing>
          <wp:inline distT="0" distB="0" distL="0" distR="0" wp14:anchorId="25A94D2C" wp14:editId="6B02608E">
            <wp:extent cx="4835610" cy="4948688"/>
            <wp:effectExtent l="0" t="0" r="3175" b="4445"/>
            <wp:docPr id="13" name="Obrázek 13" descr="Obsah obrázku text, snímek obrazovky, dopis, design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ázek 13" descr="Obsah obrázku text, snímek obrazovky, dopis, design&#10;&#10;Popis byl vytvořen automaticky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1491" cy="496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9AAB5" w14:textId="77777777" w:rsidR="0016734F" w:rsidRPr="00A529F1" w:rsidRDefault="0016734F" w:rsidP="0016734F">
      <w:pPr>
        <w:spacing w:before="120"/>
        <w:jc w:val="center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>Obr. 6: Učebnice SPN</w:t>
      </w:r>
    </w:p>
    <w:p w14:paraId="6E66CCD3" w14:textId="77777777" w:rsidR="0016734F" w:rsidRPr="00A529F1" w:rsidRDefault="0016734F" w:rsidP="0016734F">
      <w:pPr>
        <w:spacing w:before="120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ab/>
        <w:t xml:space="preserve">Na prvních stranách je základní stavba Země. Je zde popsána zemská kůra, plášť a jádro. V margináliích na první straně (obr. 5) jsou zmínky o zemětřesení a také mezioborovost. Hustota se učí ve fyzice a geologie v přírodopise. V těchto předmětech by se tedy žáci měli dozvědět více k tématům. Na margináliích na obr.6 je znázorněný rozpad Pangei a vznik kontinentů. Na této straně je také shrnutí a otázky s úkoly, které jsou zaměřeny na to, co si žáci zapamatovali z probírané tematiky. </w:t>
      </w:r>
    </w:p>
    <w:p w14:paraId="78CCAA24" w14:textId="77777777" w:rsidR="0016734F" w:rsidRPr="00A529F1" w:rsidRDefault="0016734F" w:rsidP="0016734F">
      <w:pPr>
        <w:jc w:val="center"/>
        <w:rPr>
          <w:rFonts w:asciiTheme="minorHAnsi" w:hAnsiTheme="minorHAnsi" w:cstheme="minorHAnsi"/>
          <w:sz w:val="28"/>
          <w:szCs w:val="28"/>
          <w:u w:val="single"/>
        </w:rPr>
      </w:pPr>
      <w:r w:rsidRPr="00A529F1">
        <w:rPr>
          <w:rFonts w:asciiTheme="minorHAnsi" w:hAnsiTheme="minorHAnsi" w:cstheme="minorHAnsi"/>
          <w:noProof/>
          <w:sz w:val="28"/>
          <w:szCs w:val="28"/>
        </w:rPr>
        <w:lastRenderedPageBreak/>
        <w:drawing>
          <wp:inline distT="0" distB="0" distL="0" distR="0" wp14:anchorId="553F240A" wp14:editId="72568898">
            <wp:extent cx="5756910" cy="8264525"/>
            <wp:effectExtent l="0" t="0" r="0" b="3175"/>
            <wp:docPr id="15" name="Obrázek 15" descr="Obsah obrázku text, dopis, Publikace,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ázek 15" descr="Obsah obrázku text, dopis, Publikace, snímek obrazovky&#10;&#10;Popis byl vytvořen automaticky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26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83212" w14:textId="77777777" w:rsidR="0016734F" w:rsidRPr="00A529F1" w:rsidRDefault="0016734F" w:rsidP="0016734F">
      <w:pPr>
        <w:spacing w:before="120"/>
        <w:jc w:val="center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>Obr. 7: Učebnice SPN</w:t>
      </w:r>
    </w:p>
    <w:p w14:paraId="7595B447" w14:textId="77777777" w:rsidR="0016734F" w:rsidRPr="00A529F1" w:rsidRDefault="0016734F" w:rsidP="0016734F">
      <w:pPr>
        <w:jc w:val="center"/>
        <w:rPr>
          <w:rFonts w:asciiTheme="minorHAnsi" w:hAnsiTheme="minorHAnsi" w:cstheme="minorHAnsi"/>
          <w:sz w:val="28"/>
          <w:szCs w:val="28"/>
          <w:u w:val="single"/>
        </w:rPr>
      </w:pPr>
    </w:p>
    <w:p w14:paraId="0B31FC89" w14:textId="77777777" w:rsidR="0016734F" w:rsidRPr="00A529F1" w:rsidRDefault="0016734F" w:rsidP="0016734F">
      <w:pPr>
        <w:jc w:val="center"/>
        <w:rPr>
          <w:rFonts w:asciiTheme="minorHAnsi" w:hAnsiTheme="minorHAnsi" w:cstheme="minorHAnsi"/>
          <w:sz w:val="28"/>
          <w:szCs w:val="28"/>
          <w:u w:val="single"/>
        </w:rPr>
      </w:pPr>
      <w:r w:rsidRPr="00A529F1">
        <w:rPr>
          <w:rFonts w:asciiTheme="minorHAnsi" w:hAnsiTheme="minorHAnsi" w:cstheme="minorHAnsi"/>
          <w:noProof/>
          <w:sz w:val="28"/>
          <w:szCs w:val="28"/>
        </w:rPr>
        <w:lastRenderedPageBreak/>
        <w:drawing>
          <wp:inline distT="0" distB="0" distL="0" distR="0" wp14:anchorId="7CC31DCF" wp14:editId="645B924C">
            <wp:extent cx="5756910" cy="4297045"/>
            <wp:effectExtent l="0" t="0" r="0" b="0"/>
            <wp:docPr id="19" name="Obrázek 19" descr="Obsah obrázku text, kniha, Brožura, Publika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ázek 19" descr="Obsah obrázku text, kniha, Brožura, Publikace&#10;&#10;Popis byl vytvořen automaticky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429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1C740" w14:textId="77777777" w:rsidR="0016734F" w:rsidRPr="00A529F1" w:rsidRDefault="0016734F" w:rsidP="0016734F">
      <w:pPr>
        <w:spacing w:before="120"/>
        <w:jc w:val="center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>Obr. 8: Učebnice SPN</w:t>
      </w:r>
    </w:p>
    <w:p w14:paraId="1A358D90" w14:textId="77777777" w:rsidR="0016734F" w:rsidRPr="00A529F1" w:rsidRDefault="0016734F" w:rsidP="0016734F">
      <w:pPr>
        <w:spacing w:before="120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ab/>
        <w:t xml:space="preserve">Na obr. 7 a 8 jsou znázorněny následky pohybu litosférických desek, jako je zemětřesení a sopečná činnost. V margináliích na obr. 7 je vyobrazen vznik vlny Tsunami. Na obr. 8 je tabulka se stupni Richterovi škály. Ke třem stupňům jsou přidány i obrázky, aby měli žáci přehled o tom, jakou sílu zemětřesení má. Dále jsou v levých margináliích i zmíněny mezipředmětové vztahy s dějepisem a přírodopisem. Pravá část (str. 35) je </w:t>
      </w:r>
    </w:p>
    <w:p w14:paraId="13848057" w14:textId="77777777" w:rsidR="0016734F" w:rsidRPr="00A529F1" w:rsidRDefault="0016734F" w:rsidP="0016734F">
      <w:pPr>
        <w:jc w:val="center"/>
        <w:rPr>
          <w:rFonts w:asciiTheme="minorHAnsi" w:hAnsiTheme="minorHAnsi" w:cstheme="minorHAnsi"/>
          <w:sz w:val="28"/>
          <w:szCs w:val="28"/>
          <w:u w:val="single"/>
        </w:rPr>
      </w:pPr>
      <w:r w:rsidRPr="00A529F1">
        <w:rPr>
          <w:rFonts w:asciiTheme="minorHAnsi" w:hAnsiTheme="minorHAnsi" w:cstheme="minorHAnsi"/>
          <w:noProof/>
          <w:sz w:val="28"/>
          <w:szCs w:val="28"/>
        </w:rPr>
        <w:lastRenderedPageBreak/>
        <w:drawing>
          <wp:inline distT="0" distB="0" distL="0" distR="0" wp14:anchorId="28085071" wp14:editId="6202C8EE">
            <wp:extent cx="5756910" cy="4215765"/>
            <wp:effectExtent l="0" t="0" r="0" b="635"/>
            <wp:docPr id="20" name="Obrázek 20" descr="Obsah obrázku text, Brožura, Publikace, papír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ázek 20" descr="Obsah obrázku text, Brožura, Publikace, papír&#10;&#10;Popis byl vytvořen automaticky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421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C57D4" w14:textId="77777777" w:rsidR="0016734F" w:rsidRPr="00A529F1" w:rsidRDefault="0016734F" w:rsidP="0016734F">
      <w:pPr>
        <w:spacing w:before="120"/>
        <w:jc w:val="center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>Obr. 9: Učebnice SPN</w:t>
      </w:r>
    </w:p>
    <w:p w14:paraId="6F025221" w14:textId="77777777" w:rsidR="0016734F" w:rsidRPr="00A529F1" w:rsidRDefault="0016734F" w:rsidP="0016734F">
      <w:pPr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ab/>
        <w:t xml:space="preserve">Na straně 36 se nachází navazující část o sopečné činnosti a shrnutí, co si z této kapitoly zapamatovat. Na toto téma se tu také nacházejí otázky a úkoly na probíranou tématiku sopek. Na další straně navazuje část o vzniku pohoří. V úvodu jsou tu otázky, které se vztahují k práci s atlasem. Půl strany je vhodně vyplněno obrázkem, jak dochází k tvorbě pohoří pomocí subdukce, kdy se jedna litosférická deska zasouvá pod druhou. </w:t>
      </w:r>
    </w:p>
    <w:p w14:paraId="4715AE54" w14:textId="77777777" w:rsidR="0016734F" w:rsidRPr="00A529F1" w:rsidRDefault="0016734F" w:rsidP="0016734F">
      <w:pPr>
        <w:jc w:val="center"/>
        <w:rPr>
          <w:rFonts w:asciiTheme="minorHAnsi" w:hAnsiTheme="minorHAnsi" w:cstheme="minorHAnsi"/>
          <w:sz w:val="28"/>
          <w:szCs w:val="28"/>
          <w:u w:val="single"/>
        </w:rPr>
      </w:pPr>
      <w:r w:rsidRPr="00A529F1">
        <w:rPr>
          <w:rFonts w:asciiTheme="minorHAnsi" w:hAnsiTheme="minorHAnsi" w:cstheme="minorHAnsi"/>
          <w:noProof/>
          <w:sz w:val="28"/>
          <w:szCs w:val="28"/>
        </w:rPr>
        <w:lastRenderedPageBreak/>
        <w:drawing>
          <wp:inline distT="0" distB="0" distL="0" distR="0" wp14:anchorId="1FE3300C" wp14:editId="69B7112D">
            <wp:extent cx="5756910" cy="4247515"/>
            <wp:effectExtent l="0" t="0" r="0" b="0"/>
            <wp:docPr id="21" name="Obrázek 21" descr="Obsah obrázku text, Brožura, katalog, jídl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ázek 21" descr="Obsah obrázku text, Brožura, katalog, jídlo&#10;&#10;Popis byl vytvořen automaticky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424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DAD8D" w14:textId="77777777" w:rsidR="0016734F" w:rsidRPr="00A529F1" w:rsidRDefault="0016734F" w:rsidP="0016734F">
      <w:pPr>
        <w:spacing w:before="120"/>
        <w:jc w:val="center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>Obr. 10: Učebnice SPN</w:t>
      </w:r>
    </w:p>
    <w:p w14:paraId="5E87B650" w14:textId="77777777" w:rsidR="0016734F" w:rsidRPr="00A529F1" w:rsidRDefault="0016734F" w:rsidP="0016734F">
      <w:pPr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ab/>
        <w:t xml:space="preserve">Na této dvoustraně jsou popsána kerná pohoří a vrásová pohoří. Opět je text doplněn o obrázky, a to jak ilustrované, tak i fotografie z terénu. Na konci kapitoly se opět nachází jakési shrnutí, které však není moc obsáhlé. Dále se zde nachází 6 otázek a úkolů, které jsou zaměřeny na hledání v mapách a popisy obrázků, jedná se tedy převážně o úkoly, které navazují na to, co si žáci z této kapitoly zapamatovali. </w:t>
      </w:r>
    </w:p>
    <w:p w14:paraId="176A0ED4" w14:textId="77777777" w:rsidR="0016734F" w:rsidRPr="00A529F1" w:rsidRDefault="0016734F" w:rsidP="0016734F">
      <w:pPr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ab/>
        <w:t xml:space="preserve">Celkově se mi učebnice od nakladatelství SPN líbí z hlediska obrázků, které jsou použity k dané problematice, ovšem z hlediska úkolu a otázek pro práci žáků nenabízí příliš nápadité a zajímavé úkoly. </w:t>
      </w:r>
    </w:p>
    <w:p w14:paraId="5AC7A6D7" w14:textId="77777777" w:rsidR="0016734F" w:rsidRPr="00A529F1" w:rsidRDefault="0016734F" w:rsidP="0016734F">
      <w:pPr>
        <w:rPr>
          <w:rFonts w:asciiTheme="minorHAnsi" w:hAnsiTheme="minorHAnsi" w:cstheme="minorHAnsi"/>
        </w:rPr>
      </w:pPr>
    </w:p>
    <w:p w14:paraId="38587F6A" w14:textId="77777777" w:rsidR="0016734F" w:rsidRPr="00A529F1" w:rsidRDefault="0016734F" w:rsidP="0016734F">
      <w:pPr>
        <w:rPr>
          <w:rFonts w:asciiTheme="minorHAnsi" w:hAnsiTheme="minorHAnsi" w:cstheme="minorHAnsi"/>
        </w:rPr>
      </w:pPr>
    </w:p>
    <w:p w14:paraId="361CE245" w14:textId="77777777" w:rsidR="0016734F" w:rsidRPr="00A529F1" w:rsidRDefault="0016734F" w:rsidP="0016734F">
      <w:pPr>
        <w:rPr>
          <w:rFonts w:asciiTheme="minorHAnsi" w:hAnsiTheme="minorHAnsi" w:cstheme="minorHAnsi"/>
        </w:rPr>
      </w:pPr>
    </w:p>
    <w:p w14:paraId="0D2145F7" w14:textId="77777777" w:rsidR="0016734F" w:rsidRPr="00A529F1" w:rsidRDefault="0016734F" w:rsidP="0016734F">
      <w:pPr>
        <w:rPr>
          <w:rFonts w:asciiTheme="minorHAnsi" w:hAnsiTheme="minorHAnsi" w:cstheme="minorHAnsi"/>
        </w:rPr>
      </w:pPr>
    </w:p>
    <w:p w14:paraId="5085C07D" w14:textId="77777777" w:rsidR="0016734F" w:rsidRPr="00A529F1" w:rsidRDefault="0016734F" w:rsidP="0016734F">
      <w:pPr>
        <w:rPr>
          <w:rFonts w:asciiTheme="minorHAnsi" w:hAnsiTheme="minorHAnsi" w:cstheme="minorHAnsi"/>
        </w:rPr>
      </w:pPr>
    </w:p>
    <w:p w14:paraId="3636583F" w14:textId="77777777" w:rsidR="0016734F" w:rsidRPr="00A529F1" w:rsidRDefault="0016734F" w:rsidP="0016734F">
      <w:pPr>
        <w:rPr>
          <w:rFonts w:asciiTheme="minorHAnsi" w:hAnsiTheme="minorHAnsi" w:cstheme="minorHAnsi"/>
        </w:rPr>
      </w:pPr>
    </w:p>
    <w:p w14:paraId="5DE444BF" w14:textId="77777777" w:rsidR="0016734F" w:rsidRPr="00A529F1" w:rsidRDefault="0016734F" w:rsidP="0016734F">
      <w:pPr>
        <w:rPr>
          <w:rFonts w:asciiTheme="minorHAnsi" w:hAnsiTheme="minorHAnsi" w:cstheme="minorHAnsi"/>
        </w:rPr>
      </w:pPr>
    </w:p>
    <w:p w14:paraId="21E361AD" w14:textId="6E0A3D6E" w:rsidR="0016734F" w:rsidRDefault="0016734F" w:rsidP="0016734F">
      <w:pPr>
        <w:rPr>
          <w:rFonts w:asciiTheme="minorHAnsi" w:hAnsiTheme="minorHAnsi" w:cstheme="minorHAnsi"/>
        </w:rPr>
      </w:pPr>
    </w:p>
    <w:p w14:paraId="19E3A11F" w14:textId="0673C45E" w:rsidR="00F00A15" w:rsidRDefault="00F00A15" w:rsidP="0016734F">
      <w:pPr>
        <w:rPr>
          <w:rFonts w:asciiTheme="minorHAnsi" w:hAnsiTheme="minorHAnsi" w:cstheme="minorHAnsi"/>
        </w:rPr>
      </w:pPr>
    </w:p>
    <w:p w14:paraId="2240EE44" w14:textId="2E5AF629" w:rsidR="00F00A15" w:rsidRDefault="00F00A15" w:rsidP="0016734F">
      <w:pPr>
        <w:rPr>
          <w:rFonts w:asciiTheme="minorHAnsi" w:hAnsiTheme="minorHAnsi" w:cstheme="minorHAnsi"/>
        </w:rPr>
      </w:pPr>
    </w:p>
    <w:p w14:paraId="72A247AD" w14:textId="77777777" w:rsidR="00F00A15" w:rsidRPr="00A529F1" w:rsidRDefault="00F00A15" w:rsidP="0016734F">
      <w:pPr>
        <w:rPr>
          <w:rFonts w:asciiTheme="minorHAnsi" w:hAnsiTheme="minorHAnsi" w:cstheme="minorHAnsi"/>
        </w:rPr>
      </w:pPr>
    </w:p>
    <w:p w14:paraId="2B26F0A8" w14:textId="77777777" w:rsidR="0016734F" w:rsidRPr="00A529F1" w:rsidRDefault="0016734F" w:rsidP="0016734F">
      <w:pPr>
        <w:pStyle w:val="Nadpis1"/>
        <w:rPr>
          <w:rFonts w:asciiTheme="minorHAnsi" w:hAnsiTheme="minorHAnsi" w:cstheme="minorHAnsi"/>
        </w:rPr>
      </w:pPr>
      <w:bookmarkStart w:id="9" w:name="_Toc149924489"/>
      <w:bookmarkStart w:id="10" w:name="_Toc156068024"/>
      <w:r w:rsidRPr="00A529F1">
        <w:rPr>
          <w:rFonts w:asciiTheme="minorHAnsi" w:hAnsiTheme="minorHAnsi" w:cstheme="minorHAnsi"/>
        </w:rPr>
        <w:lastRenderedPageBreak/>
        <w:t>3 GEOGRAFICKÉ MYŠLENÍ</w:t>
      </w:r>
      <w:bookmarkEnd w:id="9"/>
      <w:bookmarkEnd w:id="10"/>
    </w:p>
    <w:p w14:paraId="0FEB2976" w14:textId="77777777" w:rsidR="0016734F" w:rsidRPr="00A529F1" w:rsidRDefault="0016734F" w:rsidP="0016734F">
      <w:pPr>
        <w:spacing w:before="120"/>
        <w:rPr>
          <w:rFonts w:asciiTheme="minorHAnsi" w:hAnsiTheme="minorHAnsi" w:cstheme="minorHAnsi"/>
          <w:u w:val="single"/>
        </w:rPr>
      </w:pPr>
      <w:r w:rsidRPr="00A529F1">
        <w:rPr>
          <w:rFonts w:asciiTheme="minorHAnsi" w:hAnsiTheme="minorHAnsi" w:cstheme="minorHAnsi"/>
        </w:rPr>
        <w:tab/>
      </w:r>
      <w:r w:rsidRPr="00A529F1">
        <w:rPr>
          <w:rFonts w:asciiTheme="minorHAnsi" w:hAnsiTheme="minorHAnsi" w:cstheme="minorHAnsi"/>
          <w:sz w:val="28"/>
          <w:szCs w:val="28"/>
          <w:u w:val="single"/>
        </w:rPr>
        <w:t>ZADÁNÍ</w:t>
      </w:r>
    </w:p>
    <w:p w14:paraId="4BA251D5" w14:textId="77777777" w:rsidR="0016734F" w:rsidRPr="00A529F1" w:rsidRDefault="0016734F" w:rsidP="0016734F">
      <w:pPr>
        <w:pStyle w:val="Odstavecseseznamem"/>
        <w:numPr>
          <w:ilvl w:val="0"/>
          <w:numId w:val="8"/>
        </w:numPr>
        <w:spacing w:before="120" w:after="200" w:line="276" w:lineRule="auto"/>
        <w:jc w:val="both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 xml:space="preserve">Pečlivě si znovu projděte si analyzované učebnice z minulého zadání a na základě jejich textu formulujte geografické otázky, které zkonfrontuje s geografickými koncepty prvního a druhého řádu (viz Lambert 2007, Geographical association 2022). Následně vytvořte strukturovanou tabulku a geografické otázky přiřaďte odpovídajícím geografickým konceptům prvního a druhého řádu. </w:t>
      </w:r>
    </w:p>
    <w:p w14:paraId="2D2A3A89" w14:textId="77777777" w:rsidR="0016734F" w:rsidRPr="00A529F1" w:rsidRDefault="0016734F" w:rsidP="0016734F">
      <w:pPr>
        <w:pStyle w:val="Odstavecseseznamem"/>
        <w:spacing w:before="120" w:after="200" w:line="276" w:lineRule="auto"/>
        <w:ind w:left="786"/>
        <w:jc w:val="both"/>
        <w:rPr>
          <w:rFonts w:asciiTheme="minorHAnsi" w:hAnsiTheme="minorHAnsi" w:cstheme="minorHAnsi"/>
        </w:rPr>
      </w:pPr>
    </w:p>
    <w:p w14:paraId="481471A9" w14:textId="77777777" w:rsidR="0016734F" w:rsidRPr="00A529F1" w:rsidRDefault="0016734F" w:rsidP="0016734F">
      <w:pPr>
        <w:pStyle w:val="Odstavecseseznamem"/>
        <w:spacing w:before="120" w:after="200" w:line="276" w:lineRule="auto"/>
        <w:ind w:left="786"/>
        <w:jc w:val="both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>Tabulku se v ideálním případě snažte zaplnit geografickými otázkami z učebnic, které pište černou barvou. Pokud je v učebnici nebude schopni najít (či tam objektivně nejsou) vymyslete si vlastní a pište je červenou barvou. Ty otázky z učebnic, které nepoužijete si vypište pod tabulku zelenou barvou, přeformulujte je do geograficky rozvíjející a zařaditelné otázky a tu vložte s červeným písmem do tabulky.</w:t>
      </w:r>
    </w:p>
    <w:p w14:paraId="53593CB5" w14:textId="77777777" w:rsidR="0016734F" w:rsidRPr="00A529F1" w:rsidRDefault="0016734F" w:rsidP="0016734F">
      <w:pPr>
        <w:pStyle w:val="Odstavecseseznamem"/>
        <w:spacing w:before="120" w:after="200" w:line="276" w:lineRule="auto"/>
        <w:ind w:left="786"/>
        <w:jc w:val="both"/>
        <w:rPr>
          <w:rFonts w:asciiTheme="minorHAnsi" w:hAnsiTheme="minorHAnsi" w:cstheme="minorHAnsi"/>
        </w:rPr>
      </w:pPr>
    </w:p>
    <w:p w14:paraId="217ABD34" w14:textId="123A4CE5" w:rsidR="0016734F" w:rsidRPr="00A529F1" w:rsidRDefault="0016734F" w:rsidP="0016734F">
      <w:pPr>
        <w:pStyle w:val="Odstavecseseznamem"/>
        <w:numPr>
          <w:ilvl w:val="0"/>
          <w:numId w:val="8"/>
        </w:numPr>
        <w:spacing w:before="120" w:after="120" w:line="276" w:lineRule="auto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>Projděte si znovu RVP ZV 2023 a zvýrazněte/popište atd. kde se v nich dají uplatnit koncepty prvního a druhého řádu (viz Lambert 2017, Geographical association 2022).</w:t>
      </w:r>
    </w:p>
    <w:p w14:paraId="61A4A7C9" w14:textId="60FBF7B1" w:rsidR="00ED373E" w:rsidRPr="00A529F1" w:rsidRDefault="00ED373E" w:rsidP="00ED373E">
      <w:pPr>
        <w:spacing w:before="120" w:after="120"/>
        <w:rPr>
          <w:rFonts w:asciiTheme="minorHAnsi" w:hAnsiTheme="minorHAnsi" w:cstheme="minorHAnsi"/>
        </w:rPr>
      </w:pPr>
    </w:p>
    <w:p w14:paraId="3D5A2C00" w14:textId="62E260ED" w:rsidR="00ED373E" w:rsidRPr="00A529F1" w:rsidRDefault="00ED373E" w:rsidP="00ED373E">
      <w:pPr>
        <w:spacing w:before="120" w:after="120"/>
        <w:rPr>
          <w:rFonts w:asciiTheme="minorHAnsi" w:hAnsiTheme="minorHAnsi" w:cstheme="minorHAnsi"/>
        </w:rPr>
      </w:pPr>
    </w:p>
    <w:p w14:paraId="21AD3D1D" w14:textId="7F7B7F0E" w:rsidR="00ED373E" w:rsidRPr="00A529F1" w:rsidRDefault="00ED373E" w:rsidP="00ED373E">
      <w:pPr>
        <w:spacing w:before="120" w:after="120"/>
        <w:rPr>
          <w:rFonts w:asciiTheme="minorHAnsi" w:hAnsiTheme="minorHAnsi" w:cstheme="minorHAnsi"/>
        </w:rPr>
      </w:pPr>
    </w:p>
    <w:p w14:paraId="3FC62E94" w14:textId="4196E3F0" w:rsidR="00ED373E" w:rsidRPr="00A529F1" w:rsidRDefault="00ED373E" w:rsidP="00ED373E">
      <w:pPr>
        <w:spacing w:before="120" w:after="120"/>
        <w:rPr>
          <w:rFonts w:asciiTheme="minorHAnsi" w:hAnsiTheme="minorHAnsi" w:cstheme="minorHAnsi"/>
        </w:rPr>
      </w:pPr>
    </w:p>
    <w:p w14:paraId="54B35896" w14:textId="189958B3" w:rsidR="00ED373E" w:rsidRPr="00A529F1" w:rsidRDefault="00ED373E" w:rsidP="00ED373E">
      <w:pPr>
        <w:spacing w:before="120" w:after="120"/>
        <w:rPr>
          <w:rFonts w:asciiTheme="minorHAnsi" w:hAnsiTheme="minorHAnsi" w:cstheme="minorHAnsi"/>
        </w:rPr>
      </w:pPr>
    </w:p>
    <w:p w14:paraId="4DEC99B4" w14:textId="1C2935BA" w:rsidR="00ED373E" w:rsidRPr="00A529F1" w:rsidRDefault="00ED373E" w:rsidP="00ED373E">
      <w:pPr>
        <w:spacing w:before="120" w:after="120"/>
        <w:rPr>
          <w:rFonts w:asciiTheme="minorHAnsi" w:hAnsiTheme="minorHAnsi" w:cstheme="minorHAnsi"/>
        </w:rPr>
      </w:pPr>
    </w:p>
    <w:p w14:paraId="73FEDFF5" w14:textId="121D6FF3" w:rsidR="00ED373E" w:rsidRPr="00A529F1" w:rsidRDefault="00ED373E" w:rsidP="00ED373E">
      <w:pPr>
        <w:spacing w:before="120" w:after="120"/>
        <w:rPr>
          <w:rFonts w:asciiTheme="minorHAnsi" w:hAnsiTheme="minorHAnsi" w:cstheme="minorHAnsi"/>
        </w:rPr>
      </w:pPr>
    </w:p>
    <w:p w14:paraId="0E5C6E0F" w14:textId="5A69F012" w:rsidR="00ED373E" w:rsidRPr="00A529F1" w:rsidRDefault="00ED373E" w:rsidP="00ED373E">
      <w:pPr>
        <w:spacing w:before="120" w:after="120"/>
        <w:rPr>
          <w:rFonts w:asciiTheme="minorHAnsi" w:hAnsiTheme="minorHAnsi" w:cstheme="minorHAnsi"/>
        </w:rPr>
      </w:pPr>
    </w:p>
    <w:p w14:paraId="2D2BB9FB" w14:textId="499CAB02" w:rsidR="00ED373E" w:rsidRPr="00A529F1" w:rsidRDefault="00ED373E" w:rsidP="00ED373E">
      <w:pPr>
        <w:spacing w:before="120" w:after="120"/>
        <w:rPr>
          <w:rFonts w:asciiTheme="minorHAnsi" w:hAnsiTheme="minorHAnsi" w:cstheme="minorHAnsi"/>
        </w:rPr>
      </w:pPr>
    </w:p>
    <w:p w14:paraId="1A59408C" w14:textId="5DCEE1FF" w:rsidR="00ED373E" w:rsidRPr="00A529F1" w:rsidRDefault="00ED373E" w:rsidP="00ED373E">
      <w:pPr>
        <w:spacing w:before="120" w:after="120"/>
        <w:rPr>
          <w:rFonts w:asciiTheme="minorHAnsi" w:hAnsiTheme="minorHAnsi" w:cstheme="minorHAnsi"/>
        </w:rPr>
      </w:pPr>
    </w:p>
    <w:p w14:paraId="64C0D318" w14:textId="1B6B6FEF" w:rsidR="00ED373E" w:rsidRPr="00A529F1" w:rsidRDefault="00ED373E" w:rsidP="00ED373E">
      <w:pPr>
        <w:spacing w:before="120" w:after="120"/>
        <w:rPr>
          <w:rFonts w:asciiTheme="minorHAnsi" w:hAnsiTheme="minorHAnsi" w:cstheme="minorHAnsi"/>
        </w:rPr>
      </w:pPr>
    </w:p>
    <w:p w14:paraId="03B1F619" w14:textId="5D3AE17D" w:rsidR="00284E7F" w:rsidRPr="00A529F1" w:rsidRDefault="00284E7F" w:rsidP="00ED373E">
      <w:pPr>
        <w:spacing w:before="120" w:after="120"/>
        <w:rPr>
          <w:rFonts w:asciiTheme="minorHAnsi" w:hAnsiTheme="minorHAnsi" w:cstheme="minorHAnsi"/>
        </w:rPr>
      </w:pPr>
    </w:p>
    <w:p w14:paraId="36E97265" w14:textId="34D65B71" w:rsidR="00284E7F" w:rsidRPr="00A529F1" w:rsidRDefault="00284E7F" w:rsidP="00ED373E">
      <w:pPr>
        <w:spacing w:before="120" w:after="120"/>
        <w:rPr>
          <w:rFonts w:asciiTheme="minorHAnsi" w:hAnsiTheme="minorHAnsi" w:cstheme="minorHAnsi"/>
        </w:rPr>
      </w:pPr>
    </w:p>
    <w:p w14:paraId="1E7ED438" w14:textId="02A03DD7" w:rsidR="00284E7F" w:rsidRPr="00A529F1" w:rsidRDefault="00284E7F" w:rsidP="00ED373E">
      <w:pPr>
        <w:spacing w:before="120" w:after="120"/>
        <w:rPr>
          <w:rFonts w:asciiTheme="minorHAnsi" w:hAnsiTheme="minorHAnsi" w:cstheme="minorHAnsi"/>
        </w:rPr>
      </w:pPr>
    </w:p>
    <w:p w14:paraId="58711E3F" w14:textId="06A23920" w:rsidR="00284E7F" w:rsidRPr="00A529F1" w:rsidRDefault="00284E7F" w:rsidP="00ED373E">
      <w:pPr>
        <w:spacing w:before="120" w:after="120"/>
        <w:rPr>
          <w:rFonts w:asciiTheme="minorHAnsi" w:hAnsiTheme="minorHAnsi" w:cstheme="minorHAnsi"/>
        </w:rPr>
      </w:pPr>
    </w:p>
    <w:p w14:paraId="187629C3" w14:textId="77777777" w:rsidR="00284E7F" w:rsidRPr="00A529F1" w:rsidRDefault="00284E7F" w:rsidP="00ED373E">
      <w:pPr>
        <w:spacing w:before="120" w:after="120"/>
        <w:rPr>
          <w:rFonts w:asciiTheme="minorHAnsi" w:hAnsiTheme="minorHAnsi" w:cstheme="minorHAnsi"/>
        </w:rPr>
      </w:pPr>
    </w:p>
    <w:p w14:paraId="41C73DF9" w14:textId="77777777" w:rsidR="00ED373E" w:rsidRPr="00A529F1" w:rsidRDefault="00ED373E" w:rsidP="00ED373E">
      <w:pPr>
        <w:spacing w:before="120" w:after="120"/>
        <w:rPr>
          <w:rFonts w:asciiTheme="minorHAnsi" w:hAnsiTheme="minorHAnsi" w:cstheme="minorHAnsi"/>
        </w:rPr>
      </w:pPr>
    </w:p>
    <w:p w14:paraId="7CB9385F" w14:textId="77777777" w:rsidR="0016734F" w:rsidRPr="00A529F1" w:rsidRDefault="0016734F" w:rsidP="0016734F">
      <w:pPr>
        <w:pStyle w:val="Nadpis2"/>
        <w:rPr>
          <w:rFonts w:asciiTheme="minorHAnsi" w:hAnsiTheme="minorHAnsi" w:cstheme="minorHAnsi"/>
        </w:rPr>
      </w:pPr>
      <w:bookmarkStart w:id="11" w:name="_Toc149924490"/>
      <w:bookmarkStart w:id="12" w:name="_Toc156068025"/>
      <w:r w:rsidRPr="00A529F1">
        <w:rPr>
          <w:rFonts w:asciiTheme="minorHAnsi" w:hAnsiTheme="minorHAnsi" w:cstheme="minorHAnsi"/>
        </w:rPr>
        <w:lastRenderedPageBreak/>
        <w:t>3.1 ZPRACOVÁNÍ OTÁZEK Z UČEBNIC</w:t>
      </w:r>
      <w:bookmarkEnd w:id="11"/>
      <w:bookmarkEnd w:id="12"/>
    </w:p>
    <w:p w14:paraId="68B49576" w14:textId="77777777" w:rsidR="0016734F" w:rsidRPr="00A529F1" w:rsidRDefault="0016734F" w:rsidP="0016734F">
      <w:pPr>
        <w:pStyle w:val="Odstavecseseznamem"/>
        <w:spacing w:before="120" w:after="120" w:line="276" w:lineRule="auto"/>
        <w:ind w:left="0"/>
        <w:rPr>
          <w:rFonts w:asciiTheme="minorHAnsi" w:hAnsiTheme="minorHAnsi" w:cstheme="minorHAnsi"/>
          <w:sz w:val="32"/>
          <w:szCs w:val="36"/>
        </w:rPr>
      </w:pPr>
      <w:r w:rsidRPr="00A529F1">
        <w:rPr>
          <w:rFonts w:asciiTheme="minorHAnsi" w:hAnsiTheme="minorHAnsi" w:cstheme="minorHAnsi"/>
        </w:rPr>
        <w:t>Tab. 3: Výukové geografické koncepty a k nim vztažené geografické otázky k tématu</w:t>
      </w:r>
    </w:p>
    <w:p w14:paraId="72D6C0EE" w14:textId="77777777" w:rsidR="0016734F" w:rsidRPr="00A529F1" w:rsidRDefault="0016734F" w:rsidP="0016734F">
      <w:pPr>
        <w:pStyle w:val="Odstavecseseznamem"/>
        <w:ind w:left="0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>Zdroj: vlastní, Rawling et al. (2022)</w:t>
      </w:r>
    </w:p>
    <w:tbl>
      <w:tblPr>
        <w:tblStyle w:val="Mkatabulky"/>
        <w:tblW w:w="9113" w:type="dxa"/>
        <w:tblLook w:val="04A0" w:firstRow="1" w:lastRow="0" w:firstColumn="1" w:lastColumn="0" w:noHBand="0" w:noVBand="1"/>
      </w:tblPr>
      <w:tblGrid>
        <w:gridCol w:w="523"/>
        <w:gridCol w:w="689"/>
        <w:gridCol w:w="1398"/>
        <w:gridCol w:w="1635"/>
        <w:gridCol w:w="1501"/>
        <w:gridCol w:w="1807"/>
        <w:gridCol w:w="1560"/>
      </w:tblGrid>
      <w:tr w:rsidR="00ED373E" w:rsidRPr="00A529F1" w14:paraId="238C12FF" w14:textId="77777777" w:rsidTr="001E5A3E">
        <w:trPr>
          <w:trHeight w:val="482"/>
        </w:trPr>
        <w:tc>
          <w:tcPr>
            <w:tcW w:w="1413" w:type="dxa"/>
            <w:gridSpan w:val="2"/>
            <w:vMerge w:val="restart"/>
            <w:shd w:val="clear" w:color="auto" w:fill="D9D9D9" w:themeFill="background1" w:themeFillShade="D9"/>
          </w:tcPr>
          <w:p w14:paraId="33B46E56" w14:textId="77777777" w:rsidR="0016734F" w:rsidRPr="00A529F1" w:rsidRDefault="0016734F" w:rsidP="00ED373E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7700" w:type="dxa"/>
            <w:gridSpan w:val="5"/>
            <w:shd w:val="clear" w:color="auto" w:fill="D9D9D9" w:themeFill="background1" w:themeFillShade="D9"/>
            <w:vAlign w:val="center"/>
          </w:tcPr>
          <w:p w14:paraId="2BF9A718" w14:textId="77777777" w:rsidR="0016734F" w:rsidRPr="00A529F1" w:rsidRDefault="0016734F" w:rsidP="00ED373E">
            <w:pPr>
              <w:jc w:val="center"/>
              <w:rPr>
                <w:rFonts w:asciiTheme="minorHAnsi" w:hAnsiTheme="minorHAnsi" w:cstheme="minorHAnsi"/>
              </w:rPr>
            </w:pPr>
            <w:r w:rsidRPr="00A529F1">
              <w:rPr>
                <w:rFonts w:asciiTheme="minorHAnsi" w:hAnsiTheme="minorHAnsi" w:cstheme="minorHAnsi"/>
              </w:rPr>
              <w:t>GEOGRAFICKÉ KONCEPTY II. ŘÁDU</w:t>
            </w:r>
          </w:p>
        </w:tc>
      </w:tr>
      <w:tr w:rsidR="0016734F" w:rsidRPr="00A529F1" w14:paraId="586B7CFA" w14:textId="77777777" w:rsidTr="001E5A3E">
        <w:trPr>
          <w:trHeight w:val="996"/>
        </w:trPr>
        <w:tc>
          <w:tcPr>
            <w:tcW w:w="1413" w:type="dxa"/>
            <w:gridSpan w:val="2"/>
            <w:vMerge/>
            <w:shd w:val="clear" w:color="auto" w:fill="D9D9D9" w:themeFill="background1" w:themeFillShade="D9"/>
          </w:tcPr>
          <w:p w14:paraId="4FC17ADB" w14:textId="77777777" w:rsidR="0016734F" w:rsidRPr="00A529F1" w:rsidRDefault="0016734F" w:rsidP="00ED373E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179" w:type="dxa"/>
            <w:shd w:val="clear" w:color="auto" w:fill="DEEAF6" w:themeFill="accent5" w:themeFillTint="33"/>
            <w:vAlign w:val="center"/>
          </w:tcPr>
          <w:p w14:paraId="4C930291" w14:textId="77777777" w:rsidR="0016734F" w:rsidRPr="00A529F1" w:rsidRDefault="0016734F" w:rsidP="00ED373E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A529F1">
              <w:rPr>
                <w:rFonts w:asciiTheme="minorHAnsi" w:hAnsiTheme="minorHAnsi" w:cstheme="minorHAnsi"/>
                <w:b/>
                <w:bCs/>
              </w:rPr>
              <w:t>Čas / Time</w:t>
            </w:r>
          </w:p>
        </w:tc>
        <w:tc>
          <w:tcPr>
            <w:tcW w:w="1635" w:type="dxa"/>
            <w:shd w:val="clear" w:color="auto" w:fill="DEEAF6" w:themeFill="accent5" w:themeFillTint="33"/>
            <w:vAlign w:val="center"/>
          </w:tcPr>
          <w:p w14:paraId="3ED65ACE" w14:textId="77777777" w:rsidR="0016734F" w:rsidRPr="00A529F1" w:rsidRDefault="0016734F" w:rsidP="00ED373E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A529F1">
              <w:rPr>
                <w:rFonts w:asciiTheme="minorHAnsi" w:hAnsiTheme="minorHAnsi" w:cstheme="minorHAnsi"/>
                <w:b/>
                <w:bCs/>
              </w:rPr>
              <w:t>Interpretace /</w:t>
            </w:r>
            <w:r w:rsidRPr="00A529F1">
              <w:rPr>
                <w:rFonts w:asciiTheme="minorHAnsi" w:hAnsiTheme="minorHAnsi" w:cstheme="minorHAnsi"/>
                <w:b/>
                <w:bCs/>
              </w:rPr>
              <w:br/>
              <w:t>Interpretation</w:t>
            </w:r>
          </w:p>
        </w:tc>
        <w:tc>
          <w:tcPr>
            <w:tcW w:w="1508" w:type="dxa"/>
            <w:shd w:val="clear" w:color="auto" w:fill="DEEAF6" w:themeFill="accent5" w:themeFillTint="33"/>
            <w:vAlign w:val="center"/>
          </w:tcPr>
          <w:p w14:paraId="40665A6A" w14:textId="77777777" w:rsidR="0016734F" w:rsidRPr="00A529F1" w:rsidRDefault="0016734F" w:rsidP="00ED373E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A529F1">
              <w:rPr>
                <w:rFonts w:asciiTheme="minorHAnsi" w:hAnsiTheme="minorHAnsi" w:cstheme="minorHAnsi"/>
                <w:b/>
                <w:bCs/>
              </w:rPr>
              <w:t>Měřítko /</w:t>
            </w:r>
            <w:r w:rsidRPr="00A529F1">
              <w:rPr>
                <w:rFonts w:asciiTheme="minorHAnsi" w:hAnsiTheme="minorHAnsi" w:cstheme="minorHAnsi"/>
                <w:b/>
                <w:bCs/>
              </w:rPr>
              <w:br/>
              <w:t>Scale</w:t>
            </w:r>
          </w:p>
        </w:tc>
        <w:tc>
          <w:tcPr>
            <w:tcW w:w="1807" w:type="dxa"/>
            <w:shd w:val="clear" w:color="auto" w:fill="DEEAF6" w:themeFill="accent5" w:themeFillTint="33"/>
            <w:vAlign w:val="center"/>
          </w:tcPr>
          <w:p w14:paraId="31A77C96" w14:textId="77777777" w:rsidR="0016734F" w:rsidRPr="00A529F1" w:rsidRDefault="0016734F" w:rsidP="00ED373E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A529F1">
              <w:rPr>
                <w:rFonts w:asciiTheme="minorHAnsi" w:hAnsiTheme="minorHAnsi" w:cstheme="minorHAnsi"/>
                <w:b/>
                <w:bCs/>
              </w:rPr>
              <w:t>Propojení /</w:t>
            </w:r>
            <w:r w:rsidRPr="00A529F1">
              <w:rPr>
                <w:rFonts w:asciiTheme="minorHAnsi" w:hAnsiTheme="minorHAnsi" w:cstheme="minorHAnsi"/>
                <w:b/>
                <w:bCs/>
              </w:rPr>
              <w:br/>
              <w:t>Interconnection</w:t>
            </w:r>
          </w:p>
        </w:tc>
        <w:tc>
          <w:tcPr>
            <w:tcW w:w="1571" w:type="dxa"/>
            <w:shd w:val="clear" w:color="auto" w:fill="DEEAF6" w:themeFill="accent5" w:themeFillTint="33"/>
            <w:vAlign w:val="center"/>
          </w:tcPr>
          <w:p w14:paraId="01634570" w14:textId="77777777" w:rsidR="0016734F" w:rsidRPr="00A529F1" w:rsidRDefault="0016734F" w:rsidP="00ED373E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A529F1">
              <w:rPr>
                <w:rFonts w:asciiTheme="minorHAnsi" w:hAnsiTheme="minorHAnsi" w:cstheme="minorHAnsi"/>
                <w:b/>
                <w:bCs/>
              </w:rPr>
              <w:t>Rozdílnost /</w:t>
            </w:r>
            <w:r w:rsidRPr="00A529F1">
              <w:rPr>
                <w:rFonts w:asciiTheme="minorHAnsi" w:hAnsiTheme="minorHAnsi" w:cstheme="minorHAnsi"/>
                <w:b/>
                <w:bCs/>
              </w:rPr>
              <w:br/>
              <w:t>Diversity</w:t>
            </w:r>
          </w:p>
        </w:tc>
      </w:tr>
      <w:tr w:rsidR="0016734F" w:rsidRPr="00A529F1" w14:paraId="004F3081" w14:textId="77777777" w:rsidTr="001E5A3E">
        <w:trPr>
          <w:cantSplit/>
          <w:trHeight w:val="2151"/>
        </w:trPr>
        <w:tc>
          <w:tcPr>
            <w:tcW w:w="523" w:type="dxa"/>
            <w:vMerge w:val="restart"/>
            <w:shd w:val="clear" w:color="auto" w:fill="D9D9D9" w:themeFill="background1" w:themeFillShade="D9"/>
            <w:textDirection w:val="btLr"/>
            <w:vAlign w:val="center"/>
          </w:tcPr>
          <w:p w14:paraId="2EA671DE" w14:textId="77777777" w:rsidR="0016734F" w:rsidRPr="00A529F1" w:rsidRDefault="0016734F" w:rsidP="00ED373E">
            <w:pPr>
              <w:ind w:left="113" w:right="113"/>
              <w:jc w:val="center"/>
              <w:rPr>
                <w:rFonts w:asciiTheme="minorHAnsi" w:hAnsiTheme="minorHAnsi" w:cstheme="minorHAnsi"/>
              </w:rPr>
            </w:pPr>
            <w:r w:rsidRPr="00A529F1">
              <w:rPr>
                <w:rFonts w:asciiTheme="minorHAnsi" w:hAnsiTheme="minorHAnsi" w:cstheme="minorHAnsi"/>
              </w:rPr>
              <w:t>Geografické koncepty I. řádu</w:t>
            </w:r>
          </w:p>
        </w:tc>
        <w:tc>
          <w:tcPr>
            <w:tcW w:w="890" w:type="dxa"/>
            <w:shd w:val="clear" w:color="auto" w:fill="E2EFD9" w:themeFill="accent6" w:themeFillTint="33"/>
            <w:textDirection w:val="btLr"/>
            <w:vAlign w:val="center"/>
          </w:tcPr>
          <w:p w14:paraId="426B17EE" w14:textId="77777777" w:rsidR="0016734F" w:rsidRPr="00A529F1" w:rsidRDefault="0016734F" w:rsidP="00ED373E">
            <w:pPr>
              <w:ind w:left="113" w:right="113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A529F1">
              <w:rPr>
                <w:rFonts w:asciiTheme="minorHAnsi" w:hAnsiTheme="minorHAnsi" w:cstheme="minorHAnsi"/>
                <w:b/>
                <w:bCs/>
              </w:rPr>
              <w:t>MÍSTO / PLACE</w:t>
            </w:r>
          </w:p>
        </w:tc>
        <w:tc>
          <w:tcPr>
            <w:tcW w:w="1179" w:type="dxa"/>
          </w:tcPr>
          <w:p w14:paraId="2181EDD7" w14:textId="79B04C88" w:rsidR="0016734F" w:rsidRPr="00A529F1" w:rsidRDefault="0016734F" w:rsidP="00ED373E">
            <w:pPr>
              <w:rPr>
                <w:rFonts w:asciiTheme="minorHAnsi" w:hAnsiTheme="minorHAnsi" w:cstheme="minorHAnsi"/>
                <w:color w:val="FF0000"/>
                <w:sz w:val="22"/>
              </w:rPr>
            </w:pPr>
          </w:p>
        </w:tc>
        <w:tc>
          <w:tcPr>
            <w:tcW w:w="1635" w:type="dxa"/>
          </w:tcPr>
          <w:p w14:paraId="108E058F" w14:textId="07547F53" w:rsidR="0016734F" w:rsidRPr="00A529F1" w:rsidRDefault="0016734F" w:rsidP="00ED373E">
            <w:pPr>
              <w:rPr>
                <w:rFonts w:asciiTheme="minorHAnsi" w:hAnsiTheme="minorHAnsi" w:cstheme="minorHAnsi"/>
                <w:color w:val="FF0000"/>
                <w:sz w:val="22"/>
              </w:rPr>
            </w:pPr>
          </w:p>
        </w:tc>
        <w:tc>
          <w:tcPr>
            <w:tcW w:w="1508" w:type="dxa"/>
          </w:tcPr>
          <w:p w14:paraId="3377F81F" w14:textId="77777777" w:rsidR="0016734F" w:rsidRPr="00A529F1" w:rsidRDefault="0016734F" w:rsidP="00ED373E">
            <w:pPr>
              <w:rPr>
                <w:rFonts w:asciiTheme="minorHAnsi" w:hAnsiTheme="minorHAnsi" w:cstheme="minorHAnsi"/>
                <w:color w:val="FF0000"/>
                <w:sz w:val="22"/>
              </w:rPr>
            </w:pPr>
            <w:r w:rsidRPr="00A529F1">
              <w:rPr>
                <w:rFonts w:asciiTheme="minorHAnsi" w:hAnsiTheme="minorHAnsi" w:cstheme="minorHAnsi"/>
                <w:color w:val="00B050"/>
                <w:sz w:val="22"/>
              </w:rPr>
              <w:t>Jakého původu je velehora Mauna Kea? A jaká je její celková výška?</w:t>
            </w:r>
          </w:p>
        </w:tc>
        <w:tc>
          <w:tcPr>
            <w:tcW w:w="1807" w:type="dxa"/>
          </w:tcPr>
          <w:p w14:paraId="0A36CD26" w14:textId="77777777" w:rsidR="0016734F" w:rsidRPr="00A529F1" w:rsidRDefault="0016734F" w:rsidP="00ED373E">
            <w:pPr>
              <w:rPr>
                <w:rFonts w:asciiTheme="minorHAnsi" w:hAnsiTheme="minorHAnsi" w:cstheme="minorHAnsi"/>
                <w:color w:val="FF0000"/>
                <w:sz w:val="22"/>
              </w:rPr>
            </w:pPr>
          </w:p>
          <w:p w14:paraId="1BAB04BB" w14:textId="77777777" w:rsidR="0016734F" w:rsidRPr="00A529F1" w:rsidRDefault="0016734F" w:rsidP="00232AE1">
            <w:pPr>
              <w:rPr>
                <w:rFonts w:asciiTheme="minorHAnsi" w:hAnsiTheme="minorHAnsi" w:cstheme="minorHAnsi"/>
                <w:color w:val="FF0000"/>
                <w:sz w:val="22"/>
              </w:rPr>
            </w:pPr>
          </w:p>
        </w:tc>
        <w:tc>
          <w:tcPr>
            <w:tcW w:w="1571" w:type="dxa"/>
          </w:tcPr>
          <w:p w14:paraId="32D5C99B" w14:textId="77777777" w:rsidR="00232AE1" w:rsidRPr="00A529F1" w:rsidRDefault="00232AE1" w:rsidP="00232AE1">
            <w:pPr>
              <w:rPr>
                <w:rFonts w:asciiTheme="minorHAnsi" w:hAnsiTheme="minorHAnsi" w:cstheme="minorHAnsi"/>
                <w:color w:val="00B050"/>
                <w:sz w:val="22"/>
              </w:rPr>
            </w:pPr>
            <w:r w:rsidRPr="00A529F1">
              <w:rPr>
                <w:rFonts w:asciiTheme="minorHAnsi" w:hAnsiTheme="minorHAnsi" w:cstheme="minorHAnsi"/>
                <w:color w:val="00B050"/>
                <w:sz w:val="22"/>
              </w:rPr>
              <w:t>Znáte nějaké sopečné pohoří v České republice?</w:t>
            </w:r>
          </w:p>
          <w:p w14:paraId="0AE14CE2" w14:textId="21657DB0" w:rsidR="00232AE1" w:rsidRPr="00A529F1" w:rsidRDefault="00232AE1" w:rsidP="00ED373E">
            <w:pPr>
              <w:rPr>
                <w:rFonts w:asciiTheme="minorHAnsi" w:hAnsiTheme="minorHAnsi" w:cstheme="minorHAnsi"/>
                <w:color w:val="FF0000"/>
                <w:sz w:val="22"/>
              </w:rPr>
            </w:pPr>
          </w:p>
        </w:tc>
      </w:tr>
      <w:tr w:rsidR="0016734F" w:rsidRPr="00A529F1" w14:paraId="35987EA8" w14:textId="77777777" w:rsidTr="001E5A3E">
        <w:trPr>
          <w:cantSplit/>
          <w:trHeight w:val="1606"/>
        </w:trPr>
        <w:tc>
          <w:tcPr>
            <w:tcW w:w="523" w:type="dxa"/>
            <w:vMerge/>
            <w:shd w:val="clear" w:color="auto" w:fill="D9D9D9" w:themeFill="background1" w:themeFillShade="D9"/>
          </w:tcPr>
          <w:p w14:paraId="79047364" w14:textId="77777777" w:rsidR="0016734F" w:rsidRPr="00A529F1" w:rsidRDefault="0016734F" w:rsidP="00ED373E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890" w:type="dxa"/>
            <w:shd w:val="clear" w:color="auto" w:fill="E2EFD9" w:themeFill="accent6" w:themeFillTint="33"/>
            <w:textDirection w:val="btLr"/>
            <w:vAlign w:val="center"/>
          </w:tcPr>
          <w:p w14:paraId="3ACBBBD1" w14:textId="77777777" w:rsidR="0016734F" w:rsidRPr="00A529F1" w:rsidRDefault="0016734F" w:rsidP="00ED373E">
            <w:pPr>
              <w:ind w:left="113" w:right="113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A529F1">
              <w:rPr>
                <w:rFonts w:asciiTheme="minorHAnsi" w:hAnsiTheme="minorHAnsi" w:cstheme="minorHAnsi"/>
                <w:b/>
                <w:bCs/>
              </w:rPr>
              <w:t>PROSTOR / SPACE</w:t>
            </w:r>
          </w:p>
        </w:tc>
        <w:tc>
          <w:tcPr>
            <w:tcW w:w="1179" w:type="dxa"/>
          </w:tcPr>
          <w:p w14:paraId="34F105C9" w14:textId="066BAF3E" w:rsidR="0016734F" w:rsidRPr="00A529F1" w:rsidRDefault="0016734F" w:rsidP="00ED373E">
            <w:pPr>
              <w:rPr>
                <w:rFonts w:asciiTheme="minorHAnsi" w:hAnsiTheme="minorHAnsi" w:cstheme="minorHAnsi"/>
                <w:color w:val="FF0000"/>
                <w:sz w:val="22"/>
              </w:rPr>
            </w:pPr>
          </w:p>
        </w:tc>
        <w:tc>
          <w:tcPr>
            <w:tcW w:w="1635" w:type="dxa"/>
          </w:tcPr>
          <w:p w14:paraId="1145EF2A" w14:textId="77777777" w:rsidR="0016734F" w:rsidRDefault="0016734F" w:rsidP="00ED373E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Jak vypadají ve vrásovém pohoří hřbety, jaký mají tvar?</w:t>
            </w:r>
          </w:p>
          <w:p w14:paraId="47B40D39" w14:textId="77777777" w:rsidR="00232AE1" w:rsidRDefault="00232AE1" w:rsidP="00ED373E">
            <w:pPr>
              <w:rPr>
                <w:rFonts w:asciiTheme="minorHAnsi" w:hAnsiTheme="minorHAnsi" w:cstheme="minorHAnsi"/>
                <w:color w:val="FF0000"/>
                <w:sz w:val="22"/>
              </w:rPr>
            </w:pPr>
          </w:p>
          <w:p w14:paraId="4ED3C237" w14:textId="27F09CDA" w:rsidR="00232AE1" w:rsidRDefault="00232AE1" w:rsidP="00ED373E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Proběhlo ve světě v nedávné době nějaké zemětřesení?</w:t>
            </w:r>
            <w:r>
              <w:rPr>
                <w:rFonts w:asciiTheme="minorHAnsi" w:hAnsiTheme="minorHAnsi" w:cstheme="minorHAnsi"/>
                <w:sz w:val="22"/>
              </w:rPr>
              <w:t xml:space="preserve"> Pokud ano, kde?</w:t>
            </w:r>
          </w:p>
          <w:p w14:paraId="54BE1EFA" w14:textId="1CB7371D" w:rsidR="00232AE1" w:rsidRDefault="00232AE1" w:rsidP="00ED373E">
            <w:pPr>
              <w:rPr>
                <w:rFonts w:asciiTheme="minorHAnsi" w:hAnsiTheme="minorHAnsi" w:cstheme="minorHAnsi"/>
                <w:sz w:val="22"/>
              </w:rPr>
            </w:pPr>
          </w:p>
          <w:p w14:paraId="3BCA024A" w14:textId="4FC6B7E9" w:rsidR="00232AE1" w:rsidRDefault="00232AE1" w:rsidP="00ED373E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Ve školním atlasu světa vyhledejte významné zlomy na Zemi.</w:t>
            </w:r>
          </w:p>
          <w:p w14:paraId="0E075C95" w14:textId="77777777" w:rsidR="00232AE1" w:rsidRDefault="00232AE1" w:rsidP="00ED373E">
            <w:pPr>
              <w:rPr>
                <w:rFonts w:asciiTheme="minorHAnsi" w:hAnsiTheme="minorHAnsi" w:cstheme="minorHAnsi"/>
                <w:color w:val="FF0000"/>
                <w:sz w:val="22"/>
              </w:rPr>
            </w:pPr>
          </w:p>
          <w:p w14:paraId="1D77C717" w14:textId="4B777674" w:rsidR="00232AE1" w:rsidRPr="00A529F1" w:rsidRDefault="00232AE1" w:rsidP="00ED373E">
            <w:pPr>
              <w:rPr>
                <w:rFonts w:asciiTheme="minorHAnsi" w:hAnsiTheme="minorHAnsi" w:cstheme="minorHAnsi"/>
                <w:color w:val="FF0000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Zjistěte (z internetu, tisku, rozhlasu nebo televize), zda v tomto roce někde na zeměkouli nebyl pozorován výbuch sopky.</w:t>
            </w:r>
          </w:p>
        </w:tc>
        <w:tc>
          <w:tcPr>
            <w:tcW w:w="1508" w:type="dxa"/>
          </w:tcPr>
          <w:p w14:paraId="171D7362" w14:textId="147FE71C" w:rsidR="0016734F" w:rsidRPr="00A529F1" w:rsidRDefault="0016734F" w:rsidP="00ED373E">
            <w:pPr>
              <w:rPr>
                <w:rFonts w:asciiTheme="minorHAnsi" w:hAnsiTheme="minorHAnsi" w:cstheme="minorHAnsi"/>
                <w:color w:val="FF0000"/>
                <w:sz w:val="22"/>
              </w:rPr>
            </w:pPr>
          </w:p>
        </w:tc>
        <w:tc>
          <w:tcPr>
            <w:tcW w:w="1807" w:type="dxa"/>
          </w:tcPr>
          <w:p w14:paraId="5FE028A7" w14:textId="41613CE7" w:rsidR="0016734F" w:rsidRPr="00A529F1" w:rsidRDefault="0016734F" w:rsidP="00ED373E">
            <w:pPr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571" w:type="dxa"/>
          </w:tcPr>
          <w:p w14:paraId="6BE47B48" w14:textId="4A6A2FAD" w:rsidR="00232AE1" w:rsidRDefault="00232AE1" w:rsidP="00232AE1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Řekněte, ve kterých světadílech a v kterých státech dochází k silným zemětřesením.</w:t>
            </w:r>
          </w:p>
          <w:p w14:paraId="66B3DDCE" w14:textId="1D511F80" w:rsidR="00232AE1" w:rsidRDefault="00232AE1" w:rsidP="00232AE1">
            <w:pPr>
              <w:rPr>
                <w:rFonts w:asciiTheme="minorHAnsi" w:hAnsiTheme="minorHAnsi" w:cstheme="minorHAnsi"/>
                <w:sz w:val="22"/>
              </w:rPr>
            </w:pPr>
          </w:p>
          <w:p w14:paraId="4C32280C" w14:textId="1D2CEE6E" w:rsidR="00232AE1" w:rsidRDefault="00232AE1" w:rsidP="00232AE1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Na střetu</w:t>
            </w:r>
            <w:r>
              <w:rPr>
                <w:rFonts w:asciiTheme="minorHAnsi" w:hAnsiTheme="minorHAnsi" w:cstheme="minorHAnsi"/>
                <w:sz w:val="22"/>
              </w:rPr>
              <w:t>,</w:t>
            </w:r>
            <w:r w:rsidRPr="00A529F1">
              <w:rPr>
                <w:rFonts w:asciiTheme="minorHAnsi" w:hAnsiTheme="minorHAnsi" w:cstheme="minorHAnsi"/>
                <w:sz w:val="22"/>
              </w:rPr>
              <w:t xml:space="preserve"> kterých litosférických desek </w:t>
            </w:r>
            <w:r>
              <w:rPr>
                <w:rFonts w:asciiTheme="minorHAnsi" w:hAnsiTheme="minorHAnsi" w:cstheme="minorHAnsi"/>
                <w:sz w:val="22"/>
              </w:rPr>
              <w:t xml:space="preserve">významné zlomy </w:t>
            </w:r>
            <w:r w:rsidRPr="00A529F1">
              <w:rPr>
                <w:rFonts w:asciiTheme="minorHAnsi" w:hAnsiTheme="minorHAnsi" w:cstheme="minorHAnsi"/>
                <w:sz w:val="22"/>
              </w:rPr>
              <w:t>najdete?</w:t>
            </w:r>
          </w:p>
          <w:p w14:paraId="35847565" w14:textId="5B6BF3A9" w:rsidR="00232AE1" w:rsidRPr="00A529F1" w:rsidRDefault="00232AE1" w:rsidP="00ED373E">
            <w:pPr>
              <w:rPr>
                <w:rFonts w:asciiTheme="minorHAnsi" w:hAnsiTheme="minorHAnsi" w:cstheme="minorHAnsi"/>
                <w:color w:val="FF0000"/>
                <w:sz w:val="22"/>
              </w:rPr>
            </w:pPr>
          </w:p>
        </w:tc>
      </w:tr>
      <w:tr w:rsidR="0016734F" w:rsidRPr="00A529F1" w14:paraId="048DC052" w14:textId="77777777" w:rsidTr="001E5A3E">
        <w:trPr>
          <w:cantSplit/>
          <w:trHeight w:val="2409"/>
        </w:trPr>
        <w:tc>
          <w:tcPr>
            <w:tcW w:w="523" w:type="dxa"/>
            <w:vMerge/>
            <w:shd w:val="clear" w:color="auto" w:fill="D9D9D9" w:themeFill="background1" w:themeFillShade="D9"/>
          </w:tcPr>
          <w:p w14:paraId="363FBA24" w14:textId="77777777" w:rsidR="0016734F" w:rsidRPr="00A529F1" w:rsidRDefault="0016734F" w:rsidP="00ED373E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890" w:type="dxa"/>
            <w:shd w:val="clear" w:color="auto" w:fill="E2EFD9" w:themeFill="accent6" w:themeFillTint="33"/>
            <w:textDirection w:val="btLr"/>
            <w:vAlign w:val="center"/>
          </w:tcPr>
          <w:p w14:paraId="45D4B904" w14:textId="77777777" w:rsidR="0016734F" w:rsidRPr="00A529F1" w:rsidRDefault="0016734F" w:rsidP="00ED373E">
            <w:pPr>
              <w:ind w:left="113" w:right="113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A529F1">
              <w:rPr>
                <w:rFonts w:asciiTheme="minorHAnsi" w:hAnsiTheme="minorHAnsi" w:cstheme="minorHAnsi"/>
                <w:b/>
                <w:bCs/>
              </w:rPr>
              <w:t>SYSTÉMY ZEMĚ/ EARTH SYSTEM</w:t>
            </w:r>
          </w:p>
        </w:tc>
        <w:tc>
          <w:tcPr>
            <w:tcW w:w="1179" w:type="dxa"/>
          </w:tcPr>
          <w:p w14:paraId="0CCAA24D" w14:textId="433298A2" w:rsidR="0016734F" w:rsidRPr="00A529F1" w:rsidRDefault="0016734F" w:rsidP="00ED373E">
            <w:pPr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635" w:type="dxa"/>
          </w:tcPr>
          <w:p w14:paraId="54C12143" w14:textId="77777777" w:rsidR="0016734F" w:rsidRPr="00A529F1" w:rsidRDefault="0016734F" w:rsidP="00ED373E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Z jakých vrstev se skládá zemské těleso?</w:t>
            </w:r>
          </w:p>
          <w:p w14:paraId="1025F783" w14:textId="77777777" w:rsidR="0016734F" w:rsidRPr="00A529F1" w:rsidRDefault="0016734F" w:rsidP="00ED373E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Čím je tvořena litosféra?</w:t>
            </w:r>
          </w:p>
          <w:p w14:paraId="1B950CD9" w14:textId="77777777" w:rsidR="0016734F" w:rsidRPr="00A529F1" w:rsidRDefault="0016734F" w:rsidP="00ED373E">
            <w:pPr>
              <w:rPr>
                <w:rFonts w:asciiTheme="minorHAnsi" w:hAnsiTheme="minorHAnsi" w:cstheme="minorHAnsi"/>
                <w:sz w:val="22"/>
              </w:rPr>
            </w:pPr>
          </w:p>
          <w:p w14:paraId="401A9369" w14:textId="77777777" w:rsidR="0016734F" w:rsidRPr="00A529F1" w:rsidRDefault="0016734F" w:rsidP="00ED373E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Co to je litosféra a čím je tvořena?</w:t>
            </w:r>
          </w:p>
          <w:p w14:paraId="5695EDEC" w14:textId="77777777" w:rsidR="0016734F" w:rsidRPr="00A529F1" w:rsidRDefault="0016734F" w:rsidP="00ED373E">
            <w:pPr>
              <w:rPr>
                <w:rFonts w:asciiTheme="minorHAnsi" w:hAnsiTheme="minorHAnsi" w:cstheme="minorHAnsi"/>
                <w:sz w:val="22"/>
              </w:rPr>
            </w:pPr>
          </w:p>
          <w:p w14:paraId="50E245A8" w14:textId="77777777" w:rsidR="0016734F" w:rsidRDefault="0016734F" w:rsidP="00ED373E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Co jsou to litosférické desky?</w:t>
            </w:r>
          </w:p>
          <w:p w14:paraId="254525A7" w14:textId="77777777" w:rsidR="00232AE1" w:rsidRDefault="00232AE1" w:rsidP="00ED373E">
            <w:pPr>
              <w:rPr>
                <w:rFonts w:asciiTheme="minorHAnsi" w:hAnsiTheme="minorHAnsi" w:cstheme="minorHAnsi"/>
                <w:sz w:val="22"/>
              </w:rPr>
            </w:pPr>
          </w:p>
          <w:p w14:paraId="3C36D926" w14:textId="77777777" w:rsidR="00232AE1" w:rsidRDefault="00232AE1" w:rsidP="00ED373E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Popište svými slovy, jak vzniká sopka a které jevy tento vznik sopky provázejí.</w:t>
            </w:r>
          </w:p>
          <w:p w14:paraId="5C483CF1" w14:textId="77777777" w:rsidR="00232AE1" w:rsidRDefault="00232AE1" w:rsidP="00ED373E">
            <w:pPr>
              <w:rPr>
                <w:rFonts w:asciiTheme="minorHAnsi" w:hAnsiTheme="minorHAnsi" w:cstheme="minorHAnsi"/>
                <w:sz w:val="22"/>
              </w:rPr>
            </w:pPr>
          </w:p>
          <w:p w14:paraId="5A56D213" w14:textId="22B4F670" w:rsidR="00232AE1" w:rsidRDefault="00232AE1" w:rsidP="00232AE1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Jak vzniká zemětřesení a jak se projevuje?</w:t>
            </w:r>
          </w:p>
          <w:p w14:paraId="135EE39B" w14:textId="3A4E7EA3" w:rsidR="00AE759D" w:rsidRDefault="00AE759D" w:rsidP="00232AE1">
            <w:pPr>
              <w:rPr>
                <w:rFonts w:asciiTheme="minorHAnsi" w:hAnsiTheme="minorHAnsi" w:cstheme="minorHAnsi"/>
                <w:sz w:val="22"/>
              </w:rPr>
            </w:pPr>
          </w:p>
          <w:p w14:paraId="705CF812" w14:textId="39A5C7F8" w:rsidR="00AE759D" w:rsidRDefault="00AE759D" w:rsidP="00232AE1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Proč se zemětřesení a sopečná činnost počítají mezi katastrofické jevy?</w:t>
            </w:r>
          </w:p>
          <w:p w14:paraId="37312726" w14:textId="73B7BA9D" w:rsidR="00232AE1" w:rsidRDefault="00232AE1" w:rsidP="00232AE1">
            <w:pPr>
              <w:rPr>
                <w:rFonts w:asciiTheme="minorHAnsi" w:hAnsiTheme="minorHAnsi" w:cstheme="minorHAnsi"/>
                <w:sz w:val="22"/>
              </w:rPr>
            </w:pPr>
          </w:p>
          <w:p w14:paraId="50D55B36" w14:textId="4497D870" w:rsidR="00232AE1" w:rsidRPr="00A529F1" w:rsidRDefault="00232AE1" w:rsidP="00ED373E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 xml:space="preserve">Můžete o některých </w:t>
            </w:r>
            <w:r>
              <w:rPr>
                <w:rFonts w:asciiTheme="minorHAnsi" w:hAnsiTheme="minorHAnsi" w:cstheme="minorHAnsi"/>
                <w:sz w:val="22"/>
              </w:rPr>
              <w:t xml:space="preserve">horninách </w:t>
            </w:r>
            <w:r w:rsidRPr="00A529F1">
              <w:rPr>
                <w:rFonts w:asciiTheme="minorHAnsi" w:hAnsiTheme="minorHAnsi" w:cstheme="minorHAnsi"/>
                <w:sz w:val="22"/>
              </w:rPr>
              <w:t>říci, jak vznikaly?</w:t>
            </w:r>
          </w:p>
        </w:tc>
        <w:tc>
          <w:tcPr>
            <w:tcW w:w="1508" w:type="dxa"/>
          </w:tcPr>
          <w:p w14:paraId="553D93F0" w14:textId="77777777" w:rsidR="0016734F" w:rsidRDefault="0016734F" w:rsidP="00ED373E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Jak se nazývá přístroj a stupnice, pomocí kterých se zaznamenává a měří zemětřesení?</w:t>
            </w:r>
          </w:p>
          <w:p w14:paraId="49398707" w14:textId="77777777" w:rsidR="00232AE1" w:rsidRDefault="00232AE1" w:rsidP="00ED373E">
            <w:pPr>
              <w:rPr>
                <w:rFonts w:asciiTheme="minorHAnsi" w:hAnsiTheme="minorHAnsi" w:cstheme="minorHAnsi"/>
                <w:sz w:val="22"/>
              </w:rPr>
            </w:pPr>
          </w:p>
          <w:p w14:paraId="241916B6" w14:textId="3EFDEF96" w:rsidR="00232AE1" w:rsidRPr="00A529F1" w:rsidRDefault="00232AE1" w:rsidP="00ED373E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Jaký je poměr světové souše a světového oceánu na naší planetě.</w:t>
            </w:r>
          </w:p>
        </w:tc>
        <w:tc>
          <w:tcPr>
            <w:tcW w:w="1807" w:type="dxa"/>
          </w:tcPr>
          <w:p w14:paraId="718913C3" w14:textId="77777777" w:rsidR="0016734F" w:rsidRPr="00A529F1" w:rsidRDefault="0016734F" w:rsidP="00ED373E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Jaké znáte projevy pohybů litosférických desek a jakým způsobem ovlivňují život člověka?</w:t>
            </w:r>
          </w:p>
        </w:tc>
        <w:tc>
          <w:tcPr>
            <w:tcW w:w="1571" w:type="dxa"/>
          </w:tcPr>
          <w:p w14:paraId="32C82344" w14:textId="77777777" w:rsidR="0016734F" w:rsidRPr="00A529F1" w:rsidRDefault="0016734F" w:rsidP="00ED373E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Jaký je rozdíl mezi pojmy magma a láva?</w:t>
            </w:r>
          </w:p>
          <w:p w14:paraId="42FDB242" w14:textId="77777777" w:rsidR="0016734F" w:rsidRPr="00A529F1" w:rsidRDefault="0016734F" w:rsidP="00ED373E">
            <w:pPr>
              <w:rPr>
                <w:rFonts w:asciiTheme="minorHAnsi" w:hAnsiTheme="minorHAnsi" w:cstheme="minorHAnsi"/>
                <w:sz w:val="22"/>
              </w:rPr>
            </w:pPr>
          </w:p>
          <w:p w14:paraId="7713A9AE" w14:textId="48FC6327" w:rsidR="0016734F" w:rsidRDefault="0016734F" w:rsidP="00ED373E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 xml:space="preserve">Jmenujte horniny, které znáte. </w:t>
            </w:r>
          </w:p>
          <w:p w14:paraId="5F7A7F10" w14:textId="77777777" w:rsidR="00232AE1" w:rsidRDefault="00232AE1" w:rsidP="00ED373E">
            <w:pPr>
              <w:rPr>
                <w:rFonts w:asciiTheme="minorHAnsi" w:hAnsiTheme="minorHAnsi" w:cstheme="minorHAnsi"/>
                <w:sz w:val="22"/>
              </w:rPr>
            </w:pPr>
          </w:p>
          <w:p w14:paraId="79696AD1" w14:textId="77777777" w:rsidR="00232AE1" w:rsidRDefault="00232AE1" w:rsidP="00232AE1">
            <w:pPr>
              <w:rPr>
                <w:rFonts w:asciiTheme="minorHAnsi" w:hAnsiTheme="minorHAnsi" w:cstheme="minorHAnsi"/>
                <w:color w:val="FF0000"/>
                <w:sz w:val="22"/>
              </w:rPr>
            </w:pPr>
            <w:r w:rsidRPr="00A529F1">
              <w:rPr>
                <w:rFonts w:asciiTheme="minorHAnsi" w:hAnsiTheme="minorHAnsi" w:cstheme="minorHAnsi"/>
                <w:color w:val="FF0000"/>
                <w:sz w:val="22"/>
              </w:rPr>
              <w:t xml:space="preserve">Jaký je rozdíl mezi vrásovým a kerným pohořím? </w:t>
            </w:r>
          </w:p>
          <w:p w14:paraId="19AC5D8E" w14:textId="4861800E" w:rsidR="00232AE1" w:rsidRPr="00A529F1" w:rsidRDefault="00232AE1" w:rsidP="00ED373E">
            <w:pPr>
              <w:rPr>
                <w:rFonts w:asciiTheme="minorHAnsi" w:hAnsiTheme="minorHAnsi" w:cstheme="minorHAnsi"/>
                <w:color w:val="FF0000"/>
                <w:sz w:val="22"/>
              </w:rPr>
            </w:pPr>
          </w:p>
        </w:tc>
      </w:tr>
      <w:tr w:rsidR="0016734F" w:rsidRPr="00A529F1" w14:paraId="400BB098" w14:textId="77777777" w:rsidTr="001E5A3E">
        <w:trPr>
          <w:cantSplit/>
          <w:trHeight w:val="1755"/>
        </w:trPr>
        <w:tc>
          <w:tcPr>
            <w:tcW w:w="523" w:type="dxa"/>
            <w:vMerge/>
            <w:shd w:val="clear" w:color="auto" w:fill="D9D9D9" w:themeFill="background1" w:themeFillShade="D9"/>
          </w:tcPr>
          <w:p w14:paraId="4D17B1F3" w14:textId="77777777" w:rsidR="0016734F" w:rsidRPr="00A529F1" w:rsidRDefault="0016734F" w:rsidP="00ED373E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890" w:type="dxa"/>
            <w:shd w:val="clear" w:color="auto" w:fill="E2EFD9" w:themeFill="accent6" w:themeFillTint="33"/>
            <w:textDirection w:val="btLr"/>
            <w:vAlign w:val="center"/>
          </w:tcPr>
          <w:p w14:paraId="21129EE8" w14:textId="77777777" w:rsidR="0016734F" w:rsidRPr="00A529F1" w:rsidRDefault="0016734F" w:rsidP="00ED373E">
            <w:pPr>
              <w:ind w:left="113" w:right="113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A529F1">
              <w:rPr>
                <w:rFonts w:asciiTheme="minorHAnsi" w:hAnsiTheme="minorHAnsi" w:cstheme="minorHAnsi"/>
                <w:b/>
                <w:bCs/>
              </w:rPr>
              <w:t>PROSTŘEDÍ / ENVIRON-MENT</w:t>
            </w:r>
          </w:p>
        </w:tc>
        <w:tc>
          <w:tcPr>
            <w:tcW w:w="1179" w:type="dxa"/>
          </w:tcPr>
          <w:p w14:paraId="6266E5C6" w14:textId="341DB799" w:rsidR="00232AE1" w:rsidRPr="00A529F1" w:rsidRDefault="00232AE1" w:rsidP="00ED373E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color w:val="FF0000"/>
                <w:sz w:val="22"/>
              </w:rPr>
              <w:t>Jak se mění krajina vlivem posuvu litosférických desek?</w:t>
            </w:r>
          </w:p>
        </w:tc>
        <w:tc>
          <w:tcPr>
            <w:tcW w:w="1635" w:type="dxa"/>
          </w:tcPr>
          <w:p w14:paraId="2089BF50" w14:textId="77777777" w:rsidR="0016734F" w:rsidRPr="00A529F1" w:rsidRDefault="0016734F" w:rsidP="00ED373E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color w:val="FF0000"/>
                <w:sz w:val="22"/>
              </w:rPr>
              <w:t>Jaké škody mohou nastat v důsledku zemětřesení?</w:t>
            </w:r>
          </w:p>
        </w:tc>
        <w:tc>
          <w:tcPr>
            <w:tcW w:w="1508" w:type="dxa"/>
          </w:tcPr>
          <w:p w14:paraId="5F7D267E" w14:textId="77777777" w:rsidR="0016734F" w:rsidRPr="00A529F1" w:rsidRDefault="0016734F" w:rsidP="00ED373E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color w:val="FF0000"/>
                <w:sz w:val="22"/>
              </w:rPr>
              <w:t>Ve které oblasti dochází k nejvíce zemětřesením a jaký to má vliv na okolní krajinu?</w:t>
            </w:r>
          </w:p>
        </w:tc>
        <w:tc>
          <w:tcPr>
            <w:tcW w:w="1807" w:type="dxa"/>
          </w:tcPr>
          <w:p w14:paraId="5F3AA615" w14:textId="25AAC0D8" w:rsidR="0016734F" w:rsidRPr="00A529F1" w:rsidRDefault="0016734F" w:rsidP="00ED373E">
            <w:pPr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571" w:type="dxa"/>
          </w:tcPr>
          <w:p w14:paraId="68026C90" w14:textId="77777777" w:rsidR="0016734F" w:rsidRPr="00A529F1" w:rsidRDefault="0016734F" w:rsidP="00ED373E">
            <w:pPr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color w:val="FF0000"/>
                <w:sz w:val="22"/>
              </w:rPr>
              <w:t>Jaký vliv má prostředí (typ krajiny) na rozmístění obyvatel na planetě?</w:t>
            </w:r>
          </w:p>
        </w:tc>
      </w:tr>
    </w:tbl>
    <w:p w14:paraId="7D5C8317" w14:textId="77777777" w:rsidR="0016734F" w:rsidRPr="00A529F1" w:rsidRDefault="0016734F" w:rsidP="0016734F">
      <w:pPr>
        <w:rPr>
          <w:rFonts w:asciiTheme="minorHAnsi" w:hAnsiTheme="minorHAnsi" w:cstheme="minorHAnsi"/>
        </w:rPr>
      </w:pPr>
    </w:p>
    <w:p w14:paraId="611DF7CC" w14:textId="77777777" w:rsidR="0016734F" w:rsidRPr="00A529F1" w:rsidRDefault="0016734F" w:rsidP="0016734F">
      <w:pPr>
        <w:spacing w:after="120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>Tab. 4: Nezařaditelné otázky z učebnice a jejich přeformulování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4528"/>
        <w:gridCol w:w="4528"/>
      </w:tblGrid>
      <w:tr w:rsidR="0016734F" w:rsidRPr="00A529F1" w14:paraId="16FEB71F" w14:textId="77777777" w:rsidTr="006A4814">
        <w:tc>
          <w:tcPr>
            <w:tcW w:w="4528" w:type="dxa"/>
            <w:shd w:val="clear" w:color="auto" w:fill="D9D9D9" w:themeFill="background1" w:themeFillShade="D9"/>
            <w:vAlign w:val="center"/>
          </w:tcPr>
          <w:p w14:paraId="55B8436C" w14:textId="77777777" w:rsidR="0016734F" w:rsidRPr="00A529F1" w:rsidRDefault="0016734F" w:rsidP="006A4814">
            <w:pPr>
              <w:jc w:val="center"/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Původní znění otázky</w:t>
            </w:r>
          </w:p>
        </w:tc>
        <w:tc>
          <w:tcPr>
            <w:tcW w:w="4528" w:type="dxa"/>
            <w:shd w:val="clear" w:color="auto" w:fill="D9D9D9" w:themeFill="background1" w:themeFillShade="D9"/>
            <w:vAlign w:val="center"/>
          </w:tcPr>
          <w:p w14:paraId="18FF58CF" w14:textId="77777777" w:rsidR="0016734F" w:rsidRPr="00A529F1" w:rsidRDefault="0016734F" w:rsidP="006A4814">
            <w:pPr>
              <w:jc w:val="center"/>
              <w:rPr>
                <w:rFonts w:asciiTheme="minorHAnsi" w:hAnsiTheme="minorHAnsi" w:cstheme="minorHAnsi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Přeformulování do (induktivní) formy rozvíjející geografické myšlení</w:t>
            </w:r>
          </w:p>
        </w:tc>
      </w:tr>
      <w:tr w:rsidR="0016734F" w:rsidRPr="00A529F1" w14:paraId="1967C86B" w14:textId="77777777" w:rsidTr="006A4814">
        <w:tc>
          <w:tcPr>
            <w:tcW w:w="4528" w:type="dxa"/>
            <w:vAlign w:val="center"/>
          </w:tcPr>
          <w:p w14:paraId="44C3E366" w14:textId="77777777" w:rsidR="0016734F" w:rsidRPr="00A529F1" w:rsidRDefault="0016734F" w:rsidP="006A4814">
            <w:pPr>
              <w:rPr>
                <w:rFonts w:asciiTheme="minorHAnsi" w:hAnsiTheme="minorHAnsi" w:cstheme="minorHAnsi"/>
                <w:color w:val="00B050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Znáte některá sopečná pohoří?</w:t>
            </w:r>
          </w:p>
        </w:tc>
        <w:tc>
          <w:tcPr>
            <w:tcW w:w="4528" w:type="dxa"/>
            <w:vAlign w:val="center"/>
          </w:tcPr>
          <w:p w14:paraId="29F7904E" w14:textId="77777777" w:rsidR="0016734F" w:rsidRPr="00A529F1" w:rsidRDefault="0016734F" w:rsidP="006A4814">
            <w:pPr>
              <w:rPr>
                <w:rFonts w:asciiTheme="minorHAnsi" w:hAnsiTheme="minorHAnsi" w:cstheme="minorHAnsi"/>
                <w:color w:val="00B050"/>
                <w:sz w:val="22"/>
              </w:rPr>
            </w:pPr>
            <w:r w:rsidRPr="00A529F1">
              <w:rPr>
                <w:rFonts w:asciiTheme="minorHAnsi" w:hAnsiTheme="minorHAnsi" w:cstheme="minorHAnsi"/>
                <w:color w:val="00B050"/>
                <w:sz w:val="22"/>
              </w:rPr>
              <w:t>Znáte nějaké sopečné pohoří v České republice?</w:t>
            </w:r>
          </w:p>
        </w:tc>
      </w:tr>
      <w:tr w:rsidR="0016734F" w:rsidRPr="00A529F1" w14:paraId="5918666C" w14:textId="77777777" w:rsidTr="006A4814">
        <w:tc>
          <w:tcPr>
            <w:tcW w:w="4528" w:type="dxa"/>
            <w:vAlign w:val="center"/>
          </w:tcPr>
          <w:p w14:paraId="3D8080AC" w14:textId="77777777" w:rsidR="0016734F" w:rsidRPr="00A529F1" w:rsidRDefault="0016734F" w:rsidP="006A4814">
            <w:pPr>
              <w:tabs>
                <w:tab w:val="left" w:pos="3132"/>
              </w:tabs>
              <w:rPr>
                <w:rFonts w:asciiTheme="minorHAnsi" w:hAnsiTheme="minorHAnsi" w:cstheme="minorHAnsi"/>
                <w:color w:val="00B050"/>
                <w:sz w:val="22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lastRenderedPageBreak/>
              <w:t>Jakého původu je velehora Mauna Kea?</w:t>
            </w:r>
          </w:p>
        </w:tc>
        <w:tc>
          <w:tcPr>
            <w:tcW w:w="4528" w:type="dxa"/>
            <w:vAlign w:val="center"/>
          </w:tcPr>
          <w:p w14:paraId="05D50B1F" w14:textId="77777777" w:rsidR="0016734F" w:rsidRPr="00A529F1" w:rsidRDefault="0016734F" w:rsidP="006A4814">
            <w:pPr>
              <w:rPr>
                <w:rFonts w:asciiTheme="minorHAnsi" w:hAnsiTheme="minorHAnsi" w:cstheme="minorHAnsi"/>
                <w:color w:val="00B050"/>
                <w:sz w:val="22"/>
              </w:rPr>
            </w:pPr>
            <w:r w:rsidRPr="00A529F1">
              <w:rPr>
                <w:rFonts w:asciiTheme="minorHAnsi" w:hAnsiTheme="minorHAnsi" w:cstheme="minorHAnsi"/>
                <w:color w:val="00B050"/>
                <w:sz w:val="22"/>
              </w:rPr>
              <w:t>Jakého původu je velehora Mauna Kea? A jaká je její celková výška?</w:t>
            </w:r>
          </w:p>
        </w:tc>
      </w:tr>
    </w:tbl>
    <w:p w14:paraId="181E25FD" w14:textId="77777777" w:rsidR="0016734F" w:rsidRPr="00A529F1" w:rsidRDefault="0016734F" w:rsidP="0016734F">
      <w:pPr>
        <w:spacing w:before="120"/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</w:rPr>
        <w:t>Zdroj: Demek &amp; Voženílek (2012), Červený &amp; Kopp (2013), vlastní</w:t>
      </w:r>
    </w:p>
    <w:p w14:paraId="471534A4" w14:textId="77777777" w:rsidR="0016734F" w:rsidRPr="00A529F1" w:rsidRDefault="0016734F" w:rsidP="0016734F">
      <w:pPr>
        <w:spacing w:before="120"/>
        <w:rPr>
          <w:rFonts w:asciiTheme="minorHAnsi" w:hAnsiTheme="minorHAnsi" w:cstheme="minorHAnsi"/>
        </w:rPr>
      </w:pPr>
    </w:p>
    <w:p w14:paraId="139147FB" w14:textId="77777777" w:rsidR="0016734F" w:rsidRPr="00A529F1" w:rsidRDefault="0016734F" w:rsidP="0016734F">
      <w:pPr>
        <w:pStyle w:val="Nadpis2"/>
        <w:rPr>
          <w:rFonts w:asciiTheme="minorHAnsi" w:hAnsiTheme="minorHAnsi" w:cstheme="minorHAnsi"/>
        </w:rPr>
      </w:pPr>
      <w:bookmarkStart w:id="13" w:name="_Toc149924491"/>
      <w:bookmarkStart w:id="14" w:name="_Toc156068026"/>
      <w:r w:rsidRPr="00A529F1">
        <w:rPr>
          <w:rFonts w:asciiTheme="minorHAnsi" w:hAnsiTheme="minorHAnsi" w:cstheme="minorHAnsi"/>
        </w:rPr>
        <w:t>3.2 VYUŽITÍ KONCEPTŮ I. A II. ŘÁDU V RVP ZV</w:t>
      </w:r>
      <w:bookmarkEnd w:id="13"/>
      <w:bookmarkEnd w:id="14"/>
    </w:p>
    <w:p w14:paraId="478317D6" w14:textId="77777777" w:rsidR="0016734F" w:rsidRPr="00A529F1" w:rsidRDefault="0016734F" w:rsidP="0016734F">
      <w:pPr>
        <w:rPr>
          <w:rFonts w:asciiTheme="minorHAnsi" w:hAnsiTheme="minorHAnsi" w:cstheme="minorHAnsi"/>
          <w:sz w:val="22"/>
        </w:rPr>
      </w:pPr>
      <w:r w:rsidRPr="00A529F1">
        <w:rPr>
          <w:rFonts w:asciiTheme="minorHAnsi" w:hAnsiTheme="minorHAnsi" w:cstheme="minorHAnsi"/>
          <w:sz w:val="22"/>
        </w:rPr>
        <w:t>Tab. 5: OV RVP ZV 2023 a jejich provázanost s koncepty geografického vzdělávaní</w:t>
      </w:r>
    </w:p>
    <w:tbl>
      <w:tblPr>
        <w:tblStyle w:val="Mkatabulky"/>
        <w:tblW w:w="9067" w:type="dxa"/>
        <w:tblLayout w:type="fixed"/>
        <w:tblLook w:val="04A0" w:firstRow="1" w:lastRow="0" w:firstColumn="1" w:lastColumn="0" w:noHBand="0" w:noVBand="1"/>
      </w:tblPr>
      <w:tblGrid>
        <w:gridCol w:w="3397"/>
        <w:gridCol w:w="851"/>
        <w:gridCol w:w="709"/>
        <w:gridCol w:w="992"/>
        <w:gridCol w:w="709"/>
        <w:gridCol w:w="1134"/>
        <w:gridCol w:w="1275"/>
      </w:tblGrid>
      <w:tr w:rsidR="0016734F" w:rsidRPr="00A529F1" w14:paraId="1213FADB" w14:textId="77777777" w:rsidTr="006A4814">
        <w:tc>
          <w:tcPr>
            <w:tcW w:w="3397" w:type="dxa"/>
            <w:tcBorders>
              <w:bottom w:val="single" w:sz="12" w:space="0" w:color="auto"/>
            </w:tcBorders>
            <w:shd w:val="clear" w:color="auto" w:fill="BFBFBF" w:themeFill="background1" w:themeFillShade="BF"/>
            <w:vAlign w:val="center"/>
          </w:tcPr>
          <w:p w14:paraId="0B365AAA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</w:rPr>
              <w:t>Očekávaný výstup</w:t>
            </w: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BFBFBF" w:themeFill="background1" w:themeFillShade="BF"/>
            <w:vAlign w:val="center"/>
          </w:tcPr>
          <w:p w14:paraId="3F40F124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</w:rPr>
              <w:t>Řád kon-ceptu</w:t>
            </w:r>
          </w:p>
        </w:tc>
        <w:tc>
          <w:tcPr>
            <w:tcW w:w="4819" w:type="dxa"/>
            <w:gridSpan w:val="5"/>
            <w:tcBorders>
              <w:bottom w:val="single" w:sz="12" w:space="0" w:color="auto"/>
            </w:tcBorders>
            <w:shd w:val="clear" w:color="auto" w:fill="BFBFBF" w:themeFill="background1" w:themeFillShade="BF"/>
            <w:vAlign w:val="center"/>
          </w:tcPr>
          <w:p w14:paraId="396FD390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</w:rPr>
              <w:t xml:space="preserve">Jednotlivé koncepty geografického vzdělávání </w:t>
            </w:r>
          </w:p>
        </w:tc>
      </w:tr>
      <w:tr w:rsidR="0016734F" w:rsidRPr="00A529F1" w14:paraId="701EDA98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238B583C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organizuje a přiměřeně hodnotí geografické informace a zdroje dat z dostupných kartografických produktů a elaborátů, z grafů, diagramů, statistických a dalších informačních zdrojů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3C4C3E0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1E9B2631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4114FA05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CC871F3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0C852D8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16734F" w:rsidRPr="00A529F1" w14:paraId="09A11F43" w14:textId="77777777" w:rsidTr="006A4814">
        <w:trPr>
          <w:trHeight w:val="501"/>
        </w:trPr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6AB4E6E9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90B75DA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07B4F3AE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43F518A0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2CBE97BB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26CFA01A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063DBDA5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16734F" w:rsidRPr="00A529F1" w14:paraId="52645E84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05390949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používá s porozuměním základní geografickou, topografickou a kartografickou terminologii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825F4FB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63343B9D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65DFEEBE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5AD6E0C3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0798EB5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16734F" w:rsidRPr="00A529F1" w14:paraId="6E6677FA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6F8AC099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90BA04C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0E11610C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4BC4D03E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5875ADEB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359DF094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723404D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16734F" w:rsidRPr="00A529F1" w14:paraId="151DBFBB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6C159FE3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prokáže na konkrétních příkladech tvar planety Země, zhodnotí důsledky pohybů Země na život lidí a organismů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4A3C13A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93887FD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8C5DE69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19F23265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7B8414C5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16734F" w:rsidRPr="00A529F1" w14:paraId="5137AF39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31512DA5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250DC13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4317832B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780FE049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141C3E4B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1A8E7AC5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6708A1E5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16734F" w:rsidRPr="00A529F1" w14:paraId="25AEBEFB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604A0029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rozlišuje a porovnává složky a prvky přírodní sféry, jejich vzájemnou souvislost a podmíněnost, rozeznává, pojmenuje a klasifikuje tvary zemského povrchu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1F518A9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02BFD73A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14B078A8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51117B6E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26B916DC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16734F" w:rsidRPr="00A529F1" w14:paraId="26C9EED9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3BE15A7B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F58FC78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23DA74FE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0EC6EF3F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00D4F57E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04DA9FB2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522D16A1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16734F" w:rsidRPr="00A529F1" w14:paraId="2CAA06C4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2BDCB295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porovná působení vnitřních a vnějších procesů v přírodní sféře a jejich vliv na přírodu a na lidskou společnost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CBBB700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58684FAB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34C536B4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0CD05A3B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30223DCF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16734F" w:rsidRPr="00A529F1" w14:paraId="65A9A08E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11D25B82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E0D3695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6BF3E059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05F29798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46AE4D01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27CCEE57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7BE04450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16734F" w:rsidRPr="00A529F1" w14:paraId="35346256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37814C37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lokalizuje na mapách světadíly, oceány a makroregiony světa podle zvolených kritérií, srovnává jejich postavení, rozvojová jádra a periferní zóny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655B1A5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08CF4B6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A94C801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8C998B1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78F39F54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16734F" w:rsidRPr="00A529F1" w14:paraId="7EC36FC7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35AD4ACB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41B2782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30C7974B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7403F5C1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56F7E153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7E8C22DC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61225FD6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16734F" w:rsidRPr="00A529F1" w14:paraId="7EF82F9D" w14:textId="77777777" w:rsidTr="006A4814">
        <w:trPr>
          <w:trHeight w:val="967"/>
        </w:trPr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2AA419BC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 xml:space="preserve">porovnává a přiměřeně hodnotí polohu, rozlohu, přírodní, kulturní, společenské, politické a </w:t>
            </w:r>
            <w:r w:rsidRPr="00A529F1">
              <w:rPr>
                <w:rFonts w:asciiTheme="minorHAnsi" w:hAnsiTheme="minorHAnsi" w:cstheme="minorHAnsi"/>
                <w:szCs w:val="20"/>
              </w:rPr>
              <w:lastRenderedPageBreak/>
              <w:t>hospodářské poměry, zvláštnosti a podobnosti, potenciál a bariéry jednotlivých světadílů, oceánů, vybraných makroregionů světa a vybraných (modelových) států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47BFF42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lastRenderedPageBreak/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53FC8F7F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1B19D32E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8C74F99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214569CA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16734F" w:rsidRPr="00A529F1" w14:paraId="2FD8AA2D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124793F2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F0372C5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2256D0D3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7795FFA6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507D6AB4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76736EB4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456ADE22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16734F" w:rsidRPr="00A529F1" w14:paraId="6DDDE60B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26054270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zvažuje, jaké změny ve vybraných regionech světa nastaly, nastávají, mohou nastat a co je příčinou zásadních změn v nich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2D27E1B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503CAD38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42CE2E43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AD18FE9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48ADA19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16734F" w:rsidRPr="00A529F1" w14:paraId="058DB892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74CF2296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96ED897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3C77FBB0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61FF58D1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1BFF2784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269BA169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3B8C044C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16734F" w:rsidRPr="00A529F1" w14:paraId="07A3648A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28EE6E2A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posoudí na přiměřené úrovni prostorovou organizaci světové populace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E0512C7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3AE4E1D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50F75EA3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CF68495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8491B26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16734F" w:rsidRPr="00A529F1" w14:paraId="1E857B82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2254AC8B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56C22FE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40874397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2038BF1D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3C088B69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2ED906C0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6E4B1CA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16734F" w:rsidRPr="00A529F1" w14:paraId="472A52CA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01DFFE00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posoudí, jak přírodní podmínky souvisejí s funkcí lidského sídla, pojmenuje obecné základní geografické znaky sídel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091FFC54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2B1FCA15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7D984E80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7086F02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79979489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16734F" w:rsidRPr="00A529F1" w14:paraId="1DBDF73C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3DB6F583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EF56C2C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184395B3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73D2B2F7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75289DBF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32389782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0191817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16734F" w:rsidRPr="00A529F1" w14:paraId="2BC6EB98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1BC27A36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zhodnotí přiměřeně strukturu, složky a funkce světového hospodářství, lokalizuje na mapách hlavní světové surovinové a energetické zdroje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0ED7330D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0CE2D7F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30B44EAF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103B58A2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4FC3F626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16734F" w:rsidRPr="00A529F1" w14:paraId="7A134416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0948ED41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DC29195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3C57D918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11305100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05A03A54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6EEA6D5F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3272D2F1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16734F" w:rsidRPr="00A529F1" w14:paraId="23B33DA8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5027E658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porovnává předpoklady a hlavní faktory pro územní rozmístění hospodářských aktivit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5BC9C9B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FD0A998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13070A68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1026F7A0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1F65F4F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16734F" w:rsidRPr="00A529F1" w14:paraId="15D2A44B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2E511559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7ACBD76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38ED58AB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046F7B41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43D82C01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571CEF77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0C1B7E8D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16734F" w:rsidRPr="00A529F1" w14:paraId="6CBE6D8C" w14:textId="77777777" w:rsidTr="006A4814">
        <w:trPr>
          <w:trHeight w:val="307"/>
        </w:trPr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4CF58625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porovnává státy světa a zájmové integrace států světa na základě podobných a odlišných znaků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02281C6D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7D7330D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75CE4F11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6BC2BC0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BE71FDD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16734F" w:rsidRPr="00A529F1" w14:paraId="4C4A21D8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607D9542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CD3F97D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7B171B8E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40890D0C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64C665F1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2A41AD90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34AC2D14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16734F" w:rsidRPr="00A529F1" w14:paraId="45051A40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5301438B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lokalizuje na mapách jednotlivých světadílů hlavní aktuální geopolitické změny a politické problémy v konkrétních světových regionech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28910CC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0F565221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D9984BD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586552D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D7E6569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16734F" w:rsidRPr="00A529F1" w14:paraId="31D1C403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6FCCF06C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4306402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6F797578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219C6725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082DB54F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5C915A62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4F4554C4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16734F" w:rsidRPr="00A529F1" w14:paraId="36ACE628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575974A4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 xml:space="preserve">porovnává různé krajiny jako součást pevninské části krajinné </w:t>
            </w:r>
            <w:r w:rsidRPr="00A529F1">
              <w:rPr>
                <w:rFonts w:asciiTheme="minorHAnsi" w:hAnsiTheme="minorHAnsi" w:cstheme="minorHAnsi"/>
                <w:szCs w:val="20"/>
              </w:rPr>
              <w:lastRenderedPageBreak/>
              <w:t>sféry, rozlišuje na konkrétních příkladech specifické znaky a funkce krajin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DDC9158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lastRenderedPageBreak/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31C0A7AC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6ED4EFF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18FC5A7D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4283CB0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16734F" w:rsidRPr="00A529F1" w14:paraId="4D092EA1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22066B8B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B587342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3B4A9AEC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38261199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277DE776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24255B48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482BA296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16734F" w:rsidRPr="00A529F1" w14:paraId="7B5CC070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744EC408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uvádí konkrétní příklady přírodních a kulturních krajinných složek a prvků, prostorové rozmístění hlavních ekosystémů (biomů)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0CC3562E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CCDCC26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3E1D9270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F87BB37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6525EF5D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16734F" w:rsidRPr="00A529F1" w14:paraId="05C70727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304F79FB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4075E3C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59B70BA5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5E46AFDA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58D52226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038BF17D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2ABBE82E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16734F" w:rsidRPr="00A529F1" w14:paraId="724C6118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3F6A1FDC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uvádí na vybraných příkladech závažné důsledky a rizika přírodních a společenských vlivů na životní prostředí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55519B4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0CC805FB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09A1DC3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374A8CA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0D7C3D67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16734F" w:rsidRPr="00A529F1" w14:paraId="7FDF8307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7735DD43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87643CE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1C142867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4C5EC6D7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6AFF149F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56C714E4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2E7955DB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CD2B0C" w:rsidRPr="00A529F1" w14:paraId="7E5EBF08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3CB2A6E5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vymezí a lokalizuje místní oblast (region) podle bydliště nebo školy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CB962B4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5F0C601E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8D038BC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71D7C54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137A26A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16734F" w:rsidRPr="00A529F1" w14:paraId="0092F09F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13D37FEF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3DFA833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26448518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2DB2B805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3C4A6A8A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0DE5F7FE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A67862B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16734F" w:rsidRPr="00A529F1" w14:paraId="008B5434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2025C4CD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hodnotí na přiměřené úrovni přírodní, hospodářské a kulturní poměry místního regionu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3FBB96C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4B055E7B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2806689B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8E7C692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EB994BA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16734F" w:rsidRPr="00A529F1" w14:paraId="4D0EC064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7C29FDF1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2000973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067772BF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2F79C781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6DE76997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61CABBDE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99610C9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16734F" w:rsidRPr="00A529F1" w14:paraId="44373724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49F7A035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hodnotí a porovnává na přiměřené úrovni polohu, přírodní poměry, přírodní zdroje, lidský a hospodářský potenciál České republiky v evropském a světovém kontextu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BC9EFF7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4D07A0FC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38B7BD9D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BF1F03F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B9A9448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16734F" w:rsidRPr="00A529F1" w14:paraId="10B00F9D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154B47A2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0407C661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39523761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22234A4C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3EE61914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1C5CFB72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626FC76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16734F" w:rsidRPr="00A529F1" w14:paraId="761BCC8E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4D53BE38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lokalizuje na mapách jednotlivé kraje České republiky a hlavní jádrové a periferní oblasti z hlediska osídlení a hospodářských aktivit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0B54F6D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66B4BD58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ED0D460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C7046EE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2A5E136B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CD2B0C" w:rsidRPr="00A529F1" w14:paraId="72E52E61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238357E0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00CF029F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20A443DD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58CC2E4E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2C195472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62C95CFF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2019CB1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CD2B0C" w:rsidRPr="00A529F1" w14:paraId="12DB3D20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5D3137A6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uvádí příklady účasti a působnosti České republiky ve světových mezinárodních a nadnárodních institucích, organizacích a integracích států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430B13F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B0CA4D7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F1C959C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6A462C8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3B6E55B8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16734F" w:rsidRPr="00A529F1" w14:paraId="7305F075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7FC4C0D3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A265471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6B823B34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7E263704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1B19A1D8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4162AC04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16DF969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16734F" w:rsidRPr="00A529F1" w14:paraId="42A9F8E4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45E6A500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ovládá základy praktické topografie a orientace v terénu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C54D6FA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1DC816D4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20208CF9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BCCEAA6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F52B301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CD2B0C" w:rsidRPr="00A529F1" w14:paraId="70D1B8BD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0DBE2044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1E89796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630C28E3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64896CAC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071AE505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2DD09ED3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769CC5C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16734F" w:rsidRPr="00A529F1" w14:paraId="77BD097F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38A92A44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aplikuje v terénu praktické postupy při pozorování, zobrazování a hodnocení krajiny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CC73311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10FEEE24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FFE599" w:themeFill="accent4" w:themeFillTint="66"/>
            <w:vAlign w:val="center"/>
          </w:tcPr>
          <w:p w14:paraId="1F02A230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314CD60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017AFB9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Environment</w:t>
            </w:r>
          </w:p>
        </w:tc>
      </w:tr>
      <w:tr w:rsidR="0016734F" w:rsidRPr="00A529F1" w14:paraId="2CAB4B3F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ACB9CA" w:themeFill="text2" w:themeFillTint="66"/>
            <w:vAlign w:val="center"/>
          </w:tcPr>
          <w:p w14:paraId="2A223D4E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tcBorders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E96B006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75EBDC73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747514CC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4AABBB0A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tcBorders>
              <w:bottom w:val="single" w:sz="12" w:space="0" w:color="auto"/>
            </w:tcBorders>
            <w:shd w:val="clear" w:color="auto" w:fill="FFE599" w:themeFill="accent4" w:themeFillTint="66"/>
            <w:vAlign w:val="center"/>
          </w:tcPr>
          <w:p w14:paraId="39333BE2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D8D315A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  <w:tr w:rsidR="00CD2B0C" w:rsidRPr="00A529F1" w14:paraId="6AFA200B" w14:textId="77777777" w:rsidTr="006A4814">
        <w:tc>
          <w:tcPr>
            <w:tcW w:w="33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42728BF9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  <w:r w:rsidRPr="00A529F1">
              <w:rPr>
                <w:rFonts w:asciiTheme="minorHAnsi" w:hAnsiTheme="minorHAnsi" w:cstheme="minorHAnsi"/>
                <w:szCs w:val="20"/>
              </w:rPr>
              <w:t>uplatňuje v praxi zásady bezpečného pohybu a pobytu v krajině, uplatňuje v modelových situacích zásady bezpečného chování a jednání při mimořádných událostech</w:t>
            </w:r>
          </w:p>
        </w:tc>
        <w:tc>
          <w:tcPr>
            <w:tcW w:w="851" w:type="dxa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F70B25D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I.</w:t>
            </w:r>
          </w:p>
        </w:tc>
        <w:tc>
          <w:tcPr>
            <w:tcW w:w="70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1776AA2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Place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D42A251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Space</w:t>
            </w:r>
          </w:p>
        </w:tc>
        <w:tc>
          <w:tcPr>
            <w:tcW w:w="1843" w:type="dxa"/>
            <w:gridSpan w:val="2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059D29F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Earth systems</w:t>
            </w:r>
          </w:p>
        </w:tc>
        <w:tc>
          <w:tcPr>
            <w:tcW w:w="1275" w:type="dxa"/>
            <w:tcBorders>
              <w:top w:val="single" w:sz="12" w:space="0" w:color="auto"/>
              <w:right w:val="single" w:sz="12" w:space="0" w:color="auto"/>
            </w:tcBorders>
            <w:shd w:val="clear" w:color="auto" w:fill="FFE599" w:themeFill="accent4" w:themeFillTint="66"/>
            <w:vAlign w:val="center"/>
          </w:tcPr>
          <w:p w14:paraId="50F1E564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Envirosnment</w:t>
            </w:r>
          </w:p>
        </w:tc>
      </w:tr>
      <w:tr w:rsidR="00CD2B0C" w:rsidRPr="00A529F1" w14:paraId="703863EE" w14:textId="77777777" w:rsidTr="006A4814">
        <w:tc>
          <w:tcPr>
            <w:tcW w:w="3397" w:type="dxa"/>
            <w:vMerge/>
            <w:tcBorders>
              <w:left w:val="single" w:sz="12" w:space="0" w:color="auto"/>
            </w:tcBorders>
            <w:shd w:val="clear" w:color="auto" w:fill="D9E2F3" w:themeFill="accent1" w:themeFillTint="33"/>
            <w:vAlign w:val="center"/>
          </w:tcPr>
          <w:p w14:paraId="18AC235C" w14:textId="77777777" w:rsidR="0016734F" w:rsidRPr="00A529F1" w:rsidRDefault="0016734F" w:rsidP="00CD2B0C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851" w:type="dxa"/>
            <w:shd w:val="clear" w:color="auto" w:fill="D9D9D9" w:themeFill="background1" w:themeFillShade="D9"/>
            <w:vAlign w:val="center"/>
          </w:tcPr>
          <w:p w14:paraId="1ED5407D" w14:textId="77777777" w:rsidR="0016734F" w:rsidRPr="00A529F1" w:rsidRDefault="0016734F" w:rsidP="00CD2B0C">
            <w:pPr>
              <w:jc w:val="center"/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II.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617BA7F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Time</w:t>
            </w:r>
          </w:p>
        </w:tc>
        <w:tc>
          <w:tcPr>
            <w:tcW w:w="992" w:type="dxa"/>
            <w:shd w:val="clear" w:color="auto" w:fill="FFE599" w:themeFill="accent4" w:themeFillTint="66"/>
            <w:vAlign w:val="center"/>
          </w:tcPr>
          <w:p w14:paraId="075A9818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Inter-pretation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989913C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Scale</w:t>
            </w:r>
          </w:p>
        </w:tc>
        <w:tc>
          <w:tcPr>
            <w:tcW w:w="1134" w:type="dxa"/>
            <w:shd w:val="clear" w:color="auto" w:fill="FFE599" w:themeFill="accent4" w:themeFillTint="66"/>
            <w:vAlign w:val="center"/>
          </w:tcPr>
          <w:p w14:paraId="6D956D55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Inter-connection</w:t>
            </w:r>
          </w:p>
        </w:tc>
        <w:tc>
          <w:tcPr>
            <w:tcW w:w="1275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8903B1C" w14:textId="77777777" w:rsidR="0016734F" w:rsidRPr="00A529F1" w:rsidRDefault="0016734F" w:rsidP="00CD2B0C">
            <w:pPr>
              <w:rPr>
                <w:rFonts w:asciiTheme="minorHAnsi" w:hAnsiTheme="minorHAnsi" w:cstheme="minorHAnsi"/>
                <w:color w:val="000000" w:themeColor="text1"/>
                <w:szCs w:val="20"/>
              </w:rPr>
            </w:pPr>
            <w:r w:rsidRPr="00A529F1">
              <w:rPr>
                <w:rFonts w:asciiTheme="minorHAnsi" w:hAnsiTheme="minorHAnsi" w:cstheme="minorHAnsi"/>
                <w:color w:val="000000" w:themeColor="text1"/>
                <w:szCs w:val="20"/>
              </w:rPr>
              <w:t>Diversity</w:t>
            </w:r>
          </w:p>
        </w:tc>
      </w:tr>
    </w:tbl>
    <w:p w14:paraId="5EB4820C" w14:textId="051A9894" w:rsidR="007B7F05" w:rsidRPr="00A529F1" w:rsidRDefault="0016734F" w:rsidP="007B7F05">
      <w:pPr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  <w:lang w:eastAsia="ar-SA"/>
        </w:rPr>
        <w:t xml:space="preserve">Zdroj dat: </w:t>
      </w:r>
      <w:r w:rsidRPr="00A529F1">
        <w:rPr>
          <w:rFonts w:asciiTheme="minorHAnsi" w:hAnsiTheme="minorHAnsi" w:cstheme="minorHAnsi"/>
        </w:rPr>
        <w:t>RVP ZV 2023 (formát tabulky: Anna Kratochvílová), upraveno</w:t>
      </w:r>
    </w:p>
    <w:p w14:paraId="248EBBB4" w14:textId="709F2FF2" w:rsidR="008602D0" w:rsidRPr="00A529F1" w:rsidRDefault="008602D0" w:rsidP="008602D0">
      <w:pPr>
        <w:pStyle w:val="Nadpis1"/>
        <w:rPr>
          <w:rFonts w:asciiTheme="minorHAnsi" w:hAnsiTheme="minorHAnsi" w:cstheme="minorHAnsi"/>
        </w:rPr>
      </w:pPr>
      <w:bookmarkStart w:id="15" w:name="_Toc156068027"/>
      <w:r w:rsidRPr="00A529F1">
        <w:rPr>
          <w:rFonts w:asciiTheme="minorHAnsi" w:hAnsiTheme="minorHAnsi" w:cstheme="minorHAnsi"/>
        </w:rPr>
        <w:t>4 HODNOCENÍ</w:t>
      </w:r>
      <w:bookmarkEnd w:id="15"/>
    </w:p>
    <w:p w14:paraId="685C0B87" w14:textId="72954E2A" w:rsidR="008602D0" w:rsidRPr="00A529F1" w:rsidRDefault="008602D0" w:rsidP="008602D0">
      <w:pPr>
        <w:rPr>
          <w:rFonts w:asciiTheme="minorHAnsi" w:hAnsiTheme="minorHAnsi" w:cstheme="minorHAnsi"/>
        </w:rPr>
      </w:pPr>
      <w:r w:rsidRPr="00A529F1">
        <w:rPr>
          <w:rFonts w:asciiTheme="minorHAnsi" w:hAnsiTheme="minorHAnsi" w:cstheme="minorHAnsi"/>
          <w:szCs w:val="32"/>
          <w:lang w:eastAsia="ar-SA"/>
        </w:rPr>
        <w:t xml:space="preserve">Tab. 6: </w:t>
      </w:r>
      <w:r w:rsidRPr="00A529F1">
        <w:rPr>
          <w:rFonts w:asciiTheme="minorHAnsi" w:hAnsiTheme="minorHAnsi" w:cstheme="minorHAnsi"/>
        </w:rPr>
        <w:t>Analýza možností hodnocení OV ve výuce zeměpisu</w:t>
      </w:r>
    </w:p>
    <w:p w14:paraId="64E4A4C1" w14:textId="77777777" w:rsidR="00BF6CBE" w:rsidRPr="00A529F1" w:rsidRDefault="00BF6CBE" w:rsidP="008602D0">
      <w:pPr>
        <w:rPr>
          <w:rFonts w:asciiTheme="minorHAnsi" w:hAnsiTheme="minorHAnsi" w:cstheme="minorHAnsi"/>
        </w:rPr>
      </w:pPr>
    </w:p>
    <w:tbl>
      <w:tblPr>
        <w:tblStyle w:val="Mkatabulky"/>
        <w:tblW w:w="10916" w:type="dxa"/>
        <w:tblInd w:w="-856" w:type="dxa"/>
        <w:tblLook w:val="04A0" w:firstRow="1" w:lastRow="0" w:firstColumn="1" w:lastColumn="0" w:noHBand="0" w:noVBand="1"/>
      </w:tblPr>
      <w:tblGrid>
        <w:gridCol w:w="1760"/>
        <w:gridCol w:w="1574"/>
        <w:gridCol w:w="1497"/>
        <w:gridCol w:w="1386"/>
        <w:gridCol w:w="1770"/>
        <w:gridCol w:w="1318"/>
        <w:gridCol w:w="1611"/>
      </w:tblGrid>
      <w:tr w:rsidR="00171B37" w:rsidRPr="00A529F1" w14:paraId="4A848FDB" w14:textId="261D6D76" w:rsidTr="00557FBB">
        <w:trPr>
          <w:trHeight w:val="401"/>
        </w:trPr>
        <w:tc>
          <w:tcPr>
            <w:tcW w:w="1760" w:type="dxa"/>
            <w:vMerge w:val="restart"/>
            <w:shd w:val="clear" w:color="auto" w:fill="D9D9D9" w:themeFill="background1" w:themeFillShade="D9"/>
            <w:vAlign w:val="center"/>
          </w:tcPr>
          <w:p w14:paraId="2E3ED4B5" w14:textId="77777777" w:rsidR="00171B37" w:rsidRPr="00A529F1" w:rsidRDefault="00171B37" w:rsidP="006A4814">
            <w:pPr>
              <w:jc w:val="center"/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  <w:t>OČEKÁVANÉ VÝSTUPY</w:t>
            </w:r>
          </w:p>
        </w:tc>
        <w:tc>
          <w:tcPr>
            <w:tcW w:w="1574" w:type="dxa"/>
            <w:vMerge w:val="restart"/>
            <w:shd w:val="clear" w:color="auto" w:fill="D9D9D9" w:themeFill="background1" w:themeFillShade="D9"/>
            <w:vAlign w:val="center"/>
          </w:tcPr>
          <w:p w14:paraId="3B72E7DD" w14:textId="77777777" w:rsidR="00171B37" w:rsidRPr="00A529F1" w:rsidRDefault="00171B37" w:rsidP="006A4814">
            <w:pPr>
              <w:jc w:val="center"/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  <w:t>TÉMATA</w:t>
            </w:r>
          </w:p>
        </w:tc>
        <w:tc>
          <w:tcPr>
            <w:tcW w:w="1497" w:type="dxa"/>
            <w:vMerge w:val="restart"/>
            <w:shd w:val="clear" w:color="auto" w:fill="D9D9D9" w:themeFill="background1" w:themeFillShade="D9"/>
            <w:vAlign w:val="center"/>
          </w:tcPr>
          <w:p w14:paraId="4235E765" w14:textId="77777777" w:rsidR="00171B37" w:rsidRPr="00A529F1" w:rsidRDefault="00171B37" w:rsidP="006A4814">
            <w:pPr>
              <w:jc w:val="center"/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  <w:t>NÁROČNOST</w:t>
            </w:r>
          </w:p>
        </w:tc>
        <w:tc>
          <w:tcPr>
            <w:tcW w:w="1386" w:type="dxa"/>
            <w:vMerge w:val="restart"/>
            <w:shd w:val="clear" w:color="auto" w:fill="D9D9D9" w:themeFill="background1" w:themeFillShade="D9"/>
            <w:vAlign w:val="center"/>
          </w:tcPr>
          <w:p w14:paraId="28FAECED" w14:textId="77777777" w:rsidR="00171B37" w:rsidRPr="00A529F1" w:rsidRDefault="00171B37" w:rsidP="006A4814">
            <w:pPr>
              <w:jc w:val="center"/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  <w:t>CO SI MAJÍ ODNÉST?</w:t>
            </w:r>
          </w:p>
        </w:tc>
        <w:tc>
          <w:tcPr>
            <w:tcW w:w="1770" w:type="dxa"/>
            <w:vMerge w:val="restart"/>
            <w:shd w:val="clear" w:color="auto" w:fill="D9D9D9" w:themeFill="background1" w:themeFillShade="D9"/>
            <w:vAlign w:val="center"/>
          </w:tcPr>
          <w:p w14:paraId="3D6014C4" w14:textId="77777777" w:rsidR="00171B37" w:rsidRPr="00A529F1" w:rsidRDefault="00171B37" w:rsidP="006A4814">
            <w:pPr>
              <w:jc w:val="center"/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  <w:t>JAK SE TO PROJEVÍ?</w:t>
            </w:r>
          </w:p>
        </w:tc>
        <w:tc>
          <w:tcPr>
            <w:tcW w:w="2929" w:type="dxa"/>
            <w:gridSpan w:val="2"/>
            <w:shd w:val="clear" w:color="auto" w:fill="D9D9D9" w:themeFill="background1" w:themeFillShade="D9"/>
            <w:vAlign w:val="center"/>
          </w:tcPr>
          <w:p w14:paraId="76B11045" w14:textId="2ED01450" w:rsidR="00171B37" w:rsidRPr="00A529F1" w:rsidRDefault="00171B37" w:rsidP="006A4814">
            <w:pPr>
              <w:jc w:val="center"/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  <w:t>PROJEVY ŽÁKŮ</w:t>
            </w:r>
          </w:p>
        </w:tc>
      </w:tr>
      <w:tr w:rsidR="00171B37" w:rsidRPr="00A529F1" w14:paraId="2755C0DA" w14:textId="71826DCB" w:rsidTr="00557FBB">
        <w:trPr>
          <w:trHeight w:val="658"/>
        </w:trPr>
        <w:tc>
          <w:tcPr>
            <w:tcW w:w="1760" w:type="dxa"/>
            <w:vMerge/>
            <w:shd w:val="clear" w:color="auto" w:fill="D9D9D9" w:themeFill="background1" w:themeFillShade="D9"/>
            <w:vAlign w:val="center"/>
          </w:tcPr>
          <w:p w14:paraId="5A8F9F4C" w14:textId="77777777" w:rsidR="00171B37" w:rsidRPr="00A529F1" w:rsidRDefault="00171B37" w:rsidP="006A4814">
            <w:pPr>
              <w:jc w:val="center"/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</w:pPr>
          </w:p>
        </w:tc>
        <w:tc>
          <w:tcPr>
            <w:tcW w:w="1574" w:type="dxa"/>
            <w:vMerge/>
            <w:shd w:val="clear" w:color="auto" w:fill="D9D9D9" w:themeFill="background1" w:themeFillShade="D9"/>
            <w:vAlign w:val="center"/>
          </w:tcPr>
          <w:p w14:paraId="52DEFF2C" w14:textId="77777777" w:rsidR="00171B37" w:rsidRPr="00A529F1" w:rsidRDefault="00171B37" w:rsidP="006A4814">
            <w:pPr>
              <w:jc w:val="center"/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</w:pPr>
          </w:p>
        </w:tc>
        <w:tc>
          <w:tcPr>
            <w:tcW w:w="1497" w:type="dxa"/>
            <w:vMerge/>
            <w:shd w:val="clear" w:color="auto" w:fill="D9D9D9" w:themeFill="background1" w:themeFillShade="D9"/>
            <w:vAlign w:val="center"/>
          </w:tcPr>
          <w:p w14:paraId="4FF02FA6" w14:textId="77777777" w:rsidR="00171B37" w:rsidRPr="00A529F1" w:rsidRDefault="00171B37" w:rsidP="006A4814">
            <w:pPr>
              <w:jc w:val="center"/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</w:pPr>
          </w:p>
        </w:tc>
        <w:tc>
          <w:tcPr>
            <w:tcW w:w="1386" w:type="dxa"/>
            <w:vMerge/>
            <w:shd w:val="clear" w:color="auto" w:fill="D9D9D9" w:themeFill="background1" w:themeFillShade="D9"/>
            <w:vAlign w:val="center"/>
          </w:tcPr>
          <w:p w14:paraId="4C60C606" w14:textId="77777777" w:rsidR="00171B37" w:rsidRPr="00A529F1" w:rsidRDefault="00171B37" w:rsidP="006A4814">
            <w:pPr>
              <w:jc w:val="center"/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</w:pPr>
          </w:p>
        </w:tc>
        <w:tc>
          <w:tcPr>
            <w:tcW w:w="1770" w:type="dxa"/>
            <w:vMerge/>
            <w:shd w:val="clear" w:color="auto" w:fill="D9D9D9" w:themeFill="background1" w:themeFillShade="D9"/>
            <w:vAlign w:val="center"/>
          </w:tcPr>
          <w:p w14:paraId="3799C266" w14:textId="77777777" w:rsidR="00171B37" w:rsidRPr="00A529F1" w:rsidRDefault="00171B37" w:rsidP="006A4814">
            <w:pPr>
              <w:jc w:val="center"/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</w:pPr>
          </w:p>
        </w:tc>
        <w:tc>
          <w:tcPr>
            <w:tcW w:w="1318" w:type="dxa"/>
            <w:shd w:val="clear" w:color="auto" w:fill="D9D9D9" w:themeFill="background1" w:themeFillShade="D9"/>
            <w:vAlign w:val="center"/>
          </w:tcPr>
          <w:p w14:paraId="20C3A450" w14:textId="77777777" w:rsidR="00171B37" w:rsidRPr="00A529F1" w:rsidRDefault="00171B37" w:rsidP="006A4814">
            <w:pPr>
              <w:jc w:val="center"/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  <w:t>AKTIVNÍ SLOVESO</w:t>
            </w:r>
          </w:p>
        </w:tc>
        <w:tc>
          <w:tcPr>
            <w:tcW w:w="1611" w:type="dxa"/>
            <w:shd w:val="clear" w:color="auto" w:fill="D9D9D9" w:themeFill="background1" w:themeFillShade="D9"/>
            <w:vAlign w:val="center"/>
          </w:tcPr>
          <w:p w14:paraId="566319AA" w14:textId="77777777" w:rsidR="00786C60" w:rsidRPr="00A529F1" w:rsidRDefault="00171B37" w:rsidP="006A4814">
            <w:pPr>
              <w:jc w:val="center"/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  <w:t>PROJEV</w:t>
            </w:r>
            <w:r w:rsidR="00786C60" w:rsidRPr="00A529F1"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  <w:t xml:space="preserve"> </w:t>
            </w:r>
          </w:p>
          <w:p w14:paraId="0C836210" w14:textId="0EA47682" w:rsidR="00171B37" w:rsidRPr="00A529F1" w:rsidRDefault="00786C60" w:rsidP="006A4814">
            <w:pPr>
              <w:jc w:val="center"/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  <w:lang w:eastAsia="ar-SA"/>
              </w:rPr>
              <w:t>ŽÁKA</w:t>
            </w:r>
          </w:p>
        </w:tc>
      </w:tr>
      <w:tr w:rsidR="000524D4" w:rsidRPr="00A529F1" w14:paraId="7E9F6F5E" w14:textId="2691C8DB" w:rsidTr="00557FBB">
        <w:trPr>
          <w:trHeight w:val="646"/>
        </w:trPr>
        <w:tc>
          <w:tcPr>
            <w:tcW w:w="1760" w:type="dxa"/>
            <w:vMerge w:val="restart"/>
          </w:tcPr>
          <w:p w14:paraId="1FD43826" w14:textId="77777777" w:rsidR="000524D4" w:rsidRPr="00A529F1" w:rsidRDefault="000524D4" w:rsidP="006A4814">
            <w:pPr>
              <w:rPr>
                <w:rFonts w:asciiTheme="minorHAnsi" w:hAnsiTheme="minorHAnsi" w:cstheme="minorHAnsi"/>
                <w:b/>
                <w:bCs/>
                <w:lang w:eastAsia="ar-SA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</w:rPr>
              <w:t>Z-9-1-01 organizuje a přiměřeně hodnotí geografické informace a zdroje dat z dostupných kartografických produktů a elaborátů, z grafů, diagramů, statistických a dalších informačních zdrojů</w:t>
            </w:r>
          </w:p>
        </w:tc>
        <w:tc>
          <w:tcPr>
            <w:tcW w:w="1574" w:type="dxa"/>
            <w:vMerge w:val="restart"/>
          </w:tcPr>
          <w:p w14:paraId="2B7AD230" w14:textId="7480B580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Stavba Země, rozložení zemské kůry, zemětřesení a sopečná činnost, posun litosférických desek</w:t>
            </w:r>
          </w:p>
        </w:tc>
        <w:tc>
          <w:tcPr>
            <w:tcW w:w="1497" w:type="dxa"/>
            <w:vMerge w:val="restart"/>
          </w:tcPr>
          <w:p w14:paraId="21DE40C0" w14:textId="14DA3E1D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Střední</w:t>
            </w:r>
          </w:p>
        </w:tc>
        <w:tc>
          <w:tcPr>
            <w:tcW w:w="1386" w:type="dxa"/>
            <w:vMerge w:val="restart"/>
          </w:tcPr>
          <w:p w14:paraId="6666B9E6" w14:textId="0E03D270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Dovednosti</w:t>
            </w:r>
          </w:p>
        </w:tc>
        <w:tc>
          <w:tcPr>
            <w:tcW w:w="1770" w:type="dxa"/>
            <w:vMerge w:val="restart"/>
          </w:tcPr>
          <w:p w14:paraId="364C4DDB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 xml:space="preserve">Žák analyzuje a porovnává geografické útvary v různých částech světa a dokáže vysvětlit jejich vznik. </w:t>
            </w:r>
          </w:p>
          <w:p w14:paraId="0DF69695" w14:textId="5F3BC94C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 xml:space="preserve">Žák zhodnotí zemětřesení, sopečnou činnost a jejich aktivitu v jednotlivých regionech. </w:t>
            </w:r>
          </w:p>
        </w:tc>
        <w:tc>
          <w:tcPr>
            <w:tcW w:w="1318" w:type="dxa"/>
            <w:vMerge w:val="restart"/>
          </w:tcPr>
          <w:p w14:paraId="47FB866E" w14:textId="29B3E182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Organizuje</w:t>
            </w:r>
          </w:p>
        </w:tc>
        <w:tc>
          <w:tcPr>
            <w:tcW w:w="1611" w:type="dxa"/>
          </w:tcPr>
          <w:p w14:paraId="1760FB90" w14:textId="79B0C5BD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Vyhledává informace z</w:t>
            </w:r>
            <w:r w:rsidR="0028733D" w:rsidRPr="00A529F1">
              <w:rPr>
                <w:rFonts w:asciiTheme="minorHAnsi" w:hAnsiTheme="minorHAnsi" w:cstheme="minorHAnsi"/>
                <w:lang w:eastAsia="ar-SA"/>
              </w:rPr>
              <w:t> různých geografických zdrojů</w:t>
            </w:r>
          </w:p>
        </w:tc>
      </w:tr>
      <w:tr w:rsidR="000524D4" w:rsidRPr="00A529F1" w14:paraId="6A3C30FE" w14:textId="77777777" w:rsidTr="00557FBB">
        <w:trPr>
          <w:trHeight w:val="392"/>
        </w:trPr>
        <w:tc>
          <w:tcPr>
            <w:tcW w:w="1760" w:type="dxa"/>
            <w:vMerge/>
          </w:tcPr>
          <w:p w14:paraId="49A6DD5C" w14:textId="77777777" w:rsidR="000524D4" w:rsidRPr="00A529F1" w:rsidRDefault="000524D4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1574" w:type="dxa"/>
            <w:vMerge/>
          </w:tcPr>
          <w:p w14:paraId="2186DFC0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497" w:type="dxa"/>
            <w:vMerge/>
          </w:tcPr>
          <w:p w14:paraId="4E428D9C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86" w:type="dxa"/>
            <w:vMerge/>
          </w:tcPr>
          <w:p w14:paraId="6A3F70BC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770" w:type="dxa"/>
            <w:vMerge/>
          </w:tcPr>
          <w:p w14:paraId="1ED4DF0D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18" w:type="dxa"/>
            <w:vMerge/>
          </w:tcPr>
          <w:p w14:paraId="677DA7C6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611" w:type="dxa"/>
          </w:tcPr>
          <w:p w14:paraId="5A9A3DA8" w14:textId="70CEDE2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Analyzuje získané informace</w:t>
            </w:r>
          </w:p>
        </w:tc>
      </w:tr>
      <w:tr w:rsidR="000524D4" w:rsidRPr="00A529F1" w14:paraId="5C6E6409" w14:textId="77777777" w:rsidTr="00557FBB">
        <w:trPr>
          <w:trHeight w:val="392"/>
        </w:trPr>
        <w:tc>
          <w:tcPr>
            <w:tcW w:w="1760" w:type="dxa"/>
            <w:vMerge/>
          </w:tcPr>
          <w:p w14:paraId="38FE64D6" w14:textId="77777777" w:rsidR="000524D4" w:rsidRPr="00A529F1" w:rsidRDefault="000524D4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1574" w:type="dxa"/>
            <w:vMerge/>
          </w:tcPr>
          <w:p w14:paraId="126F4A60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497" w:type="dxa"/>
            <w:vMerge/>
          </w:tcPr>
          <w:p w14:paraId="5284F62D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86" w:type="dxa"/>
            <w:vMerge/>
          </w:tcPr>
          <w:p w14:paraId="51E50A1E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770" w:type="dxa"/>
            <w:vMerge/>
          </w:tcPr>
          <w:p w14:paraId="5AC1FEB5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18" w:type="dxa"/>
            <w:vMerge/>
          </w:tcPr>
          <w:p w14:paraId="5F554F7A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611" w:type="dxa"/>
          </w:tcPr>
          <w:p w14:paraId="66D6E079" w14:textId="5933DE5C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Zvolí si kritéria na jejichž základě třídí informace</w:t>
            </w:r>
          </w:p>
        </w:tc>
      </w:tr>
      <w:tr w:rsidR="000524D4" w:rsidRPr="00A529F1" w14:paraId="713D1BD5" w14:textId="62056F4E" w:rsidTr="00557FBB">
        <w:trPr>
          <w:trHeight w:val="2087"/>
        </w:trPr>
        <w:tc>
          <w:tcPr>
            <w:tcW w:w="1760" w:type="dxa"/>
            <w:vMerge/>
          </w:tcPr>
          <w:p w14:paraId="458061DC" w14:textId="77777777" w:rsidR="000524D4" w:rsidRPr="00A529F1" w:rsidRDefault="000524D4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1574" w:type="dxa"/>
            <w:vMerge/>
          </w:tcPr>
          <w:p w14:paraId="6937005F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497" w:type="dxa"/>
            <w:vMerge/>
          </w:tcPr>
          <w:p w14:paraId="7E163957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86" w:type="dxa"/>
            <w:vMerge/>
          </w:tcPr>
          <w:p w14:paraId="35A2AFF9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770" w:type="dxa"/>
            <w:vMerge/>
          </w:tcPr>
          <w:p w14:paraId="3D45B68E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18" w:type="dxa"/>
          </w:tcPr>
          <w:p w14:paraId="367929EC" w14:textId="2A694302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Hodnotí</w:t>
            </w:r>
          </w:p>
        </w:tc>
        <w:tc>
          <w:tcPr>
            <w:tcW w:w="1611" w:type="dxa"/>
          </w:tcPr>
          <w:p w14:paraId="614A0F62" w14:textId="7469F050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 xml:space="preserve">Na základě stanovených kritérií </w:t>
            </w:r>
          </w:p>
        </w:tc>
      </w:tr>
      <w:tr w:rsidR="000524D4" w:rsidRPr="00A529F1" w14:paraId="4499124B" w14:textId="62A1A142" w:rsidTr="00557FBB">
        <w:trPr>
          <w:trHeight w:val="767"/>
        </w:trPr>
        <w:tc>
          <w:tcPr>
            <w:tcW w:w="1760" w:type="dxa"/>
            <w:vMerge w:val="restart"/>
          </w:tcPr>
          <w:p w14:paraId="29C1185A" w14:textId="77777777" w:rsidR="000524D4" w:rsidRPr="00A529F1" w:rsidRDefault="000524D4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</w:rPr>
              <w:t xml:space="preserve">Z-9-2-01 </w:t>
            </w:r>
          </w:p>
          <w:p w14:paraId="1253946F" w14:textId="27816309" w:rsidR="000524D4" w:rsidRPr="00A529F1" w:rsidRDefault="000524D4" w:rsidP="006A4814">
            <w:pPr>
              <w:rPr>
                <w:rFonts w:asciiTheme="minorHAnsi" w:hAnsiTheme="minorHAnsi" w:cstheme="minorHAnsi"/>
                <w:b/>
                <w:bCs/>
                <w:lang w:eastAsia="ar-SA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</w:rPr>
              <w:t xml:space="preserve">prokáže na konkrétních příkladech tvar planety Země, zhodnotí důsledky </w:t>
            </w:r>
            <w:r w:rsidRPr="00A529F1">
              <w:rPr>
                <w:rFonts w:asciiTheme="minorHAnsi" w:hAnsiTheme="minorHAnsi" w:cstheme="minorHAnsi"/>
                <w:b/>
                <w:bCs/>
                <w:szCs w:val="20"/>
              </w:rPr>
              <w:lastRenderedPageBreak/>
              <w:t>pohybů Země na život lidí a organismů</w:t>
            </w:r>
          </w:p>
        </w:tc>
        <w:tc>
          <w:tcPr>
            <w:tcW w:w="1574" w:type="dxa"/>
            <w:vMerge w:val="restart"/>
          </w:tcPr>
          <w:p w14:paraId="2B721468" w14:textId="7BE30B20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lastRenderedPageBreak/>
              <w:t xml:space="preserve">Tvar planety Země, zemětřesení, vulkanická činnost, pohyby desek a geologické </w:t>
            </w:r>
            <w:r w:rsidRPr="00A529F1">
              <w:rPr>
                <w:rFonts w:asciiTheme="minorHAnsi" w:hAnsiTheme="minorHAnsi" w:cstheme="minorHAnsi"/>
                <w:lang w:eastAsia="ar-SA"/>
              </w:rPr>
              <w:lastRenderedPageBreak/>
              <w:t>jevy, tvary reliéfu, kontinentální drift</w:t>
            </w:r>
          </w:p>
        </w:tc>
        <w:tc>
          <w:tcPr>
            <w:tcW w:w="1497" w:type="dxa"/>
            <w:vMerge w:val="restart"/>
          </w:tcPr>
          <w:p w14:paraId="5285A875" w14:textId="570C02DB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lastRenderedPageBreak/>
              <w:t>Střední až vysoká</w:t>
            </w:r>
          </w:p>
        </w:tc>
        <w:tc>
          <w:tcPr>
            <w:tcW w:w="1386" w:type="dxa"/>
            <w:vMerge w:val="restart"/>
          </w:tcPr>
          <w:p w14:paraId="6C9C5FB3" w14:textId="3063E5AB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Dovednosti, kritické myšlení</w:t>
            </w:r>
          </w:p>
        </w:tc>
        <w:tc>
          <w:tcPr>
            <w:tcW w:w="1770" w:type="dxa"/>
            <w:vMerge w:val="restart"/>
          </w:tcPr>
          <w:p w14:paraId="46105601" w14:textId="17A90DD9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 xml:space="preserve">Žák zkoumá pohyby litosférických desek a jejich vliv na tvary Země. Identifikuje </w:t>
            </w:r>
            <w:r w:rsidRPr="00A529F1">
              <w:rPr>
                <w:rFonts w:asciiTheme="minorHAnsi" w:hAnsiTheme="minorHAnsi" w:cstheme="minorHAnsi"/>
                <w:lang w:eastAsia="ar-SA"/>
              </w:rPr>
              <w:lastRenderedPageBreak/>
              <w:t>oblasti se zvýšeným výskytem zemětřesení a vulkanické činnosti a jejich vliv na obyvatelstvo. Identifikuje tvary reliéfu, které jsou vytvořeny pohybem litosférických desek.</w:t>
            </w:r>
          </w:p>
        </w:tc>
        <w:tc>
          <w:tcPr>
            <w:tcW w:w="1318" w:type="dxa"/>
            <w:vMerge w:val="restart"/>
          </w:tcPr>
          <w:p w14:paraId="7BC0477D" w14:textId="4FA4F42B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lastRenderedPageBreak/>
              <w:t>Prokáže</w:t>
            </w:r>
          </w:p>
        </w:tc>
        <w:tc>
          <w:tcPr>
            <w:tcW w:w="1611" w:type="dxa"/>
          </w:tcPr>
          <w:p w14:paraId="1A839287" w14:textId="3BECAD21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Vysvětlí pohyby litosférických desek</w:t>
            </w:r>
          </w:p>
        </w:tc>
      </w:tr>
      <w:tr w:rsidR="000524D4" w:rsidRPr="00A529F1" w14:paraId="5D63B6AC" w14:textId="77777777" w:rsidTr="00557FBB">
        <w:trPr>
          <w:trHeight w:val="946"/>
        </w:trPr>
        <w:tc>
          <w:tcPr>
            <w:tcW w:w="1760" w:type="dxa"/>
            <w:vMerge/>
          </w:tcPr>
          <w:p w14:paraId="7A7768C3" w14:textId="77777777" w:rsidR="000524D4" w:rsidRPr="00A529F1" w:rsidRDefault="000524D4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1574" w:type="dxa"/>
            <w:vMerge/>
          </w:tcPr>
          <w:p w14:paraId="51FAF3A1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497" w:type="dxa"/>
            <w:vMerge/>
          </w:tcPr>
          <w:p w14:paraId="23614BD2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86" w:type="dxa"/>
            <w:vMerge/>
          </w:tcPr>
          <w:p w14:paraId="66A67314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770" w:type="dxa"/>
            <w:vMerge/>
          </w:tcPr>
          <w:p w14:paraId="1A99C486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18" w:type="dxa"/>
            <w:vMerge/>
          </w:tcPr>
          <w:p w14:paraId="1814FEA1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611" w:type="dxa"/>
          </w:tcPr>
          <w:p w14:paraId="787937EF" w14:textId="7365F924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 xml:space="preserve">Pojmenuje vybrané </w:t>
            </w:r>
            <w:r w:rsidRPr="00A529F1">
              <w:rPr>
                <w:rFonts w:asciiTheme="minorHAnsi" w:hAnsiTheme="minorHAnsi" w:cstheme="minorHAnsi"/>
                <w:lang w:eastAsia="ar-SA"/>
              </w:rPr>
              <w:lastRenderedPageBreak/>
              <w:t>litosférické desky</w:t>
            </w:r>
          </w:p>
        </w:tc>
      </w:tr>
      <w:tr w:rsidR="000524D4" w:rsidRPr="00A529F1" w14:paraId="22B759D0" w14:textId="77777777" w:rsidTr="00557FBB">
        <w:trPr>
          <w:trHeight w:val="946"/>
        </w:trPr>
        <w:tc>
          <w:tcPr>
            <w:tcW w:w="1760" w:type="dxa"/>
            <w:vMerge/>
          </w:tcPr>
          <w:p w14:paraId="5563BF39" w14:textId="77777777" w:rsidR="000524D4" w:rsidRPr="00A529F1" w:rsidRDefault="000524D4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1574" w:type="dxa"/>
            <w:vMerge/>
          </w:tcPr>
          <w:p w14:paraId="6EABC645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497" w:type="dxa"/>
            <w:vMerge/>
          </w:tcPr>
          <w:p w14:paraId="4EE239BB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86" w:type="dxa"/>
            <w:vMerge/>
          </w:tcPr>
          <w:p w14:paraId="57CD8DBA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770" w:type="dxa"/>
            <w:vMerge/>
          </w:tcPr>
          <w:p w14:paraId="03C30DC3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18" w:type="dxa"/>
            <w:vMerge/>
          </w:tcPr>
          <w:p w14:paraId="6CF3A89C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611" w:type="dxa"/>
          </w:tcPr>
          <w:p w14:paraId="5A986068" w14:textId="4FEB7F3B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Lokalizuje vybrané litosférické desky na mapě světa</w:t>
            </w:r>
          </w:p>
        </w:tc>
      </w:tr>
      <w:tr w:rsidR="000524D4" w:rsidRPr="00A529F1" w14:paraId="62011285" w14:textId="369491D9" w:rsidTr="00557FBB">
        <w:trPr>
          <w:trHeight w:val="646"/>
        </w:trPr>
        <w:tc>
          <w:tcPr>
            <w:tcW w:w="1760" w:type="dxa"/>
            <w:vMerge/>
          </w:tcPr>
          <w:p w14:paraId="3F5FAB80" w14:textId="77777777" w:rsidR="000524D4" w:rsidRPr="00A529F1" w:rsidRDefault="000524D4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1574" w:type="dxa"/>
            <w:vMerge/>
          </w:tcPr>
          <w:p w14:paraId="544328B0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497" w:type="dxa"/>
            <w:vMerge/>
          </w:tcPr>
          <w:p w14:paraId="2F7CC3F3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86" w:type="dxa"/>
            <w:vMerge/>
          </w:tcPr>
          <w:p w14:paraId="60761D36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770" w:type="dxa"/>
            <w:vMerge/>
          </w:tcPr>
          <w:p w14:paraId="2E4B9BF3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18" w:type="dxa"/>
            <w:vMerge w:val="restart"/>
          </w:tcPr>
          <w:p w14:paraId="25AA925E" w14:textId="4C530091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Zhodnotí</w:t>
            </w:r>
          </w:p>
        </w:tc>
        <w:tc>
          <w:tcPr>
            <w:tcW w:w="1611" w:type="dxa"/>
          </w:tcPr>
          <w:p w14:paraId="1BBDF8DE" w14:textId="12C6D45F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Na základě předem stanovených kritérií</w:t>
            </w:r>
          </w:p>
        </w:tc>
      </w:tr>
      <w:tr w:rsidR="000524D4" w:rsidRPr="00A529F1" w14:paraId="64C340C5" w14:textId="77777777" w:rsidTr="00557FBB">
        <w:trPr>
          <w:trHeight w:val="646"/>
        </w:trPr>
        <w:tc>
          <w:tcPr>
            <w:tcW w:w="1760" w:type="dxa"/>
            <w:vMerge/>
          </w:tcPr>
          <w:p w14:paraId="5452C00A" w14:textId="77777777" w:rsidR="000524D4" w:rsidRPr="00A529F1" w:rsidRDefault="000524D4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1574" w:type="dxa"/>
            <w:vMerge/>
          </w:tcPr>
          <w:p w14:paraId="059E2EAE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497" w:type="dxa"/>
            <w:vMerge/>
          </w:tcPr>
          <w:p w14:paraId="20718408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86" w:type="dxa"/>
            <w:vMerge/>
          </w:tcPr>
          <w:p w14:paraId="3DE2F0F0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770" w:type="dxa"/>
            <w:vMerge/>
          </w:tcPr>
          <w:p w14:paraId="4641EC59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18" w:type="dxa"/>
            <w:vMerge/>
          </w:tcPr>
          <w:p w14:paraId="6A14DEE8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611" w:type="dxa"/>
          </w:tcPr>
          <w:p w14:paraId="3DB85C8C" w14:textId="1ED8309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Vliv pohybu litosférických desek na konkrétní místo, ale i na větší území</w:t>
            </w:r>
          </w:p>
        </w:tc>
      </w:tr>
      <w:tr w:rsidR="000524D4" w:rsidRPr="00A529F1" w14:paraId="4F0562CC" w14:textId="77777777" w:rsidTr="00557FBB">
        <w:trPr>
          <w:trHeight w:val="646"/>
        </w:trPr>
        <w:tc>
          <w:tcPr>
            <w:tcW w:w="1760" w:type="dxa"/>
            <w:vMerge/>
          </w:tcPr>
          <w:p w14:paraId="3198C492" w14:textId="77777777" w:rsidR="000524D4" w:rsidRPr="00A529F1" w:rsidRDefault="000524D4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1574" w:type="dxa"/>
            <w:vMerge/>
          </w:tcPr>
          <w:p w14:paraId="4CB9EA4F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497" w:type="dxa"/>
            <w:vMerge/>
          </w:tcPr>
          <w:p w14:paraId="135EA74D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86" w:type="dxa"/>
            <w:vMerge/>
          </w:tcPr>
          <w:p w14:paraId="3144FD34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770" w:type="dxa"/>
            <w:vMerge/>
          </w:tcPr>
          <w:p w14:paraId="3EB291A0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18" w:type="dxa"/>
            <w:vMerge/>
          </w:tcPr>
          <w:p w14:paraId="638989E1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611" w:type="dxa"/>
          </w:tcPr>
          <w:p w14:paraId="2E7B6604" w14:textId="5D411FD3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Dopady deskové tektoniky na život organismů</w:t>
            </w:r>
          </w:p>
        </w:tc>
      </w:tr>
      <w:tr w:rsidR="000524D4" w:rsidRPr="00A529F1" w14:paraId="11FA04E1" w14:textId="77777777" w:rsidTr="00557FBB">
        <w:trPr>
          <w:trHeight w:val="646"/>
        </w:trPr>
        <w:tc>
          <w:tcPr>
            <w:tcW w:w="1760" w:type="dxa"/>
            <w:vMerge/>
          </w:tcPr>
          <w:p w14:paraId="1CAC008E" w14:textId="77777777" w:rsidR="000524D4" w:rsidRPr="00A529F1" w:rsidRDefault="000524D4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1574" w:type="dxa"/>
            <w:vMerge/>
          </w:tcPr>
          <w:p w14:paraId="0D9E1644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497" w:type="dxa"/>
            <w:vMerge/>
          </w:tcPr>
          <w:p w14:paraId="04C8D78B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86" w:type="dxa"/>
            <w:vMerge/>
          </w:tcPr>
          <w:p w14:paraId="2801A2C0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770" w:type="dxa"/>
            <w:vMerge/>
          </w:tcPr>
          <w:p w14:paraId="61CD5C84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18" w:type="dxa"/>
            <w:vMerge/>
          </w:tcPr>
          <w:p w14:paraId="1E6319B5" w14:textId="77777777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611" w:type="dxa"/>
          </w:tcPr>
          <w:p w14:paraId="5ADE01DB" w14:textId="5ED058C2" w:rsidR="000524D4" w:rsidRPr="00A529F1" w:rsidRDefault="000524D4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 xml:space="preserve">Popíše </w:t>
            </w:r>
            <w:r w:rsidR="00A30069" w:rsidRPr="00A529F1">
              <w:rPr>
                <w:rFonts w:asciiTheme="minorHAnsi" w:hAnsiTheme="minorHAnsi" w:cstheme="minorHAnsi"/>
                <w:lang w:eastAsia="ar-SA"/>
              </w:rPr>
              <w:t>pozitiva deskové tektoniky, ale i negativa a uvede možná řešení</w:t>
            </w:r>
          </w:p>
        </w:tc>
      </w:tr>
      <w:tr w:rsidR="00B134B5" w:rsidRPr="00A529F1" w14:paraId="742DA2F1" w14:textId="176B6387" w:rsidTr="00557FBB">
        <w:trPr>
          <w:trHeight w:val="551"/>
        </w:trPr>
        <w:tc>
          <w:tcPr>
            <w:tcW w:w="1760" w:type="dxa"/>
            <w:vMerge w:val="restart"/>
          </w:tcPr>
          <w:p w14:paraId="33609DFD" w14:textId="77777777" w:rsidR="00C71169" w:rsidRPr="00A529F1" w:rsidRDefault="00B134B5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</w:rPr>
              <w:t xml:space="preserve">Z-9-2-02 </w:t>
            </w:r>
          </w:p>
          <w:p w14:paraId="4A3BEDBB" w14:textId="4383D3C9" w:rsidR="00B134B5" w:rsidRPr="00A529F1" w:rsidRDefault="00B134B5" w:rsidP="006A4814">
            <w:pPr>
              <w:rPr>
                <w:rFonts w:asciiTheme="minorHAnsi" w:hAnsiTheme="minorHAnsi" w:cstheme="minorHAnsi"/>
                <w:b/>
                <w:bCs/>
                <w:lang w:eastAsia="ar-SA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</w:rPr>
              <w:t>rozlišuje a porovnává složky a prvky přírodní sféry, jejich vzájemnou souvislost a podmíněnost, rozeznává, pojmenuje a klasifikuje tvary zemského povrchu</w:t>
            </w:r>
          </w:p>
        </w:tc>
        <w:tc>
          <w:tcPr>
            <w:tcW w:w="1574" w:type="dxa"/>
            <w:vMerge w:val="restart"/>
          </w:tcPr>
          <w:p w14:paraId="781BFF10" w14:textId="72AD079D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Tvary reliéfu spojené s deskovou tektonikou, kontinentální drift, zemětřesení a sopečná činnost, horotvorba, vznik hornin a stavba Země</w:t>
            </w:r>
          </w:p>
        </w:tc>
        <w:tc>
          <w:tcPr>
            <w:tcW w:w="1497" w:type="dxa"/>
            <w:vMerge w:val="restart"/>
          </w:tcPr>
          <w:p w14:paraId="65150ABC" w14:textId="61CA33D2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Střední</w:t>
            </w:r>
          </w:p>
        </w:tc>
        <w:tc>
          <w:tcPr>
            <w:tcW w:w="1386" w:type="dxa"/>
            <w:vMerge w:val="restart"/>
          </w:tcPr>
          <w:p w14:paraId="7349CD4C" w14:textId="4CA96BCF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Dovednosti</w:t>
            </w:r>
          </w:p>
        </w:tc>
        <w:tc>
          <w:tcPr>
            <w:tcW w:w="1770" w:type="dxa"/>
            <w:vMerge w:val="restart"/>
          </w:tcPr>
          <w:p w14:paraId="7155D83D" w14:textId="5AF1470D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Žák identifikuje pojmenuje tvary reliéfu vzniklé deskovou tektonikou. Žák vysvětli, co je teorie kontinentálního driftu a co vše ovlivnila. Žák zkoumá vliv vulkanismu a zemětřesení na krajinný reliéf.</w:t>
            </w:r>
          </w:p>
        </w:tc>
        <w:tc>
          <w:tcPr>
            <w:tcW w:w="1318" w:type="dxa"/>
            <w:vMerge w:val="restart"/>
          </w:tcPr>
          <w:p w14:paraId="05559147" w14:textId="7E2CE56F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 xml:space="preserve">Rozlišuje </w:t>
            </w:r>
          </w:p>
        </w:tc>
        <w:tc>
          <w:tcPr>
            <w:tcW w:w="1611" w:type="dxa"/>
          </w:tcPr>
          <w:p w14:paraId="3EB300AC" w14:textId="4235685F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Procesy doprovázející deskovou tektoniku</w:t>
            </w:r>
          </w:p>
        </w:tc>
      </w:tr>
      <w:tr w:rsidR="00B134B5" w:rsidRPr="00A529F1" w14:paraId="267130B9" w14:textId="77777777" w:rsidTr="00557FBB">
        <w:trPr>
          <w:trHeight w:val="550"/>
        </w:trPr>
        <w:tc>
          <w:tcPr>
            <w:tcW w:w="1760" w:type="dxa"/>
            <w:vMerge/>
          </w:tcPr>
          <w:p w14:paraId="136D1DE9" w14:textId="77777777" w:rsidR="00B134B5" w:rsidRPr="00A529F1" w:rsidRDefault="00B134B5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1574" w:type="dxa"/>
            <w:vMerge/>
          </w:tcPr>
          <w:p w14:paraId="5C213B80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497" w:type="dxa"/>
            <w:vMerge/>
          </w:tcPr>
          <w:p w14:paraId="01F47EC3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86" w:type="dxa"/>
            <w:vMerge/>
          </w:tcPr>
          <w:p w14:paraId="1BAFA97A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770" w:type="dxa"/>
            <w:vMerge/>
          </w:tcPr>
          <w:p w14:paraId="3D056E5C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18" w:type="dxa"/>
            <w:vMerge/>
          </w:tcPr>
          <w:p w14:paraId="1467A361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611" w:type="dxa"/>
          </w:tcPr>
          <w:p w14:paraId="66F37F8D" w14:textId="1559A4ED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Důležité informace od méně důležitých</w:t>
            </w:r>
          </w:p>
        </w:tc>
      </w:tr>
      <w:tr w:rsidR="00B134B5" w:rsidRPr="00A529F1" w14:paraId="71E0AE44" w14:textId="77777777" w:rsidTr="00557FBB">
        <w:trPr>
          <w:trHeight w:val="1038"/>
        </w:trPr>
        <w:tc>
          <w:tcPr>
            <w:tcW w:w="1760" w:type="dxa"/>
            <w:vMerge/>
          </w:tcPr>
          <w:p w14:paraId="1256E16D" w14:textId="77777777" w:rsidR="00B134B5" w:rsidRPr="00A529F1" w:rsidRDefault="00B134B5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1574" w:type="dxa"/>
            <w:vMerge/>
          </w:tcPr>
          <w:p w14:paraId="2A12C0E8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497" w:type="dxa"/>
            <w:vMerge/>
          </w:tcPr>
          <w:p w14:paraId="2C7F4180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86" w:type="dxa"/>
            <w:vMerge/>
          </w:tcPr>
          <w:p w14:paraId="29008E56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770" w:type="dxa"/>
            <w:vMerge/>
          </w:tcPr>
          <w:p w14:paraId="156153FC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18" w:type="dxa"/>
            <w:vMerge w:val="restart"/>
          </w:tcPr>
          <w:p w14:paraId="62A22FA7" w14:textId="6C477387" w:rsidR="00B134B5" w:rsidRPr="00A529F1" w:rsidRDefault="00B134B5" w:rsidP="00606633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Porovnává</w:t>
            </w:r>
          </w:p>
          <w:p w14:paraId="51DF9CC0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611" w:type="dxa"/>
          </w:tcPr>
          <w:p w14:paraId="0A8D400E" w14:textId="194F363F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Na základě získaných informací si stanovuje kritéria</w:t>
            </w:r>
          </w:p>
        </w:tc>
      </w:tr>
      <w:tr w:rsidR="00B134B5" w:rsidRPr="00A529F1" w14:paraId="0EB6CEBC" w14:textId="77777777" w:rsidTr="00557FBB">
        <w:trPr>
          <w:trHeight w:val="113"/>
        </w:trPr>
        <w:tc>
          <w:tcPr>
            <w:tcW w:w="1760" w:type="dxa"/>
            <w:vMerge/>
          </w:tcPr>
          <w:p w14:paraId="54BE6272" w14:textId="77777777" w:rsidR="00B134B5" w:rsidRPr="00A529F1" w:rsidRDefault="00B134B5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1574" w:type="dxa"/>
            <w:vMerge/>
          </w:tcPr>
          <w:p w14:paraId="26D39099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497" w:type="dxa"/>
            <w:vMerge/>
          </w:tcPr>
          <w:p w14:paraId="1D5F079D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86" w:type="dxa"/>
            <w:vMerge/>
          </w:tcPr>
          <w:p w14:paraId="61B3D731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770" w:type="dxa"/>
            <w:vMerge/>
          </w:tcPr>
          <w:p w14:paraId="4B5365BE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18" w:type="dxa"/>
            <w:vMerge/>
          </w:tcPr>
          <w:p w14:paraId="5972F5ED" w14:textId="77777777" w:rsidR="00B134B5" w:rsidRPr="00A529F1" w:rsidRDefault="00B134B5" w:rsidP="00606633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611" w:type="dxa"/>
          </w:tcPr>
          <w:p w14:paraId="2A515F03" w14:textId="42E08CC9" w:rsidR="00557FBB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 xml:space="preserve">Rozdíly mezi sopečnou činností a </w:t>
            </w:r>
            <w:r w:rsidRPr="00A529F1">
              <w:rPr>
                <w:rFonts w:asciiTheme="minorHAnsi" w:hAnsiTheme="minorHAnsi" w:cstheme="minorHAnsi"/>
                <w:lang w:eastAsia="ar-SA"/>
              </w:rPr>
              <w:lastRenderedPageBreak/>
              <w:t>deskovou tektonikou</w:t>
            </w:r>
          </w:p>
        </w:tc>
      </w:tr>
      <w:tr w:rsidR="00B134B5" w:rsidRPr="00A529F1" w14:paraId="64C3EE08" w14:textId="77777777" w:rsidTr="00557FBB">
        <w:trPr>
          <w:trHeight w:val="579"/>
        </w:trPr>
        <w:tc>
          <w:tcPr>
            <w:tcW w:w="1760" w:type="dxa"/>
            <w:vMerge/>
          </w:tcPr>
          <w:p w14:paraId="7872F211" w14:textId="77777777" w:rsidR="00B134B5" w:rsidRPr="00A529F1" w:rsidRDefault="00B134B5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1574" w:type="dxa"/>
            <w:vMerge/>
          </w:tcPr>
          <w:p w14:paraId="6CBD6631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497" w:type="dxa"/>
            <w:vMerge/>
          </w:tcPr>
          <w:p w14:paraId="390654EC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86" w:type="dxa"/>
            <w:vMerge/>
          </w:tcPr>
          <w:p w14:paraId="42F4A399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770" w:type="dxa"/>
            <w:vMerge/>
          </w:tcPr>
          <w:p w14:paraId="3E34F175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18" w:type="dxa"/>
            <w:vMerge w:val="restart"/>
          </w:tcPr>
          <w:p w14:paraId="101FFD48" w14:textId="56C84A51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Pojmenuje</w:t>
            </w:r>
          </w:p>
        </w:tc>
        <w:tc>
          <w:tcPr>
            <w:tcW w:w="1611" w:type="dxa"/>
          </w:tcPr>
          <w:p w14:paraId="36447C96" w14:textId="156E6489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Vybrané tvary reliéfu</w:t>
            </w:r>
          </w:p>
        </w:tc>
      </w:tr>
      <w:tr w:rsidR="00B134B5" w:rsidRPr="00A529F1" w14:paraId="0154E386" w14:textId="77777777" w:rsidTr="00557FBB">
        <w:trPr>
          <w:trHeight w:val="392"/>
        </w:trPr>
        <w:tc>
          <w:tcPr>
            <w:tcW w:w="1760" w:type="dxa"/>
            <w:vMerge/>
          </w:tcPr>
          <w:p w14:paraId="15BF3462" w14:textId="77777777" w:rsidR="00B134B5" w:rsidRPr="00A529F1" w:rsidRDefault="00B134B5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1574" w:type="dxa"/>
            <w:vMerge/>
          </w:tcPr>
          <w:p w14:paraId="63495B9B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497" w:type="dxa"/>
            <w:vMerge/>
          </w:tcPr>
          <w:p w14:paraId="104C3881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86" w:type="dxa"/>
            <w:vMerge/>
          </w:tcPr>
          <w:p w14:paraId="5720759E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770" w:type="dxa"/>
            <w:vMerge/>
          </w:tcPr>
          <w:p w14:paraId="134D168D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18" w:type="dxa"/>
            <w:vMerge/>
          </w:tcPr>
          <w:p w14:paraId="0F66E522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611" w:type="dxa"/>
          </w:tcPr>
          <w:p w14:paraId="79710EE2" w14:textId="2DB07A6C" w:rsidR="00B134B5" w:rsidRPr="00A529F1" w:rsidRDefault="00B134B5" w:rsidP="00511682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Možnosti pohybů desek</w:t>
            </w:r>
          </w:p>
        </w:tc>
      </w:tr>
      <w:tr w:rsidR="00B134B5" w:rsidRPr="00A529F1" w14:paraId="3EB0CBBE" w14:textId="77777777" w:rsidTr="00557FBB">
        <w:trPr>
          <w:trHeight w:val="346"/>
        </w:trPr>
        <w:tc>
          <w:tcPr>
            <w:tcW w:w="1760" w:type="dxa"/>
            <w:vMerge/>
          </w:tcPr>
          <w:p w14:paraId="4722003C" w14:textId="77777777" w:rsidR="00B134B5" w:rsidRPr="00A529F1" w:rsidRDefault="00B134B5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1574" w:type="dxa"/>
            <w:vMerge/>
          </w:tcPr>
          <w:p w14:paraId="7E6FD888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497" w:type="dxa"/>
            <w:vMerge/>
          </w:tcPr>
          <w:p w14:paraId="23D2D856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86" w:type="dxa"/>
            <w:vMerge/>
          </w:tcPr>
          <w:p w14:paraId="6AC229B1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770" w:type="dxa"/>
            <w:vMerge/>
          </w:tcPr>
          <w:p w14:paraId="35C64BF6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18" w:type="dxa"/>
            <w:vMerge w:val="restart"/>
          </w:tcPr>
          <w:p w14:paraId="135CDBFC" w14:textId="3742F315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Klasifikuje</w:t>
            </w:r>
          </w:p>
        </w:tc>
        <w:tc>
          <w:tcPr>
            <w:tcW w:w="1611" w:type="dxa"/>
          </w:tcPr>
          <w:p w14:paraId="6C700E30" w14:textId="33A70E86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Podle typů rozhraní litosférických desek</w:t>
            </w:r>
          </w:p>
        </w:tc>
      </w:tr>
      <w:tr w:rsidR="00B134B5" w:rsidRPr="00A529F1" w14:paraId="561FE03C" w14:textId="77777777" w:rsidTr="00557FBB">
        <w:trPr>
          <w:trHeight w:val="346"/>
        </w:trPr>
        <w:tc>
          <w:tcPr>
            <w:tcW w:w="1760" w:type="dxa"/>
            <w:vMerge/>
          </w:tcPr>
          <w:p w14:paraId="544B0578" w14:textId="77777777" w:rsidR="00B134B5" w:rsidRPr="00A529F1" w:rsidRDefault="00B134B5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1574" w:type="dxa"/>
            <w:vMerge/>
          </w:tcPr>
          <w:p w14:paraId="5D1DB3D8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497" w:type="dxa"/>
            <w:vMerge/>
          </w:tcPr>
          <w:p w14:paraId="57894AD8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86" w:type="dxa"/>
            <w:vMerge/>
          </w:tcPr>
          <w:p w14:paraId="49093774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770" w:type="dxa"/>
            <w:vMerge/>
          </w:tcPr>
          <w:p w14:paraId="01A14811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18" w:type="dxa"/>
            <w:vMerge/>
          </w:tcPr>
          <w:p w14:paraId="23566F5F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611" w:type="dxa"/>
          </w:tcPr>
          <w:p w14:paraId="45FB5605" w14:textId="112032CD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Oblasti se zvýšeným výskytem zemětřesení a sopečné aktivity</w:t>
            </w:r>
          </w:p>
        </w:tc>
      </w:tr>
      <w:tr w:rsidR="00B134B5" w:rsidRPr="00A529F1" w14:paraId="2400EA41" w14:textId="77777777" w:rsidTr="00557FBB">
        <w:trPr>
          <w:trHeight w:val="254"/>
        </w:trPr>
        <w:tc>
          <w:tcPr>
            <w:tcW w:w="1760" w:type="dxa"/>
            <w:vMerge/>
          </w:tcPr>
          <w:p w14:paraId="1FEA3ADC" w14:textId="77777777" w:rsidR="00B134B5" w:rsidRPr="00A529F1" w:rsidRDefault="00B134B5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1574" w:type="dxa"/>
            <w:vMerge/>
          </w:tcPr>
          <w:p w14:paraId="77E0D453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497" w:type="dxa"/>
            <w:vMerge/>
          </w:tcPr>
          <w:p w14:paraId="073E5C28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86" w:type="dxa"/>
            <w:vMerge/>
          </w:tcPr>
          <w:p w14:paraId="7E622280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770" w:type="dxa"/>
            <w:vMerge/>
          </w:tcPr>
          <w:p w14:paraId="15D27CA4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18" w:type="dxa"/>
            <w:vMerge/>
          </w:tcPr>
          <w:p w14:paraId="47046809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611" w:type="dxa"/>
          </w:tcPr>
          <w:p w14:paraId="0F17ED8D" w14:textId="3FA8B114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 xml:space="preserve">Strukturuje myšlenky </w:t>
            </w:r>
          </w:p>
        </w:tc>
      </w:tr>
      <w:tr w:rsidR="00B134B5" w:rsidRPr="00A529F1" w14:paraId="7A944767" w14:textId="77777777" w:rsidTr="00557FBB">
        <w:trPr>
          <w:trHeight w:val="254"/>
        </w:trPr>
        <w:tc>
          <w:tcPr>
            <w:tcW w:w="1760" w:type="dxa"/>
            <w:vMerge/>
          </w:tcPr>
          <w:p w14:paraId="3A292E6D" w14:textId="77777777" w:rsidR="00B134B5" w:rsidRPr="00A529F1" w:rsidRDefault="00B134B5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1574" w:type="dxa"/>
            <w:vMerge/>
          </w:tcPr>
          <w:p w14:paraId="58E6D1A8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497" w:type="dxa"/>
            <w:vMerge/>
          </w:tcPr>
          <w:p w14:paraId="2A05ED81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86" w:type="dxa"/>
            <w:vMerge/>
          </w:tcPr>
          <w:p w14:paraId="40752EAD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770" w:type="dxa"/>
            <w:vMerge/>
          </w:tcPr>
          <w:p w14:paraId="6A8C8141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18" w:type="dxa"/>
            <w:vMerge/>
          </w:tcPr>
          <w:p w14:paraId="2B4795B9" w14:textId="77777777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611" w:type="dxa"/>
          </w:tcPr>
          <w:p w14:paraId="74479E64" w14:textId="6B8C0B0C" w:rsidR="00B134B5" w:rsidRPr="00A529F1" w:rsidRDefault="00B134B5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Vytvoří myšlenkovou mapu</w:t>
            </w:r>
          </w:p>
        </w:tc>
      </w:tr>
      <w:tr w:rsidR="003F4332" w:rsidRPr="00A529F1" w14:paraId="6B35A472" w14:textId="5CB3233C" w:rsidTr="00557FBB">
        <w:trPr>
          <w:trHeight w:val="170"/>
        </w:trPr>
        <w:tc>
          <w:tcPr>
            <w:tcW w:w="1760" w:type="dxa"/>
            <w:vMerge w:val="restart"/>
          </w:tcPr>
          <w:p w14:paraId="338BF938" w14:textId="77777777" w:rsidR="003F4332" w:rsidRPr="00A529F1" w:rsidRDefault="003F4332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</w:rPr>
              <w:t xml:space="preserve">Z-9-2-03 </w:t>
            </w:r>
          </w:p>
          <w:p w14:paraId="4DCBD3D6" w14:textId="30226BBD" w:rsidR="003F4332" w:rsidRPr="00A529F1" w:rsidRDefault="003F4332" w:rsidP="006A4814">
            <w:pPr>
              <w:rPr>
                <w:rFonts w:asciiTheme="minorHAnsi" w:hAnsiTheme="minorHAnsi" w:cstheme="minorHAnsi"/>
                <w:b/>
                <w:bCs/>
                <w:lang w:eastAsia="ar-SA"/>
              </w:rPr>
            </w:pPr>
            <w:r w:rsidRPr="00A529F1">
              <w:rPr>
                <w:rFonts w:asciiTheme="minorHAnsi" w:hAnsiTheme="minorHAnsi" w:cstheme="minorHAnsi"/>
                <w:b/>
                <w:bCs/>
                <w:szCs w:val="20"/>
              </w:rPr>
              <w:t>porovná působení vnitřních a vnějších procesů v přírodní sféře a jejich vliv na přírodu a na lidskou společnost</w:t>
            </w:r>
          </w:p>
        </w:tc>
        <w:tc>
          <w:tcPr>
            <w:tcW w:w="1574" w:type="dxa"/>
            <w:vMerge w:val="restart"/>
          </w:tcPr>
          <w:p w14:paraId="1F8A9BE0" w14:textId="3A7801B4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Vnitřní geologické procesy, rizika, která jsou spojena s vnitřními geologickými procesy, přizpůsobení společnosti na deskovou tektoniku na její projevy jako je vulkanismus a zemětřesení</w:t>
            </w:r>
          </w:p>
        </w:tc>
        <w:tc>
          <w:tcPr>
            <w:tcW w:w="1497" w:type="dxa"/>
            <w:vMerge w:val="restart"/>
          </w:tcPr>
          <w:p w14:paraId="238A9FC4" w14:textId="6B8456FD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Střední</w:t>
            </w:r>
          </w:p>
        </w:tc>
        <w:tc>
          <w:tcPr>
            <w:tcW w:w="1386" w:type="dxa"/>
            <w:vMerge w:val="restart"/>
          </w:tcPr>
          <w:p w14:paraId="181FEF4F" w14:textId="559869FC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 xml:space="preserve">Dovednosti </w:t>
            </w:r>
          </w:p>
        </w:tc>
        <w:tc>
          <w:tcPr>
            <w:tcW w:w="1770" w:type="dxa"/>
            <w:vMerge w:val="restart"/>
          </w:tcPr>
          <w:p w14:paraId="79D8678D" w14:textId="77777777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Žák popisuje vliv vnitřních geologických procesů spojených s deskovou tektonikou, jako jsou zemětřesení a sopečná aktivitám na vytváření geologických útvarů jako jsou např. pohoří.</w:t>
            </w:r>
          </w:p>
          <w:p w14:paraId="1C2C59A8" w14:textId="49340230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Porovnává, jak lidská společnost přizpůsobuje a reaguje na geologické hrozby jako je zemětřesení a sopečná aktivita.</w:t>
            </w:r>
          </w:p>
        </w:tc>
        <w:tc>
          <w:tcPr>
            <w:tcW w:w="1318" w:type="dxa"/>
            <w:vMerge w:val="restart"/>
          </w:tcPr>
          <w:p w14:paraId="5C197D58" w14:textId="11A70126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Porovnává</w:t>
            </w:r>
          </w:p>
          <w:p w14:paraId="58EA7C19" w14:textId="77777777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611" w:type="dxa"/>
          </w:tcPr>
          <w:p w14:paraId="7837AAFF" w14:textId="5D8F8D56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Provádí výběr</w:t>
            </w:r>
          </w:p>
          <w:p w14:paraId="2A070ACA" w14:textId="306DBCE7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</w:tr>
      <w:tr w:rsidR="003F4332" w:rsidRPr="00A529F1" w14:paraId="27BA4F2E" w14:textId="77777777" w:rsidTr="00557FBB">
        <w:trPr>
          <w:trHeight w:val="169"/>
        </w:trPr>
        <w:tc>
          <w:tcPr>
            <w:tcW w:w="1760" w:type="dxa"/>
            <w:vMerge/>
          </w:tcPr>
          <w:p w14:paraId="2198DD0E" w14:textId="77777777" w:rsidR="003F4332" w:rsidRPr="00A529F1" w:rsidRDefault="003F4332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1574" w:type="dxa"/>
            <w:vMerge/>
          </w:tcPr>
          <w:p w14:paraId="0065278C" w14:textId="77777777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497" w:type="dxa"/>
            <w:vMerge/>
          </w:tcPr>
          <w:p w14:paraId="43AAE7F2" w14:textId="77777777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86" w:type="dxa"/>
            <w:vMerge/>
          </w:tcPr>
          <w:p w14:paraId="0E9110B3" w14:textId="77777777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770" w:type="dxa"/>
            <w:vMerge/>
          </w:tcPr>
          <w:p w14:paraId="6E3A6676" w14:textId="77777777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18" w:type="dxa"/>
            <w:vMerge/>
          </w:tcPr>
          <w:p w14:paraId="5179A8FD" w14:textId="77777777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611" w:type="dxa"/>
          </w:tcPr>
          <w:p w14:paraId="4354CFF2" w14:textId="4FE06073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Stanovuje si kritéria</w:t>
            </w:r>
          </w:p>
        </w:tc>
      </w:tr>
      <w:tr w:rsidR="003F4332" w:rsidRPr="00A529F1" w14:paraId="417E872A" w14:textId="77777777" w:rsidTr="00557FBB">
        <w:trPr>
          <w:trHeight w:val="169"/>
        </w:trPr>
        <w:tc>
          <w:tcPr>
            <w:tcW w:w="1760" w:type="dxa"/>
            <w:vMerge/>
          </w:tcPr>
          <w:p w14:paraId="317C7081" w14:textId="77777777" w:rsidR="003F4332" w:rsidRPr="00A529F1" w:rsidRDefault="003F4332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1574" w:type="dxa"/>
            <w:vMerge/>
          </w:tcPr>
          <w:p w14:paraId="0DF4C1B5" w14:textId="77777777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497" w:type="dxa"/>
            <w:vMerge/>
          </w:tcPr>
          <w:p w14:paraId="01B8031E" w14:textId="77777777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86" w:type="dxa"/>
            <w:vMerge/>
          </w:tcPr>
          <w:p w14:paraId="0B5C3885" w14:textId="77777777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770" w:type="dxa"/>
            <w:vMerge/>
          </w:tcPr>
          <w:p w14:paraId="6BF0F6A5" w14:textId="77777777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18" w:type="dxa"/>
            <w:vMerge/>
          </w:tcPr>
          <w:p w14:paraId="16330ED9" w14:textId="77777777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611" w:type="dxa"/>
          </w:tcPr>
          <w:p w14:paraId="3FCD4937" w14:textId="2F29BE01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Hledá souvislosti</w:t>
            </w:r>
          </w:p>
        </w:tc>
      </w:tr>
      <w:tr w:rsidR="003F4332" w:rsidRPr="00A529F1" w14:paraId="38A7CF53" w14:textId="56C3B1A7" w:rsidTr="00557FBB">
        <w:trPr>
          <w:trHeight w:val="2181"/>
        </w:trPr>
        <w:tc>
          <w:tcPr>
            <w:tcW w:w="1760" w:type="dxa"/>
            <w:vMerge/>
          </w:tcPr>
          <w:p w14:paraId="03F2AB0B" w14:textId="77777777" w:rsidR="003F4332" w:rsidRPr="00A529F1" w:rsidRDefault="003F4332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1574" w:type="dxa"/>
            <w:vMerge/>
          </w:tcPr>
          <w:p w14:paraId="0F9881C4" w14:textId="77777777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497" w:type="dxa"/>
            <w:vMerge/>
          </w:tcPr>
          <w:p w14:paraId="68B6FB97" w14:textId="77777777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86" w:type="dxa"/>
            <w:vMerge/>
          </w:tcPr>
          <w:p w14:paraId="4EDEC352" w14:textId="77777777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770" w:type="dxa"/>
            <w:vMerge/>
          </w:tcPr>
          <w:p w14:paraId="52F7F71B" w14:textId="77777777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18" w:type="dxa"/>
            <w:vMerge/>
          </w:tcPr>
          <w:p w14:paraId="0DCFAA3E" w14:textId="4EE3C8B9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611" w:type="dxa"/>
          </w:tcPr>
          <w:p w14:paraId="6AECB6AC" w14:textId="77777777" w:rsidR="003F4332" w:rsidRPr="00A529F1" w:rsidRDefault="003F4332" w:rsidP="00EB3162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Dopady na sopečné činnosti a zemětřesení na krajinu</w:t>
            </w:r>
          </w:p>
          <w:p w14:paraId="27B728E0" w14:textId="71DA9E02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</w:tr>
      <w:tr w:rsidR="003F4332" w:rsidRPr="00A529F1" w14:paraId="23450AA6" w14:textId="77777777" w:rsidTr="00557FBB">
        <w:trPr>
          <w:trHeight w:val="2181"/>
        </w:trPr>
        <w:tc>
          <w:tcPr>
            <w:tcW w:w="1760" w:type="dxa"/>
            <w:vMerge/>
          </w:tcPr>
          <w:p w14:paraId="3218B198" w14:textId="77777777" w:rsidR="003F4332" w:rsidRPr="00A529F1" w:rsidRDefault="003F4332" w:rsidP="006A4814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</w:p>
        </w:tc>
        <w:tc>
          <w:tcPr>
            <w:tcW w:w="1574" w:type="dxa"/>
            <w:vMerge/>
          </w:tcPr>
          <w:p w14:paraId="7861E091" w14:textId="77777777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497" w:type="dxa"/>
            <w:vMerge/>
          </w:tcPr>
          <w:p w14:paraId="5DF11E66" w14:textId="77777777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86" w:type="dxa"/>
            <w:vMerge/>
          </w:tcPr>
          <w:p w14:paraId="0628157C" w14:textId="77777777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770" w:type="dxa"/>
            <w:vMerge/>
          </w:tcPr>
          <w:p w14:paraId="4ACCF523" w14:textId="77777777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318" w:type="dxa"/>
            <w:vMerge/>
          </w:tcPr>
          <w:p w14:paraId="33E5174F" w14:textId="77777777" w:rsidR="003F4332" w:rsidRPr="00A529F1" w:rsidRDefault="003F4332" w:rsidP="006A4814">
            <w:pPr>
              <w:rPr>
                <w:rFonts w:asciiTheme="minorHAnsi" w:hAnsiTheme="minorHAnsi" w:cstheme="minorHAnsi"/>
                <w:lang w:eastAsia="ar-SA"/>
              </w:rPr>
            </w:pPr>
          </w:p>
        </w:tc>
        <w:tc>
          <w:tcPr>
            <w:tcW w:w="1611" w:type="dxa"/>
          </w:tcPr>
          <w:p w14:paraId="76BBF222" w14:textId="2F6751E2" w:rsidR="003F4332" w:rsidRPr="00A529F1" w:rsidRDefault="003F4332" w:rsidP="00EB3162">
            <w:pPr>
              <w:rPr>
                <w:rFonts w:asciiTheme="minorHAnsi" w:hAnsiTheme="minorHAnsi" w:cstheme="minorHAnsi"/>
                <w:lang w:eastAsia="ar-SA"/>
              </w:rPr>
            </w:pPr>
            <w:r w:rsidRPr="00A529F1">
              <w:rPr>
                <w:rFonts w:asciiTheme="minorHAnsi" w:hAnsiTheme="minorHAnsi" w:cstheme="minorHAnsi"/>
                <w:lang w:eastAsia="ar-SA"/>
              </w:rPr>
              <w:t>Popíše pozitiva a negativa pohybu litosférických desek</w:t>
            </w:r>
          </w:p>
        </w:tc>
      </w:tr>
    </w:tbl>
    <w:p w14:paraId="7BB3728F" w14:textId="01C7DAA2" w:rsidR="008602D0" w:rsidRPr="00A529F1" w:rsidRDefault="008602D0" w:rsidP="007B7F05">
      <w:pPr>
        <w:rPr>
          <w:rFonts w:asciiTheme="minorHAnsi" w:hAnsiTheme="minorHAnsi" w:cstheme="minorHAnsi"/>
          <w:lang w:eastAsia="ar-SA"/>
        </w:rPr>
      </w:pPr>
    </w:p>
    <w:p w14:paraId="5801DE6C" w14:textId="6B1B334B" w:rsidR="00C963C0" w:rsidRPr="00A529F1" w:rsidRDefault="00E80C4F" w:rsidP="00C963C0">
      <w:pPr>
        <w:pStyle w:val="Nadpis1"/>
        <w:rPr>
          <w:rFonts w:asciiTheme="minorHAnsi" w:hAnsiTheme="minorHAnsi" w:cstheme="minorHAnsi"/>
        </w:rPr>
      </w:pPr>
      <w:bookmarkStart w:id="16" w:name="_Toc156068028"/>
      <w:r w:rsidRPr="00A529F1"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59264" behindDoc="0" locked="0" layoutInCell="1" allowOverlap="1" wp14:anchorId="035A6F02" wp14:editId="536937F3">
            <wp:simplePos x="0" y="0"/>
            <wp:positionH relativeFrom="margin">
              <wp:posOffset>-353695</wp:posOffset>
            </wp:positionH>
            <wp:positionV relativeFrom="margin">
              <wp:posOffset>885588</wp:posOffset>
            </wp:positionV>
            <wp:extent cx="6489700" cy="4869180"/>
            <wp:effectExtent l="0" t="0" r="0" b="0"/>
            <wp:wrapSquare wrapText="bothSides"/>
            <wp:docPr id="1" name="Obrázek 1" descr="Obsah obrázku text, diagram, snímek obrazovky, Písm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 descr="Obsah obrázku text, diagram, snímek obrazovky, Písmo&#10;&#10;Popis byl vytvořen automaticky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9700" cy="4869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63C0" w:rsidRPr="00A529F1">
        <w:rPr>
          <w:rFonts w:asciiTheme="minorHAnsi" w:hAnsiTheme="minorHAnsi" w:cstheme="minorHAnsi"/>
        </w:rPr>
        <w:t>5 PROGRESIVNÍ CÍLE</w:t>
      </w:r>
      <w:bookmarkEnd w:id="16"/>
    </w:p>
    <w:p w14:paraId="54FE034E" w14:textId="67786F3F" w:rsidR="00C963C0" w:rsidRPr="00A529F1" w:rsidRDefault="00C963C0" w:rsidP="00C963C0">
      <w:pPr>
        <w:jc w:val="center"/>
        <w:rPr>
          <w:rFonts w:asciiTheme="minorHAnsi" w:hAnsiTheme="minorHAnsi" w:cstheme="minorHAnsi"/>
          <w:szCs w:val="32"/>
          <w:lang w:eastAsia="ar-SA"/>
        </w:rPr>
      </w:pPr>
    </w:p>
    <w:p w14:paraId="4AAD8DA0" w14:textId="2FD1A72C" w:rsidR="00C963C0" w:rsidRPr="00A529F1" w:rsidRDefault="00C963C0" w:rsidP="00C963C0">
      <w:pPr>
        <w:jc w:val="center"/>
        <w:rPr>
          <w:rFonts w:asciiTheme="minorHAnsi" w:hAnsiTheme="minorHAnsi" w:cstheme="minorHAnsi"/>
          <w:szCs w:val="32"/>
          <w:lang w:eastAsia="ar-SA"/>
        </w:rPr>
      </w:pPr>
      <w:r w:rsidRPr="00A529F1">
        <w:rPr>
          <w:rFonts w:asciiTheme="minorHAnsi" w:hAnsiTheme="minorHAnsi" w:cstheme="minorHAnsi"/>
          <w:szCs w:val="32"/>
          <w:lang w:eastAsia="ar-SA"/>
        </w:rPr>
        <w:t>Obr. 12: Progresivní cíle</w:t>
      </w:r>
    </w:p>
    <w:p w14:paraId="138441C0" w14:textId="20900A45" w:rsidR="005F400D" w:rsidRDefault="00C963C0" w:rsidP="00C963C0">
      <w:pPr>
        <w:jc w:val="center"/>
        <w:rPr>
          <w:rFonts w:asciiTheme="minorHAnsi" w:hAnsiTheme="minorHAnsi" w:cstheme="minorHAnsi"/>
          <w:szCs w:val="32"/>
          <w:lang w:eastAsia="ar-SA"/>
        </w:rPr>
        <w:sectPr w:rsidR="005F400D" w:rsidSect="004D7BA1">
          <w:headerReference w:type="default" r:id="rId23"/>
          <w:headerReference w:type="first" r:id="rId24"/>
          <w:pgSz w:w="11900" w:h="16840"/>
          <w:pgMar w:top="1417" w:right="1417" w:bottom="1417" w:left="1417" w:header="708" w:footer="708" w:gutter="0"/>
          <w:cols w:space="708"/>
          <w:titlePg/>
          <w:docGrid w:linePitch="360"/>
        </w:sectPr>
      </w:pPr>
      <w:r w:rsidRPr="00A529F1">
        <w:rPr>
          <w:rFonts w:asciiTheme="minorHAnsi" w:hAnsiTheme="minorHAnsi" w:cstheme="minorHAnsi"/>
          <w:szCs w:val="32"/>
          <w:lang w:eastAsia="ar-SA"/>
        </w:rPr>
        <w:t xml:space="preserve">Zdroj: mindmup.com </w:t>
      </w:r>
    </w:p>
    <w:p w14:paraId="22171839" w14:textId="5D54B645" w:rsidR="005F400D" w:rsidRPr="00A529F1" w:rsidRDefault="005F400D" w:rsidP="005F400D">
      <w:pPr>
        <w:pStyle w:val="Nadpis1"/>
        <w:spacing w:before="0"/>
        <w:rPr>
          <w:rFonts w:asciiTheme="minorHAnsi" w:hAnsiTheme="minorHAnsi" w:cstheme="minorHAnsi"/>
        </w:rPr>
      </w:pPr>
      <w:bookmarkStart w:id="17" w:name="_Toc156068029"/>
      <w:r w:rsidRPr="00A529F1">
        <w:rPr>
          <w:rFonts w:asciiTheme="minorHAnsi" w:hAnsiTheme="minorHAnsi" w:cstheme="minorHAnsi"/>
        </w:rPr>
        <w:lastRenderedPageBreak/>
        <w:t>6 UČEBNÍ ÚLOHY ROZVÍJEJÍCÍ GEOGRAFICKÉ MYŠLENÍ</w:t>
      </w:r>
      <w:bookmarkEnd w:id="17"/>
    </w:p>
    <w:tbl>
      <w:tblPr>
        <w:tblStyle w:val="Mkatabulky"/>
        <w:tblW w:w="14632" w:type="dxa"/>
        <w:tblInd w:w="-431" w:type="dxa"/>
        <w:tblLook w:val="04A0" w:firstRow="1" w:lastRow="0" w:firstColumn="1" w:lastColumn="0" w:noHBand="0" w:noVBand="1"/>
      </w:tblPr>
      <w:tblGrid>
        <w:gridCol w:w="2893"/>
        <w:gridCol w:w="1967"/>
        <w:gridCol w:w="2636"/>
        <w:gridCol w:w="1961"/>
        <w:gridCol w:w="2775"/>
        <w:gridCol w:w="2400"/>
      </w:tblGrid>
      <w:tr w:rsidR="001E2C9A" w:rsidRPr="00BD62AC" w14:paraId="07434C2A" w14:textId="77777777" w:rsidTr="001E2C9A">
        <w:tc>
          <w:tcPr>
            <w:tcW w:w="4860" w:type="dxa"/>
            <w:gridSpan w:val="2"/>
          </w:tcPr>
          <w:p w14:paraId="74A6B08F" w14:textId="77777777" w:rsidR="001E2C9A" w:rsidRPr="00BD62AC" w:rsidRDefault="001E2C9A" w:rsidP="0042347D">
            <w:pPr>
              <w:rPr>
                <w:rFonts w:asciiTheme="minorHAnsi" w:hAnsiTheme="minorHAnsi" w:cstheme="minorHAnsi"/>
              </w:rPr>
            </w:pPr>
            <w:bookmarkStart w:id="18" w:name="_Hlk152869072"/>
            <w:r w:rsidRPr="00BD62AC">
              <w:rPr>
                <w:rFonts w:asciiTheme="minorHAnsi" w:hAnsiTheme="minorHAnsi" w:cstheme="minorHAnsi"/>
              </w:rPr>
              <w:t xml:space="preserve">CELKOVÝ POČET UČEBNÍCH ÚLOH V UČEBNICI: </w:t>
            </w:r>
          </w:p>
        </w:tc>
        <w:tc>
          <w:tcPr>
            <w:tcW w:w="9772" w:type="dxa"/>
            <w:gridSpan w:val="4"/>
          </w:tcPr>
          <w:p w14:paraId="39D04DBE" w14:textId="2C93749F" w:rsidR="001E2C9A" w:rsidRPr="00BD62AC" w:rsidRDefault="001E2C9A" w:rsidP="0042347D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2</w:t>
            </w:r>
            <w:r>
              <w:rPr>
                <w:rFonts w:asciiTheme="minorHAnsi" w:hAnsiTheme="minorHAnsi" w:cstheme="minorHAnsi"/>
              </w:rPr>
              <w:t>5</w:t>
            </w:r>
          </w:p>
        </w:tc>
      </w:tr>
      <w:tr w:rsidR="001E2C9A" w:rsidRPr="00BD62AC" w14:paraId="5CA9EDF4" w14:textId="77777777" w:rsidTr="0042347D">
        <w:tc>
          <w:tcPr>
            <w:tcW w:w="14632" w:type="dxa"/>
            <w:gridSpan w:val="6"/>
          </w:tcPr>
          <w:p w14:paraId="3BCDAE71" w14:textId="77777777" w:rsidR="001E2C9A" w:rsidRPr="00BD62AC" w:rsidRDefault="001E2C9A" w:rsidP="0042347D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VÝBER UČEBNÍCH ÚLOH DLE ZAMĚŘENÍ NA: Islámský makroregion</w:t>
            </w:r>
          </w:p>
        </w:tc>
      </w:tr>
      <w:tr w:rsidR="001E2C9A" w:rsidRPr="00BD62AC" w14:paraId="6F94E4EB" w14:textId="77777777" w:rsidTr="001E2C9A">
        <w:tc>
          <w:tcPr>
            <w:tcW w:w="2893" w:type="dxa"/>
          </w:tcPr>
          <w:p w14:paraId="7E1A9FB9" w14:textId="77777777" w:rsidR="001E2C9A" w:rsidRPr="00BD62AC" w:rsidRDefault="001E2C9A" w:rsidP="0042347D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UČEBNÍ ÚLOHA:</w:t>
            </w:r>
          </w:p>
          <w:p w14:paraId="5E6E8699" w14:textId="77777777" w:rsidR="001E2C9A" w:rsidRPr="00BD62AC" w:rsidRDefault="001E2C9A" w:rsidP="0042347D">
            <w:pPr>
              <w:rPr>
                <w:rFonts w:asciiTheme="minorHAnsi" w:hAnsiTheme="minorHAnsi" w:cstheme="minorHAnsi"/>
                <w:b/>
                <w:bCs/>
              </w:rPr>
            </w:pPr>
            <w:r w:rsidRPr="00BD62AC">
              <w:rPr>
                <w:rFonts w:asciiTheme="minorHAnsi" w:hAnsiTheme="minorHAnsi" w:cstheme="minorHAnsi"/>
                <w:b/>
                <w:bCs/>
              </w:rPr>
              <w:t>1) VYPIŠTE MAXIMÁLNĚ 3 UČEBNÍ ÚLOHY</w:t>
            </w:r>
          </w:p>
          <w:p w14:paraId="512E884D" w14:textId="683715AD" w:rsidR="001E2C9A" w:rsidRPr="00BD62AC" w:rsidRDefault="001E2C9A" w:rsidP="0042347D">
            <w:pPr>
              <w:rPr>
                <w:rFonts w:asciiTheme="minorHAnsi" w:hAnsiTheme="minorHAnsi" w:cstheme="minorHAnsi"/>
                <w:b/>
                <w:bCs/>
              </w:rPr>
            </w:pPr>
            <w:r w:rsidRPr="00BF0A74">
              <w:rPr>
                <w:rFonts w:asciiTheme="minorHAnsi" w:hAnsiTheme="minorHAnsi" w:cstheme="minorHAnsi"/>
                <w:b/>
                <w:bCs/>
                <w:color w:val="2F5496" w:themeColor="accent1" w:themeShade="BF"/>
              </w:rPr>
              <w:t xml:space="preserve">2) ZVOLTE 3 NOVÉ UČEBNÍ ÚLOHY (ZDROJ: </w:t>
            </w:r>
            <w:r w:rsidR="001E5A3E">
              <w:rPr>
                <w:rFonts w:asciiTheme="minorHAnsi" w:hAnsiTheme="minorHAnsi" w:cstheme="minorHAnsi"/>
                <w:b/>
                <w:bCs/>
                <w:color w:val="2F5496" w:themeColor="accent1" w:themeShade="BF"/>
              </w:rPr>
              <w:t>VLASTNÍ</w:t>
            </w:r>
            <w:r w:rsidRPr="00BF0A74">
              <w:rPr>
                <w:rFonts w:asciiTheme="minorHAnsi" w:hAnsiTheme="minorHAnsi" w:cstheme="minorHAnsi"/>
                <w:b/>
                <w:bCs/>
                <w:color w:val="2F5496" w:themeColor="accent1" w:themeShade="BF"/>
              </w:rPr>
              <w:t>)</w:t>
            </w:r>
          </w:p>
        </w:tc>
        <w:tc>
          <w:tcPr>
            <w:tcW w:w="1967" w:type="dxa"/>
          </w:tcPr>
          <w:p w14:paraId="012FE152" w14:textId="77777777" w:rsidR="001E2C9A" w:rsidRPr="00516156" w:rsidRDefault="001E2C9A" w:rsidP="0042347D">
            <w:pPr>
              <w:rPr>
                <w:rFonts w:asciiTheme="minorHAnsi" w:hAnsiTheme="minorHAnsi" w:cstheme="minorHAnsi"/>
              </w:rPr>
            </w:pPr>
            <w:r w:rsidRPr="00516156">
              <w:rPr>
                <w:rFonts w:asciiTheme="minorHAnsi" w:hAnsiTheme="minorHAnsi" w:cstheme="minorHAnsi"/>
              </w:rPr>
              <w:t>KLÍČOVÉ KOMPETENCE JAKO VÝUKOVÁ STRATEGIE:</w:t>
            </w:r>
          </w:p>
          <w:p w14:paraId="24E3B71F" w14:textId="77777777" w:rsidR="001E2C9A" w:rsidRPr="00516156" w:rsidRDefault="001E2C9A" w:rsidP="0042347D">
            <w:pPr>
              <w:rPr>
                <w:rFonts w:asciiTheme="minorHAnsi" w:hAnsiTheme="minorHAnsi" w:cstheme="minorHAnsi"/>
                <w:i/>
                <w:iCs/>
              </w:rPr>
            </w:pPr>
            <w:r w:rsidRPr="00516156">
              <w:rPr>
                <w:rFonts w:asciiTheme="minorHAnsi" w:hAnsiTheme="minorHAnsi" w:cstheme="minorHAnsi"/>
                <w:i/>
                <w:iCs/>
              </w:rPr>
              <w:t>TABULKA PILÍŘE PROPOJENOST KK (POPIS CHARAKTERU ÚLOHY = CHARAKTERU KK)</w:t>
            </w:r>
          </w:p>
        </w:tc>
        <w:tc>
          <w:tcPr>
            <w:tcW w:w="2636" w:type="dxa"/>
          </w:tcPr>
          <w:p w14:paraId="4EF4D9CF" w14:textId="77777777" w:rsidR="001E2C9A" w:rsidRPr="00BD62AC" w:rsidRDefault="001E2C9A" w:rsidP="0042347D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GEOGRAFICKÉ KONCEPTY:</w:t>
            </w:r>
          </w:p>
          <w:p w14:paraId="2254AC5C" w14:textId="77777777" w:rsidR="001E2C9A" w:rsidRPr="00BD62AC" w:rsidRDefault="001E2C9A" w:rsidP="0042347D">
            <w:pPr>
              <w:rPr>
                <w:rFonts w:asciiTheme="minorHAnsi" w:hAnsiTheme="minorHAnsi" w:cstheme="minorHAnsi"/>
                <w:i/>
                <w:iCs/>
              </w:rPr>
            </w:pPr>
            <w:r w:rsidRPr="00BD62AC">
              <w:rPr>
                <w:rFonts w:asciiTheme="minorHAnsi" w:hAnsiTheme="minorHAnsi" w:cstheme="minorHAnsi"/>
                <w:i/>
                <w:iCs/>
              </w:rPr>
              <w:t>VÝBĚR ZE SEZNAMU – TABULKA PILÍŘ GEOMYŠ</w:t>
            </w:r>
          </w:p>
        </w:tc>
        <w:tc>
          <w:tcPr>
            <w:tcW w:w="1961" w:type="dxa"/>
          </w:tcPr>
          <w:p w14:paraId="2565129A" w14:textId="77777777" w:rsidR="001E2C9A" w:rsidRPr="00BD62AC" w:rsidRDefault="001E2C9A" w:rsidP="0042347D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KORESPONDENCE TEXTU A VIZUÁLIE S ÚLOHOU:</w:t>
            </w:r>
          </w:p>
          <w:p w14:paraId="318754DE" w14:textId="77777777" w:rsidR="001E2C9A" w:rsidRPr="00BD62AC" w:rsidRDefault="001E2C9A" w:rsidP="0042347D">
            <w:pPr>
              <w:rPr>
                <w:rFonts w:asciiTheme="minorHAnsi" w:hAnsiTheme="minorHAnsi" w:cstheme="minorHAnsi"/>
                <w:i/>
                <w:iCs/>
              </w:rPr>
            </w:pPr>
            <w:r w:rsidRPr="00BD62AC">
              <w:rPr>
                <w:rFonts w:asciiTheme="minorHAnsi" w:hAnsiTheme="minorHAnsi" w:cstheme="minorHAnsi"/>
                <w:i/>
                <w:iCs/>
              </w:rPr>
              <w:t>ANO/NE</w:t>
            </w:r>
          </w:p>
        </w:tc>
        <w:tc>
          <w:tcPr>
            <w:tcW w:w="2775" w:type="dxa"/>
          </w:tcPr>
          <w:p w14:paraId="2FCFA7F5" w14:textId="77777777" w:rsidR="001E2C9A" w:rsidRPr="00BD62AC" w:rsidRDefault="001E2C9A" w:rsidP="0042347D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 xml:space="preserve">ÚLOHA V PROCESU VÝUKY: </w:t>
            </w:r>
          </w:p>
          <w:p w14:paraId="4C6B3DA4" w14:textId="77777777" w:rsidR="001E2C9A" w:rsidRPr="00BD62AC" w:rsidRDefault="001E2C9A" w:rsidP="0042347D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1) SEZNAMOVÁNÍ</w:t>
            </w:r>
          </w:p>
          <w:p w14:paraId="49289C09" w14:textId="77777777" w:rsidR="001E2C9A" w:rsidRPr="00BD62AC" w:rsidRDefault="001E2C9A" w:rsidP="0042347D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 xml:space="preserve">2) OSVOJOVÁNÍ </w:t>
            </w:r>
          </w:p>
          <w:p w14:paraId="35F6EED8" w14:textId="77777777" w:rsidR="001E2C9A" w:rsidRPr="00BD62AC" w:rsidRDefault="001E2C9A" w:rsidP="0042347D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 xml:space="preserve">3) PROCVIČOVÁNÍ </w:t>
            </w:r>
          </w:p>
          <w:p w14:paraId="5D35ABAF" w14:textId="77777777" w:rsidR="001E2C9A" w:rsidRPr="00BD62AC" w:rsidRDefault="001E2C9A" w:rsidP="0042347D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4) OVĚŘOVÁNÍ</w:t>
            </w:r>
          </w:p>
          <w:p w14:paraId="6F0842E5" w14:textId="77777777" w:rsidR="001E2C9A" w:rsidRPr="00BD62AC" w:rsidRDefault="001E2C9A" w:rsidP="0042347D">
            <w:pPr>
              <w:rPr>
                <w:rFonts w:asciiTheme="minorHAnsi" w:hAnsiTheme="minorHAnsi" w:cstheme="minorHAnsi"/>
                <w:i/>
                <w:iCs/>
              </w:rPr>
            </w:pPr>
            <w:r w:rsidRPr="00BD62AC">
              <w:rPr>
                <w:rFonts w:asciiTheme="minorHAnsi" w:hAnsiTheme="minorHAnsi" w:cstheme="minorHAnsi"/>
                <w:i/>
                <w:iCs/>
              </w:rPr>
              <w:t xml:space="preserve">VÝBĚR ZE SEZNAMU </w:t>
            </w:r>
          </w:p>
        </w:tc>
        <w:tc>
          <w:tcPr>
            <w:tcW w:w="2400" w:type="dxa"/>
          </w:tcPr>
          <w:p w14:paraId="2AFB41BB" w14:textId="77777777" w:rsidR="001E2C9A" w:rsidRPr="00BD62AC" w:rsidRDefault="001E2C9A" w:rsidP="0042347D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TYP A DRUH ÚLOHY:</w:t>
            </w:r>
          </w:p>
          <w:p w14:paraId="04156433" w14:textId="77777777" w:rsidR="001E2C9A" w:rsidRPr="00BD62AC" w:rsidRDefault="001E2C9A" w:rsidP="0042347D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1) ZNALOSTNÍ</w:t>
            </w:r>
          </w:p>
          <w:p w14:paraId="43B1B405" w14:textId="77777777" w:rsidR="001E2C9A" w:rsidRPr="00BD62AC" w:rsidRDefault="001E2C9A" w:rsidP="0042347D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2) BADATELSKÁ</w:t>
            </w:r>
          </w:p>
          <w:p w14:paraId="13540633" w14:textId="77777777" w:rsidR="001E2C9A" w:rsidRPr="00BD62AC" w:rsidRDefault="001E2C9A" w:rsidP="0042347D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3) ZKUŠENOSTNÍ</w:t>
            </w:r>
          </w:p>
          <w:p w14:paraId="197E98F6" w14:textId="77777777" w:rsidR="001E2C9A" w:rsidRPr="00BD62AC" w:rsidRDefault="001E2C9A" w:rsidP="0042347D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4) PÍSEMNÁ</w:t>
            </w:r>
          </w:p>
          <w:p w14:paraId="28BEE551" w14:textId="77777777" w:rsidR="001E2C9A" w:rsidRPr="00BD62AC" w:rsidRDefault="001E2C9A" w:rsidP="0042347D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5) ÚSTNÍ</w:t>
            </w:r>
          </w:p>
          <w:p w14:paraId="3E7026FF" w14:textId="77777777" w:rsidR="001E2C9A" w:rsidRPr="00BD62AC" w:rsidRDefault="001E2C9A" w:rsidP="0042347D">
            <w:pPr>
              <w:rPr>
                <w:rFonts w:asciiTheme="minorHAnsi" w:hAnsiTheme="minorHAnsi" w:cstheme="minorHAnsi"/>
                <w:i/>
                <w:iCs/>
              </w:rPr>
            </w:pPr>
            <w:r w:rsidRPr="00BD62AC">
              <w:rPr>
                <w:rFonts w:asciiTheme="minorHAnsi" w:hAnsiTheme="minorHAnsi" w:cstheme="minorHAnsi"/>
                <w:i/>
                <w:iCs/>
              </w:rPr>
              <w:t>VÝBĚR ZE SEZNAMU</w:t>
            </w:r>
          </w:p>
        </w:tc>
      </w:tr>
      <w:tr w:rsidR="001E2C9A" w:rsidRPr="00BD62AC" w14:paraId="0400DD45" w14:textId="77777777" w:rsidTr="001E2C9A">
        <w:tc>
          <w:tcPr>
            <w:tcW w:w="2893" w:type="dxa"/>
          </w:tcPr>
          <w:p w14:paraId="3E1EF4DF" w14:textId="5C8910C6" w:rsidR="001E2C9A" w:rsidRPr="00BD62AC" w:rsidRDefault="001E2C9A" w:rsidP="001E2C9A">
            <w:pPr>
              <w:rPr>
                <w:rFonts w:asciiTheme="minorHAnsi" w:hAnsiTheme="minorHAnsi" w:cstheme="minorHAnsi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Proběhlo ve světě v nedávné době nějaké zemětřesení?</w:t>
            </w:r>
          </w:p>
        </w:tc>
        <w:tc>
          <w:tcPr>
            <w:tcW w:w="1967" w:type="dxa"/>
          </w:tcPr>
          <w:p w14:paraId="44A4DF43" w14:textId="2EFB86ED" w:rsidR="001E2C9A" w:rsidRPr="00516156" w:rsidRDefault="00F31B34" w:rsidP="001E2C9A">
            <w:pPr>
              <w:rPr>
                <w:rFonts w:asciiTheme="minorHAnsi" w:hAnsiTheme="minorHAnsi" w:cstheme="minorHAnsi"/>
              </w:rPr>
            </w:pPr>
            <w:r w:rsidRPr="00516156">
              <w:rPr>
                <w:rFonts w:asciiTheme="minorHAnsi" w:hAnsiTheme="minorHAnsi" w:cstheme="minorHAnsi"/>
                <w:b/>
                <w:bCs/>
              </w:rPr>
              <w:t>Kompetence komunikativní</w:t>
            </w:r>
            <w:r w:rsidRPr="00516156">
              <w:rPr>
                <w:rFonts w:asciiTheme="minorHAnsi" w:hAnsiTheme="minorHAnsi" w:cstheme="minorHAnsi"/>
              </w:rPr>
              <w:t xml:space="preserve"> –</w:t>
            </w:r>
            <w:r>
              <w:rPr>
                <w:rFonts w:asciiTheme="minorHAnsi" w:hAnsiTheme="minorHAnsi" w:cstheme="minorHAnsi"/>
              </w:rPr>
              <w:t>zapojuje</w:t>
            </w:r>
            <w:r w:rsidRPr="00516156">
              <w:rPr>
                <w:rFonts w:asciiTheme="minorHAnsi" w:hAnsiTheme="minorHAnsi" w:cstheme="minorHAnsi"/>
              </w:rPr>
              <w:t xml:space="preserve"> se do diskuse</w:t>
            </w:r>
          </w:p>
        </w:tc>
        <w:tc>
          <w:tcPr>
            <w:tcW w:w="2636" w:type="dxa"/>
          </w:tcPr>
          <w:p w14:paraId="0415D56D" w14:textId="0F662323" w:rsidR="001E2C9A" w:rsidRPr="00BD62AC" w:rsidRDefault="001E2C9A" w:rsidP="001E2C9A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 xml:space="preserve">I. </w:t>
            </w:r>
            <w:r w:rsidR="00AE759D">
              <w:rPr>
                <w:rFonts w:asciiTheme="minorHAnsi" w:hAnsiTheme="minorHAnsi" w:cstheme="minorHAnsi"/>
              </w:rPr>
              <w:t>Prostor</w:t>
            </w:r>
          </w:p>
          <w:p w14:paraId="54A96008" w14:textId="77777777" w:rsidR="001E2C9A" w:rsidRPr="00BD62AC" w:rsidRDefault="001E2C9A" w:rsidP="001E2C9A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II. Interpretace</w:t>
            </w:r>
          </w:p>
        </w:tc>
        <w:tc>
          <w:tcPr>
            <w:tcW w:w="1961" w:type="dxa"/>
          </w:tcPr>
          <w:p w14:paraId="00D5FDE8" w14:textId="3E4B689F" w:rsidR="001E2C9A" w:rsidRPr="00BD62AC" w:rsidRDefault="00C80F59" w:rsidP="001E2C9A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NE</w:t>
            </w:r>
          </w:p>
        </w:tc>
        <w:tc>
          <w:tcPr>
            <w:tcW w:w="2775" w:type="dxa"/>
          </w:tcPr>
          <w:p w14:paraId="2C7A6F72" w14:textId="77777777" w:rsidR="001E2C9A" w:rsidRPr="00BD62AC" w:rsidRDefault="001E2C9A" w:rsidP="001E2C9A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SEZNAMOVÁNÍ</w:t>
            </w:r>
          </w:p>
        </w:tc>
        <w:tc>
          <w:tcPr>
            <w:tcW w:w="2400" w:type="dxa"/>
          </w:tcPr>
          <w:p w14:paraId="70122ACD" w14:textId="14F422D0" w:rsidR="001E2C9A" w:rsidRPr="00BD62AC" w:rsidRDefault="00C80F59" w:rsidP="001E2C9A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ZNALOSTNÍ</w:t>
            </w:r>
          </w:p>
        </w:tc>
      </w:tr>
      <w:tr w:rsidR="00F31B34" w:rsidRPr="00BD62AC" w14:paraId="4C440E98" w14:textId="77777777" w:rsidTr="001E2C9A">
        <w:tc>
          <w:tcPr>
            <w:tcW w:w="2893" w:type="dxa"/>
          </w:tcPr>
          <w:p w14:paraId="30355365" w14:textId="0F976B26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Jaké znáte projevy pohybů litosférických desek a jakým způsobem ovlivňují život člověka?</w:t>
            </w:r>
          </w:p>
        </w:tc>
        <w:tc>
          <w:tcPr>
            <w:tcW w:w="1967" w:type="dxa"/>
          </w:tcPr>
          <w:p w14:paraId="4974D4E9" w14:textId="11C20072" w:rsidR="00F31B34" w:rsidRPr="00BD62AC" w:rsidRDefault="00F31B34" w:rsidP="00F31B34">
            <w:pPr>
              <w:rPr>
                <w:rFonts w:asciiTheme="minorHAnsi" w:hAnsiTheme="minorHAnsi" w:cstheme="minorHAnsi"/>
                <w:highlight w:val="yellow"/>
              </w:rPr>
            </w:pPr>
            <w:r w:rsidRPr="006F6AD9">
              <w:rPr>
                <w:rFonts w:asciiTheme="minorHAnsi" w:hAnsiTheme="minorHAnsi" w:cstheme="minorHAnsi"/>
                <w:b/>
                <w:bCs/>
              </w:rPr>
              <w:t xml:space="preserve">Kompetence k učení </w:t>
            </w:r>
            <w:r w:rsidRPr="006F6AD9">
              <w:rPr>
                <w:rFonts w:asciiTheme="minorHAnsi" w:hAnsiTheme="minorHAnsi" w:cstheme="minorHAnsi"/>
              </w:rPr>
              <w:t xml:space="preserve">– analyzuje informace </w:t>
            </w:r>
          </w:p>
        </w:tc>
        <w:tc>
          <w:tcPr>
            <w:tcW w:w="2636" w:type="dxa"/>
          </w:tcPr>
          <w:p w14:paraId="2218C171" w14:textId="6E723169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 xml:space="preserve">I. </w:t>
            </w:r>
            <w:r>
              <w:rPr>
                <w:rFonts w:asciiTheme="minorHAnsi" w:hAnsiTheme="minorHAnsi" w:cstheme="minorHAnsi"/>
              </w:rPr>
              <w:t>Systémy Země</w:t>
            </w:r>
          </w:p>
          <w:p w14:paraId="2AC1DAE1" w14:textId="68FA503F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 xml:space="preserve">II. </w:t>
            </w:r>
            <w:r>
              <w:rPr>
                <w:rFonts w:asciiTheme="minorHAnsi" w:hAnsiTheme="minorHAnsi" w:cstheme="minorHAnsi"/>
              </w:rPr>
              <w:t>Propojení</w:t>
            </w:r>
          </w:p>
        </w:tc>
        <w:tc>
          <w:tcPr>
            <w:tcW w:w="1961" w:type="dxa"/>
          </w:tcPr>
          <w:p w14:paraId="69F6A082" w14:textId="77777777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NE</w:t>
            </w:r>
          </w:p>
        </w:tc>
        <w:tc>
          <w:tcPr>
            <w:tcW w:w="2775" w:type="dxa"/>
          </w:tcPr>
          <w:p w14:paraId="357892F7" w14:textId="7C76DF64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PROCVIČOVÁNÍ</w:t>
            </w:r>
          </w:p>
        </w:tc>
        <w:tc>
          <w:tcPr>
            <w:tcW w:w="2400" w:type="dxa"/>
          </w:tcPr>
          <w:p w14:paraId="6DAACB3E" w14:textId="77777777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ZNALOSTNÍ</w:t>
            </w:r>
          </w:p>
        </w:tc>
      </w:tr>
      <w:tr w:rsidR="00F31B34" w:rsidRPr="00BD62AC" w14:paraId="0FBC7F58" w14:textId="77777777" w:rsidTr="001E2C9A">
        <w:tc>
          <w:tcPr>
            <w:tcW w:w="2893" w:type="dxa"/>
          </w:tcPr>
          <w:p w14:paraId="561564CE" w14:textId="282CBEC1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A529F1">
              <w:rPr>
                <w:rFonts w:asciiTheme="minorHAnsi" w:hAnsiTheme="minorHAnsi" w:cstheme="minorHAnsi"/>
                <w:sz w:val="22"/>
              </w:rPr>
              <w:t>Proč se zemětřesení a sopečná činnost počítají mezi katastrofické jevy?</w:t>
            </w:r>
          </w:p>
        </w:tc>
        <w:tc>
          <w:tcPr>
            <w:tcW w:w="1967" w:type="dxa"/>
          </w:tcPr>
          <w:p w14:paraId="0DC9196B" w14:textId="77777777" w:rsidR="00F31B34" w:rsidRPr="00BD62AC" w:rsidRDefault="00F31B34" w:rsidP="00F31B34">
            <w:pPr>
              <w:rPr>
                <w:rFonts w:asciiTheme="minorHAnsi" w:hAnsiTheme="minorHAnsi" w:cstheme="minorHAnsi"/>
                <w:highlight w:val="yellow"/>
              </w:rPr>
            </w:pPr>
            <w:r w:rsidRPr="00516156">
              <w:rPr>
                <w:rFonts w:asciiTheme="minorHAnsi" w:hAnsiTheme="minorHAnsi" w:cstheme="minorHAnsi"/>
                <w:b/>
                <w:bCs/>
              </w:rPr>
              <w:t>Kompetence komunikativní</w:t>
            </w:r>
            <w:r w:rsidRPr="00516156">
              <w:rPr>
                <w:rFonts w:asciiTheme="minorHAnsi" w:hAnsiTheme="minorHAnsi" w:cstheme="minorHAnsi"/>
              </w:rPr>
              <w:t xml:space="preserve"> – disku</w:t>
            </w:r>
            <w:r>
              <w:rPr>
                <w:rFonts w:asciiTheme="minorHAnsi" w:hAnsiTheme="minorHAnsi" w:cstheme="minorHAnsi"/>
              </w:rPr>
              <w:t>tuje</w:t>
            </w:r>
            <w:r w:rsidRPr="00516156">
              <w:rPr>
                <w:rFonts w:asciiTheme="minorHAnsi" w:hAnsiTheme="minorHAnsi" w:cstheme="minorHAnsi"/>
              </w:rPr>
              <w:t xml:space="preserve"> nad tématem a </w:t>
            </w:r>
            <w:r>
              <w:rPr>
                <w:rFonts w:asciiTheme="minorHAnsi" w:hAnsiTheme="minorHAnsi" w:cstheme="minorHAnsi"/>
              </w:rPr>
              <w:t>obhájí si</w:t>
            </w:r>
            <w:r w:rsidRPr="00516156">
              <w:rPr>
                <w:rFonts w:asciiTheme="minorHAnsi" w:hAnsiTheme="minorHAnsi" w:cstheme="minorHAnsi"/>
              </w:rPr>
              <w:t xml:space="preserve"> sv</w:t>
            </w:r>
            <w:r>
              <w:rPr>
                <w:rFonts w:asciiTheme="minorHAnsi" w:hAnsiTheme="minorHAnsi" w:cstheme="minorHAnsi"/>
              </w:rPr>
              <w:t>é</w:t>
            </w:r>
            <w:r w:rsidRPr="00516156">
              <w:rPr>
                <w:rFonts w:asciiTheme="minorHAnsi" w:hAnsiTheme="minorHAnsi" w:cstheme="minorHAnsi"/>
              </w:rPr>
              <w:t xml:space="preserve"> názor</w:t>
            </w:r>
            <w:r>
              <w:rPr>
                <w:rFonts w:asciiTheme="minorHAnsi" w:hAnsiTheme="minorHAnsi" w:cstheme="minorHAnsi"/>
              </w:rPr>
              <w:t>y</w:t>
            </w:r>
          </w:p>
        </w:tc>
        <w:tc>
          <w:tcPr>
            <w:tcW w:w="2636" w:type="dxa"/>
          </w:tcPr>
          <w:p w14:paraId="76E0C488" w14:textId="3A4CAF62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 xml:space="preserve">I. </w:t>
            </w:r>
            <w:r w:rsidR="00AE759D">
              <w:rPr>
                <w:rFonts w:asciiTheme="minorHAnsi" w:hAnsiTheme="minorHAnsi" w:cstheme="minorHAnsi"/>
              </w:rPr>
              <w:t>Systémy Země</w:t>
            </w:r>
          </w:p>
          <w:p w14:paraId="27E08B1F" w14:textId="2E14FE44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 xml:space="preserve">II. </w:t>
            </w:r>
            <w:r w:rsidR="00AE759D">
              <w:rPr>
                <w:rFonts w:asciiTheme="minorHAnsi" w:hAnsiTheme="minorHAnsi" w:cstheme="minorHAnsi"/>
              </w:rPr>
              <w:t>Interpretace</w:t>
            </w:r>
          </w:p>
        </w:tc>
        <w:tc>
          <w:tcPr>
            <w:tcW w:w="1961" w:type="dxa"/>
          </w:tcPr>
          <w:p w14:paraId="6C45E586" w14:textId="77777777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NE</w:t>
            </w:r>
          </w:p>
        </w:tc>
        <w:tc>
          <w:tcPr>
            <w:tcW w:w="2775" w:type="dxa"/>
          </w:tcPr>
          <w:p w14:paraId="50832789" w14:textId="70F88247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PROCVIČOVÁNÍ</w:t>
            </w:r>
          </w:p>
        </w:tc>
        <w:tc>
          <w:tcPr>
            <w:tcW w:w="2400" w:type="dxa"/>
          </w:tcPr>
          <w:p w14:paraId="5290954D" w14:textId="007CAF84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ZNALOSTNÍ</w:t>
            </w:r>
            <w:r w:rsidR="002C1C31">
              <w:rPr>
                <w:rFonts w:asciiTheme="minorHAnsi" w:hAnsiTheme="minorHAnsi" w:cstheme="minorHAnsi"/>
              </w:rPr>
              <w:t>; ZKUŠENOSTNÍ</w:t>
            </w:r>
          </w:p>
        </w:tc>
      </w:tr>
      <w:tr w:rsidR="00F31B34" w:rsidRPr="00BD62AC" w14:paraId="3BC2ADE3" w14:textId="77777777" w:rsidTr="001E2C9A">
        <w:tc>
          <w:tcPr>
            <w:tcW w:w="2893" w:type="dxa"/>
          </w:tcPr>
          <w:p w14:paraId="4D6E1AAD" w14:textId="2F9EC7FA" w:rsidR="00F31B34" w:rsidRPr="00C80F59" w:rsidRDefault="00F31B34" w:rsidP="00F31B34">
            <w:pPr>
              <w:rPr>
                <w:rFonts w:asciiTheme="minorHAnsi" w:hAnsiTheme="minorHAnsi" w:cstheme="minorHAnsi"/>
                <w:color w:val="2F5496" w:themeColor="accent1" w:themeShade="BF"/>
              </w:rPr>
            </w:pPr>
            <w:r w:rsidRPr="00C80F59">
              <w:rPr>
                <w:rFonts w:asciiTheme="minorHAnsi" w:hAnsiTheme="minorHAnsi" w:cstheme="minorHAnsi"/>
                <w:color w:val="2F5496" w:themeColor="accent1" w:themeShade="BF"/>
                <w:sz w:val="22"/>
              </w:rPr>
              <w:t>Jak se mění krajina vlivem posuvu litosférických desek?</w:t>
            </w:r>
          </w:p>
        </w:tc>
        <w:tc>
          <w:tcPr>
            <w:tcW w:w="1967" w:type="dxa"/>
          </w:tcPr>
          <w:p w14:paraId="1402322C" w14:textId="5321CE6A" w:rsidR="00F31B34" w:rsidRPr="00BD62AC" w:rsidRDefault="00F31B34" w:rsidP="00F31B34">
            <w:pPr>
              <w:rPr>
                <w:rFonts w:asciiTheme="minorHAnsi" w:hAnsiTheme="minorHAnsi" w:cstheme="minorHAnsi"/>
                <w:highlight w:val="yellow"/>
              </w:rPr>
            </w:pPr>
            <w:r w:rsidRPr="006F6AD9">
              <w:rPr>
                <w:rFonts w:asciiTheme="minorHAnsi" w:hAnsiTheme="minorHAnsi" w:cstheme="minorHAnsi"/>
                <w:b/>
                <w:bCs/>
              </w:rPr>
              <w:t xml:space="preserve">Kompetence k učení </w:t>
            </w:r>
            <w:r w:rsidRPr="006F6AD9">
              <w:rPr>
                <w:rFonts w:asciiTheme="minorHAnsi" w:hAnsiTheme="minorHAnsi" w:cstheme="minorHAnsi"/>
              </w:rPr>
              <w:t xml:space="preserve">– </w:t>
            </w:r>
            <w:r w:rsidRPr="006F6AD9">
              <w:rPr>
                <w:rFonts w:asciiTheme="minorHAnsi" w:hAnsiTheme="minorHAnsi" w:cstheme="minorHAnsi"/>
              </w:rPr>
              <w:lastRenderedPageBreak/>
              <w:t>analyzuje informace</w:t>
            </w:r>
          </w:p>
        </w:tc>
        <w:tc>
          <w:tcPr>
            <w:tcW w:w="2636" w:type="dxa"/>
          </w:tcPr>
          <w:p w14:paraId="334B74DD" w14:textId="77777777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lastRenderedPageBreak/>
              <w:t>I. Systémy Země</w:t>
            </w:r>
          </w:p>
          <w:p w14:paraId="70CF0292" w14:textId="77777777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II. Čas</w:t>
            </w:r>
          </w:p>
        </w:tc>
        <w:tc>
          <w:tcPr>
            <w:tcW w:w="1961" w:type="dxa"/>
          </w:tcPr>
          <w:p w14:paraId="50A29565" w14:textId="4FD15451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NE</w:t>
            </w:r>
          </w:p>
        </w:tc>
        <w:tc>
          <w:tcPr>
            <w:tcW w:w="2775" w:type="dxa"/>
          </w:tcPr>
          <w:p w14:paraId="084A355D" w14:textId="77777777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PROCVIČOVÁNÍ</w:t>
            </w:r>
          </w:p>
        </w:tc>
        <w:tc>
          <w:tcPr>
            <w:tcW w:w="2400" w:type="dxa"/>
          </w:tcPr>
          <w:p w14:paraId="21EDD2F4" w14:textId="77777777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BADATELSKÁ</w:t>
            </w:r>
          </w:p>
        </w:tc>
      </w:tr>
      <w:tr w:rsidR="00F31B34" w:rsidRPr="00BD62AC" w14:paraId="77AF58D7" w14:textId="77777777" w:rsidTr="001E2C9A">
        <w:tc>
          <w:tcPr>
            <w:tcW w:w="2893" w:type="dxa"/>
          </w:tcPr>
          <w:p w14:paraId="3695AFBD" w14:textId="6E9A6970" w:rsidR="00F31B34" w:rsidRPr="00C80F59" w:rsidRDefault="00F31B34" w:rsidP="00F31B34">
            <w:pPr>
              <w:rPr>
                <w:rFonts w:asciiTheme="minorHAnsi" w:hAnsiTheme="minorHAnsi" w:cstheme="minorHAnsi"/>
                <w:color w:val="2F5496" w:themeColor="accent1" w:themeShade="BF"/>
              </w:rPr>
            </w:pPr>
            <w:r w:rsidRPr="00C80F59">
              <w:rPr>
                <w:rFonts w:asciiTheme="minorHAnsi" w:hAnsiTheme="minorHAnsi" w:cstheme="minorHAnsi"/>
                <w:color w:val="2F5496" w:themeColor="accent1" w:themeShade="BF"/>
                <w:sz w:val="22"/>
              </w:rPr>
              <w:t>Ve které oblasti dochází k nejvíce zemětřesením a jaký to má vliv na okolní krajinu?</w:t>
            </w:r>
          </w:p>
        </w:tc>
        <w:tc>
          <w:tcPr>
            <w:tcW w:w="1967" w:type="dxa"/>
          </w:tcPr>
          <w:p w14:paraId="2783AA12" w14:textId="28F82B39" w:rsidR="00F31B34" w:rsidRPr="006F6AD9" w:rsidRDefault="00F31B34" w:rsidP="00F31B34">
            <w:pPr>
              <w:rPr>
                <w:rFonts w:asciiTheme="minorHAnsi" w:hAnsiTheme="minorHAnsi" w:cstheme="minorHAnsi"/>
                <w:highlight w:val="yellow"/>
              </w:rPr>
            </w:pPr>
            <w:r w:rsidRPr="00516156">
              <w:rPr>
                <w:rFonts w:asciiTheme="minorHAnsi" w:hAnsiTheme="minorHAnsi" w:cstheme="minorHAnsi"/>
                <w:b/>
                <w:bCs/>
              </w:rPr>
              <w:t>Kompetence komunikativní</w:t>
            </w:r>
            <w:r w:rsidRPr="00516156">
              <w:rPr>
                <w:rFonts w:asciiTheme="minorHAnsi" w:hAnsiTheme="minorHAnsi" w:cstheme="minorHAnsi"/>
              </w:rPr>
              <w:t xml:space="preserve"> –</w:t>
            </w:r>
            <w:r>
              <w:rPr>
                <w:rFonts w:asciiTheme="minorHAnsi" w:hAnsiTheme="minorHAnsi" w:cstheme="minorHAnsi"/>
              </w:rPr>
              <w:t>zapojuje</w:t>
            </w:r>
            <w:r w:rsidRPr="00516156">
              <w:rPr>
                <w:rFonts w:asciiTheme="minorHAnsi" w:hAnsiTheme="minorHAnsi" w:cstheme="minorHAnsi"/>
              </w:rPr>
              <w:t xml:space="preserve"> se do diskuse</w:t>
            </w:r>
            <w:r>
              <w:rPr>
                <w:rFonts w:asciiTheme="minorHAnsi" w:hAnsiTheme="minorHAnsi" w:cstheme="minorHAnsi"/>
              </w:rPr>
              <w:t>; obhájí si vlastní názor</w:t>
            </w:r>
          </w:p>
        </w:tc>
        <w:tc>
          <w:tcPr>
            <w:tcW w:w="2636" w:type="dxa"/>
          </w:tcPr>
          <w:p w14:paraId="0120482A" w14:textId="1D362DD9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 xml:space="preserve">I. </w:t>
            </w:r>
            <w:r>
              <w:rPr>
                <w:rFonts w:asciiTheme="minorHAnsi" w:hAnsiTheme="minorHAnsi" w:cstheme="minorHAnsi"/>
              </w:rPr>
              <w:t>Prostředí</w:t>
            </w:r>
          </w:p>
          <w:p w14:paraId="4E7D1BA5" w14:textId="37716982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 xml:space="preserve">II. </w:t>
            </w:r>
            <w:r>
              <w:rPr>
                <w:rFonts w:asciiTheme="minorHAnsi" w:hAnsiTheme="minorHAnsi" w:cstheme="minorHAnsi"/>
              </w:rPr>
              <w:t>Měřítko</w:t>
            </w:r>
          </w:p>
        </w:tc>
        <w:tc>
          <w:tcPr>
            <w:tcW w:w="1961" w:type="dxa"/>
          </w:tcPr>
          <w:p w14:paraId="309A5F1D" w14:textId="77777777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ANO</w:t>
            </w:r>
          </w:p>
        </w:tc>
        <w:tc>
          <w:tcPr>
            <w:tcW w:w="2775" w:type="dxa"/>
          </w:tcPr>
          <w:p w14:paraId="2D3F9621" w14:textId="77777777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PROCVIČOVÁNÍ</w:t>
            </w:r>
          </w:p>
        </w:tc>
        <w:tc>
          <w:tcPr>
            <w:tcW w:w="2400" w:type="dxa"/>
          </w:tcPr>
          <w:p w14:paraId="7B6F4B79" w14:textId="77777777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BADATELSKÁ</w:t>
            </w:r>
          </w:p>
        </w:tc>
      </w:tr>
      <w:tr w:rsidR="00F31B34" w:rsidRPr="00BD62AC" w14:paraId="2BB621D9" w14:textId="77777777" w:rsidTr="00F31B34">
        <w:trPr>
          <w:trHeight w:val="1234"/>
        </w:trPr>
        <w:tc>
          <w:tcPr>
            <w:tcW w:w="2893" w:type="dxa"/>
          </w:tcPr>
          <w:p w14:paraId="5DBFA5B9" w14:textId="77777777" w:rsidR="00F31B34" w:rsidRPr="00C80F59" w:rsidRDefault="00F31B34" w:rsidP="00F31B34">
            <w:pPr>
              <w:rPr>
                <w:rFonts w:asciiTheme="minorHAnsi" w:hAnsiTheme="minorHAnsi" w:cstheme="minorHAnsi"/>
                <w:color w:val="2F5496" w:themeColor="accent1" w:themeShade="BF"/>
                <w:sz w:val="22"/>
              </w:rPr>
            </w:pPr>
            <w:r w:rsidRPr="00C80F59">
              <w:rPr>
                <w:rFonts w:asciiTheme="minorHAnsi" w:hAnsiTheme="minorHAnsi" w:cstheme="minorHAnsi"/>
                <w:color w:val="2F5496" w:themeColor="accent1" w:themeShade="BF"/>
                <w:sz w:val="22"/>
              </w:rPr>
              <w:t>Znáte nějaké sopečné pohoří v České republice?</w:t>
            </w:r>
          </w:p>
          <w:p w14:paraId="43523147" w14:textId="77777777" w:rsidR="00F31B34" w:rsidRPr="00C80F59" w:rsidRDefault="00F31B34" w:rsidP="00F31B34">
            <w:pPr>
              <w:rPr>
                <w:rFonts w:asciiTheme="minorHAnsi" w:hAnsiTheme="minorHAnsi" w:cstheme="minorHAnsi"/>
                <w:color w:val="2F5496" w:themeColor="accent1" w:themeShade="BF"/>
              </w:rPr>
            </w:pPr>
          </w:p>
        </w:tc>
        <w:tc>
          <w:tcPr>
            <w:tcW w:w="1967" w:type="dxa"/>
          </w:tcPr>
          <w:p w14:paraId="433942C4" w14:textId="77777777" w:rsidR="00F31B34" w:rsidRPr="00BD62AC" w:rsidRDefault="00F31B34" w:rsidP="00F31B34">
            <w:pPr>
              <w:rPr>
                <w:rFonts w:asciiTheme="minorHAnsi" w:hAnsiTheme="minorHAnsi" w:cstheme="minorHAnsi"/>
                <w:highlight w:val="yellow"/>
              </w:rPr>
            </w:pPr>
            <w:r w:rsidRPr="006F6AD9">
              <w:rPr>
                <w:rFonts w:asciiTheme="minorHAnsi" w:hAnsiTheme="minorHAnsi" w:cstheme="minorHAnsi"/>
                <w:b/>
                <w:bCs/>
              </w:rPr>
              <w:t xml:space="preserve">Kompetence k učení </w:t>
            </w:r>
            <w:r w:rsidRPr="006F6AD9">
              <w:rPr>
                <w:rFonts w:asciiTheme="minorHAnsi" w:hAnsiTheme="minorHAnsi" w:cstheme="minorHAnsi"/>
              </w:rPr>
              <w:t xml:space="preserve">– analyzuje informace </w:t>
            </w:r>
          </w:p>
        </w:tc>
        <w:tc>
          <w:tcPr>
            <w:tcW w:w="2636" w:type="dxa"/>
          </w:tcPr>
          <w:p w14:paraId="06C3281B" w14:textId="77777777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I. Místo</w:t>
            </w:r>
          </w:p>
          <w:p w14:paraId="07E6518E" w14:textId="3B2376C8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 xml:space="preserve">II. </w:t>
            </w:r>
            <w:r w:rsidR="00AE759D">
              <w:rPr>
                <w:rFonts w:asciiTheme="minorHAnsi" w:hAnsiTheme="minorHAnsi" w:cstheme="minorHAnsi"/>
              </w:rPr>
              <w:t>Rozdílnost</w:t>
            </w:r>
          </w:p>
        </w:tc>
        <w:tc>
          <w:tcPr>
            <w:tcW w:w="1961" w:type="dxa"/>
          </w:tcPr>
          <w:p w14:paraId="29D35B7A" w14:textId="77777777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NE</w:t>
            </w:r>
          </w:p>
        </w:tc>
        <w:tc>
          <w:tcPr>
            <w:tcW w:w="2775" w:type="dxa"/>
          </w:tcPr>
          <w:p w14:paraId="2C691536" w14:textId="567E1614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PROCVIČOVÁNÍ</w:t>
            </w:r>
          </w:p>
        </w:tc>
        <w:tc>
          <w:tcPr>
            <w:tcW w:w="2400" w:type="dxa"/>
          </w:tcPr>
          <w:p w14:paraId="565F93CE" w14:textId="77777777" w:rsidR="00F31B34" w:rsidRPr="00BD62AC" w:rsidRDefault="00F31B34" w:rsidP="00F31B34">
            <w:pPr>
              <w:rPr>
                <w:rFonts w:asciiTheme="minorHAnsi" w:hAnsiTheme="minorHAnsi" w:cstheme="minorHAnsi"/>
              </w:rPr>
            </w:pPr>
            <w:r w:rsidRPr="00BD62AC">
              <w:rPr>
                <w:rFonts w:asciiTheme="minorHAnsi" w:hAnsiTheme="minorHAnsi" w:cstheme="minorHAnsi"/>
              </w:rPr>
              <w:t>ZNALOSTNÍ</w:t>
            </w:r>
          </w:p>
        </w:tc>
      </w:tr>
      <w:bookmarkEnd w:id="18"/>
    </w:tbl>
    <w:p w14:paraId="190702AD" w14:textId="4D50100B" w:rsidR="00B80097" w:rsidRDefault="00B80097" w:rsidP="00C963C0">
      <w:pPr>
        <w:jc w:val="center"/>
        <w:rPr>
          <w:rFonts w:asciiTheme="minorHAnsi" w:hAnsiTheme="minorHAnsi" w:cstheme="minorHAnsi"/>
          <w:szCs w:val="32"/>
          <w:lang w:eastAsia="ar-SA"/>
        </w:rPr>
      </w:pPr>
      <w:r>
        <w:rPr>
          <w:rFonts w:asciiTheme="minorHAnsi" w:hAnsiTheme="minorHAnsi" w:cstheme="minorHAnsi"/>
          <w:szCs w:val="32"/>
          <w:lang w:eastAsia="ar-SA"/>
        </w:rPr>
        <w:br w:type="page"/>
      </w:r>
    </w:p>
    <w:p w14:paraId="1A11B618" w14:textId="15E15042" w:rsidR="006078A6" w:rsidRPr="00036275" w:rsidRDefault="006078A6" w:rsidP="006078A6">
      <w:pPr>
        <w:pStyle w:val="Nadpis1"/>
        <w:rPr>
          <w:rFonts w:ascii="Calibri" w:hAnsi="Calibri" w:cs="Calibri"/>
        </w:rPr>
      </w:pPr>
      <w:bookmarkStart w:id="19" w:name="_Toc156049928"/>
      <w:bookmarkStart w:id="20" w:name="_Toc156068030"/>
      <w:r>
        <w:rPr>
          <w:rFonts w:ascii="Calibri" w:hAnsi="Calibri" w:cs="Calibri"/>
        </w:rPr>
        <w:lastRenderedPageBreak/>
        <w:t>7</w:t>
      </w:r>
      <w:r w:rsidRPr="00036275">
        <w:rPr>
          <w:rFonts w:ascii="Calibri" w:hAnsi="Calibri" w:cs="Calibri"/>
        </w:rPr>
        <w:t xml:space="preserve"> VÝUKOVÁ PŘÍPRAVA</w:t>
      </w:r>
      <w:bookmarkEnd w:id="19"/>
      <w:bookmarkEnd w:id="20"/>
    </w:p>
    <w:p w14:paraId="3483774F" w14:textId="77777777" w:rsidR="006078A6" w:rsidRPr="00036275" w:rsidRDefault="006078A6" w:rsidP="006078A6">
      <w:pPr>
        <w:rPr>
          <w:rFonts w:ascii="Calibri" w:hAnsi="Calibri" w:cs="Calibri"/>
          <w:b/>
          <w:bCs/>
        </w:rPr>
      </w:pPr>
      <w:r w:rsidRPr="00036275">
        <w:rPr>
          <w:rFonts w:ascii="Calibri" w:hAnsi="Calibri" w:cs="Calibri"/>
          <w:b/>
          <w:bCs/>
        </w:rPr>
        <w:t>Jméno a příjmení:</w:t>
      </w:r>
      <w:r w:rsidRPr="00036275">
        <w:rPr>
          <w:rFonts w:ascii="Calibri" w:hAnsi="Calibri" w:cs="Calibri"/>
        </w:rPr>
        <w:t xml:space="preserve"> Markéta Gregorová</w:t>
      </w:r>
    </w:p>
    <w:tbl>
      <w:tblPr>
        <w:tblW w:w="13320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555"/>
        <w:gridCol w:w="2268"/>
        <w:gridCol w:w="1984"/>
        <w:gridCol w:w="1843"/>
        <w:gridCol w:w="567"/>
        <w:gridCol w:w="5103"/>
      </w:tblGrid>
      <w:tr w:rsidR="006078A6" w:rsidRPr="00036275" w14:paraId="768B5917" w14:textId="77777777" w:rsidTr="0042347D"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84DB34" w14:textId="77777777" w:rsidR="006078A6" w:rsidRPr="00A44145" w:rsidRDefault="006078A6" w:rsidP="0042347D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A44145">
              <w:rPr>
                <w:rFonts w:ascii="Calibri" w:hAnsi="Calibri" w:cs="Calibri"/>
                <w:b/>
                <w:sz w:val="20"/>
                <w:szCs w:val="20"/>
              </w:rPr>
              <w:t xml:space="preserve">Ročník: </w:t>
            </w:r>
            <w:r w:rsidRPr="00A44145">
              <w:rPr>
                <w:rFonts w:ascii="Calibri" w:hAnsi="Calibri" w:cs="Calibri"/>
                <w:bCs/>
                <w:sz w:val="20"/>
                <w:szCs w:val="20"/>
              </w:rPr>
              <w:t xml:space="preserve">6.-9.   </w:t>
            </w:r>
            <w:r w:rsidRPr="00A44145">
              <w:rPr>
                <w:rFonts w:ascii="Calibri" w:hAnsi="Calibri" w:cs="Calibri"/>
                <w:b/>
                <w:sz w:val="20"/>
                <w:szCs w:val="20"/>
              </w:rPr>
              <w:t xml:space="preserve">                         </w:t>
            </w:r>
          </w:p>
        </w:tc>
        <w:tc>
          <w:tcPr>
            <w:tcW w:w="42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DA3B00" w14:textId="117BD888" w:rsidR="006078A6" w:rsidRPr="00A44145" w:rsidRDefault="006078A6" w:rsidP="0042347D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A44145">
              <w:rPr>
                <w:rFonts w:ascii="Calibri" w:hAnsi="Calibri" w:cs="Calibri"/>
                <w:b/>
                <w:sz w:val="20"/>
                <w:szCs w:val="20"/>
              </w:rPr>
              <w:t xml:space="preserve">Tematický(é) celek(y): </w:t>
            </w:r>
            <w:r w:rsidR="00357191">
              <w:rPr>
                <w:rFonts w:ascii="Calibri" w:hAnsi="Calibri" w:cs="Calibri"/>
                <w:b/>
                <w:sz w:val="20"/>
                <w:szCs w:val="20"/>
              </w:rPr>
              <w:t>Desková tektonika</w:t>
            </w:r>
            <w:r w:rsidRPr="00A44145">
              <w:rPr>
                <w:rFonts w:ascii="Calibri" w:hAnsi="Calibri" w:cs="Calibri"/>
                <w:b/>
                <w:sz w:val="20"/>
                <w:szCs w:val="20"/>
              </w:rPr>
              <w:t xml:space="preserve">                                                         </w:t>
            </w:r>
          </w:p>
        </w:tc>
        <w:tc>
          <w:tcPr>
            <w:tcW w:w="751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163210" w14:textId="4B0DE1BF" w:rsidR="006078A6" w:rsidRPr="00A44145" w:rsidRDefault="006078A6" w:rsidP="0042347D">
            <w:pPr>
              <w:rPr>
                <w:rFonts w:ascii="Calibri" w:hAnsi="Calibri" w:cs="Calibri"/>
                <w:sz w:val="20"/>
                <w:szCs w:val="20"/>
              </w:rPr>
            </w:pPr>
            <w:r w:rsidRPr="00A44145">
              <w:rPr>
                <w:rFonts w:ascii="Calibri" w:hAnsi="Calibri" w:cs="Calibri"/>
                <w:b/>
                <w:sz w:val="20"/>
                <w:szCs w:val="20"/>
              </w:rPr>
              <w:t xml:space="preserve">Téma hodiny: </w:t>
            </w:r>
            <w:r w:rsidR="00357191">
              <w:rPr>
                <w:rFonts w:ascii="Calibri" w:hAnsi="Calibri" w:cs="Calibri"/>
                <w:b/>
                <w:sz w:val="20"/>
                <w:szCs w:val="20"/>
              </w:rPr>
              <w:t>Pohyby Země a život lidí</w:t>
            </w:r>
          </w:p>
        </w:tc>
      </w:tr>
      <w:tr w:rsidR="006078A6" w:rsidRPr="00036275" w14:paraId="3789F67E" w14:textId="77777777" w:rsidTr="0042347D">
        <w:trPr>
          <w:trHeight w:val="840"/>
        </w:trPr>
        <w:tc>
          <w:tcPr>
            <w:tcW w:w="1332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E5B9EB" w14:textId="77777777" w:rsidR="006078A6" w:rsidRPr="00A44145" w:rsidRDefault="006078A6" w:rsidP="0042347D">
            <w:pPr>
              <w:rPr>
                <w:rFonts w:ascii="Calibri" w:hAnsi="Calibri" w:cs="Calibri"/>
                <w:noProof/>
                <w:sz w:val="20"/>
                <w:szCs w:val="20"/>
              </w:rPr>
            </w:pPr>
            <w:r w:rsidRPr="00A44145">
              <w:rPr>
                <w:rFonts w:ascii="Calibri" w:hAnsi="Calibri" w:cs="Calibri"/>
                <w:b/>
                <w:bCs/>
                <w:noProof/>
                <w:sz w:val="20"/>
                <w:szCs w:val="20"/>
              </w:rPr>
              <w:drawing>
                <wp:anchor distT="0" distB="0" distL="114300" distR="114300" simplePos="0" relativeHeight="251661312" behindDoc="0" locked="0" layoutInCell="1" allowOverlap="1" wp14:anchorId="48FC539E" wp14:editId="1320A64C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1270</wp:posOffset>
                  </wp:positionV>
                  <wp:extent cx="299085" cy="512445"/>
                  <wp:effectExtent l="0" t="0" r="0" b="0"/>
                  <wp:wrapNone/>
                  <wp:docPr id="2083732772" name="Obrázek 13" descr="Obsah obrázku text, Písmo, Grafika, grafický design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3732772" name="Obrázek 13" descr="Obsah obrázku text, Písmo, Grafika, grafický design&#10;&#10;Popis byl vytvořen automaticky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85" cy="512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44145">
              <w:rPr>
                <w:rFonts w:ascii="Calibri" w:hAnsi="Calibri" w:cs="Calibri"/>
                <w:b/>
                <w:bCs/>
                <w:noProof/>
                <w:sz w:val="20"/>
                <w:szCs w:val="20"/>
              </w:rPr>
              <w:t xml:space="preserve">             Motivace žáků:</w:t>
            </w:r>
            <w:r w:rsidRPr="00A44145">
              <w:rPr>
                <w:rFonts w:ascii="Calibri" w:hAnsi="Calibri" w:cs="Calibri"/>
                <w:noProof/>
                <w:sz w:val="20"/>
                <w:szCs w:val="20"/>
              </w:rPr>
              <w:t xml:space="preserve"> </w:t>
            </w:r>
          </w:p>
          <w:p w14:paraId="317DE9EF" w14:textId="77777777" w:rsidR="00BF76CF" w:rsidRPr="00A44145" w:rsidRDefault="00BF76CF" w:rsidP="006078A6">
            <w:pPr>
              <w:pStyle w:val="Odstavecseseznamem"/>
              <w:numPr>
                <w:ilvl w:val="0"/>
                <w:numId w:val="10"/>
              </w:numPr>
              <w:spacing w:line="276" w:lineRule="auto"/>
              <w:ind w:left="851" w:hanging="187"/>
              <w:rPr>
                <w:rFonts w:ascii="Calibri" w:hAnsi="Calibri" w:cs="Calibri"/>
                <w:noProof/>
                <w:sz w:val="20"/>
                <w:szCs w:val="20"/>
              </w:rPr>
            </w:pPr>
            <w:r w:rsidRPr="00A44145">
              <w:rPr>
                <w:rFonts w:ascii="Calibri" w:hAnsi="Calibri" w:cs="Calibri"/>
                <w:sz w:val="20"/>
                <w:szCs w:val="20"/>
              </w:rPr>
              <w:t xml:space="preserve">Výuka o deskové tektonice má vliv na vývoj žáků, poskytuje jim hlubší porozumění geologických procesů a propojuje různé vědní oblasti, jako jsou zeměpis, fyzika nebo třeba chemie. </w:t>
            </w:r>
          </w:p>
          <w:p w14:paraId="5DC5B4DC" w14:textId="77777777" w:rsidR="00BF76CF" w:rsidRPr="00A44145" w:rsidRDefault="00BF76CF" w:rsidP="006078A6">
            <w:pPr>
              <w:pStyle w:val="Odstavecseseznamem"/>
              <w:numPr>
                <w:ilvl w:val="0"/>
                <w:numId w:val="10"/>
              </w:numPr>
              <w:spacing w:line="276" w:lineRule="auto"/>
              <w:ind w:left="851" w:hanging="187"/>
              <w:rPr>
                <w:rFonts w:ascii="Calibri" w:hAnsi="Calibri" w:cs="Calibri"/>
                <w:noProof/>
                <w:sz w:val="20"/>
                <w:szCs w:val="20"/>
              </w:rPr>
            </w:pPr>
            <w:r w:rsidRPr="00A44145">
              <w:rPr>
                <w:rFonts w:ascii="Calibri" w:hAnsi="Calibri" w:cs="Calibri"/>
                <w:sz w:val="20"/>
                <w:szCs w:val="20"/>
              </w:rPr>
              <w:t>Výuka rozvíjí prostorové myšlení a analytické dovednosti žáků.</w:t>
            </w:r>
          </w:p>
          <w:p w14:paraId="1324FFCC" w14:textId="77777777" w:rsidR="00BF76CF" w:rsidRPr="00A44145" w:rsidRDefault="00BF76CF" w:rsidP="006078A6">
            <w:pPr>
              <w:pStyle w:val="Odstavecseseznamem"/>
              <w:numPr>
                <w:ilvl w:val="0"/>
                <w:numId w:val="10"/>
              </w:numPr>
              <w:spacing w:line="276" w:lineRule="auto"/>
              <w:ind w:left="851" w:hanging="187"/>
              <w:rPr>
                <w:rFonts w:ascii="Calibri" w:hAnsi="Calibri" w:cs="Calibri"/>
                <w:noProof/>
                <w:sz w:val="20"/>
                <w:szCs w:val="20"/>
              </w:rPr>
            </w:pPr>
            <w:r w:rsidRPr="00A44145">
              <w:rPr>
                <w:rFonts w:ascii="Calibri" w:hAnsi="Calibri" w:cs="Calibri"/>
                <w:sz w:val="20"/>
                <w:szCs w:val="20"/>
              </w:rPr>
              <w:t xml:space="preserve">Díky této hodině budou žáci rozvíjet své dovednosti v analýze textu a videa a zároveň se budou učit na konkrétních příkladech, jaký může mít desková tektonika dopad. </w:t>
            </w:r>
          </w:p>
          <w:p w14:paraId="65743E61" w14:textId="2A2CC8ED" w:rsidR="006078A6" w:rsidRPr="00A44145" w:rsidRDefault="00BF76CF" w:rsidP="006078A6">
            <w:pPr>
              <w:pStyle w:val="Odstavecseseznamem"/>
              <w:numPr>
                <w:ilvl w:val="0"/>
                <w:numId w:val="10"/>
              </w:numPr>
              <w:spacing w:line="276" w:lineRule="auto"/>
              <w:ind w:left="851" w:hanging="187"/>
              <w:rPr>
                <w:rFonts w:ascii="Calibri" w:hAnsi="Calibri" w:cs="Calibri"/>
                <w:noProof/>
                <w:sz w:val="20"/>
                <w:szCs w:val="20"/>
              </w:rPr>
            </w:pPr>
            <w:r w:rsidRPr="00A44145">
              <w:rPr>
                <w:rFonts w:ascii="Calibri" w:hAnsi="Calibri" w:cs="Calibri"/>
                <w:sz w:val="20"/>
                <w:szCs w:val="20"/>
              </w:rPr>
              <w:t>Celkově vede tato výuka k propojení mezi teoretickými znalostmi a reálným projevem deskové tektoniky.</w:t>
            </w:r>
          </w:p>
        </w:tc>
      </w:tr>
      <w:tr w:rsidR="006078A6" w:rsidRPr="006B05F2" w14:paraId="23A93B14" w14:textId="77777777" w:rsidTr="0042347D">
        <w:trPr>
          <w:trHeight w:val="684"/>
        </w:trPr>
        <w:tc>
          <w:tcPr>
            <w:tcW w:w="821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C1FECA" w14:textId="238954B2" w:rsidR="006078A6" w:rsidRPr="00A44145" w:rsidRDefault="00A44145" w:rsidP="0042347D">
            <w:pPr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 w:rsidRPr="00A44145">
              <w:rPr>
                <w:rFonts w:ascii="Calibri" w:hAnsi="Calibri" w:cs="Calibri"/>
                <w:noProof/>
                <w:sz w:val="20"/>
                <w:szCs w:val="20"/>
              </w:rPr>
              <w:drawing>
                <wp:anchor distT="0" distB="0" distL="114300" distR="114300" simplePos="0" relativeHeight="251662336" behindDoc="0" locked="0" layoutInCell="1" allowOverlap="1" wp14:anchorId="6698798A" wp14:editId="3680DC8E">
                  <wp:simplePos x="0" y="0"/>
                  <wp:positionH relativeFrom="column">
                    <wp:posOffset>-69215</wp:posOffset>
                  </wp:positionH>
                  <wp:positionV relativeFrom="paragraph">
                    <wp:posOffset>96081</wp:posOffset>
                  </wp:positionV>
                  <wp:extent cx="539115" cy="440055"/>
                  <wp:effectExtent l="0" t="0" r="0" b="0"/>
                  <wp:wrapNone/>
                  <wp:docPr id="1581262390" name="Obrázek 1" descr="Obsah obrázku Písmo, text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1262390" name="Obrázek 1" descr="Obsah obrázku Písmo, text, Grafika, snímek obrazovky&#10;&#10;Popis byl vytvořen automaticky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115" cy="440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078A6" w:rsidRPr="00A44145">
              <w:rPr>
                <w:rFonts w:ascii="Calibri" w:hAnsi="Calibri" w:cs="Calibri"/>
                <w:sz w:val="20"/>
                <w:szCs w:val="20"/>
              </w:rPr>
              <w:t xml:space="preserve">             </w:t>
            </w:r>
            <w:r w:rsidR="006078A6" w:rsidRPr="00A44145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Očekávané výstupy: </w:t>
            </w:r>
            <w:r w:rsidR="006078A6" w:rsidRPr="00A44145">
              <w:rPr>
                <w:rFonts w:ascii="Calibri" w:hAnsi="Calibri" w:cs="Calibri"/>
                <w:b/>
                <w:bCs/>
                <w:i/>
                <w:sz w:val="20"/>
                <w:szCs w:val="20"/>
              </w:rPr>
              <w:t xml:space="preserve">a jak. </w:t>
            </w:r>
          </w:p>
          <w:p w14:paraId="354F87E6" w14:textId="7DA47DC4" w:rsidR="00A44145" w:rsidRPr="00A44145" w:rsidRDefault="00A44145" w:rsidP="00A44145">
            <w:pPr>
              <w:ind w:left="708"/>
              <w:rPr>
                <w:rFonts w:ascii="Calibri" w:hAnsi="Calibri" w:cs="Calibri"/>
                <w:sz w:val="20"/>
                <w:szCs w:val="20"/>
              </w:rPr>
            </w:pPr>
            <w:r w:rsidRPr="00A44145">
              <w:rPr>
                <w:rFonts w:ascii="Calibri" w:hAnsi="Calibri" w:cs="Calibri"/>
                <w:sz w:val="20"/>
                <w:szCs w:val="20"/>
              </w:rPr>
              <w:t xml:space="preserve">Z-9-2-01 </w:t>
            </w:r>
          </w:p>
          <w:p w14:paraId="27585C02" w14:textId="471D4E28" w:rsidR="006078A6" w:rsidRPr="00A44145" w:rsidRDefault="00A44145" w:rsidP="00A44145">
            <w:pPr>
              <w:ind w:left="708"/>
              <w:rPr>
                <w:rFonts w:ascii="Calibri" w:hAnsi="Calibri" w:cs="Calibri"/>
                <w:sz w:val="20"/>
                <w:szCs w:val="20"/>
              </w:rPr>
            </w:pPr>
            <w:r w:rsidRPr="00A44145">
              <w:rPr>
                <w:rFonts w:ascii="Calibri" w:hAnsi="Calibri" w:cs="Calibri"/>
                <w:sz w:val="20"/>
                <w:szCs w:val="20"/>
              </w:rPr>
              <w:t>prokáže na konkrétních příkladech tvar planety Země, zhodnotí důsledky pohybů Země na život lidí a organismů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vAlign w:val="center"/>
          </w:tcPr>
          <w:p w14:paraId="03CE7D4A" w14:textId="206FE566" w:rsidR="006078A6" w:rsidRPr="00A44145" w:rsidRDefault="006078A6" w:rsidP="0042347D">
            <w:pPr>
              <w:spacing w:line="259" w:lineRule="auto"/>
              <w:rPr>
                <w:rFonts w:ascii="Calibri" w:hAnsi="Calibri" w:cs="Calibri"/>
                <w:sz w:val="20"/>
                <w:szCs w:val="20"/>
              </w:rPr>
            </w:pPr>
            <w:r w:rsidRPr="00A44145">
              <w:rPr>
                <w:rFonts w:ascii="Calibri" w:hAnsi="Calibri" w:cs="Calibri"/>
                <w:sz w:val="20"/>
                <w:szCs w:val="20"/>
              </w:rPr>
              <w:t xml:space="preserve">Žák </w:t>
            </w:r>
            <w:r w:rsidR="00676C50">
              <w:rPr>
                <w:rFonts w:ascii="Calibri" w:hAnsi="Calibri" w:cs="Calibri"/>
                <w:sz w:val="20"/>
                <w:szCs w:val="20"/>
              </w:rPr>
              <w:t>je na základě článku</w:t>
            </w:r>
            <w:r w:rsidR="00357191">
              <w:rPr>
                <w:rFonts w:ascii="Calibri" w:hAnsi="Calibri" w:cs="Calibri"/>
                <w:sz w:val="20"/>
                <w:szCs w:val="20"/>
              </w:rPr>
              <w:t xml:space="preserve"> (o Islandu)</w:t>
            </w:r>
            <w:r w:rsidR="00676C50">
              <w:rPr>
                <w:rFonts w:ascii="Calibri" w:hAnsi="Calibri" w:cs="Calibri"/>
                <w:sz w:val="20"/>
                <w:szCs w:val="20"/>
              </w:rPr>
              <w:t xml:space="preserve"> a zjištěných informací hovořit o pohybech litosférických desek a jejich důsledku na život lidí v některých oblastech světa. </w:t>
            </w:r>
          </w:p>
        </w:tc>
      </w:tr>
      <w:tr w:rsidR="006078A6" w:rsidRPr="006B05F2" w14:paraId="31236148" w14:textId="77777777" w:rsidTr="0042347D">
        <w:trPr>
          <w:trHeight w:val="684"/>
        </w:trPr>
        <w:tc>
          <w:tcPr>
            <w:tcW w:w="821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250248" w14:textId="7CF6CFA8" w:rsidR="00A44145" w:rsidRPr="00A44145" w:rsidRDefault="00A44145" w:rsidP="00A44145">
            <w:pPr>
              <w:ind w:left="708"/>
              <w:rPr>
                <w:rFonts w:ascii="Calibri" w:hAnsi="Calibri" w:cs="Calibri"/>
                <w:sz w:val="20"/>
                <w:szCs w:val="20"/>
              </w:rPr>
            </w:pPr>
            <w:r w:rsidRPr="00A44145">
              <w:rPr>
                <w:rFonts w:ascii="Calibri" w:hAnsi="Calibri" w:cs="Calibri"/>
                <w:sz w:val="20"/>
                <w:szCs w:val="20"/>
              </w:rPr>
              <w:t xml:space="preserve">Z-9-2-03 </w:t>
            </w:r>
          </w:p>
          <w:p w14:paraId="2E4C34C6" w14:textId="1BD580C4" w:rsidR="006078A6" w:rsidRPr="00A44145" w:rsidRDefault="00A44145" w:rsidP="00A44145">
            <w:pPr>
              <w:ind w:left="708"/>
              <w:rPr>
                <w:rFonts w:ascii="Calibri" w:hAnsi="Calibri" w:cs="Calibri"/>
                <w:sz w:val="20"/>
                <w:szCs w:val="20"/>
              </w:rPr>
            </w:pPr>
            <w:r w:rsidRPr="00A44145">
              <w:rPr>
                <w:rFonts w:ascii="Calibri" w:hAnsi="Calibri" w:cs="Calibri"/>
                <w:sz w:val="20"/>
                <w:szCs w:val="20"/>
              </w:rPr>
              <w:t>porovná působení vnitřních a vnějších procesů v přírodní sféře a jejich vliv na přírodu a na lidskou společnost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</w:tcPr>
          <w:p w14:paraId="3C9166D9" w14:textId="71A48776" w:rsidR="006078A6" w:rsidRPr="00A44145" w:rsidRDefault="006078A6" w:rsidP="0042347D">
            <w:pPr>
              <w:rPr>
                <w:rFonts w:ascii="Calibri" w:hAnsi="Calibri" w:cs="Calibri"/>
                <w:noProof/>
                <w:sz w:val="20"/>
                <w:szCs w:val="20"/>
              </w:rPr>
            </w:pPr>
            <w:r w:rsidRPr="00A44145">
              <w:rPr>
                <w:rFonts w:ascii="Calibri" w:hAnsi="Calibri" w:cs="Calibri"/>
                <w:sz w:val="20"/>
                <w:szCs w:val="20"/>
              </w:rPr>
              <w:t xml:space="preserve">Žák </w:t>
            </w:r>
            <w:r w:rsidR="00676C50">
              <w:rPr>
                <w:rFonts w:ascii="Calibri" w:hAnsi="Calibri" w:cs="Calibri"/>
                <w:sz w:val="20"/>
                <w:szCs w:val="20"/>
              </w:rPr>
              <w:t>vlastními slovy dokáže popsat pohyby litosférických desek a jejich vliv na krajinu a obyvatele planety Země</w:t>
            </w:r>
            <w:r w:rsidR="0098520C">
              <w:rPr>
                <w:rFonts w:ascii="Calibri" w:hAnsi="Calibri" w:cs="Calibri"/>
                <w:sz w:val="20"/>
                <w:szCs w:val="20"/>
              </w:rPr>
              <w:t xml:space="preserve"> (ze článku konkrétně na obyvatele Islandu)</w:t>
            </w:r>
            <w:r w:rsidR="00676C50">
              <w:rPr>
                <w:rFonts w:ascii="Calibri" w:hAnsi="Calibri" w:cs="Calibri"/>
                <w:sz w:val="20"/>
                <w:szCs w:val="20"/>
              </w:rPr>
              <w:t xml:space="preserve">. </w:t>
            </w:r>
            <w:r w:rsidRPr="00A44145">
              <w:rPr>
                <w:rFonts w:ascii="Calibri" w:hAnsi="Calibri" w:cs="Calibri"/>
                <w:sz w:val="20"/>
                <w:szCs w:val="20"/>
              </w:rPr>
              <w:t xml:space="preserve"> </w:t>
            </w:r>
          </w:p>
        </w:tc>
      </w:tr>
      <w:tr w:rsidR="006078A6" w:rsidRPr="006B05F2" w14:paraId="5B4198A7" w14:textId="77777777" w:rsidTr="0042347D">
        <w:tc>
          <w:tcPr>
            <w:tcW w:w="1332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57E7D1" w14:textId="77777777" w:rsidR="006078A6" w:rsidRPr="00A44145" w:rsidRDefault="006078A6" w:rsidP="0042347D">
            <w:pPr>
              <w:rPr>
                <w:rFonts w:ascii="Calibri" w:hAnsi="Calibri" w:cs="Calibri"/>
                <w:i/>
                <w:sz w:val="20"/>
                <w:szCs w:val="20"/>
              </w:rPr>
            </w:pPr>
            <w:r w:rsidRPr="00A44145">
              <w:rPr>
                <w:rFonts w:ascii="Calibri" w:hAnsi="Calibri" w:cs="Calibri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3360" behindDoc="0" locked="0" layoutInCell="1" allowOverlap="1" wp14:anchorId="589E154C" wp14:editId="43A3EC63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70485</wp:posOffset>
                  </wp:positionV>
                  <wp:extent cx="473710" cy="461645"/>
                  <wp:effectExtent l="0" t="0" r="0" b="0"/>
                  <wp:wrapNone/>
                  <wp:docPr id="1321324643" name="Obrázek 2" descr="Obsah obrázku vánoční stromeček, snímek obrazovky, Grafika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1324643" name="Obrázek 2" descr="Obsah obrázku vánoční stromeček, snímek obrazovky, Grafika, Písmo&#10;&#10;Popis byl vytvořen automaticky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710" cy="461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44145">
              <w:rPr>
                <w:rFonts w:ascii="Calibri" w:hAnsi="Calibri" w:cs="Calibri"/>
                <w:b/>
                <w:sz w:val="20"/>
                <w:szCs w:val="20"/>
              </w:rPr>
              <w:t xml:space="preserve">             Výukové cíle, dovednosti: </w:t>
            </w:r>
          </w:p>
          <w:p w14:paraId="3C6DC1B1" w14:textId="77777777" w:rsidR="00BF76CF" w:rsidRPr="00A44145" w:rsidRDefault="00BF76CF" w:rsidP="00BF76CF">
            <w:pPr>
              <w:spacing w:line="276" w:lineRule="auto"/>
              <w:ind w:left="708"/>
              <w:jc w:val="both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A44145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Žák popíše způsoby pohybu litosférických desek. </w:t>
            </w:r>
          </w:p>
          <w:p w14:paraId="59AC8814" w14:textId="77777777" w:rsidR="00BF76CF" w:rsidRPr="00A44145" w:rsidRDefault="00BF76CF" w:rsidP="00BF76CF">
            <w:pPr>
              <w:spacing w:line="276" w:lineRule="auto"/>
              <w:ind w:left="708"/>
              <w:jc w:val="both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A44145">
              <w:rPr>
                <w:rFonts w:ascii="Calibri" w:hAnsi="Calibri" w:cs="Calibri"/>
                <w:color w:val="000000"/>
                <w:sz w:val="20"/>
                <w:szCs w:val="20"/>
              </w:rPr>
              <w:t>Žák vyjmenuje 4 litosférické desky.</w:t>
            </w:r>
          </w:p>
          <w:p w14:paraId="4AED4CDE" w14:textId="77777777" w:rsidR="00BF76CF" w:rsidRPr="00A44145" w:rsidRDefault="00BF76CF" w:rsidP="00BF76CF">
            <w:pPr>
              <w:spacing w:line="276" w:lineRule="auto"/>
              <w:ind w:left="708"/>
              <w:jc w:val="both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A44145"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Žák porovná důsledky zemětřesení a sopečné činnosti v rámci života na zemi. </w:t>
            </w:r>
          </w:p>
          <w:p w14:paraId="0CAAC62E" w14:textId="77777777" w:rsidR="00BF76CF" w:rsidRPr="00A44145" w:rsidRDefault="00BF76CF" w:rsidP="00BF76CF">
            <w:pPr>
              <w:spacing w:line="276" w:lineRule="auto"/>
              <w:ind w:left="708"/>
              <w:jc w:val="both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A44145">
              <w:rPr>
                <w:rFonts w:ascii="Calibri" w:hAnsi="Calibri" w:cs="Calibri"/>
                <w:color w:val="000000"/>
                <w:sz w:val="20"/>
                <w:szCs w:val="20"/>
              </w:rPr>
              <w:t>Žák hodnotí, jaký má pohyb litosférických desek vliv na členitost reliéfu.</w:t>
            </w:r>
          </w:p>
          <w:p w14:paraId="5119864A" w14:textId="14A52C23" w:rsidR="006078A6" w:rsidRPr="00A44145" w:rsidRDefault="00BF76CF" w:rsidP="00BF76CF">
            <w:pPr>
              <w:spacing w:line="276" w:lineRule="auto"/>
              <w:ind w:left="708"/>
              <w:jc w:val="both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A44145">
              <w:rPr>
                <w:rFonts w:ascii="Calibri" w:hAnsi="Calibri" w:cs="Calibri"/>
                <w:color w:val="000000"/>
                <w:sz w:val="20"/>
                <w:szCs w:val="20"/>
              </w:rPr>
              <w:t>Žák na mapě vyhledá oblast výskytu sopek a zemětřesení.</w:t>
            </w:r>
          </w:p>
        </w:tc>
      </w:tr>
      <w:tr w:rsidR="006078A6" w:rsidRPr="006B05F2" w14:paraId="7C0E96D9" w14:textId="77777777" w:rsidTr="0042347D">
        <w:tc>
          <w:tcPr>
            <w:tcW w:w="1332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8A1B5A" w14:textId="77777777" w:rsidR="006078A6" w:rsidRPr="00A44145" w:rsidRDefault="006078A6" w:rsidP="0042347D">
            <w:pPr>
              <w:rPr>
                <w:rFonts w:ascii="Calibri" w:hAnsi="Calibri" w:cs="Calibri"/>
                <w:bCs/>
                <w:i/>
                <w:iCs/>
                <w:sz w:val="20"/>
                <w:szCs w:val="20"/>
              </w:rPr>
            </w:pPr>
            <w:r w:rsidRPr="00A44145">
              <w:rPr>
                <w:rFonts w:ascii="Calibri" w:hAnsi="Calibri" w:cs="Calibri"/>
                <w:noProof/>
                <w:sz w:val="20"/>
                <w:szCs w:val="20"/>
              </w:rPr>
              <w:drawing>
                <wp:anchor distT="0" distB="0" distL="114300" distR="114300" simplePos="0" relativeHeight="251664384" behindDoc="0" locked="0" layoutInCell="1" allowOverlap="1" wp14:anchorId="02B07267" wp14:editId="46218421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36830</wp:posOffset>
                  </wp:positionV>
                  <wp:extent cx="539750" cy="438785"/>
                  <wp:effectExtent l="0" t="0" r="0" b="0"/>
                  <wp:wrapNone/>
                  <wp:docPr id="293670328" name="Obrázek 293670328" descr="Obsah obrázku Písmo, text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1262390" name="Obrázek 1" descr="Obsah obrázku Písmo, text, Grafika, snímek obrazovky&#10;&#10;Popis byl vytvořen automaticky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750" cy="438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44145">
              <w:rPr>
                <w:rFonts w:ascii="Calibri" w:hAnsi="Calibri" w:cs="Calibri"/>
                <w:b/>
                <w:sz w:val="20"/>
                <w:szCs w:val="20"/>
              </w:rPr>
              <w:t xml:space="preserve">               Klíčové kompetence: </w:t>
            </w:r>
          </w:p>
          <w:p w14:paraId="13483FFD" w14:textId="77777777" w:rsidR="006078A6" w:rsidRPr="00A44145" w:rsidRDefault="006078A6" w:rsidP="0042347D">
            <w:pPr>
              <w:pStyle w:val="Odstavecseseznamem"/>
              <w:numPr>
                <w:ilvl w:val="0"/>
                <w:numId w:val="12"/>
              </w:numPr>
              <w:spacing w:line="276" w:lineRule="auto"/>
              <w:ind w:left="1308"/>
              <w:rPr>
                <w:rFonts w:ascii="Calibri" w:hAnsi="Calibri" w:cs="Calibri"/>
                <w:bCs/>
                <w:sz w:val="20"/>
                <w:szCs w:val="20"/>
              </w:rPr>
            </w:pPr>
            <w:r w:rsidRPr="00A44145">
              <w:rPr>
                <w:rFonts w:ascii="Calibri" w:hAnsi="Calibri" w:cs="Calibri"/>
                <w:bCs/>
                <w:sz w:val="20"/>
                <w:szCs w:val="20"/>
              </w:rPr>
              <w:t>Kompetence k učení</w:t>
            </w:r>
          </w:p>
          <w:p w14:paraId="55CB7CCA" w14:textId="77777777" w:rsidR="006078A6" w:rsidRPr="00A44145" w:rsidRDefault="006078A6" w:rsidP="0042347D">
            <w:pPr>
              <w:pStyle w:val="Odstavecseseznamem"/>
              <w:numPr>
                <w:ilvl w:val="0"/>
                <w:numId w:val="12"/>
              </w:numPr>
              <w:spacing w:line="276" w:lineRule="auto"/>
              <w:ind w:left="1308"/>
              <w:rPr>
                <w:rFonts w:ascii="Calibri" w:hAnsi="Calibri" w:cs="Calibri"/>
                <w:bCs/>
                <w:sz w:val="20"/>
                <w:szCs w:val="20"/>
              </w:rPr>
            </w:pPr>
            <w:r w:rsidRPr="00A44145">
              <w:rPr>
                <w:rFonts w:ascii="Calibri" w:hAnsi="Calibri" w:cs="Calibri"/>
                <w:bCs/>
                <w:sz w:val="20"/>
                <w:szCs w:val="20"/>
              </w:rPr>
              <w:t>Kompetence k řešení problémů</w:t>
            </w:r>
          </w:p>
          <w:p w14:paraId="7A7F2DD7" w14:textId="77777777" w:rsidR="006078A6" w:rsidRPr="00A44145" w:rsidRDefault="006078A6" w:rsidP="0042347D">
            <w:pPr>
              <w:pStyle w:val="Odstavecseseznamem"/>
              <w:numPr>
                <w:ilvl w:val="0"/>
                <w:numId w:val="12"/>
              </w:numPr>
              <w:spacing w:line="276" w:lineRule="auto"/>
              <w:ind w:left="1308"/>
              <w:rPr>
                <w:rFonts w:ascii="Calibri" w:hAnsi="Calibri" w:cs="Calibri"/>
                <w:bCs/>
                <w:sz w:val="20"/>
                <w:szCs w:val="20"/>
              </w:rPr>
            </w:pPr>
            <w:r w:rsidRPr="00A44145">
              <w:rPr>
                <w:rFonts w:ascii="Calibri" w:hAnsi="Calibri" w:cs="Calibri"/>
                <w:bCs/>
                <w:sz w:val="20"/>
                <w:szCs w:val="20"/>
              </w:rPr>
              <w:t>Kompetence komunikativní</w:t>
            </w:r>
          </w:p>
        </w:tc>
      </w:tr>
      <w:tr w:rsidR="006078A6" w:rsidRPr="006B05F2" w14:paraId="3DB3F829" w14:textId="77777777" w:rsidTr="0042347D">
        <w:tc>
          <w:tcPr>
            <w:tcW w:w="765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BE0BE0" w14:textId="1B9E325F" w:rsidR="006078A6" w:rsidRPr="00A44145" w:rsidRDefault="00A44145" w:rsidP="0042347D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A44145">
              <w:rPr>
                <w:rFonts w:ascii="Calibri" w:hAnsi="Calibri" w:cs="Calibri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5408" behindDoc="0" locked="0" layoutInCell="1" allowOverlap="1" wp14:anchorId="0ED6AE00" wp14:editId="3821673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53340</wp:posOffset>
                  </wp:positionV>
                  <wp:extent cx="473710" cy="461645"/>
                  <wp:effectExtent l="0" t="0" r="0" b="0"/>
                  <wp:wrapThrough wrapText="bothSides">
                    <wp:wrapPolygon edited="0">
                      <wp:start x="4633" y="0"/>
                      <wp:lineTo x="4054" y="7131"/>
                      <wp:lineTo x="0" y="14856"/>
                      <wp:lineTo x="0" y="20798"/>
                      <wp:lineTo x="579" y="20798"/>
                      <wp:lineTo x="7528" y="20798"/>
                      <wp:lineTo x="20847" y="20798"/>
                      <wp:lineTo x="20847" y="18421"/>
                      <wp:lineTo x="17373" y="9508"/>
                      <wp:lineTo x="15635" y="1188"/>
                      <wp:lineTo x="15056" y="0"/>
                      <wp:lineTo x="4633" y="0"/>
                    </wp:wrapPolygon>
                  </wp:wrapThrough>
                  <wp:docPr id="1742599533" name="Obrázek 1742599533" descr="Obsah obrázku vánoční stromeček, snímek obrazovky, Grafika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1324643" name="Obrázek 2" descr="Obsah obrázku vánoční stromeček, snímek obrazovky, Grafika, Písmo&#10;&#10;Popis byl vytvořen automaticky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710" cy="461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078A6" w:rsidRPr="00A44145">
              <w:rPr>
                <w:rFonts w:ascii="Calibri" w:hAnsi="Calibri" w:cs="Calibri"/>
                <w:b/>
                <w:sz w:val="20"/>
                <w:szCs w:val="20"/>
              </w:rPr>
              <w:t>Progresivní cíle: sylabus tématu/začlenění do širšího rámce plus provázanost s dalšími tématy.</w:t>
            </w:r>
          </w:p>
          <w:p w14:paraId="53DA72C1" w14:textId="09E46FB5" w:rsidR="006078A6" w:rsidRPr="00A44145" w:rsidRDefault="006078A6" w:rsidP="0042347D">
            <w:pPr>
              <w:rPr>
                <w:rFonts w:ascii="Calibri" w:hAnsi="Calibri" w:cs="Calibri"/>
                <w:iCs/>
                <w:sz w:val="20"/>
                <w:szCs w:val="20"/>
              </w:rPr>
            </w:pPr>
          </w:p>
          <w:p w14:paraId="7E7142E8" w14:textId="6915C447" w:rsidR="006078A6" w:rsidRPr="00A44145" w:rsidRDefault="00481E9C" w:rsidP="0042347D">
            <w:pPr>
              <w:rPr>
                <w:rFonts w:ascii="Calibri" w:hAnsi="Calibri" w:cs="Calibri"/>
                <w:iCs/>
                <w:sz w:val="20"/>
                <w:szCs w:val="20"/>
              </w:rPr>
            </w:pPr>
            <w:r>
              <w:rPr>
                <w:rFonts w:ascii="Calibri" w:hAnsi="Calibri" w:cs="Calibri"/>
                <w:iCs/>
                <w:sz w:val="20"/>
                <w:szCs w:val="20"/>
              </w:rPr>
              <w:lastRenderedPageBreak/>
              <w:t xml:space="preserve">Žák je schopen si organizovat získané informace o deskové tektonice a na jejich základě je schopen analyzovat článek a odpovědět na otázky, které jsou součástí pracovního listu. Dokáže zhodnotit vliv pohybu litosférických desek na život lidí. </w:t>
            </w:r>
          </w:p>
          <w:p w14:paraId="5A20B497" w14:textId="77777777" w:rsidR="006078A6" w:rsidRPr="00A44145" w:rsidRDefault="006078A6" w:rsidP="0042347D">
            <w:pPr>
              <w:rPr>
                <w:rFonts w:ascii="Calibri" w:hAnsi="Calibri" w:cs="Calibri"/>
                <w:iCs/>
                <w:sz w:val="20"/>
                <w:szCs w:val="20"/>
              </w:rPr>
            </w:pPr>
          </w:p>
          <w:p w14:paraId="33BCFDDE" w14:textId="77777777" w:rsidR="006078A6" w:rsidRPr="00A44145" w:rsidRDefault="006078A6" w:rsidP="0042347D">
            <w:pPr>
              <w:rPr>
                <w:rFonts w:ascii="Calibri" w:hAnsi="Calibri" w:cs="Calibri"/>
                <w:iCs/>
                <w:sz w:val="20"/>
                <w:szCs w:val="20"/>
                <w:u w:val="single"/>
              </w:rPr>
            </w:pPr>
            <w:r w:rsidRPr="00A44145">
              <w:rPr>
                <w:rFonts w:ascii="Calibri" w:hAnsi="Calibri" w:cs="Calibri"/>
                <w:iCs/>
                <w:sz w:val="20"/>
                <w:szCs w:val="20"/>
                <w:u w:val="single"/>
              </w:rPr>
              <w:t>Aktivní slovesa:</w:t>
            </w:r>
          </w:p>
          <w:p w14:paraId="7463EE89" w14:textId="71596D43" w:rsidR="006078A6" w:rsidRPr="00A44145" w:rsidRDefault="006078A6" w:rsidP="0042347D">
            <w:pPr>
              <w:rPr>
                <w:rFonts w:ascii="Calibri" w:hAnsi="Calibri" w:cs="Calibri"/>
                <w:iCs/>
                <w:sz w:val="20"/>
                <w:szCs w:val="20"/>
              </w:rPr>
            </w:pPr>
            <w:r w:rsidRPr="00A44145">
              <w:rPr>
                <w:rFonts w:ascii="Calibri" w:hAnsi="Calibri" w:cs="Calibri"/>
                <w:iCs/>
                <w:sz w:val="20"/>
                <w:szCs w:val="20"/>
              </w:rPr>
              <w:t xml:space="preserve">Žáci budou </w:t>
            </w:r>
            <w:r w:rsidR="00481E9C" w:rsidRPr="00481E9C">
              <w:rPr>
                <w:rFonts w:ascii="Calibri" w:hAnsi="Calibri" w:cs="Calibri"/>
                <w:b/>
                <w:bCs/>
                <w:iCs/>
                <w:sz w:val="20"/>
                <w:szCs w:val="20"/>
              </w:rPr>
              <w:t>popisovat</w:t>
            </w:r>
            <w:r w:rsidR="00481E9C">
              <w:rPr>
                <w:rFonts w:ascii="Calibri" w:hAnsi="Calibri" w:cs="Calibri"/>
                <w:iCs/>
                <w:sz w:val="20"/>
                <w:szCs w:val="20"/>
              </w:rPr>
              <w:t xml:space="preserve"> pohyb litosférických desek. </w:t>
            </w:r>
          </w:p>
          <w:p w14:paraId="38C2E326" w14:textId="0E6E7333" w:rsidR="006078A6" w:rsidRPr="00A44145" w:rsidRDefault="006078A6" w:rsidP="0042347D">
            <w:pPr>
              <w:rPr>
                <w:rFonts w:ascii="Calibri" w:hAnsi="Calibri" w:cs="Calibri"/>
                <w:iCs/>
                <w:sz w:val="20"/>
                <w:szCs w:val="20"/>
              </w:rPr>
            </w:pPr>
            <w:r w:rsidRPr="00A44145">
              <w:rPr>
                <w:rFonts w:ascii="Calibri" w:hAnsi="Calibri" w:cs="Calibri"/>
                <w:iCs/>
                <w:sz w:val="20"/>
                <w:szCs w:val="20"/>
              </w:rPr>
              <w:t xml:space="preserve">Žáci </w:t>
            </w:r>
            <w:r w:rsidR="00481E9C" w:rsidRPr="00481E9C">
              <w:rPr>
                <w:rFonts w:ascii="Calibri" w:hAnsi="Calibri" w:cs="Calibri"/>
                <w:b/>
                <w:bCs/>
                <w:iCs/>
                <w:sz w:val="20"/>
                <w:szCs w:val="20"/>
              </w:rPr>
              <w:t>zorganizují</w:t>
            </w:r>
            <w:r w:rsidR="00481E9C">
              <w:rPr>
                <w:rFonts w:ascii="Calibri" w:hAnsi="Calibri" w:cs="Calibri"/>
                <w:iCs/>
                <w:sz w:val="20"/>
                <w:szCs w:val="20"/>
              </w:rPr>
              <w:t xml:space="preserve"> získané informace a budou je schopni dále </w:t>
            </w:r>
            <w:r w:rsidR="00481E9C" w:rsidRPr="00481E9C">
              <w:rPr>
                <w:rFonts w:ascii="Calibri" w:hAnsi="Calibri" w:cs="Calibri"/>
                <w:b/>
                <w:bCs/>
                <w:iCs/>
                <w:sz w:val="20"/>
                <w:szCs w:val="20"/>
              </w:rPr>
              <w:t>aplikovat</w:t>
            </w:r>
            <w:r w:rsidR="00481E9C">
              <w:rPr>
                <w:rFonts w:ascii="Calibri" w:hAnsi="Calibri" w:cs="Calibri"/>
                <w:iCs/>
                <w:sz w:val="20"/>
                <w:szCs w:val="20"/>
              </w:rPr>
              <w:t xml:space="preserve">. </w:t>
            </w:r>
          </w:p>
          <w:p w14:paraId="2790F981" w14:textId="0B0DB53D" w:rsidR="006078A6" w:rsidRPr="00A44145" w:rsidRDefault="006078A6" w:rsidP="0042347D">
            <w:pPr>
              <w:rPr>
                <w:rFonts w:ascii="Calibri" w:hAnsi="Calibri" w:cs="Calibri"/>
                <w:b/>
                <w:bCs/>
                <w:iCs/>
                <w:sz w:val="20"/>
                <w:szCs w:val="20"/>
              </w:rPr>
            </w:pPr>
            <w:r w:rsidRPr="00A44145">
              <w:rPr>
                <w:rFonts w:ascii="Calibri" w:hAnsi="Calibri" w:cs="Calibri"/>
                <w:iCs/>
                <w:sz w:val="20"/>
                <w:szCs w:val="20"/>
              </w:rPr>
              <w:t>Žáci budou</w:t>
            </w:r>
            <w:r w:rsidRPr="00A44145">
              <w:rPr>
                <w:rFonts w:ascii="Calibri" w:hAnsi="Calibri" w:cs="Calibri"/>
                <w:b/>
                <w:bCs/>
                <w:iCs/>
                <w:sz w:val="20"/>
                <w:szCs w:val="20"/>
              </w:rPr>
              <w:t xml:space="preserve"> diskutovat </w:t>
            </w:r>
            <w:r w:rsidR="00481E9C" w:rsidRPr="00481E9C">
              <w:rPr>
                <w:rFonts w:ascii="Calibri" w:hAnsi="Calibri" w:cs="Calibri"/>
                <w:iCs/>
                <w:sz w:val="20"/>
                <w:szCs w:val="20"/>
              </w:rPr>
              <w:t>nad tématem.</w:t>
            </w:r>
            <w:r w:rsidRPr="00A44145">
              <w:rPr>
                <w:rFonts w:ascii="Calibri" w:hAnsi="Calibri" w:cs="Calibri"/>
                <w:b/>
                <w:bCs/>
                <w:iCs/>
                <w:sz w:val="20"/>
                <w:szCs w:val="20"/>
              </w:rPr>
              <w:t xml:space="preserve"> </w:t>
            </w:r>
          </w:p>
        </w:tc>
        <w:tc>
          <w:tcPr>
            <w:tcW w:w="56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C09563" w14:textId="77777777" w:rsidR="006078A6" w:rsidRPr="00036275" w:rsidRDefault="006078A6" w:rsidP="0042347D">
            <w:pPr>
              <w:rPr>
                <w:rFonts w:ascii="Calibri" w:hAnsi="Calibri" w:cs="Calibri"/>
                <w:i/>
                <w:sz w:val="20"/>
                <w:szCs w:val="20"/>
              </w:rPr>
            </w:pPr>
            <w:r w:rsidRPr="00036275">
              <w:rPr>
                <w:rFonts w:ascii="Calibri" w:hAnsi="Calibri" w:cs="Calibri"/>
                <w:i/>
                <w:noProof/>
                <w:sz w:val="20"/>
                <w:szCs w:val="20"/>
              </w:rPr>
              <w:lastRenderedPageBreak/>
              <w:drawing>
                <wp:anchor distT="0" distB="0" distL="114300" distR="114300" simplePos="0" relativeHeight="251666432" behindDoc="0" locked="0" layoutInCell="1" allowOverlap="1" wp14:anchorId="4938B4A5" wp14:editId="1F7706EB">
                  <wp:simplePos x="0" y="0"/>
                  <wp:positionH relativeFrom="column">
                    <wp:posOffset>-66675</wp:posOffset>
                  </wp:positionH>
                  <wp:positionV relativeFrom="paragraph">
                    <wp:posOffset>22225</wp:posOffset>
                  </wp:positionV>
                  <wp:extent cx="310515" cy="491490"/>
                  <wp:effectExtent l="0" t="0" r="0" b="0"/>
                  <wp:wrapNone/>
                  <wp:docPr id="1407246378" name="Obrázek 4" descr="Obsah obrázku text, láhev, plakát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246378" name="Obrázek 4" descr="Obsah obrázku text, láhev, plakát, Písmo&#10;&#10;Popis byl vytvořen automaticky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15" cy="491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36275">
              <w:rPr>
                <w:rFonts w:ascii="Calibri" w:hAnsi="Calibri" w:cs="Calibri"/>
                <w:b/>
                <w:sz w:val="20"/>
                <w:szCs w:val="20"/>
              </w:rPr>
              <w:t xml:space="preserve">          Náměty pro terénní výuku: </w:t>
            </w:r>
          </w:p>
          <w:p w14:paraId="1A2FFAC4" w14:textId="7480A0E8" w:rsidR="006078A6" w:rsidRPr="00036275" w:rsidRDefault="006078A6" w:rsidP="006078A6">
            <w:pPr>
              <w:pStyle w:val="Odstavecseseznamem"/>
              <w:numPr>
                <w:ilvl w:val="0"/>
                <w:numId w:val="16"/>
              </w:numPr>
              <w:spacing w:line="259" w:lineRule="auto"/>
              <w:rPr>
                <w:rFonts w:ascii="Calibri" w:hAnsi="Calibri" w:cs="Calibri"/>
                <w:iCs/>
                <w:sz w:val="20"/>
                <w:szCs w:val="20"/>
              </w:rPr>
            </w:pPr>
          </w:p>
        </w:tc>
      </w:tr>
      <w:tr w:rsidR="006078A6" w:rsidRPr="006B05F2" w14:paraId="3CF665C4" w14:textId="77777777" w:rsidTr="0042347D">
        <w:trPr>
          <w:trHeight w:val="1036"/>
        </w:trPr>
        <w:tc>
          <w:tcPr>
            <w:tcW w:w="1332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441742" w14:textId="77777777" w:rsidR="006078A6" w:rsidRPr="00A44145" w:rsidRDefault="006078A6" w:rsidP="0042347D">
            <w:pPr>
              <w:rPr>
                <w:rFonts w:ascii="Calibri" w:hAnsi="Calibri" w:cs="Calibri"/>
                <w:i/>
                <w:iCs/>
                <w:sz w:val="20"/>
                <w:szCs w:val="20"/>
              </w:rPr>
            </w:pPr>
            <w:r w:rsidRPr="00A44145">
              <w:rPr>
                <w:rFonts w:ascii="Calibri" w:hAnsi="Calibri" w:cs="Calibri"/>
                <w:b/>
                <w:bCs/>
                <w:noProof/>
                <w:sz w:val="20"/>
                <w:szCs w:val="20"/>
              </w:rPr>
              <w:drawing>
                <wp:anchor distT="0" distB="0" distL="114300" distR="114300" simplePos="0" relativeHeight="251667456" behindDoc="0" locked="0" layoutInCell="1" allowOverlap="1" wp14:anchorId="34512B35" wp14:editId="28F34ED2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45085</wp:posOffset>
                  </wp:positionV>
                  <wp:extent cx="512445" cy="512445"/>
                  <wp:effectExtent l="0" t="0" r="0" b="0"/>
                  <wp:wrapThrough wrapText="bothSides">
                    <wp:wrapPolygon edited="0">
                      <wp:start x="4283" y="0"/>
                      <wp:lineTo x="4283" y="5353"/>
                      <wp:lineTo x="5888" y="8565"/>
                      <wp:lineTo x="8030" y="8565"/>
                      <wp:lineTo x="0" y="14989"/>
                      <wp:lineTo x="0" y="18201"/>
                      <wp:lineTo x="7494" y="20877"/>
                      <wp:lineTo x="13918" y="20877"/>
                      <wp:lineTo x="20877" y="18201"/>
                      <wp:lineTo x="20877" y="14989"/>
                      <wp:lineTo x="12312" y="8565"/>
                      <wp:lineTo x="14989" y="8565"/>
                      <wp:lineTo x="17130" y="4283"/>
                      <wp:lineTo x="16595" y="0"/>
                      <wp:lineTo x="4283" y="0"/>
                    </wp:wrapPolygon>
                  </wp:wrapThrough>
                  <wp:docPr id="833782573" name="Obrázek 5" descr="Obsah obrázku text, Písmo, snímek obrazovky, Grafika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3782573" name="Obrázek 5" descr="Obsah obrázku text, Písmo, snímek obrazovky, Grafika&#10;&#10;Popis byl vytvořen automaticky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445" cy="512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44145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Hodnocení – popis projevů žáků a náročnost učiva: </w:t>
            </w:r>
          </w:p>
          <w:p w14:paraId="1B3D1B11" w14:textId="041EA032" w:rsidR="006078A6" w:rsidRPr="00A44145" w:rsidRDefault="006078A6" w:rsidP="0042347D">
            <w:pPr>
              <w:pStyle w:val="Odstavecseseznamem"/>
              <w:numPr>
                <w:ilvl w:val="0"/>
                <w:numId w:val="13"/>
              </w:numPr>
              <w:spacing w:line="259" w:lineRule="auto"/>
              <w:ind w:left="1308"/>
              <w:rPr>
                <w:rFonts w:ascii="Calibri" w:hAnsi="Calibri" w:cs="Calibri"/>
                <w:sz w:val="20"/>
                <w:szCs w:val="20"/>
              </w:rPr>
            </w:pPr>
            <w:r w:rsidRPr="00A44145">
              <w:rPr>
                <w:rFonts w:ascii="Calibri" w:hAnsi="Calibri" w:cs="Calibri"/>
                <w:sz w:val="20"/>
                <w:szCs w:val="20"/>
              </w:rPr>
              <w:t>Žák vlastními slovy popíše</w:t>
            </w:r>
            <w:r w:rsidR="00A677F6">
              <w:rPr>
                <w:rFonts w:ascii="Calibri" w:hAnsi="Calibri" w:cs="Calibri"/>
                <w:sz w:val="20"/>
                <w:szCs w:val="20"/>
              </w:rPr>
              <w:t xml:space="preserve"> 3 pohyby litosférických desek.</w:t>
            </w:r>
          </w:p>
          <w:p w14:paraId="124417B9" w14:textId="2B707AD7" w:rsidR="006078A6" w:rsidRPr="00A44145" w:rsidRDefault="006078A6" w:rsidP="0042347D">
            <w:pPr>
              <w:pStyle w:val="Odstavecseseznamem"/>
              <w:numPr>
                <w:ilvl w:val="0"/>
                <w:numId w:val="13"/>
              </w:numPr>
              <w:spacing w:line="259" w:lineRule="auto"/>
              <w:ind w:left="1308"/>
              <w:rPr>
                <w:rFonts w:ascii="Calibri" w:hAnsi="Calibri" w:cs="Calibri"/>
                <w:sz w:val="20"/>
                <w:szCs w:val="20"/>
              </w:rPr>
            </w:pPr>
            <w:r w:rsidRPr="00A44145">
              <w:rPr>
                <w:rFonts w:ascii="Calibri" w:hAnsi="Calibri" w:cs="Calibri"/>
                <w:sz w:val="20"/>
                <w:szCs w:val="20"/>
              </w:rPr>
              <w:t xml:space="preserve">Žák </w:t>
            </w:r>
            <w:r w:rsidR="001D521A">
              <w:rPr>
                <w:rFonts w:ascii="Calibri" w:hAnsi="Calibri" w:cs="Calibri"/>
                <w:sz w:val="20"/>
                <w:szCs w:val="20"/>
              </w:rPr>
              <w:t>vysvětlí</w:t>
            </w:r>
            <w:r w:rsidR="00A677F6">
              <w:rPr>
                <w:rFonts w:ascii="Calibri" w:hAnsi="Calibri" w:cs="Calibri"/>
                <w:sz w:val="20"/>
                <w:szCs w:val="20"/>
              </w:rPr>
              <w:t xml:space="preserve"> pohyb desek a jeho vliv na tvorbu krajiny. </w:t>
            </w:r>
          </w:p>
          <w:p w14:paraId="594EBEB1" w14:textId="0774527F" w:rsidR="006078A6" w:rsidRPr="00A44145" w:rsidRDefault="006078A6" w:rsidP="0042347D">
            <w:pPr>
              <w:pStyle w:val="Odstavecseseznamem"/>
              <w:numPr>
                <w:ilvl w:val="0"/>
                <w:numId w:val="13"/>
              </w:numPr>
              <w:spacing w:line="259" w:lineRule="auto"/>
              <w:ind w:left="1308"/>
              <w:rPr>
                <w:rFonts w:ascii="Calibri" w:hAnsi="Calibri" w:cs="Calibri"/>
                <w:sz w:val="20"/>
                <w:szCs w:val="20"/>
              </w:rPr>
            </w:pPr>
            <w:r w:rsidRPr="00A44145">
              <w:rPr>
                <w:rFonts w:ascii="Calibri" w:hAnsi="Calibri" w:cs="Calibri"/>
                <w:sz w:val="20"/>
                <w:szCs w:val="20"/>
              </w:rPr>
              <w:t xml:space="preserve">Žák </w:t>
            </w:r>
            <w:r w:rsidR="001D521A">
              <w:rPr>
                <w:rFonts w:ascii="Calibri" w:hAnsi="Calibri" w:cs="Calibri"/>
                <w:sz w:val="20"/>
                <w:szCs w:val="20"/>
              </w:rPr>
              <w:t>ukáže na mapě</w:t>
            </w:r>
            <w:r w:rsidR="003F6E14">
              <w:rPr>
                <w:rFonts w:ascii="Calibri" w:hAnsi="Calibri" w:cs="Calibri"/>
                <w:sz w:val="20"/>
                <w:szCs w:val="20"/>
              </w:rPr>
              <w:t xml:space="preserve"> výskyt zemětřesení a sopečné činnosti ve vybraných oblastech. </w:t>
            </w:r>
          </w:p>
        </w:tc>
      </w:tr>
      <w:tr w:rsidR="006078A6" w:rsidRPr="006B05F2" w14:paraId="46A43000" w14:textId="77777777" w:rsidTr="0042347D">
        <w:tc>
          <w:tcPr>
            <w:tcW w:w="765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AAE565" w14:textId="77777777" w:rsidR="006078A6" w:rsidRPr="00A44145" w:rsidRDefault="006078A6" w:rsidP="0042347D">
            <w:pPr>
              <w:ind w:left="742"/>
              <w:rPr>
                <w:rFonts w:asciiTheme="minorHAnsi" w:hAnsiTheme="minorHAnsi" w:cstheme="minorHAnsi"/>
                <w:sz w:val="20"/>
                <w:szCs w:val="20"/>
              </w:rPr>
            </w:pPr>
            <w:r w:rsidRPr="00A44145">
              <w:rPr>
                <w:rFonts w:asciiTheme="minorHAnsi" w:hAnsiTheme="minorHAnsi" w:cstheme="minorHAnsi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8480" behindDoc="0" locked="0" layoutInCell="1" allowOverlap="1" wp14:anchorId="19239B78" wp14:editId="06100185">
                  <wp:simplePos x="0" y="0"/>
                  <wp:positionH relativeFrom="column">
                    <wp:posOffset>-27305</wp:posOffset>
                  </wp:positionH>
                  <wp:positionV relativeFrom="paragraph">
                    <wp:posOffset>56515</wp:posOffset>
                  </wp:positionV>
                  <wp:extent cx="433070" cy="422275"/>
                  <wp:effectExtent l="0" t="0" r="0" b="0"/>
                  <wp:wrapThrough wrapText="bothSides">
                    <wp:wrapPolygon edited="0">
                      <wp:start x="4434" y="0"/>
                      <wp:lineTo x="3801" y="10394"/>
                      <wp:lineTo x="0" y="18839"/>
                      <wp:lineTo x="0" y="20788"/>
                      <wp:lineTo x="633" y="20788"/>
                      <wp:lineTo x="7601" y="20788"/>
                      <wp:lineTo x="20903" y="20788"/>
                      <wp:lineTo x="20903" y="18189"/>
                      <wp:lineTo x="15202" y="0"/>
                      <wp:lineTo x="4434" y="0"/>
                    </wp:wrapPolygon>
                  </wp:wrapThrough>
                  <wp:docPr id="299724328" name="Obrázek 299724328" descr="Obsah obrázku vánoční stromeček, snímek obrazovky, Grafika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1324643" name="Obrázek 2" descr="Obsah obrázku vánoční stromeček, snímek obrazovky, Grafika, Písmo&#10;&#10;Popis byl vytvořen automaticky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070" cy="422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4414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Miskoncepce:</w:t>
            </w:r>
            <w:r w:rsidRPr="00A44145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5E2F41AF" w14:textId="02544E24" w:rsidR="006078A6" w:rsidRPr="00A44145" w:rsidRDefault="006078A6" w:rsidP="0042347D">
            <w:pPr>
              <w:ind w:left="742"/>
              <w:rPr>
                <w:rFonts w:asciiTheme="minorHAnsi" w:hAnsiTheme="minorHAnsi" w:cstheme="minorHAnsi"/>
                <w:sz w:val="20"/>
                <w:szCs w:val="20"/>
              </w:rPr>
            </w:pPr>
            <w:r w:rsidRPr="00A44145">
              <w:rPr>
                <w:rFonts w:asciiTheme="minorHAnsi" w:hAnsiTheme="minorHAnsi" w:cstheme="minorHAnsi"/>
                <w:sz w:val="20"/>
                <w:szCs w:val="20"/>
              </w:rPr>
              <w:t xml:space="preserve">Někteří žáci si mohou myslet, že </w:t>
            </w:r>
            <w:r w:rsidR="005F179A" w:rsidRPr="00A44145">
              <w:rPr>
                <w:rFonts w:asciiTheme="minorHAnsi" w:hAnsiTheme="minorHAnsi" w:cstheme="minorHAnsi"/>
                <w:sz w:val="20"/>
                <w:szCs w:val="20"/>
              </w:rPr>
              <w:t xml:space="preserve">pohyb desek probíhá jen v jednom směru, případně si nejsou vědomi, co vše může způsobovat pohyb litosférických desek. Někteří žáci si mohou myslet, že pohyb litosférických desek způsobuje pouze zemětřesení. </w:t>
            </w:r>
          </w:p>
          <w:p w14:paraId="55F7C94A" w14:textId="77777777" w:rsidR="006078A6" w:rsidRPr="00A44145" w:rsidRDefault="006078A6" w:rsidP="0042347D">
            <w:pPr>
              <w:ind w:left="742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DF1F93F" w14:textId="77777777" w:rsidR="006078A6" w:rsidRPr="00A44145" w:rsidRDefault="006078A6" w:rsidP="0042347D">
            <w:pPr>
              <w:ind w:left="742"/>
              <w:rPr>
                <w:rFonts w:asciiTheme="minorHAnsi" w:hAnsiTheme="minorHAnsi" w:cstheme="minorHAnsi"/>
                <w:sz w:val="20"/>
                <w:szCs w:val="20"/>
              </w:rPr>
            </w:pPr>
            <w:r w:rsidRPr="00A4414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Kritická místa:</w:t>
            </w:r>
            <w:r w:rsidRPr="00A44145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2C2C80FE" w14:textId="5D2EB4BC" w:rsidR="006078A6" w:rsidRPr="00A44145" w:rsidRDefault="005F179A" w:rsidP="005F179A">
            <w:pPr>
              <w:ind w:left="708"/>
              <w:rPr>
                <w:rFonts w:asciiTheme="minorHAnsi" w:hAnsiTheme="minorHAnsi" w:cstheme="minorHAnsi"/>
                <w:sz w:val="20"/>
                <w:szCs w:val="20"/>
              </w:rPr>
            </w:pPr>
            <w:r w:rsidRPr="00A44145">
              <w:rPr>
                <w:rFonts w:asciiTheme="minorHAnsi" w:hAnsiTheme="minorHAnsi" w:cstheme="minorHAnsi"/>
                <w:sz w:val="20"/>
                <w:szCs w:val="20"/>
              </w:rPr>
              <w:t xml:space="preserve">Správné pochopení toho, jak se desky pohybují. </w:t>
            </w:r>
          </w:p>
          <w:p w14:paraId="425D49BE" w14:textId="77777777" w:rsidR="006078A6" w:rsidRPr="00A44145" w:rsidRDefault="006078A6" w:rsidP="0042347D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FE2E414" w14:textId="77777777" w:rsidR="006078A6" w:rsidRPr="00A44145" w:rsidRDefault="006078A6" w:rsidP="0042347D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56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5495E1" w14:textId="77777777" w:rsidR="006078A6" w:rsidRPr="00A44145" w:rsidRDefault="006078A6" w:rsidP="0042347D">
            <w:pPr>
              <w:rPr>
                <w:rFonts w:asciiTheme="minorHAnsi" w:hAnsiTheme="minorHAnsi" w:cstheme="minorHAnsi"/>
                <w:b/>
              </w:rPr>
            </w:pPr>
            <w:r w:rsidRPr="00A44145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669504" behindDoc="0" locked="0" layoutInCell="1" allowOverlap="1" wp14:anchorId="2F170443" wp14:editId="210B59FB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56515</wp:posOffset>
                  </wp:positionV>
                  <wp:extent cx="443230" cy="422275"/>
                  <wp:effectExtent l="0" t="0" r="1270" b="0"/>
                  <wp:wrapThrough wrapText="bothSides">
                    <wp:wrapPolygon edited="0">
                      <wp:start x="11140" y="0"/>
                      <wp:lineTo x="7427" y="650"/>
                      <wp:lineTo x="5570" y="3898"/>
                      <wp:lineTo x="5570" y="10394"/>
                      <wp:lineTo x="0" y="13642"/>
                      <wp:lineTo x="0" y="17540"/>
                      <wp:lineTo x="8046" y="20788"/>
                      <wp:lineTo x="12997" y="20788"/>
                      <wp:lineTo x="21043" y="17540"/>
                      <wp:lineTo x="21043" y="12992"/>
                      <wp:lineTo x="14235" y="10394"/>
                      <wp:lineTo x="15473" y="3248"/>
                      <wp:lineTo x="14854" y="0"/>
                      <wp:lineTo x="11140" y="0"/>
                    </wp:wrapPolygon>
                  </wp:wrapThrough>
                  <wp:docPr id="400739904" name="Obrázek 400739904" descr="Obsah obrázku Písmo, text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1262390" name="Obrázek 1" descr="Obsah obrázku Písmo, text, Grafika, snímek obrazovky&#10;&#10;Popis byl vytvořen automaticky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230" cy="422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44145">
              <w:rPr>
                <w:rFonts w:asciiTheme="minorHAnsi" w:hAnsiTheme="minorHAnsi" w:cstheme="minorHAnsi"/>
                <w:b/>
              </w:rPr>
              <w:t>Mezipředmětové vazby:</w:t>
            </w:r>
          </w:p>
          <w:p w14:paraId="72F52310" w14:textId="77777777" w:rsidR="00B80764" w:rsidRDefault="00BF76CF" w:rsidP="0042347D">
            <w:pPr>
              <w:ind w:left="739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B80764">
              <w:rPr>
                <w:rFonts w:asciiTheme="minorHAnsi" w:hAnsiTheme="minorHAnsi" w:cstheme="minorHAnsi"/>
                <w:bCs/>
                <w:sz w:val="20"/>
                <w:szCs w:val="20"/>
                <w:u w:val="single"/>
              </w:rPr>
              <w:t>Fyzika</w:t>
            </w:r>
            <w:r w:rsidRPr="00B80764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– zaznamenávání síly zemětřesení a obecně pohyb litosférických desek,</w:t>
            </w:r>
          </w:p>
          <w:p w14:paraId="1736B25B" w14:textId="3EF909AE" w:rsidR="006078A6" w:rsidRPr="00B80764" w:rsidRDefault="00BF76CF" w:rsidP="0042347D">
            <w:pPr>
              <w:ind w:left="739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B80764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  <w:r w:rsidRPr="00B80764">
              <w:rPr>
                <w:rFonts w:asciiTheme="minorHAnsi" w:hAnsiTheme="minorHAnsi" w:cstheme="minorHAnsi"/>
                <w:bCs/>
                <w:sz w:val="20"/>
                <w:szCs w:val="20"/>
                <w:u w:val="single"/>
              </w:rPr>
              <w:t>Chemie</w:t>
            </w:r>
            <w:r w:rsidRPr="00B80764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– chemické složení zemského povrchu. </w:t>
            </w:r>
          </w:p>
          <w:p w14:paraId="2F0DACFA" w14:textId="19E640BA" w:rsidR="00BF76CF" w:rsidRPr="00B80764" w:rsidRDefault="00BF76CF" w:rsidP="0042347D">
            <w:pPr>
              <w:ind w:left="739"/>
              <w:rPr>
                <w:rFonts w:asciiTheme="minorHAnsi" w:hAnsiTheme="minorHAnsi" w:cstheme="minorHAnsi"/>
                <w:sz w:val="20"/>
                <w:szCs w:val="20"/>
              </w:rPr>
            </w:pPr>
            <w:r w:rsidRPr="00B80764">
              <w:rPr>
                <w:rFonts w:asciiTheme="minorHAnsi" w:hAnsiTheme="minorHAnsi" w:cstheme="minorHAnsi"/>
                <w:sz w:val="20"/>
                <w:szCs w:val="20"/>
                <w:u w:val="single"/>
              </w:rPr>
              <w:t>Přírodopis</w:t>
            </w:r>
            <w:r w:rsidRPr="00B80764">
              <w:rPr>
                <w:rFonts w:asciiTheme="minorHAnsi" w:hAnsiTheme="minorHAnsi" w:cstheme="minorHAnsi"/>
                <w:sz w:val="20"/>
                <w:szCs w:val="20"/>
              </w:rPr>
              <w:t xml:space="preserve"> – téma neživé přírody</w:t>
            </w:r>
          </w:p>
          <w:p w14:paraId="28650602" w14:textId="77777777" w:rsidR="006078A6" w:rsidRPr="00A44145" w:rsidRDefault="006078A6" w:rsidP="0042347D">
            <w:pPr>
              <w:ind w:left="739"/>
              <w:rPr>
                <w:rFonts w:asciiTheme="minorHAnsi" w:hAnsiTheme="minorHAnsi" w:cstheme="minorHAnsi"/>
              </w:rPr>
            </w:pPr>
          </w:p>
        </w:tc>
      </w:tr>
      <w:tr w:rsidR="006078A6" w14:paraId="3A3730E7" w14:textId="77777777" w:rsidTr="0042347D">
        <w:tc>
          <w:tcPr>
            <w:tcW w:w="1332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D24F76" w14:textId="77777777" w:rsidR="006078A6" w:rsidRPr="00A44145" w:rsidRDefault="006078A6" w:rsidP="0042347D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A44145">
              <w:rPr>
                <w:rFonts w:asciiTheme="minorHAnsi" w:hAnsiTheme="minorHAnsi" w:cstheme="minorHAnsi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70528" behindDoc="0" locked="0" layoutInCell="1" allowOverlap="1" wp14:anchorId="4B87AB47" wp14:editId="2EC2AC5E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22225</wp:posOffset>
                  </wp:positionV>
                  <wp:extent cx="539115" cy="525780"/>
                  <wp:effectExtent l="0" t="0" r="0" b="0"/>
                  <wp:wrapNone/>
                  <wp:docPr id="1337659203" name="Obrázek 1337659203" descr="Obsah obrázku vánoční stromeček, snímek obrazovky, Grafika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1324643" name="Obrázek 2" descr="Obsah obrázku vánoční stromeček, snímek obrazovky, Grafika, Písmo&#10;&#10;Popis byl vytvořen automaticky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115" cy="525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44145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                 Individuální přístup:</w:t>
            </w:r>
          </w:p>
          <w:p w14:paraId="563F2514" w14:textId="77777777" w:rsidR="006078A6" w:rsidRPr="00A44145" w:rsidRDefault="006078A6" w:rsidP="0042347D">
            <w:pPr>
              <w:pStyle w:val="Odstavecseseznamem"/>
              <w:ind w:left="1416"/>
              <w:rPr>
                <w:rFonts w:asciiTheme="minorHAnsi" w:hAnsiTheme="minorHAnsi" w:cstheme="minorHAnsi"/>
                <w:iCs/>
                <w:sz w:val="20"/>
                <w:szCs w:val="20"/>
              </w:rPr>
            </w:pPr>
            <w:r w:rsidRPr="00A44145">
              <w:rPr>
                <w:rFonts w:asciiTheme="minorHAnsi" w:hAnsiTheme="minorHAnsi" w:cstheme="minorHAnsi"/>
                <w:iCs/>
                <w:sz w:val="20"/>
                <w:szCs w:val="20"/>
              </w:rPr>
              <w:t xml:space="preserve">              Žáci budou pracovat se stejnými materiály, budou však moci spolupracovat ve dvojici. Případně pro nadané žáky bude pracovní list možno rozšířit o další úkoly. Pro žáky pomalejší nebo pro žáky v podpůrnými opatřeními bude možné udělat zkrácené zadání. </w:t>
            </w:r>
            <w:r w:rsidRPr="00A44145">
              <w:rPr>
                <w:rFonts w:asciiTheme="minorHAnsi" w:hAnsiTheme="minorHAnsi" w:cstheme="minorHAnsi"/>
                <w:i/>
                <w:noProof/>
                <w:sz w:val="20"/>
                <w:szCs w:val="20"/>
              </w:rPr>
              <w:drawing>
                <wp:anchor distT="0" distB="0" distL="114300" distR="114300" simplePos="0" relativeHeight="251672576" behindDoc="0" locked="0" layoutInCell="1" allowOverlap="1" wp14:anchorId="7D5B695D" wp14:editId="36E5FF1C">
                  <wp:simplePos x="0" y="0"/>
                  <wp:positionH relativeFrom="column">
                    <wp:posOffset>7552403</wp:posOffset>
                  </wp:positionH>
                  <wp:positionV relativeFrom="paragraph">
                    <wp:posOffset>109934</wp:posOffset>
                  </wp:positionV>
                  <wp:extent cx="589280" cy="572135"/>
                  <wp:effectExtent l="0" t="0" r="0" b="0"/>
                  <wp:wrapThrough wrapText="bothSides">
                    <wp:wrapPolygon edited="0">
                      <wp:start x="6983" y="0"/>
                      <wp:lineTo x="5586" y="1438"/>
                      <wp:lineTo x="5586" y="4315"/>
                      <wp:lineTo x="6517" y="7671"/>
                      <wp:lineTo x="3724" y="15343"/>
                      <wp:lineTo x="0" y="16302"/>
                      <wp:lineTo x="0" y="20138"/>
                      <wp:lineTo x="7914" y="21097"/>
                      <wp:lineTo x="10241" y="21097"/>
                      <wp:lineTo x="20948" y="20617"/>
                      <wp:lineTo x="20948" y="15822"/>
                      <wp:lineTo x="17224" y="15343"/>
                      <wp:lineTo x="16759" y="7192"/>
                      <wp:lineTo x="13034" y="1918"/>
                      <wp:lineTo x="11638" y="0"/>
                      <wp:lineTo x="6983" y="0"/>
                    </wp:wrapPolygon>
                  </wp:wrapThrough>
                  <wp:docPr id="1625481543" name="Obrázek 7" descr="Obsah obrázku text, Grafika, Písmo, design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5481543" name="Obrázek 7" descr="Obsah obrázku text, Grafika, Písmo, design&#10;&#10;Popis byl vytvořen automaticky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280" cy="572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44145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anchor distT="0" distB="0" distL="114300" distR="114300" simplePos="0" relativeHeight="251671552" behindDoc="0" locked="0" layoutInCell="1" allowOverlap="1" wp14:anchorId="3078A56C" wp14:editId="1F6EE851">
                  <wp:simplePos x="0" y="0"/>
                  <wp:positionH relativeFrom="column">
                    <wp:posOffset>-12700</wp:posOffset>
                  </wp:positionH>
                  <wp:positionV relativeFrom="paragraph">
                    <wp:posOffset>90170</wp:posOffset>
                  </wp:positionV>
                  <wp:extent cx="582295" cy="582295"/>
                  <wp:effectExtent l="0" t="0" r="0" b="0"/>
                  <wp:wrapNone/>
                  <wp:docPr id="2065114854" name="Obrázek 2065114854" descr="Obsah obrázku text, Písmo, snímek obrazovky, Grafika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3782573" name="Obrázek 5" descr="Obsah obrázku text, Písmo, snímek obrazovky, Grafika&#10;&#10;Popis byl vytvořen automaticky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295" cy="582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44145">
              <w:rPr>
                <w:rFonts w:asciiTheme="minorHAnsi" w:hAnsiTheme="minorHAnsi" w:cstheme="minorHAnsi"/>
                <w:iCs/>
                <w:sz w:val="20"/>
                <w:szCs w:val="20"/>
              </w:rPr>
              <w:t xml:space="preserve"> </w:t>
            </w:r>
          </w:p>
          <w:p w14:paraId="4F7E477B" w14:textId="77777777" w:rsidR="006078A6" w:rsidRPr="00A44145" w:rsidRDefault="006078A6" w:rsidP="0042347D">
            <w:pPr>
              <w:rPr>
                <w:rFonts w:asciiTheme="minorHAnsi" w:hAnsiTheme="minorHAnsi" w:cstheme="minorHAnsi"/>
                <w:i/>
                <w:sz w:val="20"/>
                <w:szCs w:val="20"/>
              </w:rPr>
            </w:pPr>
          </w:p>
          <w:p w14:paraId="3A892402" w14:textId="77777777" w:rsidR="006078A6" w:rsidRPr="00A44145" w:rsidRDefault="006078A6" w:rsidP="0042347D">
            <w:pPr>
              <w:rPr>
                <w:rFonts w:asciiTheme="minorHAnsi" w:hAnsiTheme="minorHAnsi" w:cstheme="minorHAnsi"/>
                <w:i/>
                <w:sz w:val="20"/>
                <w:szCs w:val="20"/>
              </w:rPr>
            </w:pPr>
          </w:p>
        </w:tc>
      </w:tr>
      <w:tr w:rsidR="006078A6" w14:paraId="48CA25B2" w14:textId="77777777" w:rsidTr="0042347D">
        <w:tc>
          <w:tcPr>
            <w:tcW w:w="1332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5BCF07" w14:textId="77777777" w:rsidR="006078A6" w:rsidRPr="00036275" w:rsidRDefault="006078A6" w:rsidP="0042347D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36275">
              <w:rPr>
                <w:rFonts w:asciiTheme="minorHAnsi" w:hAnsiTheme="minorHAnsi" w:cstheme="minorHAnsi"/>
                <w:b/>
                <w:sz w:val="20"/>
                <w:szCs w:val="20"/>
              </w:rPr>
              <w:t>Scénář hodiny</w:t>
            </w:r>
          </w:p>
          <w:p w14:paraId="472239D3" w14:textId="596C4917" w:rsidR="006078A6" w:rsidRPr="00036275" w:rsidRDefault="006078A6" w:rsidP="006078A6">
            <w:pPr>
              <w:pStyle w:val="Odstavecseseznamem"/>
              <w:numPr>
                <w:ilvl w:val="0"/>
                <w:numId w:val="11"/>
              </w:numPr>
              <w:spacing w:line="259" w:lineRule="auto"/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</w:rPr>
            </w:pPr>
            <w:r w:rsidRPr="00036275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představení tématu </w:t>
            </w:r>
            <w:r w:rsidR="00B31803">
              <w:rPr>
                <w:rFonts w:asciiTheme="minorHAnsi" w:hAnsiTheme="minorHAnsi" w:cstheme="minorHAnsi"/>
                <w:bCs/>
                <w:sz w:val="20"/>
                <w:szCs w:val="20"/>
              </w:rPr>
              <w:t>deskové tektoniky – brainstorming na téma deskové tektoniky</w:t>
            </w:r>
            <w:r w:rsidRPr="00036275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(5 minut)</w:t>
            </w:r>
          </w:p>
          <w:p w14:paraId="07113E47" w14:textId="5CF87480" w:rsidR="006078A6" w:rsidRPr="00036275" w:rsidRDefault="006078A6" w:rsidP="006078A6">
            <w:pPr>
              <w:pStyle w:val="Odstavecseseznamem"/>
              <w:numPr>
                <w:ilvl w:val="0"/>
                <w:numId w:val="11"/>
              </w:numPr>
              <w:spacing w:line="259" w:lineRule="auto"/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</w:rPr>
            </w:pPr>
            <w:r w:rsidRPr="00036275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myšlenková mapa </w:t>
            </w:r>
            <w:r w:rsidR="00B31803">
              <w:rPr>
                <w:rFonts w:asciiTheme="minorHAnsi" w:hAnsiTheme="minorHAnsi" w:cstheme="minorHAnsi"/>
                <w:bCs/>
                <w:sz w:val="20"/>
                <w:szCs w:val="20"/>
              </w:rPr>
              <w:t>– tvorba z videa (zaznačení pojmů)</w:t>
            </w:r>
            <w:r w:rsidR="009208C3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  <w:r w:rsidRPr="00036275">
              <w:rPr>
                <w:rFonts w:asciiTheme="minorHAnsi" w:hAnsiTheme="minorHAnsi" w:cstheme="minorHAnsi"/>
                <w:bCs/>
                <w:sz w:val="20"/>
                <w:szCs w:val="20"/>
              </w:rPr>
              <w:t>(10 minut)</w:t>
            </w:r>
          </w:p>
          <w:p w14:paraId="3B8EEF7A" w14:textId="196C063C" w:rsidR="006078A6" w:rsidRPr="00036275" w:rsidRDefault="00B31803" w:rsidP="006078A6">
            <w:pPr>
              <w:pStyle w:val="Odstavecseseznamem"/>
              <w:numPr>
                <w:ilvl w:val="0"/>
                <w:numId w:val="11"/>
              </w:numPr>
              <w:spacing w:line="259" w:lineRule="auto"/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výklad s dialogickými prvky na téma deskové tektoniky</w:t>
            </w:r>
            <w:r w:rsidR="006078A6" w:rsidRPr="00036275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(1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0</w:t>
            </w:r>
            <w:r w:rsidR="006078A6" w:rsidRPr="00036275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minut)</w:t>
            </w:r>
          </w:p>
          <w:p w14:paraId="7585F24F" w14:textId="5F121D56" w:rsidR="006078A6" w:rsidRPr="00036275" w:rsidRDefault="00B31803" w:rsidP="006078A6">
            <w:pPr>
              <w:pStyle w:val="Odstavecseseznamem"/>
              <w:numPr>
                <w:ilvl w:val="0"/>
                <w:numId w:val="11"/>
              </w:numPr>
              <w:spacing w:line="259" w:lineRule="auto"/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analýza článku a odpovědi na otázky v pracovním listu</w:t>
            </w:r>
            <w:r w:rsidR="006078A6" w:rsidRPr="00036275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(15 minut)</w:t>
            </w:r>
          </w:p>
          <w:p w14:paraId="2EADBC7B" w14:textId="0CEBD503" w:rsidR="006078A6" w:rsidRPr="00036275" w:rsidRDefault="006078A6" w:rsidP="006078A6">
            <w:pPr>
              <w:pStyle w:val="Odstavecseseznamem"/>
              <w:numPr>
                <w:ilvl w:val="0"/>
                <w:numId w:val="11"/>
              </w:numPr>
              <w:spacing w:line="259" w:lineRule="auto"/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</w:rPr>
            </w:pPr>
            <w:r w:rsidRPr="00036275">
              <w:rPr>
                <w:rFonts w:asciiTheme="minorHAnsi" w:hAnsiTheme="minorHAnsi" w:cstheme="minorHAnsi"/>
                <w:bCs/>
                <w:sz w:val="20"/>
                <w:szCs w:val="20"/>
              </w:rPr>
              <w:t>závěrečná diskuse nad tématem</w:t>
            </w:r>
            <w:r w:rsidR="00980547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a hodnocení hodiny</w:t>
            </w:r>
            <w:r w:rsidRPr="00036275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(5 minut)</w:t>
            </w:r>
          </w:p>
          <w:p w14:paraId="5A249738" w14:textId="77777777" w:rsidR="006078A6" w:rsidRPr="00036275" w:rsidRDefault="006078A6" w:rsidP="0042347D">
            <w:pPr>
              <w:pStyle w:val="Odstavecseseznamem"/>
              <w:ind w:left="454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</w:tr>
      <w:tr w:rsidR="006078A6" w14:paraId="3C25706B" w14:textId="77777777" w:rsidTr="0042347D">
        <w:trPr>
          <w:trHeight w:val="675"/>
        </w:trPr>
        <w:tc>
          <w:tcPr>
            <w:tcW w:w="38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14FC27" w14:textId="77777777" w:rsidR="006078A6" w:rsidRPr="00036275" w:rsidRDefault="006078A6" w:rsidP="0042347D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36275">
              <w:rPr>
                <w:rFonts w:asciiTheme="minorHAnsi" w:hAnsiTheme="minorHAnsi" w:cstheme="minorHAnsi"/>
                <w:i/>
                <w:noProof/>
                <w:sz w:val="20"/>
                <w:szCs w:val="20"/>
              </w:rPr>
              <w:lastRenderedPageBreak/>
              <w:drawing>
                <wp:anchor distT="0" distB="0" distL="114300" distR="114300" simplePos="0" relativeHeight="251673600" behindDoc="0" locked="0" layoutInCell="1" allowOverlap="1" wp14:anchorId="7CD33B39" wp14:editId="4E93E4B4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31750</wp:posOffset>
                  </wp:positionV>
                  <wp:extent cx="541020" cy="525780"/>
                  <wp:effectExtent l="0" t="0" r="0" b="0"/>
                  <wp:wrapNone/>
                  <wp:docPr id="1572965588" name="Obrázek 1572965588" descr="Obsah obrázku text, Grafika, Písmo, design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5481543" name="Obrázek 7" descr="Obsah obrázku text, Grafika, Písmo, design&#10;&#10;Popis byl vytvořen automaticky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" cy="525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36275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               Činnosti žáků/žáka</w:t>
            </w:r>
          </w:p>
          <w:p w14:paraId="561A1984" w14:textId="388D9F1A" w:rsidR="006078A6" w:rsidRPr="00036275" w:rsidRDefault="009208C3" w:rsidP="006078A6">
            <w:pPr>
              <w:pStyle w:val="Odstavecseseznamem"/>
              <w:numPr>
                <w:ilvl w:val="0"/>
                <w:numId w:val="14"/>
              </w:numPr>
              <w:spacing w:line="259" w:lineRule="auto"/>
              <w:ind w:left="1309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brainstorming </w:t>
            </w:r>
            <w:r w:rsidR="006078A6" w:rsidRPr="00036275">
              <w:rPr>
                <w:rFonts w:asciiTheme="minorHAnsi" w:hAnsiTheme="minorHAnsi" w:cstheme="minorHAnsi"/>
                <w:sz w:val="20"/>
                <w:szCs w:val="20"/>
              </w:rPr>
              <w:t xml:space="preserve"> – nízká</w:t>
            </w:r>
          </w:p>
          <w:p w14:paraId="4251C361" w14:textId="32E6D7FB" w:rsidR="006078A6" w:rsidRPr="00036275" w:rsidRDefault="009208C3" w:rsidP="006078A6">
            <w:pPr>
              <w:pStyle w:val="Odstavecseseznamem"/>
              <w:numPr>
                <w:ilvl w:val="0"/>
                <w:numId w:val="14"/>
              </w:numPr>
              <w:spacing w:line="259" w:lineRule="auto"/>
              <w:ind w:left="1309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myšlenková mapa na základě pojmů z videa - střední</w:t>
            </w:r>
          </w:p>
          <w:p w14:paraId="55C145B1" w14:textId="77777777" w:rsidR="006078A6" w:rsidRPr="00036275" w:rsidRDefault="006078A6" w:rsidP="006078A6">
            <w:pPr>
              <w:pStyle w:val="Odstavecseseznamem"/>
              <w:numPr>
                <w:ilvl w:val="0"/>
                <w:numId w:val="14"/>
              </w:numPr>
              <w:spacing w:line="259" w:lineRule="auto"/>
              <w:ind w:left="1309"/>
              <w:rPr>
                <w:rFonts w:asciiTheme="minorHAnsi" w:hAnsiTheme="minorHAnsi" w:cstheme="minorHAnsi"/>
                <w:sz w:val="20"/>
                <w:szCs w:val="20"/>
              </w:rPr>
            </w:pPr>
            <w:r w:rsidRPr="00036275">
              <w:rPr>
                <w:rFonts w:asciiTheme="minorHAnsi" w:hAnsiTheme="minorHAnsi" w:cstheme="minorHAnsi"/>
                <w:sz w:val="20"/>
                <w:szCs w:val="20"/>
              </w:rPr>
              <w:t>Analýza článku – střední</w:t>
            </w:r>
          </w:p>
          <w:p w14:paraId="729B6EE4" w14:textId="77777777" w:rsidR="006078A6" w:rsidRPr="00036275" w:rsidRDefault="006078A6" w:rsidP="006078A6">
            <w:pPr>
              <w:pStyle w:val="Odstavecseseznamem"/>
              <w:numPr>
                <w:ilvl w:val="0"/>
                <w:numId w:val="14"/>
              </w:numPr>
              <w:spacing w:line="259" w:lineRule="auto"/>
              <w:ind w:left="1309"/>
              <w:rPr>
                <w:rFonts w:asciiTheme="minorHAnsi" w:hAnsiTheme="minorHAnsi" w:cstheme="minorHAnsi"/>
                <w:sz w:val="20"/>
                <w:szCs w:val="20"/>
              </w:rPr>
            </w:pPr>
            <w:r w:rsidRPr="00036275">
              <w:rPr>
                <w:rFonts w:asciiTheme="minorHAnsi" w:hAnsiTheme="minorHAnsi" w:cstheme="minorHAnsi"/>
                <w:sz w:val="20"/>
                <w:szCs w:val="20"/>
              </w:rPr>
              <w:t>Diskuse (rozhovor) - vysoká</w:t>
            </w:r>
          </w:p>
        </w:tc>
        <w:tc>
          <w:tcPr>
            <w:tcW w:w="38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FA07A1" w14:textId="77777777" w:rsidR="006078A6" w:rsidRPr="00036275" w:rsidRDefault="006078A6" w:rsidP="0042347D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36275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anchor distT="0" distB="0" distL="114300" distR="114300" simplePos="0" relativeHeight="251674624" behindDoc="0" locked="0" layoutInCell="1" allowOverlap="1" wp14:anchorId="1AB9B5EB" wp14:editId="6184BAC1">
                  <wp:simplePos x="0" y="0"/>
                  <wp:positionH relativeFrom="column">
                    <wp:posOffset>-66675</wp:posOffset>
                  </wp:positionH>
                  <wp:positionV relativeFrom="paragraph">
                    <wp:posOffset>31750</wp:posOffset>
                  </wp:positionV>
                  <wp:extent cx="552450" cy="525780"/>
                  <wp:effectExtent l="0" t="0" r="0" b="0"/>
                  <wp:wrapNone/>
                  <wp:docPr id="1245326746" name="Obrázek 1245326746" descr="Obsah obrázku Písmo, text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1262390" name="Obrázek 1" descr="Obsah obrázku Písmo, text, Grafika, snímek obrazovky&#10;&#10;Popis byl vytvořen automaticky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" cy="525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36275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                Čas </w:t>
            </w:r>
          </w:p>
          <w:p w14:paraId="46038D6B" w14:textId="77777777" w:rsidR="006078A6" w:rsidRPr="00036275" w:rsidRDefault="006078A6" w:rsidP="006078A6">
            <w:pPr>
              <w:pStyle w:val="Odstavecseseznamem"/>
              <w:numPr>
                <w:ilvl w:val="0"/>
                <w:numId w:val="15"/>
              </w:numPr>
              <w:spacing w:line="259" w:lineRule="auto"/>
              <w:ind w:left="1307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036275">
              <w:rPr>
                <w:rFonts w:asciiTheme="minorHAnsi" w:hAnsiTheme="minorHAnsi" w:cstheme="minorHAnsi"/>
                <w:bCs/>
                <w:sz w:val="20"/>
                <w:szCs w:val="20"/>
              </w:rPr>
              <w:t>Práce s pracovním listem – 25 min</w:t>
            </w:r>
          </w:p>
          <w:p w14:paraId="11552B39" w14:textId="429A34CE" w:rsidR="006078A6" w:rsidRPr="00036275" w:rsidRDefault="006078A6" w:rsidP="006078A6">
            <w:pPr>
              <w:pStyle w:val="Odstavecseseznamem"/>
              <w:numPr>
                <w:ilvl w:val="0"/>
                <w:numId w:val="15"/>
              </w:numPr>
              <w:spacing w:line="259" w:lineRule="auto"/>
              <w:ind w:left="1307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036275">
              <w:rPr>
                <w:rFonts w:asciiTheme="minorHAnsi" w:hAnsiTheme="minorHAnsi" w:cstheme="minorHAnsi"/>
                <w:bCs/>
                <w:sz w:val="20"/>
                <w:szCs w:val="20"/>
              </w:rPr>
              <w:t>Video – 5 minut</w:t>
            </w:r>
          </w:p>
          <w:p w14:paraId="0B67EC06" w14:textId="77777777" w:rsidR="006078A6" w:rsidRPr="00036275" w:rsidRDefault="006078A6" w:rsidP="006078A6">
            <w:pPr>
              <w:pStyle w:val="Odstavecseseznamem"/>
              <w:numPr>
                <w:ilvl w:val="0"/>
                <w:numId w:val="15"/>
              </w:numPr>
              <w:spacing w:line="259" w:lineRule="auto"/>
              <w:ind w:left="1307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36275">
              <w:rPr>
                <w:rFonts w:asciiTheme="minorHAnsi" w:hAnsiTheme="minorHAnsi" w:cstheme="minorHAnsi"/>
                <w:bCs/>
                <w:sz w:val="20"/>
                <w:szCs w:val="20"/>
              </w:rPr>
              <w:t>Diskuse – 5 minut</w:t>
            </w:r>
          </w:p>
        </w:tc>
        <w:tc>
          <w:tcPr>
            <w:tcW w:w="56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D64C24" w14:textId="77777777" w:rsidR="006078A6" w:rsidRPr="00036275" w:rsidRDefault="006078A6" w:rsidP="0042347D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036275">
              <w:rPr>
                <w:rFonts w:asciiTheme="minorHAnsi" w:hAnsiTheme="minorHAnsi" w:cstheme="minorHAnsi"/>
                <w:b/>
                <w:noProof/>
              </w:rPr>
              <w:drawing>
                <wp:anchor distT="0" distB="0" distL="114300" distR="114300" simplePos="0" relativeHeight="251678720" behindDoc="0" locked="0" layoutInCell="1" allowOverlap="1" wp14:anchorId="3BFD7BC5" wp14:editId="0681FF80">
                  <wp:simplePos x="0" y="0"/>
                  <wp:positionH relativeFrom="column">
                    <wp:posOffset>14605</wp:posOffset>
                  </wp:positionH>
                  <wp:positionV relativeFrom="paragraph">
                    <wp:posOffset>31750</wp:posOffset>
                  </wp:positionV>
                  <wp:extent cx="513080" cy="448945"/>
                  <wp:effectExtent l="0" t="0" r="0" b="0"/>
                  <wp:wrapNone/>
                  <wp:docPr id="1460463348" name="Obrázek 12" descr="Obsah obrázku Písmo, Grafika, design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0463348" name="Obrázek 12" descr="Obsah obrázku Písmo, Grafika, design&#10;&#10;Popis byl vytvořen automaticky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080" cy="448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36275">
              <w:rPr>
                <w:rFonts w:asciiTheme="minorHAnsi" w:hAnsiTheme="minorHAnsi" w:cstheme="minorHAnsi"/>
                <w:b/>
              </w:rPr>
              <w:t xml:space="preserve">                   </w:t>
            </w:r>
            <w:r w:rsidRPr="00036275">
              <w:rPr>
                <w:rFonts w:asciiTheme="minorHAnsi" w:hAnsiTheme="minorHAnsi" w:cstheme="minorHAnsi"/>
                <w:b/>
                <w:sz w:val="20"/>
                <w:szCs w:val="20"/>
              </w:rPr>
              <w:t>Metody/ činnost učitele</w:t>
            </w:r>
          </w:p>
          <w:p w14:paraId="3433D021" w14:textId="77777777" w:rsidR="006078A6" w:rsidRPr="00036275" w:rsidRDefault="006078A6" w:rsidP="006078A6">
            <w:pPr>
              <w:pStyle w:val="Odstavecseseznamem"/>
              <w:numPr>
                <w:ilvl w:val="0"/>
                <w:numId w:val="15"/>
              </w:numPr>
              <w:spacing w:line="259" w:lineRule="auto"/>
              <w:ind w:left="1591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036275">
              <w:rPr>
                <w:rFonts w:asciiTheme="minorHAnsi" w:hAnsiTheme="minorHAnsi" w:cstheme="minorHAnsi"/>
                <w:i/>
                <w:noProof/>
                <w:sz w:val="20"/>
                <w:szCs w:val="20"/>
              </w:rPr>
              <w:drawing>
                <wp:anchor distT="0" distB="0" distL="114300" distR="114300" simplePos="0" relativeHeight="251677696" behindDoc="0" locked="0" layoutInCell="1" allowOverlap="1" wp14:anchorId="44337730" wp14:editId="0570544B">
                  <wp:simplePos x="0" y="0"/>
                  <wp:positionH relativeFrom="column">
                    <wp:posOffset>14605</wp:posOffset>
                  </wp:positionH>
                  <wp:positionV relativeFrom="paragraph">
                    <wp:posOffset>371475</wp:posOffset>
                  </wp:positionV>
                  <wp:extent cx="513080" cy="461645"/>
                  <wp:effectExtent l="0" t="0" r="0" b="0"/>
                  <wp:wrapNone/>
                  <wp:docPr id="602294834" name="Obrázek 10" descr="Obsah obrázku Grafika, symbol, Písmo, log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2294834" name="Obrázek 10" descr="Obsah obrázku Grafika, symbol, Písmo, logo&#10;&#10;Popis byl vytvořen automaticky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080" cy="461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36275">
              <w:rPr>
                <w:rFonts w:asciiTheme="minorHAnsi" w:hAnsiTheme="minorHAnsi" w:cstheme="minorHAnsi"/>
                <w:bCs/>
                <w:sz w:val="20"/>
                <w:szCs w:val="20"/>
              </w:rPr>
              <w:t>Dialog se studenty v hodině při vysvětlování tématu</w:t>
            </w:r>
          </w:p>
          <w:p w14:paraId="42C44DAA" w14:textId="389805C2" w:rsidR="006078A6" w:rsidRPr="00036275" w:rsidRDefault="006078A6" w:rsidP="006078A6">
            <w:pPr>
              <w:pStyle w:val="Odstavecseseznamem"/>
              <w:numPr>
                <w:ilvl w:val="0"/>
                <w:numId w:val="15"/>
              </w:numPr>
              <w:spacing w:line="259" w:lineRule="auto"/>
              <w:ind w:left="1591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036275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Monolog – vysvětlování úkolů a </w:t>
            </w:r>
            <w:r w:rsidR="004067C6">
              <w:rPr>
                <w:rFonts w:asciiTheme="minorHAnsi" w:hAnsiTheme="minorHAnsi" w:cstheme="minorHAnsi"/>
                <w:bCs/>
                <w:sz w:val="20"/>
                <w:szCs w:val="20"/>
              </w:rPr>
              <w:t>tématu; zadávání úkolů</w:t>
            </w:r>
          </w:p>
          <w:p w14:paraId="7FE45E20" w14:textId="77777777" w:rsidR="006078A6" w:rsidRPr="00036275" w:rsidRDefault="006078A6" w:rsidP="006078A6">
            <w:pPr>
              <w:pStyle w:val="Odstavecseseznamem"/>
              <w:numPr>
                <w:ilvl w:val="0"/>
                <w:numId w:val="15"/>
              </w:numPr>
              <w:spacing w:line="259" w:lineRule="auto"/>
              <w:ind w:left="1591"/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36275">
              <w:rPr>
                <w:rFonts w:asciiTheme="minorHAnsi" w:hAnsiTheme="minorHAnsi" w:cstheme="minorHAnsi"/>
                <w:bCs/>
                <w:sz w:val="20"/>
                <w:szCs w:val="20"/>
              </w:rPr>
              <w:t>Diskuse – vedení diskuse správným směrem</w:t>
            </w:r>
          </w:p>
          <w:p w14:paraId="76FBFCFD" w14:textId="77777777" w:rsidR="006078A6" w:rsidRPr="00036275" w:rsidRDefault="006078A6" w:rsidP="0042347D">
            <w:pPr>
              <w:rPr>
                <w:rFonts w:asciiTheme="minorHAnsi" w:hAnsiTheme="minorHAnsi" w:cstheme="minorHAnsi"/>
                <w:i/>
              </w:rPr>
            </w:pPr>
          </w:p>
        </w:tc>
      </w:tr>
      <w:tr w:rsidR="006078A6" w14:paraId="32C1583F" w14:textId="77777777" w:rsidTr="0042347D">
        <w:trPr>
          <w:trHeight w:val="741"/>
        </w:trPr>
        <w:tc>
          <w:tcPr>
            <w:tcW w:w="1332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8D08D" w:themeFill="accent6" w:themeFillTint="99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56921D" w14:textId="77777777" w:rsidR="006078A6" w:rsidRPr="00036275" w:rsidRDefault="006078A6" w:rsidP="0042347D">
            <w:pPr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36275">
              <w:rPr>
                <w:rFonts w:asciiTheme="minorHAnsi" w:hAnsiTheme="minorHAnsi" w:cstheme="minorHAnsi"/>
                <w:i/>
                <w:noProof/>
                <w:sz w:val="20"/>
                <w:szCs w:val="20"/>
              </w:rPr>
              <w:drawing>
                <wp:anchor distT="0" distB="0" distL="114300" distR="114300" simplePos="0" relativeHeight="251676672" behindDoc="0" locked="0" layoutInCell="1" allowOverlap="1" wp14:anchorId="415E6B48" wp14:editId="5E467F2C">
                  <wp:simplePos x="0" y="0"/>
                  <wp:positionH relativeFrom="column">
                    <wp:posOffset>7942450</wp:posOffset>
                  </wp:positionH>
                  <wp:positionV relativeFrom="paragraph">
                    <wp:posOffset>50405</wp:posOffset>
                  </wp:positionV>
                  <wp:extent cx="370205" cy="585470"/>
                  <wp:effectExtent l="0" t="0" r="0" b="0"/>
                  <wp:wrapThrough wrapText="bothSides">
                    <wp:wrapPolygon edited="0">
                      <wp:start x="3705" y="0"/>
                      <wp:lineTo x="0" y="7497"/>
                      <wp:lineTo x="0" y="8434"/>
                      <wp:lineTo x="4446" y="14993"/>
                      <wp:lineTo x="0" y="14993"/>
                      <wp:lineTo x="0" y="17805"/>
                      <wp:lineTo x="741" y="21085"/>
                      <wp:lineTo x="19266" y="21085"/>
                      <wp:lineTo x="20748" y="17805"/>
                      <wp:lineTo x="20748" y="5154"/>
                      <wp:lineTo x="12597" y="0"/>
                      <wp:lineTo x="3705" y="0"/>
                    </wp:wrapPolygon>
                  </wp:wrapThrough>
                  <wp:docPr id="416219655" name="Obrázek 416219655" descr="Obsah obrázku text, láhev, plakát, Písmo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246378" name="Obrázek 4" descr="Obsah obrázku text, láhev, plakát, Písmo&#10;&#10;Popis byl vytvořen automaticky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205" cy="585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36275">
              <w:rPr>
                <w:rFonts w:asciiTheme="minorHAnsi" w:hAnsiTheme="minorHAnsi" w:cstheme="minorHAnsi"/>
                <w:noProof/>
                <w:sz w:val="20"/>
                <w:szCs w:val="20"/>
              </w:rPr>
              <w:drawing>
                <wp:anchor distT="0" distB="0" distL="114300" distR="114300" simplePos="0" relativeHeight="251675648" behindDoc="0" locked="0" layoutInCell="1" allowOverlap="1" wp14:anchorId="5189A8E7" wp14:editId="292191AB">
                  <wp:simplePos x="0" y="0"/>
                  <wp:positionH relativeFrom="column">
                    <wp:posOffset>-27305</wp:posOffset>
                  </wp:positionH>
                  <wp:positionV relativeFrom="paragraph">
                    <wp:posOffset>67945</wp:posOffset>
                  </wp:positionV>
                  <wp:extent cx="455930" cy="492125"/>
                  <wp:effectExtent l="0" t="0" r="1270" b="3175"/>
                  <wp:wrapThrough wrapText="bothSides">
                    <wp:wrapPolygon edited="0">
                      <wp:start x="3008" y="0"/>
                      <wp:lineTo x="2407" y="8919"/>
                      <wp:lineTo x="2407" y="17837"/>
                      <wp:lineTo x="0" y="18395"/>
                      <wp:lineTo x="0" y="21182"/>
                      <wp:lineTo x="13838" y="21182"/>
                      <wp:lineTo x="21058" y="21182"/>
                      <wp:lineTo x="21058" y="18952"/>
                      <wp:lineTo x="18652" y="17837"/>
                      <wp:lineTo x="17448" y="0"/>
                      <wp:lineTo x="3008" y="0"/>
                    </wp:wrapPolygon>
                  </wp:wrapThrough>
                  <wp:docPr id="1836771663" name="Obrázek 8" descr="Obsah obrázku text, Písmo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6771663" name="Obrázek 8" descr="Obsah obrázku text, Písmo, Grafika, snímek obrazovky&#10;&#10;Popis byl vytvořen automaticky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930" cy="492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36275">
              <w:rPr>
                <w:rFonts w:asciiTheme="minorHAnsi" w:hAnsiTheme="minorHAnsi" w:cstheme="minorHAnsi"/>
                <w:b/>
                <w:sz w:val="20"/>
                <w:szCs w:val="20"/>
              </w:rPr>
              <w:t>Pomůcky:</w:t>
            </w:r>
            <w:r w:rsidRPr="00036275">
              <w:rPr>
                <w:rFonts w:asciiTheme="minorHAnsi" w:hAnsiTheme="minorHAnsi" w:cstheme="minorHAnsi"/>
                <w:sz w:val="20"/>
                <w:szCs w:val="20"/>
              </w:rPr>
              <w:t xml:space="preserve"> počítač, dataprojektor, pracovní listy, atlas, tabule, křída/fix  </w:t>
            </w:r>
            <w:r w:rsidRPr="00036275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Příprava učebny: </w:t>
            </w:r>
            <w:r w:rsidRPr="00036275">
              <w:rPr>
                <w:rFonts w:asciiTheme="minorHAnsi" w:hAnsiTheme="minorHAnsi" w:cstheme="minorHAnsi"/>
                <w:bCs/>
                <w:sz w:val="20"/>
                <w:szCs w:val="20"/>
              </w:rPr>
              <w:t>-</w:t>
            </w:r>
          </w:p>
          <w:p w14:paraId="2B3022D3" w14:textId="77777777" w:rsidR="006078A6" w:rsidRPr="00036275" w:rsidRDefault="006078A6" w:rsidP="0042347D">
            <w:pPr>
              <w:rPr>
                <w:rFonts w:asciiTheme="minorHAnsi" w:hAnsiTheme="minorHAnsi" w:cstheme="minorHAnsi"/>
                <w:i/>
                <w:sz w:val="20"/>
                <w:szCs w:val="20"/>
              </w:rPr>
            </w:pPr>
            <w:r w:rsidRPr="00036275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Vizuální prostředky: </w:t>
            </w:r>
            <w:r w:rsidRPr="00036275">
              <w:rPr>
                <w:rFonts w:asciiTheme="minorHAnsi" w:hAnsiTheme="minorHAnsi" w:cstheme="minorHAnsi"/>
                <w:sz w:val="20"/>
                <w:szCs w:val="20"/>
              </w:rPr>
              <w:t>Atlas – Školní atlas dnešního světa</w:t>
            </w:r>
          </w:p>
          <w:p w14:paraId="70B4CCA5" w14:textId="77777777" w:rsidR="006078A6" w:rsidRPr="00036275" w:rsidRDefault="006078A6" w:rsidP="0042347D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631BC788" w14:textId="77777777" w:rsidR="006078A6" w:rsidRPr="00036275" w:rsidRDefault="006078A6" w:rsidP="0042347D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3BC29455" w14:textId="77777777" w:rsidR="006078A6" w:rsidRPr="00036275" w:rsidRDefault="006078A6" w:rsidP="0042347D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</w:tr>
      <w:tr w:rsidR="006078A6" w14:paraId="0F5C1DF8" w14:textId="77777777" w:rsidTr="0042347D">
        <w:tc>
          <w:tcPr>
            <w:tcW w:w="1332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633AC9" w14:textId="77777777" w:rsidR="006078A6" w:rsidRPr="00036275" w:rsidRDefault="006078A6" w:rsidP="0042347D">
            <w:pPr>
              <w:rPr>
                <w:rFonts w:ascii="Calibri" w:hAnsi="Calibri" w:cs="Calibri"/>
                <w:b/>
                <w:sz w:val="20"/>
                <w:szCs w:val="20"/>
              </w:rPr>
            </w:pPr>
            <w:r w:rsidRPr="00036275">
              <w:rPr>
                <w:rFonts w:ascii="Calibri" w:hAnsi="Calibri" w:cs="Calibri"/>
                <w:b/>
                <w:bCs/>
                <w:noProof/>
                <w:sz w:val="20"/>
                <w:szCs w:val="20"/>
              </w:rPr>
              <w:drawing>
                <wp:anchor distT="0" distB="0" distL="114300" distR="114300" simplePos="0" relativeHeight="251679744" behindDoc="0" locked="0" layoutInCell="1" allowOverlap="1" wp14:anchorId="07DE083E" wp14:editId="6BEEF20F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74295</wp:posOffset>
                  </wp:positionV>
                  <wp:extent cx="492125" cy="492125"/>
                  <wp:effectExtent l="0" t="0" r="0" b="0"/>
                  <wp:wrapNone/>
                  <wp:docPr id="280924343" name="Obrázek 280924343" descr="Obsah obrázku text, Písmo, snímek obrazovky, Grafika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3782573" name="Obrázek 5" descr="Obsah obrázku text, Písmo, snímek obrazovky, Grafika&#10;&#10;Popis byl vytvořen automaticky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125" cy="492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36275">
              <w:rPr>
                <w:rFonts w:ascii="Calibri" w:hAnsi="Calibri" w:cs="Calibri"/>
                <w:b/>
                <w:sz w:val="20"/>
                <w:szCs w:val="20"/>
              </w:rPr>
              <w:t xml:space="preserve">               Hodnocení výuky – sebereflexe učitele </w:t>
            </w:r>
          </w:p>
          <w:p w14:paraId="7FD2F8F2" w14:textId="77777777" w:rsidR="006078A6" w:rsidRPr="00036275" w:rsidRDefault="006078A6" w:rsidP="006078A6">
            <w:pPr>
              <w:pStyle w:val="Odstavecseseznamem"/>
              <w:numPr>
                <w:ilvl w:val="0"/>
                <w:numId w:val="16"/>
              </w:numPr>
              <w:rPr>
                <w:rFonts w:ascii="Calibri" w:hAnsi="Calibri" w:cs="Calibri"/>
                <w:bCs/>
                <w:sz w:val="20"/>
                <w:szCs w:val="20"/>
              </w:rPr>
            </w:pPr>
            <w:r w:rsidRPr="00036275">
              <w:rPr>
                <w:rFonts w:ascii="Calibri" w:hAnsi="Calibri" w:cs="Calibri"/>
                <w:bCs/>
                <w:i/>
                <w:noProof/>
                <w:sz w:val="20"/>
                <w:szCs w:val="20"/>
              </w:rPr>
              <w:drawing>
                <wp:anchor distT="0" distB="0" distL="114300" distR="114300" simplePos="0" relativeHeight="251682816" behindDoc="0" locked="0" layoutInCell="1" allowOverlap="1" wp14:anchorId="48C92ADA" wp14:editId="687DBB58">
                  <wp:simplePos x="0" y="0"/>
                  <wp:positionH relativeFrom="column">
                    <wp:posOffset>7733650</wp:posOffset>
                  </wp:positionH>
                  <wp:positionV relativeFrom="paragraph">
                    <wp:posOffset>303415</wp:posOffset>
                  </wp:positionV>
                  <wp:extent cx="554990" cy="452120"/>
                  <wp:effectExtent l="0" t="0" r="3810" b="5080"/>
                  <wp:wrapThrough wrapText="bothSides">
                    <wp:wrapPolygon edited="0">
                      <wp:start x="8403" y="0"/>
                      <wp:lineTo x="7414" y="1213"/>
                      <wp:lineTo x="0" y="19416"/>
                      <wp:lineTo x="0" y="21236"/>
                      <wp:lineTo x="4449" y="21236"/>
                      <wp:lineTo x="19277" y="21236"/>
                      <wp:lineTo x="21254" y="21236"/>
                      <wp:lineTo x="21254" y="18809"/>
                      <wp:lineTo x="17300" y="13348"/>
                      <wp:lineTo x="14334" y="9708"/>
                      <wp:lineTo x="15817" y="6674"/>
                      <wp:lineTo x="15323" y="3034"/>
                      <wp:lineTo x="13346" y="0"/>
                      <wp:lineTo x="8403" y="0"/>
                    </wp:wrapPolygon>
                  </wp:wrapThrough>
                  <wp:docPr id="649714211" name="Obrázek 649714211" descr="Obsah obrázku Grafika, Písmo, logo, text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102706" name="Obrázek 15" descr="Obsah obrázku Grafika, Písmo, logo, text&#10;&#10;Popis byl vytvořen automaticky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990" cy="452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36275">
              <w:rPr>
                <w:rFonts w:ascii="Calibri" w:hAnsi="Calibri" w:cs="Calibri"/>
                <w:bCs/>
                <w:noProof/>
                <w:sz w:val="20"/>
                <w:szCs w:val="20"/>
              </w:rPr>
              <w:drawing>
                <wp:anchor distT="0" distB="0" distL="114300" distR="114300" simplePos="0" relativeHeight="251680768" behindDoc="0" locked="0" layoutInCell="1" allowOverlap="1" wp14:anchorId="3A890A1E" wp14:editId="3655F0FF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451485</wp:posOffset>
                  </wp:positionV>
                  <wp:extent cx="492125" cy="468630"/>
                  <wp:effectExtent l="0" t="0" r="0" b="0"/>
                  <wp:wrapNone/>
                  <wp:docPr id="1438429099" name="Obrázek 1438429099" descr="Obsah obrázku Písmo, text, Grafika, snímek obrazovky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1262390" name="Obrázek 1" descr="Obsah obrázku Písmo, text, Grafika, snímek obrazovky&#10;&#10;Popis byl vytvořen automaticky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125" cy="468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36275">
              <w:rPr>
                <w:rFonts w:ascii="Calibri" w:hAnsi="Calibri" w:cs="Calibri"/>
                <w:bCs/>
                <w:sz w:val="20"/>
                <w:szCs w:val="20"/>
              </w:rPr>
              <w:t>aktivní komunikace se třídou</w:t>
            </w:r>
          </w:p>
          <w:p w14:paraId="5BA56A80" w14:textId="77777777" w:rsidR="006078A6" w:rsidRPr="00036275" w:rsidRDefault="006078A6" w:rsidP="006078A6">
            <w:pPr>
              <w:pStyle w:val="Odstavecseseznamem"/>
              <w:numPr>
                <w:ilvl w:val="0"/>
                <w:numId w:val="16"/>
              </w:numPr>
              <w:rPr>
                <w:rFonts w:ascii="Calibri" w:hAnsi="Calibri" w:cs="Calibri"/>
                <w:bCs/>
                <w:sz w:val="20"/>
                <w:szCs w:val="20"/>
              </w:rPr>
            </w:pPr>
            <w:r w:rsidRPr="00036275">
              <w:rPr>
                <w:rFonts w:ascii="Calibri" w:hAnsi="Calibri" w:cs="Calibri"/>
                <w:bCs/>
                <w:sz w:val="20"/>
                <w:szCs w:val="20"/>
              </w:rPr>
              <w:t>Ptát se zda všemu rozumí, zda jim je vše jasné – ptát se však konkrétně. Mohl/a bys mi shrnout,…; Vlastními slovy popiš,…</w:t>
            </w:r>
          </w:p>
          <w:p w14:paraId="73F3A3D0" w14:textId="77777777" w:rsidR="006078A6" w:rsidRPr="00036275" w:rsidRDefault="006078A6" w:rsidP="006078A6">
            <w:pPr>
              <w:pStyle w:val="Odstavecseseznamem"/>
              <w:numPr>
                <w:ilvl w:val="0"/>
                <w:numId w:val="16"/>
              </w:numPr>
              <w:rPr>
                <w:rFonts w:ascii="Calibri" w:hAnsi="Calibri" w:cs="Calibri"/>
                <w:bCs/>
                <w:sz w:val="20"/>
                <w:szCs w:val="20"/>
              </w:rPr>
            </w:pPr>
            <w:r w:rsidRPr="00036275">
              <w:rPr>
                <w:rFonts w:ascii="Calibri" w:hAnsi="Calibri" w:cs="Calibri"/>
                <w:bCs/>
                <w:sz w:val="20"/>
                <w:szCs w:val="20"/>
              </w:rPr>
              <w:t>Na konci hodiny se zeptat jak by tuto hodinu ohodnotili, co se jim líbilo a co ne</w:t>
            </w:r>
          </w:p>
          <w:p w14:paraId="64E0514E" w14:textId="77777777" w:rsidR="006078A6" w:rsidRDefault="006078A6" w:rsidP="0042347D">
            <w:pPr>
              <w:rPr>
                <w:rFonts w:ascii="Calibri" w:hAnsi="Calibri" w:cs="Calibri"/>
                <w:bCs/>
                <w:i/>
                <w:iCs/>
                <w:szCs w:val="20"/>
              </w:rPr>
            </w:pPr>
          </w:p>
          <w:p w14:paraId="0C9C0929" w14:textId="77777777" w:rsidR="006078A6" w:rsidRDefault="006078A6" w:rsidP="0042347D">
            <w:pPr>
              <w:rPr>
                <w:rFonts w:ascii="Calibri" w:hAnsi="Calibri" w:cs="Calibri"/>
                <w:bCs/>
                <w:i/>
                <w:iCs/>
                <w:szCs w:val="20"/>
              </w:rPr>
            </w:pPr>
          </w:p>
          <w:p w14:paraId="59182BFB" w14:textId="77777777" w:rsidR="006078A6" w:rsidRPr="00036275" w:rsidRDefault="006078A6" w:rsidP="0042347D">
            <w:pPr>
              <w:rPr>
                <w:rFonts w:ascii="Calibri" w:hAnsi="Calibri" w:cs="Calibri"/>
                <w:bCs/>
                <w:i/>
                <w:iCs/>
                <w:sz w:val="20"/>
                <w:szCs w:val="20"/>
              </w:rPr>
            </w:pPr>
          </w:p>
        </w:tc>
      </w:tr>
      <w:tr w:rsidR="006078A6" w14:paraId="49B7E0B6" w14:textId="77777777" w:rsidTr="0042347D">
        <w:tc>
          <w:tcPr>
            <w:tcW w:w="1332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F66824" w14:textId="77777777" w:rsidR="006078A6" w:rsidRPr="00036275" w:rsidRDefault="006078A6" w:rsidP="0042347D">
            <w:pPr>
              <w:rPr>
                <w:rFonts w:ascii="Calibri" w:hAnsi="Calibri" w:cs="Calibri"/>
                <w:b/>
                <w:bCs/>
                <w:i/>
                <w:sz w:val="20"/>
                <w:szCs w:val="20"/>
              </w:rPr>
            </w:pPr>
            <w:r w:rsidRPr="00036275">
              <w:rPr>
                <w:rFonts w:ascii="Calibri" w:hAnsi="Calibri" w:cs="Calibri"/>
                <w:b/>
                <w:bCs/>
                <w:i/>
                <w:noProof/>
                <w:sz w:val="20"/>
                <w:szCs w:val="20"/>
              </w:rPr>
              <w:drawing>
                <wp:anchor distT="0" distB="0" distL="114300" distR="114300" simplePos="0" relativeHeight="251681792" behindDoc="0" locked="0" layoutInCell="1" allowOverlap="1" wp14:anchorId="1A0B4726" wp14:editId="3DB52E7C">
                  <wp:simplePos x="0" y="0"/>
                  <wp:positionH relativeFrom="column">
                    <wp:posOffset>-27605</wp:posOffset>
                  </wp:positionH>
                  <wp:positionV relativeFrom="paragraph">
                    <wp:posOffset>80387</wp:posOffset>
                  </wp:positionV>
                  <wp:extent cx="554990" cy="452120"/>
                  <wp:effectExtent l="0" t="0" r="3810" b="5080"/>
                  <wp:wrapThrough wrapText="bothSides">
                    <wp:wrapPolygon edited="0">
                      <wp:start x="8403" y="0"/>
                      <wp:lineTo x="7414" y="1213"/>
                      <wp:lineTo x="0" y="19416"/>
                      <wp:lineTo x="0" y="21236"/>
                      <wp:lineTo x="4449" y="21236"/>
                      <wp:lineTo x="19277" y="21236"/>
                      <wp:lineTo x="21254" y="21236"/>
                      <wp:lineTo x="21254" y="18809"/>
                      <wp:lineTo x="17300" y="13348"/>
                      <wp:lineTo x="14334" y="9708"/>
                      <wp:lineTo x="15817" y="6674"/>
                      <wp:lineTo x="15323" y="3034"/>
                      <wp:lineTo x="13346" y="0"/>
                      <wp:lineTo x="8403" y="0"/>
                    </wp:wrapPolygon>
                  </wp:wrapThrough>
                  <wp:docPr id="81102706" name="Obrázek 15" descr="Obsah obrázku Grafika, Písmo, logo, text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102706" name="Obrázek 15" descr="Obsah obrázku Grafika, Písmo, logo, text&#10;&#10;Popis byl vytvořen automaticky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990" cy="452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36275">
              <w:rPr>
                <w:rFonts w:ascii="Calibri" w:hAnsi="Calibri" w:cs="Calibri"/>
                <w:b/>
                <w:bCs/>
                <w:i/>
                <w:sz w:val="20"/>
                <w:szCs w:val="20"/>
              </w:rPr>
              <w:t>Praxe – pokud využijete námět pro přípravu výuky na praxi:</w:t>
            </w:r>
          </w:p>
          <w:p w14:paraId="17061DFF" w14:textId="77777777" w:rsidR="006078A6" w:rsidRPr="00036275" w:rsidRDefault="006078A6" w:rsidP="0042347D">
            <w:pPr>
              <w:rPr>
                <w:rFonts w:ascii="Calibri" w:hAnsi="Calibri" w:cs="Calibri"/>
                <w:i/>
                <w:color w:val="BFBFBF" w:themeColor="background1" w:themeShade="BF"/>
                <w:sz w:val="20"/>
                <w:szCs w:val="20"/>
              </w:rPr>
            </w:pPr>
            <w:r w:rsidRPr="00036275">
              <w:rPr>
                <w:rFonts w:ascii="Calibri" w:hAnsi="Calibri" w:cs="Calibri"/>
                <w:i/>
                <w:color w:val="BFBFBF" w:themeColor="background1" w:themeShade="BF"/>
                <w:sz w:val="20"/>
                <w:szCs w:val="20"/>
              </w:rPr>
              <w:t>Po od-vyučované hodině se zamyslete nad svou rolí ve vedení výuky. Zhodnoťte klady a nedostatky, které se při výuce vyskytly. Posuďte, zda se vám podařilo naplnit cíle výuky.</w:t>
            </w:r>
          </w:p>
          <w:p w14:paraId="60B98F35" w14:textId="77777777" w:rsidR="006078A6" w:rsidRPr="00036275" w:rsidRDefault="006078A6" w:rsidP="0042347D">
            <w:pPr>
              <w:rPr>
                <w:rFonts w:ascii="Calibri" w:hAnsi="Calibri" w:cs="Calibri"/>
                <w:i/>
                <w:sz w:val="20"/>
                <w:szCs w:val="20"/>
              </w:rPr>
            </w:pPr>
          </w:p>
        </w:tc>
      </w:tr>
      <w:tr w:rsidR="006078A6" w14:paraId="73F63FD9" w14:textId="77777777" w:rsidTr="00B80764">
        <w:trPr>
          <w:trHeight w:val="7362"/>
        </w:trPr>
        <w:tc>
          <w:tcPr>
            <w:tcW w:w="1332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3474A5" w14:textId="77777777" w:rsidR="006078A6" w:rsidRPr="00036275" w:rsidRDefault="006078A6" w:rsidP="0042347D">
            <w:pPr>
              <w:rPr>
                <w:rFonts w:ascii="Calibri" w:hAnsi="Calibri" w:cs="Calibri"/>
                <w:b/>
                <w:bCs/>
                <w:i/>
                <w:sz w:val="20"/>
                <w:szCs w:val="20"/>
              </w:rPr>
            </w:pPr>
            <w:r w:rsidRPr="00036275">
              <w:rPr>
                <w:rFonts w:ascii="Calibri" w:hAnsi="Calibri" w:cs="Calibri"/>
                <w:b/>
                <w:bCs/>
                <w:i/>
                <w:sz w:val="20"/>
                <w:szCs w:val="20"/>
              </w:rPr>
              <w:lastRenderedPageBreak/>
              <w:t>Zde uveďte použité zdroje informací, obrázků a materiálů:</w:t>
            </w:r>
          </w:p>
          <w:p w14:paraId="2D6B9F35" w14:textId="77777777" w:rsidR="006078A6" w:rsidRPr="00036275" w:rsidRDefault="006078A6" w:rsidP="0042347D">
            <w:pPr>
              <w:rPr>
                <w:rFonts w:ascii="Calibri" w:hAnsi="Calibri" w:cs="Calibri"/>
                <w:iCs/>
                <w:sz w:val="20"/>
                <w:szCs w:val="20"/>
                <w:u w:val="single"/>
              </w:rPr>
            </w:pPr>
            <w:r w:rsidRPr="00036275">
              <w:rPr>
                <w:rFonts w:ascii="Calibri" w:hAnsi="Calibri" w:cs="Calibri"/>
                <w:iCs/>
                <w:sz w:val="20"/>
                <w:szCs w:val="20"/>
                <w:u w:val="single"/>
              </w:rPr>
              <w:t>Pracovní list:</w:t>
            </w:r>
          </w:p>
          <w:p w14:paraId="14C76FC0" w14:textId="6DB020B6" w:rsidR="006078A6" w:rsidRPr="00036275" w:rsidRDefault="006078A6" w:rsidP="0042347D">
            <w:pPr>
              <w:rPr>
                <w:rFonts w:ascii="Calibri" w:hAnsi="Calibri" w:cs="Calibri"/>
                <w:iCs/>
                <w:sz w:val="20"/>
                <w:szCs w:val="20"/>
              </w:rPr>
            </w:pPr>
            <w:r w:rsidRPr="00036275">
              <w:rPr>
                <w:rFonts w:ascii="Calibri" w:hAnsi="Calibri" w:cs="Calibri"/>
                <w:iCs/>
                <w:sz w:val="20"/>
                <w:szCs w:val="20"/>
                <w:u w:val="single"/>
              </w:rPr>
              <w:t xml:space="preserve"> </w:t>
            </w:r>
            <w:r w:rsidR="002B095F">
              <w:rPr>
                <w:rFonts w:ascii="Calibri" w:hAnsi="Calibri" w:cs="Calibri"/>
                <w:iCs/>
                <w:noProof/>
                <w:sz w:val="20"/>
                <w:szCs w:val="20"/>
              </w:rPr>
              <w:drawing>
                <wp:inline distT="0" distB="0" distL="0" distR="0" wp14:anchorId="18E3D05E" wp14:editId="0226FB27">
                  <wp:extent cx="6473372" cy="4325760"/>
                  <wp:effectExtent l="0" t="0" r="3810" b="5080"/>
                  <wp:docPr id="5" name="Obrázek 5" descr="Obsah obrázku text, mapa, snímek obrazovky, diagram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Obrázek 5" descr="Obsah obrázku text, mapa, snímek obrazovky, diagram&#10;&#10;Popis byl vytvořen automaticky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2430" cy="4331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16D4C5" w14:textId="13C45A25" w:rsidR="006078A6" w:rsidRPr="00B80764" w:rsidRDefault="006078A6" w:rsidP="00B80764">
            <w:pPr>
              <w:rPr>
                <w:rFonts w:ascii="Calibri" w:hAnsi="Calibri" w:cs="Calibri"/>
                <w:sz w:val="20"/>
                <w:szCs w:val="20"/>
              </w:rPr>
            </w:pPr>
            <w:r w:rsidRPr="00B80764">
              <w:rPr>
                <w:rFonts w:ascii="Calibri" w:hAnsi="Calibri" w:cs="Calibri"/>
                <w:iCs/>
                <w:color w:val="000000" w:themeColor="text1"/>
                <w:sz w:val="20"/>
                <w:szCs w:val="20"/>
                <w:u w:val="single"/>
              </w:rPr>
              <w:t xml:space="preserve">Článek: </w:t>
            </w:r>
            <w:r w:rsidR="00B31803" w:rsidRPr="00B80764">
              <w:rPr>
                <w:rFonts w:ascii="Calibri" w:hAnsi="Calibri" w:cs="Calibri"/>
                <w:sz w:val="20"/>
                <w:szCs w:val="20"/>
              </w:rPr>
              <w:t>Islandský Reykjanes čekají zřejmě desítky let intenzivní sopečné činnosti</w:t>
            </w:r>
          </w:p>
          <w:p w14:paraId="237711C4" w14:textId="77777777" w:rsidR="00B31803" w:rsidRPr="00B80764" w:rsidRDefault="006078A6" w:rsidP="00B80764">
            <w:pPr>
              <w:rPr>
                <w:rFonts w:ascii="Calibri" w:hAnsi="Calibri" w:cs="Calibri"/>
                <w:sz w:val="20"/>
                <w:szCs w:val="20"/>
              </w:rPr>
            </w:pPr>
            <w:r w:rsidRPr="00B80764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Dostupné z: </w:t>
            </w:r>
            <w:hyperlink r:id="rId46" w:history="1">
              <w:r w:rsidR="00B31803" w:rsidRPr="00B80764">
                <w:rPr>
                  <w:rStyle w:val="Hypertextovodkaz"/>
                  <w:rFonts w:ascii="Calibri" w:hAnsi="Calibri" w:cs="Calibri"/>
                  <w:sz w:val="20"/>
                  <w:szCs w:val="20"/>
                </w:rPr>
                <w:t>https://ekolist.cz/cz/zpravodajstvi/zpravy/islandsky-reykjanes-cekaji-zrejme-desitky-let-intenzivni-sopecne-cinnosti?utm_source=www.seznam.cz&amp;utm_medium=sekce-z-internetu</w:t>
              </w:r>
            </w:hyperlink>
            <w:r w:rsidR="00B31803" w:rsidRPr="00B80764">
              <w:rPr>
                <w:rFonts w:ascii="Calibri" w:hAnsi="Calibri" w:cs="Calibri"/>
                <w:sz w:val="20"/>
                <w:szCs w:val="20"/>
              </w:rPr>
              <w:t xml:space="preserve"> </w:t>
            </w:r>
          </w:p>
          <w:p w14:paraId="7A5B813F" w14:textId="77777777" w:rsidR="00B31803" w:rsidRPr="00B80764" w:rsidRDefault="006078A6" w:rsidP="00B80764">
            <w:pPr>
              <w:rPr>
                <w:rFonts w:ascii="Calibri" w:hAnsi="Calibri" w:cs="Calibri"/>
                <w:sz w:val="20"/>
                <w:szCs w:val="20"/>
              </w:rPr>
            </w:pPr>
            <w:r w:rsidRPr="00B80764">
              <w:rPr>
                <w:rFonts w:ascii="Calibri" w:hAnsi="Calibri" w:cs="Calibri"/>
                <w:iCs/>
                <w:sz w:val="20"/>
                <w:szCs w:val="20"/>
                <w:u w:val="single"/>
              </w:rPr>
              <w:t xml:space="preserve">Video: </w:t>
            </w:r>
            <w:r w:rsidR="00B31803" w:rsidRPr="00B80764">
              <w:rPr>
                <w:rFonts w:ascii="Calibri" w:hAnsi="Calibri" w:cs="Calibri"/>
                <w:sz w:val="20"/>
                <w:szCs w:val="20"/>
              </w:rPr>
              <w:t>Planeta Yó — Koumákova reportáž: Desková tektonika a sopky</w:t>
            </w:r>
          </w:p>
          <w:p w14:paraId="2B22DFF3" w14:textId="237A36CA" w:rsidR="006078A6" w:rsidRPr="00036275" w:rsidRDefault="006078A6" w:rsidP="0042347D">
            <w:pPr>
              <w:rPr>
                <w:rFonts w:ascii="Calibri" w:hAnsi="Calibri" w:cs="Calibri"/>
                <w:iCs/>
                <w:sz w:val="20"/>
                <w:szCs w:val="20"/>
              </w:rPr>
            </w:pPr>
            <w:r w:rsidRPr="00B80764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z: </w:t>
            </w:r>
            <w:hyperlink r:id="rId47" w:history="1">
              <w:r w:rsidR="00B31803" w:rsidRPr="00B80764">
                <w:rPr>
                  <w:rStyle w:val="Hypertextovodkaz"/>
                  <w:rFonts w:ascii="Calibri" w:hAnsi="Calibri" w:cs="Calibri"/>
                  <w:sz w:val="20"/>
                  <w:szCs w:val="20"/>
                </w:rPr>
                <w:t>https://decko.ceskatelevize.cz/video/i613144</w:t>
              </w:r>
            </w:hyperlink>
            <w:r w:rsidR="00B31803">
              <w:rPr>
                <w:rFonts w:ascii="Calibri" w:hAnsi="Calibri" w:cs="Calibri"/>
                <w:sz w:val="20"/>
                <w:szCs w:val="20"/>
              </w:rPr>
              <w:t xml:space="preserve"> </w:t>
            </w:r>
          </w:p>
        </w:tc>
      </w:tr>
    </w:tbl>
    <w:p w14:paraId="34E25412" w14:textId="77777777" w:rsidR="0096462A" w:rsidRPr="0096462A" w:rsidRDefault="0096462A" w:rsidP="0096462A">
      <w:pPr>
        <w:rPr>
          <w:lang w:eastAsia="ar-SA"/>
        </w:rPr>
      </w:pPr>
    </w:p>
    <w:sectPr w:rsidR="0096462A" w:rsidRPr="0096462A" w:rsidSect="005F400D">
      <w:pgSz w:w="16840" w:h="11900" w:orient="landscape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2C1B7AF" w14:textId="77777777" w:rsidR="007A1BE4" w:rsidRDefault="007A1BE4" w:rsidP="00B67B41">
      <w:r>
        <w:separator/>
      </w:r>
    </w:p>
  </w:endnote>
  <w:endnote w:type="continuationSeparator" w:id="0">
    <w:p w14:paraId="4C236C61" w14:textId="77777777" w:rsidR="007A1BE4" w:rsidRDefault="007A1BE4" w:rsidP="00B67B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071EAE0" w14:textId="77777777" w:rsidR="007A1BE4" w:rsidRDefault="007A1BE4" w:rsidP="00B67B41">
      <w:r>
        <w:separator/>
      </w:r>
    </w:p>
  </w:footnote>
  <w:footnote w:type="continuationSeparator" w:id="0">
    <w:p w14:paraId="17405194" w14:textId="77777777" w:rsidR="007A1BE4" w:rsidRDefault="007A1BE4" w:rsidP="00B67B4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1ADCDE" w14:textId="77777777" w:rsidR="0016734F" w:rsidRDefault="0016734F" w:rsidP="00893648">
    <w:pPr>
      <w:pStyle w:val="Zhlav"/>
      <w:jc w:val="right"/>
    </w:pPr>
    <w:r>
      <w:t>Markéta Gregorová</w:t>
    </w:r>
  </w:p>
  <w:p w14:paraId="3497EB3E" w14:textId="77777777" w:rsidR="0016734F" w:rsidRDefault="0016734F" w:rsidP="00893648">
    <w:pPr>
      <w:pStyle w:val="Zhlav"/>
      <w:jc w:val="right"/>
    </w:pPr>
    <w:r>
      <w:t>499178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961BD9" w14:textId="58E41D2C" w:rsidR="004D7BA1" w:rsidRPr="001E2C9A" w:rsidRDefault="004D7BA1" w:rsidP="004D7BA1">
    <w:pPr>
      <w:pStyle w:val="Zhlav"/>
      <w:jc w:val="right"/>
      <w:rPr>
        <w:rFonts w:asciiTheme="minorHAnsi" w:hAnsiTheme="minorHAnsi" w:cstheme="minorHAnsi"/>
        <w:sz w:val="22"/>
        <w:szCs w:val="28"/>
      </w:rPr>
    </w:pPr>
    <w:r w:rsidRPr="001E2C9A">
      <w:rPr>
        <w:rFonts w:asciiTheme="minorHAnsi" w:hAnsiTheme="minorHAnsi" w:cstheme="minorHAnsi"/>
        <w:sz w:val="22"/>
        <w:szCs w:val="28"/>
      </w:rPr>
      <w:t>Markéta GREGOROVÁ</w:t>
    </w:r>
  </w:p>
  <w:p w14:paraId="3E4E89C0" w14:textId="17231D5A" w:rsidR="004D7BA1" w:rsidRPr="001E2C9A" w:rsidRDefault="004D7BA1" w:rsidP="004D7BA1">
    <w:pPr>
      <w:pStyle w:val="Zhlav"/>
      <w:jc w:val="right"/>
      <w:rPr>
        <w:rFonts w:asciiTheme="minorHAnsi" w:hAnsiTheme="minorHAnsi" w:cstheme="minorHAnsi"/>
        <w:sz w:val="22"/>
        <w:szCs w:val="28"/>
      </w:rPr>
    </w:pPr>
    <w:r w:rsidRPr="001E2C9A">
      <w:rPr>
        <w:rFonts w:asciiTheme="minorHAnsi" w:hAnsiTheme="minorHAnsi" w:cstheme="minorHAnsi"/>
        <w:sz w:val="22"/>
        <w:szCs w:val="28"/>
      </w:rPr>
      <w:t>499178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922951" w14:textId="47E6E049" w:rsidR="00B67B41" w:rsidRDefault="00B67B41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E9547B"/>
    <w:multiLevelType w:val="hybridMultilevel"/>
    <w:tmpl w:val="6C7C54C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B96B64"/>
    <w:multiLevelType w:val="hybridMultilevel"/>
    <w:tmpl w:val="A12A477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D1D61E2"/>
    <w:multiLevelType w:val="hybridMultilevel"/>
    <w:tmpl w:val="1276BABE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5652F7C"/>
    <w:multiLevelType w:val="hybridMultilevel"/>
    <w:tmpl w:val="B91CE9D2"/>
    <w:lvl w:ilvl="0" w:tplc="D62288B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3DA6D1C">
      <w:start w:val="180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5767E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47A2B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1D42E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212B0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BF8D46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34CF3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6744EF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3B16086A"/>
    <w:multiLevelType w:val="hybridMultilevel"/>
    <w:tmpl w:val="FBB4F2F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BEC1FA1"/>
    <w:multiLevelType w:val="hybridMultilevel"/>
    <w:tmpl w:val="52226370"/>
    <w:lvl w:ilvl="0" w:tplc="E65022EE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506" w:hanging="360"/>
      </w:pPr>
    </w:lvl>
    <w:lvl w:ilvl="2" w:tplc="0405001B" w:tentative="1">
      <w:start w:val="1"/>
      <w:numFmt w:val="lowerRoman"/>
      <w:lvlText w:val="%3."/>
      <w:lvlJc w:val="right"/>
      <w:pPr>
        <w:ind w:left="2226" w:hanging="180"/>
      </w:pPr>
    </w:lvl>
    <w:lvl w:ilvl="3" w:tplc="0405000F" w:tentative="1">
      <w:start w:val="1"/>
      <w:numFmt w:val="decimal"/>
      <w:lvlText w:val="%4."/>
      <w:lvlJc w:val="left"/>
      <w:pPr>
        <w:ind w:left="2946" w:hanging="360"/>
      </w:pPr>
    </w:lvl>
    <w:lvl w:ilvl="4" w:tplc="04050019" w:tentative="1">
      <w:start w:val="1"/>
      <w:numFmt w:val="lowerLetter"/>
      <w:lvlText w:val="%5."/>
      <w:lvlJc w:val="left"/>
      <w:pPr>
        <w:ind w:left="3666" w:hanging="360"/>
      </w:pPr>
    </w:lvl>
    <w:lvl w:ilvl="5" w:tplc="0405001B" w:tentative="1">
      <w:start w:val="1"/>
      <w:numFmt w:val="lowerRoman"/>
      <w:lvlText w:val="%6."/>
      <w:lvlJc w:val="right"/>
      <w:pPr>
        <w:ind w:left="4386" w:hanging="180"/>
      </w:pPr>
    </w:lvl>
    <w:lvl w:ilvl="6" w:tplc="0405000F" w:tentative="1">
      <w:start w:val="1"/>
      <w:numFmt w:val="decimal"/>
      <w:lvlText w:val="%7."/>
      <w:lvlJc w:val="left"/>
      <w:pPr>
        <w:ind w:left="5106" w:hanging="360"/>
      </w:pPr>
    </w:lvl>
    <w:lvl w:ilvl="7" w:tplc="04050019" w:tentative="1">
      <w:start w:val="1"/>
      <w:numFmt w:val="lowerLetter"/>
      <w:lvlText w:val="%8."/>
      <w:lvlJc w:val="left"/>
      <w:pPr>
        <w:ind w:left="5826" w:hanging="360"/>
      </w:pPr>
    </w:lvl>
    <w:lvl w:ilvl="8" w:tplc="040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 w15:restartNumberingAfterBreak="0">
    <w:nsid w:val="46AF7819"/>
    <w:multiLevelType w:val="hybridMultilevel"/>
    <w:tmpl w:val="FC666F90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74322428">
      <w:start w:val="1"/>
      <w:numFmt w:val="bullet"/>
      <w:lvlText w:val="-"/>
      <w:lvlJc w:val="left"/>
      <w:pPr>
        <w:ind w:left="2160" w:hanging="360"/>
      </w:pPr>
      <w:rPr>
        <w:rFonts w:ascii="Times New Roman" w:hAnsi="Times New Roman" w:hint="default"/>
      </w:rPr>
    </w:lvl>
    <w:lvl w:ilvl="3" w:tplc="62D88858" w:tentative="1">
      <w:start w:val="1"/>
      <w:numFmt w:val="bullet"/>
      <w:lvlText w:val="¨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1BC3F68" w:tentative="1">
      <w:start w:val="1"/>
      <w:numFmt w:val="bullet"/>
      <w:lvlText w:val="¨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D54629C" w:tentative="1">
      <w:start w:val="1"/>
      <w:numFmt w:val="bullet"/>
      <w:lvlText w:val="¨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4582D82" w:tentative="1">
      <w:start w:val="1"/>
      <w:numFmt w:val="bullet"/>
      <w:lvlText w:val="¨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E8846A6" w:tentative="1">
      <w:start w:val="1"/>
      <w:numFmt w:val="bullet"/>
      <w:lvlText w:val="¨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7AE35AE" w:tentative="1">
      <w:start w:val="1"/>
      <w:numFmt w:val="bullet"/>
      <w:lvlText w:val="¨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C256E0"/>
    <w:multiLevelType w:val="hybridMultilevel"/>
    <w:tmpl w:val="42BA6AF2"/>
    <w:lvl w:ilvl="0" w:tplc="84CC074E">
      <w:start w:val="26"/>
      <w:numFmt w:val="bullet"/>
      <w:lvlText w:val="-"/>
      <w:lvlJc w:val="left"/>
      <w:pPr>
        <w:ind w:left="1496" w:hanging="360"/>
      </w:pPr>
      <w:rPr>
        <w:rFonts w:ascii="Calibri" w:eastAsia="Times New Roman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8" w15:restartNumberingAfterBreak="0">
    <w:nsid w:val="4BF425C1"/>
    <w:multiLevelType w:val="hybridMultilevel"/>
    <w:tmpl w:val="2A848D2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F6B7E07"/>
    <w:multiLevelType w:val="hybridMultilevel"/>
    <w:tmpl w:val="9B10346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9AE3EBF"/>
    <w:multiLevelType w:val="hybridMultilevel"/>
    <w:tmpl w:val="AD2AB354"/>
    <w:lvl w:ilvl="0" w:tplc="4BFA3A38">
      <w:start w:val="1"/>
      <w:numFmt w:val="bullet"/>
      <w:lvlText w:val="¨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61206A4">
      <w:start w:val="1"/>
      <w:numFmt w:val="bullet"/>
      <w:lvlText w:val="¨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C22C822">
      <w:numFmt w:val="bullet"/>
      <w:lvlText w:val="¨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C78F984" w:tentative="1">
      <w:start w:val="1"/>
      <w:numFmt w:val="bullet"/>
      <w:lvlText w:val="¨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9782A6A" w:tentative="1">
      <w:start w:val="1"/>
      <w:numFmt w:val="bullet"/>
      <w:lvlText w:val="¨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FD08690" w:tentative="1">
      <w:start w:val="1"/>
      <w:numFmt w:val="bullet"/>
      <w:lvlText w:val="¨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23AB906" w:tentative="1">
      <w:start w:val="1"/>
      <w:numFmt w:val="bullet"/>
      <w:lvlText w:val="¨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25E1DC6" w:tentative="1">
      <w:start w:val="1"/>
      <w:numFmt w:val="bullet"/>
      <w:lvlText w:val="¨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36A5A96" w:tentative="1">
      <w:start w:val="1"/>
      <w:numFmt w:val="bullet"/>
      <w:lvlText w:val="¨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EE251D4"/>
    <w:multiLevelType w:val="hybridMultilevel"/>
    <w:tmpl w:val="0D246C3A"/>
    <w:lvl w:ilvl="0" w:tplc="454CD93E">
      <w:start w:val="1"/>
      <w:numFmt w:val="bullet"/>
      <w:lvlText w:val="¨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C16845E">
      <w:start w:val="1"/>
      <w:numFmt w:val="bullet"/>
      <w:lvlText w:val="¨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A0C4EB8">
      <w:numFmt w:val="bullet"/>
      <w:lvlText w:val="¨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B1E74F2" w:tentative="1">
      <w:start w:val="1"/>
      <w:numFmt w:val="bullet"/>
      <w:lvlText w:val="¨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9061896" w:tentative="1">
      <w:start w:val="1"/>
      <w:numFmt w:val="bullet"/>
      <w:lvlText w:val="¨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B38A53A" w:tentative="1">
      <w:start w:val="1"/>
      <w:numFmt w:val="bullet"/>
      <w:lvlText w:val="¨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A02BE8E" w:tentative="1">
      <w:start w:val="1"/>
      <w:numFmt w:val="bullet"/>
      <w:lvlText w:val="¨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63E9352" w:tentative="1">
      <w:start w:val="1"/>
      <w:numFmt w:val="bullet"/>
      <w:lvlText w:val="¨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2B48124" w:tentative="1">
      <w:start w:val="1"/>
      <w:numFmt w:val="bullet"/>
      <w:lvlText w:val="¨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06B0B14"/>
    <w:multiLevelType w:val="hybridMultilevel"/>
    <w:tmpl w:val="7D7EC4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A74752D"/>
    <w:multiLevelType w:val="multilevel"/>
    <w:tmpl w:val="406A841A"/>
    <w:lvl w:ilvl="0">
      <w:start w:val="1"/>
      <w:numFmt w:val="lowerLetter"/>
      <w:lvlText w:val="%1)"/>
      <w:lvlJc w:val="left"/>
      <w:pPr>
        <w:ind w:left="454" w:hanging="454"/>
      </w:pPr>
      <w:rPr>
        <w:rFonts w:hint="default"/>
        <w:color w:val="0000DC"/>
      </w:rPr>
    </w:lvl>
    <w:lvl w:ilvl="1">
      <w:start w:val="1"/>
      <w:numFmt w:val="lowerLetter"/>
      <w:lvlText w:val="%2)"/>
      <w:lvlJc w:val="left"/>
      <w:pPr>
        <w:ind w:left="908" w:hanging="454"/>
      </w:pPr>
      <w:rPr>
        <w:rFonts w:hint="default"/>
        <w:color w:val="0000DC"/>
      </w:rPr>
    </w:lvl>
    <w:lvl w:ilvl="2">
      <w:start w:val="1"/>
      <w:numFmt w:val="lowerLetter"/>
      <w:lvlText w:val="%3)"/>
      <w:lvlJc w:val="right"/>
      <w:pPr>
        <w:ind w:left="1362" w:hanging="454"/>
      </w:pPr>
      <w:rPr>
        <w:rFonts w:hint="default"/>
        <w:color w:val="0000DC"/>
      </w:rPr>
    </w:lvl>
    <w:lvl w:ilvl="3">
      <w:start w:val="1"/>
      <w:numFmt w:val="lowerLetter"/>
      <w:lvlText w:val="%4)"/>
      <w:lvlJc w:val="left"/>
      <w:pPr>
        <w:ind w:left="1816" w:hanging="454"/>
      </w:pPr>
      <w:rPr>
        <w:rFonts w:hint="default"/>
        <w:color w:val="0000DC"/>
      </w:rPr>
    </w:lvl>
    <w:lvl w:ilvl="4">
      <w:start w:val="1"/>
      <w:numFmt w:val="lowerLetter"/>
      <w:lvlText w:val="%5)"/>
      <w:lvlJc w:val="left"/>
      <w:pPr>
        <w:ind w:left="2270" w:hanging="454"/>
      </w:pPr>
      <w:rPr>
        <w:rFonts w:hint="default"/>
        <w:color w:val="0000DC"/>
      </w:rPr>
    </w:lvl>
    <w:lvl w:ilvl="5">
      <w:start w:val="1"/>
      <w:numFmt w:val="lowerLetter"/>
      <w:lvlText w:val="%6)"/>
      <w:lvlJc w:val="right"/>
      <w:pPr>
        <w:ind w:left="2724" w:hanging="454"/>
      </w:pPr>
      <w:rPr>
        <w:rFonts w:hint="default"/>
        <w:color w:val="0000DC"/>
      </w:rPr>
    </w:lvl>
    <w:lvl w:ilvl="6">
      <w:start w:val="1"/>
      <w:numFmt w:val="lowerLetter"/>
      <w:lvlText w:val="%7)"/>
      <w:lvlJc w:val="left"/>
      <w:pPr>
        <w:ind w:left="3178" w:hanging="454"/>
      </w:pPr>
      <w:rPr>
        <w:rFonts w:hint="default"/>
        <w:color w:val="0000DC"/>
      </w:rPr>
    </w:lvl>
    <w:lvl w:ilvl="7">
      <w:start w:val="1"/>
      <w:numFmt w:val="lowerLetter"/>
      <w:lvlText w:val="%8)"/>
      <w:lvlJc w:val="left"/>
      <w:pPr>
        <w:ind w:left="3632" w:hanging="454"/>
      </w:pPr>
      <w:rPr>
        <w:rFonts w:hint="default"/>
        <w:color w:val="0000DC"/>
      </w:rPr>
    </w:lvl>
    <w:lvl w:ilvl="8">
      <w:start w:val="1"/>
      <w:numFmt w:val="lowerLetter"/>
      <w:lvlText w:val="%9)"/>
      <w:lvlJc w:val="right"/>
      <w:pPr>
        <w:ind w:left="4086" w:hanging="454"/>
      </w:pPr>
      <w:rPr>
        <w:rFonts w:hint="default"/>
        <w:color w:val="0000DC"/>
      </w:rPr>
    </w:lvl>
  </w:abstractNum>
  <w:abstractNum w:abstractNumId="14" w15:restartNumberingAfterBreak="0">
    <w:nsid w:val="7ABC5EE2"/>
    <w:multiLevelType w:val="multilevel"/>
    <w:tmpl w:val="A394CC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7EA8378E"/>
    <w:multiLevelType w:val="hybridMultilevel"/>
    <w:tmpl w:val="A4C008B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3"/>
  </w:num>
  <w:num w:numId="3">
    <w:abstractNumId w:val="1"/>
  </w:num>
  <w:num w:numId="4">
    <w:abstractNumId w:val="6"/>
  </w:num>
  <w:num w:numId="5">
    <w:abstractNumId w:val="11"/>
  </w:num>
  <w:num w:numId="6">
    <w:abstractNumId w:val="10"/>
  </w:num>
  <w:num w:numId="7">
    <w:abstractNumId w:val="2"/>
  </w:num>
  <w:num w:numId="8">
    <w:abstractNumId w:val="5"/>
  </w:num>
  <w:num w:numId="9">
    <w:abstractNumId w:val="14"/>
  </w:num>
  <w:num w:numId="10">
    <w:abstractNumId w:val="15"/>
  </w:num>
  <w:num w:numId="11">
    <w:abstractNumId w:val="0"/>
  </w:num>
  <w:num w:numId="12">
    <w:abstractNumId w:val="8"/>
  </w:num>
  <w:num w:numId="13">
    <w:abstractNumId w:val="12"/>
  </w:num>
  <w:num w:numId="14">
    <w:abstractNumId w:val="4"/>
  </w:num>
  <w:num w:numId="15">
    <w:abstractNumId w:val="9"/>
  </w:num>
  <w:num w:numId="1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7B41"/>
    <w:rsid w:val="00003DC4"/>
    <w:rsid w:val="00012123"/>
    <w:rsid w:val="00015006"/>
    <w:rsid w:val="000172DE"/>
    <w:rsid w:val="0002049B"/>
    <w:rsid w:val="0005004A"/>
    <w:rsid w:val="000524D4"/>
    <w:rsid w:val="00064AF2"/>
    <w:rsid w:val="00070C2B"/>
    <w:rsid w:val="00071B46"/>
    <w:rsid w:val="000A56C5"/>
    <w:rsid w:val="000B2910"/>
    <w:rsid w:val="000C0571"/>
    <w:rsid w:val="000C5311"/>
    <w:rsid w:val="000D31AE"/>
    <w:rsid w:val="000D49FA"/>
    <w:rsid w:val="000D7410"/>
    <w:rsid w:val="000F29B4"/>
    <w:rsid w:val="000F6918"/>
    <w:rsid w:val="00101AC5"/>
    <w:rsid w:val="001046EB"/>
    <w:rsid w:val="00113C9C"/>
    <w:rsid w:val="00124C67"/>
    <w:rsid w:val="00130714"/>
    <w:rsid w:val="00132C68"/>
    <w:rsid w:val="00152D66"/>
    <w:rsid w:val="0016734F"/>
    <w:rsid w:val="00171B37"/>
    <w:rsid w:val="00177615"/>
    <w:rsid w:val="001878DA"/>
    <w:rsid w:val="001C1A10"/>
    <w:rsid w:val="001D521A"/>
    <w:rsid w:val="001D55A8"/>
    <w:rsid w:val="001D5897"/>
    <w:rsid w:val="001E2C9A"/>
    <w:rsid w:val="001E5A3E"/>
    <w:rsid w:val="001E72F2"/>
    <w:rsid w:val="00202980"/>
    <w:rsid w:val="00211A0C"/>
    <w:rsid w:val="002279D7"/>
    <w:rsid w:val="00232AE1"/>
    <w:rsid w:val="002334B1"/>
    <w:rsid w:val="002434B3"/>
    <w:rsid w:val="0025346D"/>
    <w:rsid w:val="00257C42"/>
    <w:rsid w:val="00265C6B"/>
    <w:rsid w:val="00270704"/>
    <w:rsid w:val="00284E7F"/>
    <w:rsid w:val="00285870"/>
    <w:rsid w:val="0028733D"/>
    <w:rsid w:val="002974B6"/>
    <w:rsid w:val="002B095F"/>
    <w:rsid w:val="002C1C31"/>
    <w:rsid w:val="002D124C"/>
    <w:rsid w:val="002D3DE5"/>
    <w:rsid w:val="002E12F2"/>
    <w:rsid w:val="002F1B3E"/>
    <w:rsid w:val="002F31C6"/>
    <w:rsid w:val="002F6172"/>
    <w:rsid w:val="003002DC"/>
    <w:rsid w:val="00303626"/>
    <w:rsid w:val="00306E7F"/>
    <w:rsid w:val="003130BC"/>
    <w:rsid w:val="0031552A"/>
    <w:rsid w:val="00315C36"/>
    <w:rsid w:val="00325735"/>
    <w:rsid w:val="00341E9C"/>
    <w:rsid w:val="00342240"/>
    <w:rsid w:val="00357191"/>
    <w:rsid w:val="003649A6"/>
    <w:rsid w:val="00380F4C"/>
    <w:rsid w:val="0038711C"/>
    <w:rsid w:val="003B6118"/>
    <w:rsid w:val="003B7F72"/>
    <w:rsid w:val="003C1186"/>
    <w:rsid w:val="003C32AE"/>
    <w:rsid w:val="003D56F5"/>
    <w:rsid w:val="003D7E29"/>
    <w:rsid w:val="003F4332"/>
    <w:rsid w:val="003F6DAC"/>
    <w:rsid w:val="003F6E14"/>
    <w:rsid w:val="003F75C3"/>
    <w:rsid w:val="004067C6"/>
    <w:rsid w:val="004129DB"/>
    <w:rsid w:val="004159A1"/>
    <w:rsid w:val="00424273"/>
    <w:rsid w:val="00424A08"/>
    <w:rsid w:val="0044508C"/>
    <w:rsid w:val="00462AB2"/>
    <w:rsid w:val="00481E9C"/>
    <w:rsid w:val="004B215C"/>
    <w:rsid w:val="004C5C29"/>
    <w:rsid w:val="004C6D80"/>
    <w:rsid w:val="004D7BA1"/>
    <w:rsid w:val="004E399F"/>
    <w:rsid w:val="00501A82"/>
    <w:rsid w:val="00511682"/>
    <w:rsid w:val="005123C7"/>
    <w:rsid w:val="0051323E"/>
    <w:rsid w:val="00517855"/>
    <w:rsid w:val="00517E87"/>
    <w:rsid w:val="005214DE"/>
    <w:rsid w:val="005306B8"/>
    <w:rsid w:val="00535A31"/>
    <w:rsid w:val="00546DE6"/>
    <w:rsid w:val="005473AD"/>
    <w:rsid w:val="00550E36"/>
    <w:rsid w:val="0055514D"/>
    <w:rsid w:val="00557FBB"/>
    <w:rsid w:val="00560B07"/>
    <w:rsid w:val="005623BB"/>
    <w:rsid w:val="00574ECF"/>
    <w:rsid w:val="00580570"/>
    <w:rsid w:val="005A1F19"/>
    <w:rsid w:val="005B1105"/>
    <w:rsid w:val="005B2262"/>
    <w:rsid w:val="005C1532"/>
    <w:rsid w:val="005D73A5"/>
    <w:rsid w:val="005E4038"/>
    <w:rsid w:val="005F0E5E"/>
    <w:rsid w:val="005F179A"/>
    <w:rsid w:val="005F393C"/>
    <w:rsid w:val="005F400D"/>
    <w:rsid w:val="00606633"/>
    <w:rsid w:val="006078A6"/>
    <w:rsid w:val="006120FD"/>
    <w:rsid w:val="00612E8A"/>
    <w:rsid w:val="0061596A"/>
    <w:rsid w:val="00616369"/>
    <w:rsid w:val="00634776"/>
    <w:rsid w:val="00640D0B"/>
    <w:rsid w:val="0064346B"/>
    <w:rsid w:val="00653AFB"/>
    <w:rsid w:val="006571C6"/>
    <w:rsid w:val="00660453"/>
    <w:rsid w:val="00660C73"/>
    <w:rsid w:val="006735A4"/>
    <w:rsid w:val="00676C50"/>
    <w:rsid w:val="00683569"/>
    <w:rsid w:val="006A5122"/>
    <w:rsid w:val="006E088E"/>
    <w:rsid w:val="006E3CB8"/>
    <w:rsid w:val="00701DBC"/>
    <w:rsid w:val="00703C37"/>
    <w:rsid w:val="00720489"/>
    <w:rsid w:val="0072499B"/>
    <w:rsid w:val="00743554"/>
    <w:rsid w:val="00747697"/>
    <w:rsid w:val="00762350"/>
    <w:rsid w:val="007661CA"/>
    <w:rsid w:val="00766F6E"/>
    <w:rsid w:val="00783139"/>
    <w:rsid w:val="00786C60"/>
    <w:rsid w:val="0079076F"/>
    <w:rsid w:val="007A1BE4"/>
    <w:rsid w:val="007A2B13"/>
    <w:rsid w:val="007B0A09"/>
    <w:rsid w:val="007B3767"/>
    <w:rsid w:val="007B7F05"/>
    <w:rsid w:val="007C71E0"/>
    <w:rsid w:val="007D02BA"/>
    <w:rsid w:val="007D383F"/>
    <w:rsid w:val="007F6BC4"/>
    <w:rsid w:val="00802478"/>
    <w:rsid w:val="008029A6"/>
    <w:rsid w:val="00815738"/>
    <w:rsid w:val="00817911"/>
    <w:rsid w:val="00825A4C"/>
    <w:rsid w:val="00831C9E"/>
    <w:rsid w:val="008505AE"/>
    <w:rsid w:val="008602D0"/>
    <w:rsid w:val="00875B5E"/>
    <w:rsid w:val="00876020"/>
    <w:rsid w:val="00884E31"/>
    <w:rsid w:val="008869D8"/>
    <w:rsid w:val="008B2114"/>
    <w:rsid w:val="008C4359"/>
    <w:rsid w:val="008D19C2"/>
    <w:rsid w:val="008D24E2"/>
    <w:rsid w:val="008E47F3"/>
    <w:rsid w:val="008F500B"/>
    <w:rsid w:val="00901C28"/>
    <w:rsid w:val="00912BD6"/>
    <w:rsid w:val="009162AB"/>
    <w:rsid w:val="009208C3"/>
    <w:rsid w:val="00931002"/>
    <w:rsid w:val="009462E3"/>
    <w:rsid w:val="00947063"/>
    <w:rsid w:val="00950525"/>
    <w:rsid w:val="00963AA0"/>
    <w:rsid w:val="0096462A"/>
    <w:rsid w:val="0097260B"/>
    <w:rsid w:val="00980547"/>
    <w:rsid w:val="0098520C"/>
    <w:rsid w:val="00987BCC"/>
    <w:rsid w:val="00987FFA"/>
    <w:rsid w:val="009B0E07"/>
    <w:rsid w:val="009B2CD0"/>
    <w:rsid w:val="009B5784"/>
    <w:rsid w:val="009B6EFC"/>
    <w:rsid w:val="009D0244"/>
    <w:rsid w:val="009E1554"/>
    <w:rsid w:val="009E1610"/>
    <w:rsid w:val="009E169E"/>
    <w:rsid w:val="009E1846"/>
    <w:rsid w:val="009E28BD"/>
    <w:rsid w:val="009E437E"/>
    <w:rsid w:val="00A159D5"/>
    <w:rsid w:val="00A179C9"/>
    <w:rsid w:val="00A26E55"/>
    <w:rsid w:val="00A30069"/>
    <w:rsid w:val="00A32B93"/>
    <w:rsid w:val="00A44145"/>
    <w:rsid w:val="00A5149C"/>
    <w:rsid w:val="00A529F1"/>
    <w:rsid w:val="00A52A50"/>
    <w:rsid w:val="00A6036F"/>
    <w:rsid w:val="00A608DA"/>
    <w:rsid w:val="00A6544C"/>
    <w:rsid w:val="00A677F6"/>
    <w:rsid w:val="00A80570"/>
    <w:rsid w:val="00AB08E3"/>
    <w:rsid w:val="00AC0C06"/>
    <w:rsid w:val="00AD0253"/>
    <w:rsid w:val="00AD092C"/>
    <w:rsid w:val="00AE759D"/>
    <w:rsid w:val="00B134B5"/>
    <w:rsid w:val="00B215CE"/>
    <w:rsid w:val="00B22D2B"/>
    <w:rsid w:val="00B23B82"/>
    <w:rsid w:val="00B27CC9"/>
    <w:rsid w:val="00B31114"/>
    <w:rsid w:val="00B31803"/>
    <w:rsid w:val="00B47616"/>
    <w:rsid w:val="00B67B41"/>
    <w:rsid w:val="00B70E32"/>
    <w:rsid w:val="00B778D6"/>
    <w:rsid w:val="00B80097"/>
    <w:rsid w:val="00B80764"/>
    <w:rsid w:val="00B9586C"/>
    <w:rsid w:val="00BE5D6F"/>
    <w:rsid w:val="00BF6CBE"/>
    <w:rsid w:val="00BF76CF"/>
    <w:rsid w:val="00C10026"/>
    <w:rsid w:val="00C16A51"/>
    <w:rsid w:val="00C272FB"/>
    <w:rsid w:val="00C32F94"/>
    <w:rsid w:val="00C46251"/>
    <w:rsid w:val="00C47F10"/>
    <w:rsid w:val="00C53834"/>
    <w:rsid w:val="00C573A3"/>
    <w:rsid w:val="00C64CB9"/>
    <w:rsid w:val="00C6714B"/>
    <w:rsid w:val="00C7024B"/>
    <w:rsid w:val="00C71169"/>
    <w:rsid w:val="00C76CC7"/>
    <w:rsid w:val="00C774BF"/>
    <w:rsid w:val="00C80F59"/>
    <w:rsid w:val="00C855C7"/>
    <w:rsid w:val="00C91594"/>
    <w:rsid w:val="00C95A36"/>
    <w:rsid w:val="00C963C0"/>
    <w:rsid w:val="00CD2B0C"/>
    <w:rsid w:val="00CF3FE5"/>
    <w:rsid w:val="00D01787"/>
    <w:rsid w:val="00D03835"/>
    <w:rsid w:val="00D1784D"/>
    <w:rsid w:val="00D203A7"/>
    <w:rsid w:val="00D30D22"/>
    <w:rsid w:val="00D36079"/>
    <w:rsid w:val="00D53013"/>
    <w:rsid w:val="00D53EF7"/>
    <w:rsid w:val="00D92B76"/>
    <w:rsid w:val="00D965F4"/>
    <w:rsid w:val="00DA3CB8"/>
    <w:rsid w:val="00DC1C9B"/>
    <w:rsid w:val="00DC623F"/>
    <w:rsid w:val="00DE036E"/>
    <w:rsid w:val="00DE3A5F"/>
    <w:rsid w:val="00E20C1E"/>
    <w:rsid w:val="00E30140"/>
    <w:rsid w:val="00E30923"/>
    <w:rsid w:val="00E360AE"/>
    <w:rsid w:val="00E80175"/>
    <w:rsid w:val="00E80C4F"/>
    <w:rsid w:val="00E86B14"/>
    <w:rsid w:val="00EA6488"/>
    <w:rsid w:val="00EA7FEC"/>
    <w:rsid w:val="00EB3162"/>
    <w:rsid w:val="00EB5120"/>
    <w:rsid w:val="00EB5579"/>
    <w:rsid w:val="00ED373E"/>
    <w:rsid w:val="00ED50CD"/>
    <w:rsid w:val="00ED7B97"/>
    <w:rsid w:val="00EE0193"/>
    <w:rsid w:val="00EF4FDF"/>
    <w:rsid w:val="00F00A15"/>
    <w:rsid w:val="00F12527"/>
    <w:rsid w:val="00F2470C"/>
    <w:rsid w:val="00F27E88"/>
    <w:rsid w:val="00F31B34"/>
    <w:rsid w:val="00F347F3"/>
    <w:rsid w:val="00F72BA4"/>
    <w:rsid w:val="00F74569"/>
    <w:rsid w:val="00F761C0"/>
    <w:rsid w:val="00F83B2E"/>
    <w:rsid w:val="00F92859"/>
    <w:rsid w:val="00FC619F"/>
    <w:rsid w:val="00FD0F22"/>
    <w:rsid w:val="00FF2B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84510A"/>
  <w15:chartTrackingRefBased/>
  <w15:docId w15:val="{15F814F7-96D8-2A4F-ACD1-6D0D5961B9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cs-CZ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2D124C"/>
    <w:rPr>
      <w:rFonts w:ascii="Times New Roman" w:eastAsia="Times New Roman" w:hAnsi="Times New Roman" w:cs="Times New Roman"/>
      <w:lang w:eastAsia="cs-CZ"/>
    </w:rPr>
  </w:style>
  <w:style w:type="paragraph" w:styleId="Nadpis1">
    <w:name w:val="heading 1"/>
    <w:basedOn w:val="Normln"/>
    <w:next w:val="Normln"/>
    <w:link w:val="Nadpis1Char"/>
    <w:qFormat/>
    <w:rsid w:val="00B67B41"/>
    <w:pPr>
      <w:keepNext/>
      <w:keepLines/>
      <w:suppressAutoHyphens/>
      <w:spacing w:before="480" w:after="240"/>
      <w:outlineLvl w:val="0"/>
    </w:pPr>
    <w:rPr>
      <w:rFonts w:asciiTheme="majorHAnsi" w:eastAsiaTheme="majorEastAsia" w:hAnsiTheme="majorHAnsi" w:cstheme="majorBidi"/>
      <w:b/>
      <w:bCs/>
      <w:color w:val="0000DC"/>
      <w:sz w:val="32"/>
      <w:szCs w:val="28"/>
      <w:lang w:eastAsia="ar-SA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3C118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0432FF"/>
      <w:sz w:val="28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rsid w:val="00B67B41"/>
    <w:rPr>
      <w:rFonts w:asciiTheme="majorHAnsi" w:eastAsiaTheme="majorEastAsia" w:hAnsiTheme="majorHAnsi" w:cstheme="majorBidi"/>
      <w:b/>
      <w:bCs/>
      <w:color w:val="0000DC"/>
      <w:sz w:val="32"/>
      <w:szCs w:val="28"/>
      <w:lang w:eastAsia="ar-SA"/>
    </w:rPr>
  </w:style>
  <w:style w:type="paragraph" w:styleId="Zhlav">
    <w:name w:val="header"/>
    <w:basedOn w:val="Normln"/>
    <w:link w:val="ZhlavChar"/>
    <w:uiPriority w:val="99"/>
    <w:unhideWhenUsed/>
    <w:rsid w:val="00B67B4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B67B41"/>
    <w:rPr>
      <w:rFonts w:ascii="Arial" w:eastAsia="MS Mincho" w:hAnsi="Arial" w:cs="Times New Roman"/>
      <w:sz w:val="20"/>
      <w:szCs w:val="22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B67B4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B67B41"/>
    <w:rPr>
      <w:rFonts w:ascii="Arial" w:eastAsia="MS Mincho" w:hAnsi="Arial" w:cs="Times New Roman"/>
      <w:sz w:val="20"/>
      <w:szCs w:val="22"/>
      <w:lang w:eastAsia="cs-CZ"/>
    </w:rPr>
  </w:style>
  <w:style w:type="paragraph" w:styleId="Odstavecseseznamem">
    <w:name w:val="List Paragraph"/>
    <w:basedOn w:val="Normln"/>
    <w:uiPriority w:val="34"/>
    <w:qFormat/>
    <w:rsid w:val="004D7BA1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1046EB"/>
    <w:rPr>
      <w:color w:val="0000FF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1046EB"/>
    <w:rPr>
      <w:color w:val="605E5C"/>
      <w:shd w:val="clear" w:color="auto" w:fill="E1DFDD"/>
    </w:rPr>
  </w:style>
  <w:style w:type="character" w:styleId="Sledovanodkaz">
    <w:name w:val="FollowedHyperlink"/>
    <w:basedOn w:val="Standardnpsmoodstavce"/>
    <w:uiPriority w:val="99"/>
    <w:semiHidden/>
    <w:unhideWhenUsed/>
    <w:rsid w:val="001046EB"/>
    <w:rPr>
      <w:color w:val="954F72" w:themeColor="followedHyperlink"/>
      <w:u w:val="single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3C1186"/>
    <w:rPr>
      <w:rFonts w:asciiTheme="majorHAnsi" w:eastAsiaTheme="majorEastAsia" w:hAnsiTheme="majorHAnsi" w:cstheme="majorBidi"/>
      <w:color w:val="0432FF"/>
      <w:sz w:val="28"/>
      <w:szCs w:val="26"/>
      <w:lang w:eastAsia="cs-CZ"/>
    </w:rPr>
  </w:style>
  <w:style w:type="table" w:styleId="Mkatabulky">
    <w:name w:val="Table Grid"/>
    <w:basedOn w:val="Normlntabulka"/>
    <w:uiPriority w:val="39"/>
    <w:rsid w:val="00F27E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dpisobsahu">
    <w:name w:val="TOC Heading"/>
    <w:basedOn w:val="Nadpis1"/>
    <w:next w:val="Normln"/>
    <w:uiPriority w:val="39"/>
    <w:unhideWhenUsed/>
    <w:qFormat/>
    <w:rsid w:val="007B7F05"/>
    <w:pPr>
      <w:suppressAutoHyphens w:val="0"/>
      <w:spacing w:after="0" w:line="276" w:lineRule="auto"/>
      <w:outlineLvl w:val="9"/>
    </w:pPr>
    <w:rPr>
      <w:color w:val="2F5496" w:themeColor="accent1" w:themeShade="BF"/>
      <w:sz w:val="28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7B7F05"/>
    <w:pPr>
      <w:spacing w:before="120" w:after="120"/>
    </w:pPr>
    <w:rPr>
      <w:rFonts w:asciiTheme="minorHAnsi" w:hAnsiTheme="minorHAnsi" w:cstheme="minorHAnsi"/>
      <w:b/>
      <w:bCs/>
      <w:caps/>
      <w:szCs w:val="20"/>
    </w:rPr>
  </w:style>
  <w:style w:type="paragraph" w:styleId="Obsah2">
    <w:name w:val="toc 2"/>
    <w:basedOn w:val="Normln"/>
    <w:next w:val="Normln"/>
    <w:autoRedefine/>
    <w:uiPriority w:val="39"/>
    <w:unhideWhenUsed/>
    <w:rsid w:val="007B7F05"/>
    <w:pPr>
      <w:ind w:left="200"/>
    </w:pPr>
    <w:rPr>
      <w:rFonts w:asciiTheme="minorHAnsi" w:hAnsiTheme="minorHAnsi" w:cstheme="minorHAnsi"/>
      <w:smallCaps/>
      <w:szCs w:val="20"/>
    </w:rPr>
  </w:style>
  <w:style w:type="paragraph" w:styleId="Obsah3">
    <w:name w:val="toc 3"/>
    <w:basedOn w:val="Normln"/>
    <w:next w:val="Normln"/>
    <w:autoRedefine/>
    <w:uiPriority w:val="39"/>
    <w:semiHidden/>
    <w:unhideWhenUsed/>
    <w:rsid w:val="007B7F05"/>
    <w:pPr>
      <w:ind w:left="400"/>
    </w:pPr>
    <w:rPr>
      <w:rFonts w:asciiTheme="minorHAnsi" w:hAnsiTheme="minorHAnsi" w:cstheme="minorHAnsi"/>
      <w:i/>
      <w:iCs/>
      <w:szCs w:val="20"/>
    </w:rPr>
  </w:style>
  <w:style w:type="paragraph" w:styleId="Obsah4">
    <w:name w:val="toc 4"/>
    <w:basedOn w:val="Normln"/>
    <w:next w:val="Normln"/>
    <w:autoRedefine/>
    <w:uiPriority w:val="39"/>
    <w:semiHidden/>
    <w:unhideWhenUsed/>
    <w:rsid w:val="007B7F05"/>
    <w:pPr>
      <w:ind w:left="600"/>
    </w:pPr>
    <w:rPr>
      <w:rFonts w:asciiTheme="minorHAnsi" w:hAnsiTheme="minorHAnsi" w:cstheme="minorHAnsi"/>
      <w:sz w:val="18"/>
      <w:szCs w:val="18"/>
    </w:rPr>
  </w:style>
  <w:style w:type="paragraph" w:styleId="Obsah5">
    <w:name w:val="toc 5"/>
    <w:basedOn w:val="Normln"/>
    <w:next w:val="Normln"/>
    <w:autoRedefine/>
    <w:uiPriority w:val="39"/>
    <w:semiHidden/>
    <w:unhideWhenUsed/>
    <w:rsid w:val="007B7F05"/>
    <w:pPr>
      <w:ind w:left="800"/>
    </w:pPr>
    <w:rPr>
      <w:rFonts w:asciiTheme="minorHAnsi" w:hAnsiTheme="minorHAnsi" w:cstheme="minorHAnsi"/>
      <w:sz w:val="18"/>
      <w:szCs w:val="18"/>
    </w:rPr>
  </w:style>
  <w:style w:type="paragraph" w:styleId="Obsah6">
    <w:name w:val="toc 6"/>
    <w:basedOn w:val="Normln"/>
    <w:next w:val="Normln"/>
    <w:autoRedefine/>
    <w:uiPriority w:val="39"/>
    <w:semiHidden/>
    <w:unhideWhenUsed/>
    <w:rsid w:val="007B7F05"/>
    <w:pPr>
      <w:ind w:left="1000"/>
    </w:pPr>
    <w:rPr>
      <w:rFonts w:asciiTheme="minorHAnsi" w:hAnsiTheme="minorHAnsi" w:cstheme="minorHAnsi"/>
      <w:sz w:val="18"/>
      <w:szCs w:val="18"/>
    </w:rPr>
  </w:style>
  <w:style w:type="paragraph" w:styleId="Obsah7">
    <w:name w:val="toc 7"/>
    <w:basedOn w:val="Normln"/>
    <w:next w:val="Normln"/>
    <w:autoRedefine/>
    <w:uiPriority w:val="39"/>
    <w:semiHidden/>
    <w:unhideWhenUsed/>
    <w:rsid w:val="007B7F05"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Obsah8">
    <w:name w:val="toc 8"/>
    <w:basedOn w:val="Normln"/>
    <w:next w:val="Normln"/>
    <w:autoRedefine/>
    <w:uiPriority w:val="39"/>
    <w:semiHidden/>
    <w:unhideWhenUsed/>
    <w:rsid w:val="007B7F05"/>
    <w:pPr>
      <w:ind w:left="1400"/>
    </w:pPr>
    <w:rPr>
      <w:rFonts w:asciiTheme="minorHAnsi" w:hAnsiTheme="minorHAnsi" w:cstheme="minorHAnsi"/>
      <w:sz w:val="18"/>
      <w:szCs w:val="18"/>
    </w:rPr>
  </w:style>
  <w:style w:type="paragraph" w:styleId="Obsah9">
    <w:name w:val="toc 9"/>
    <w:basedOn w:val="Normln"/>
    <w:next w:val="Normln"/>
    <w:autoRedefine/>
    <w:uiPriority w:val="39"/>
    <w:semiHidden/>
    <w:unhideWhenUsed/>
    <w:rsid w:val="007B7F05"/>
    <w:pPr>
      <w:ind w:left="1600"/>
    </w:pPr>
    <w:rPr>
      <w:rFonts w:asciiTheme="minorHAnsi" w:hAnsiTheme="minorHAnsi" w:cstheme="minorHAnsi"/>
      <w:sz w:val="18"/>
      <w:szCs w:val="18"/>
    </w:rPr>
  </w:style>
  <w:style w:type="paragraph" w:styleId="Normlnweb">
    <w:name w:val="Normal (Web)"/>
    <w:basedOn w:val="Normln"/>
    <w:uiPriority w:val="99"/>
    <w:semiHidden/>
    <w:unhideWhenUsed/>
    <w:rsid w:val="006078A6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7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90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531966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137348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107728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54365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3699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225634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372431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920897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1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210656">
          <w:marLeft w:val="100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666185">
          <w:marLeft w:val="14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862598">
          <w:marLeft w:val="14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079452">
          <w:marLeft w:val="14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47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4039">
          <w:marLeft w:val="100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2435">
          <w:marLeft w:val="14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571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823680">
          <w:marLeft w:val="50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284770">
          <w:marLeft w:val="50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341499">
          <w:marLeft w:val="100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205635">
          <w:marLeft w:val="14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240318">
          <w:marLeft w:val="14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079466">
          <w:marLeft w:val="14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633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68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26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88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73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71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88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555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246093">
          <w:marLeft w:val="50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269875">
          <w:marLeft w:val="50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73064">
          <w:marLeft w:val="100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682558">
          <w:marLeft w:val="14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493764">
          <w:marLeft w:val="14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451191">
          <w:marLeft w:val="14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328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32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tiff"/><Relationship Id="rId18" Type="http://schemas.openxmlformats.org/officeDocument/2006/relationships/image" Target="media/image8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11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hyperlink" Target="https://decko.ceskatelevize.cz/video/i613144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7.png"/><Relationship Id="rId11" Type="http://schemas.openxmlformats.org/officeDocument/2006/relationships/image" Target="media/image2.tiff"/><Relationship Id="rId24" Type="http://schemas.openxmlformats.org/officeDocument/2006/relationships/header" Target="header3.xml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openxmlformats.org/officeDocument/2006/relationships/header" Target="header2.xml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theme" Target="theme/theme1.xml"/><Relationship Id="rId10" Type="http://schemas.openxmlformats.org/officeDocument/2006/relationships/hyperlink" Target="https://contrib.pbslearningmedia.org/WGBH/buac17/buac17-int-quakevolint/index.html" TargetMode="External"/><Relationship Id="rId19" Type="http://schemas.openxmlformats.org/officeDocument/2006/relationships/image" Target="media/image9.png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4" Type="http://schemas.openxmlformats.org/officeDocument/2006/relationships/settings" Target="settings.xml"/><Relationship Id="rId9" Type="http://schemas.openxmlformats.org/officeDocument/2006/relationships/hyperlink" Target="https://www.tybrdo.cz/technologie-ve-vyuce/proc-je-rucnik-zakladni-pomuckou-pro-vyuku-geologie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3.tiff"/><Relationship Id="rId17" Type="http://schemas.openxmlformats.org/officeDocument/2006/relationships/image" Target="media/image7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hyperlink" Target="https://ekolist.cz/cz/zpravodajstvi/zpravy/islandsky-reykjanes-cekaji-zrejme-desitky-let-intenzivni-sopecne-cinnosti?utm_source=www.seznam.cz&amp;utm_medium=sekce-z-internetu" TargetMode="External"/><Relationship Id="rId20" Type="http://schemas.openxmlformats.org/officeDocument/2006/relationships/image" Target="media/image10.png"/><Relationship Id="rId41" Type="http://schemas.openxmlformats.org/officeDocument/2006/relationships/image" Target="media/image2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5B93E5E5-E851-634B-B134-F1E0274A74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495</TotalTime>
  <Pages>34</Pages>
  <Words>5099</Words>
  <Characters>30087</Characters>
  <Application>Microsoft Office Word</Application>
  <DocSecurity>0</DocSecurity>
  <Lines>250</Lines>
  <Paragraphs>70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Markéta Gregorová</dc:creator>
  <cp:keywords/>
  <dc:description/>
  <cp:lastModifiedBy>Markéta Gregorová</cp:lastModifiedBy>
  <cp:revision>307</cp:revision>
  <dcterms:created xsi:type="dcterms:W3CDTF">2021-12-09T16:02:00Z</dcterms:created>
  <dcterms:modified xsi:type="dcterms:W3CDTF">2024-01-23T15:35:00Z</dcterms:modified>
</cp:coreProperties>
</file>