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2F835" w14:textId="0186CFC0" w:rsidR="006F22D8" w:rsidRPr="003734D2" w:rsidRDefault="006F22D8" w:rsidP="006F22D8">
      <w:pPr>
        <w:jc w:val="both"/>
        <w:rPr>
          <w:bCs/>
          <w:sz w:val="28"/>
          <w:szCs w:val="28"/>
        </w:rPr>
      </w:pPr>
      <w:r w:rsidRPr="003734D2">
        <w:rPr>
          <w:b/>
          <w:bCs/>
          <w:sz w:val="28"/>
          <w:szCs w:val="28"/>
          <w:u w:val="single"/>
        </w:rPr>
        <w:t xml:space="preserve">Jazyková cvičení </w:t>
      </w:r>
      <w:r w:rsidR="003734D2" w:rsidRPr="003734D2">
        <w:rPr>
          <w:b/>
          <w:bCs/>
          <w:sz w:val="28"/>
          <w:szCs w:val="28"/>
          <w:u w:val="single"/>
        </w:rPr>
        <w:t xml:space="preserve">– francouzština </w:t>
      </w:r>
      <w:r w:rsidRPr="003734D2">
        <w:rPr>
          <w:b/>
          <w:bCs/>
          <w:sz w:val="28"/>
          <w:szCs w:val="28"/>
          <w:u w:val="single"/>
        </w:rPr>
        <w:t xml:space="preserve">2 </w:t>
      </w:r>
      <w:r w:rsidRPr="003734D2">
        <w:rPr>
          <w:bCs/>
          <w:sz w:val="28"/>
          <w:szCs w:val="28"/>
        </w:rPr>
        <w:t>(</w:t>
      </w:r>
      <w:r w:rsidRPr="003734D2">
        <w:rPr>
          <w:b/>
          <w:bCs/>
          <w:sz w:val="28"/>
          <w:szCs w:val="28"/>
        </w:rPr>
        <w:t>FJ1016</w:t>
      </w:r>
      <w:r w:rsidRPr="003734D2">
        <w:rPr>
          <w:bCs/>
          <w:sz w:val="28"/>
          <w:szCs w:val="28"/>
        </w:rPr>
        <w:t>)</w:t>
      </w:r>
    </w:p>
    <w:p w14:paraId="40B5139B" w14:textId="32340A35" w:rsidR="003734D2" w:rsidRPr="008378BC" w:rsidRDefault="003734D2" w:rsidP="003734D2">
      <w:pPr>
        <w:spacing w:line="276" w:lineRule="auto"/>
        <w:rPr>
          <w:b/>
          <w:bCs/>
        </w:rPr>
      </w:pPr>
      <w:r>
        <w:rPr>
          <w:iCs/>
        </w:rPr>
        <w:t xml:space="preserve">Vyučující / </w:t>
      </w:r>
      <w:r w:rsidRPr="002F4EB9">
        <w:rPr>
          <w:i/>
          <w:color w:val="5B9BD5" w:themeColor="accent1"/>
        </w:rPr>
        <w:t>Enseignante</w:t>
      </w:r>
      <w:r w:rsidR="008378BC" w:rsidRPr="002F4EB9">
        <w:rPr>
          <w:i/>
          <w:color w:val="5B9BD5" w:themeColor="accent1"/>
        </w:rPr>
        <w:t>s</w:t>
      </w:r>
      <w:r w:rsidRPr="002F4EB9">
        <w:rPr>
          <w:i/>
          <w:color w:val="5B9BD5" w:themeColor="accent1"/>
        </w:rPr>
        <w:t xml:space="preserve"> </w:t>
      </w:r>
      <w:r w:rsidRPr="008C1C77">
        <w:rPr>
          <w:i/>
        </w:rPr>
        <w:t xml:space="preserve">: </w:t>
      </w:r>
      <w:r w:rsidRPr="008C1C77">
        <w:rPr>
          <w:b/>
        </w:rPr>
        <w:t xml:space="preserve">Václava Bakešová </w:t>
      </w:r>
      <w:r>
        <w:rPr>
          <w:b/>
        </w:rPr>
        <w:t>(</w:t>
      </w:r>
      <w:r w:rsidRPr="008C1C77">
        <w:rPr>
          <w:b/>
        </w:rPr>
        <w:t>doc.</w:t>
      </w:r>
      <w:r>
        <w:rPr>
          <w:b/>
        </w:rPr>
        <w:t>,</w:t>
      </w:r>
      <w:r w:rsidRPr="008C1C77">
        <w:rPr>
          <w:b/>
        </w:rPr>
        <w:t xml:space="preserve"> Mgr.</w:t>
      </w:r>
      <w:r>
        <w:rPr>
          <w:b/>
        </w:rPr>
        <w:t>,</w:t>
      </w:r>
      <w:r w:rsidRPr="008C1C77">
        <w:rPr>
          <w:b/>
        </w:rPr>
        <w:t xml:space="preserve"> Ph.D.</w:t>
      </w:r>
      <w:r>
        <w:t>)</w:t>
      </w:r>
      <w:r w:rsidR="008378BC">
        <w:t xml:space="preserve">, </w:t>
      </w:r>
      <w:r w:rsidR="008378BC" w:rsidRPr="008378BC">
        <w:rPr>
          <w:b/>
          <w:bCs/>
        </w:rPr>
        <w:t>Anna Hlavicová (Mgr.)</w:t>
      </w:r>
    </w:p>
    <w:p w14:paraId="7DBE0137" w14:textId="77777777" w:rsidR="003734D2" w:rsidRDefault="003734D2" w:rsidP="003734D2">
      <w:pPr>
        <w:spacing w:line="276" w:lineRule="auto"/>
        <w:jc w:val="both"/>
      </w:pPr>
    </w:p>
    <w:p w14:paraId="7D4187FF" w14:textId="77777777" w:rsidR="003734D2" w:rsidRDefault="003734D2" w:rsidP="003734D2">
      <w:pPr>
        <w:spacing w:line="276" w:lineRule="auto"/>
        <w:jc w:val="both"/>
      </w:pPr>
      <w:r>
        <w:t xml:space="preserve">Učebnice a výukové materiály / </w:t>
      </w:r>
      <w:r w:rsidRPr="002F4EB9">
        <w:rPr>
          <w:i/>
          <w:iCs/>
          <w:color w:val="5B9BD5" w:themeColor="accent1"/>
        </w:rPr>
        <w:t xml:space="preserve">Manuels </w:t>
      </w:r>
      <w:r w:rsidRPr="002F4EB9">
        <w:rPr>
          <w:color w:val="5B9BD5" w:themeColor="accent1"/>
        </w:rPr>
        <w:t xml:space="preserve">: </w:t>
      </w:r>
    </w:p>
    <w:p w14:paraId="560B4CED" w14:textId="3658B4B2" w:rsidR="003734D2" w:rsidRDefault="003734D2" w:rsidP="003734D2">
      <w:pPr>
        <w:spacing w:line="276" w:lineRule="auto"/>
        <w:rPr>
          <w:i/>
          <w:iCs/>
          <w:color w:val="0A0A0A"/>
          <w:highlight w:val="yellow"/>
          <w:shd w:val="clear" w:color="auto" w:fill="FDFDFE"/>
        </w:rPr>
      </w:pPr>
      <w:r>
        <w:t xml:space="preserve">Beková, J., Kozlová, A., Pěničková, L., Quéret-Podesta, A. (2016). </w:t>
      </w:r>
      <w:r w:rsidRPr="0063057C">
        <w:rPr>
          <w:b/>
          <w:bCs/>
          <w:i/>
          <w:iCs/>
          <w:color w:val="0A0A0A"/>
        </w:rPr>
        <w:t>Allez hop! Francouzština pro každého 2.</w:t>
      </w:r>
      <w:r>
        <w:rPr>
          <w:i/>
          <w:iCs/>
          <w:color w:val="0A0A0A"/>
        </w:rPr>
        <w:t xml:space="preserve"> </w:t>
      </w:r>
      <w:r>
        <w:rPr>
          <w:color w:val="0A0A0A"/>
        </w:rPr>
        <w:t xml:space="preserve">Edika. (lekce </w:t>
      </w:r>
      <w:r w:rsidR="001419C4">
        <w:rPr>
          <w:color w:val="0A0A0A"/>
        </w:rPr>
        <w:t>17–23</w:t>
      </w:r>
      <w:r w:rsidR="009B0462">
        <w:rPr>
          <w:color w:val="0A0A0A"/>
        </w:rPr>
        <w:t>/</w:t>
      </w:r>
      <w:r w:rsidR="009B0462">
        <w:rPr>
          <w:color w:val="5B9BD5" w:themeColor="accent1"/>
        </w:rPr>
        <w:t>leçons 17–23</w:t>
      </w:r>
      <w:r>
        <w:rPr>
          <w:color w:val="0A0A0A"/>
        </w:rPr>
        <w:t>)</w:t>
      </w:r>
      <w:r>
        <w:t>.</w:t>
      </w:r>
      <w:r w:rsidRPr="00F761B8">
        <w:rPr>
          <w:i/>
          <w:iCs/>
          <w:color w:val="0A0A0A"/>
          <w:highlight w:val="yellow"/>
          <w:shd w:val="clear" w:color="auto" w:fill="FDFDFE"/>
        </w:rPr>
        <w:t xml:space="preserve"> </w:t>
      </w:r>
    </w:p>
    <w:p w14:paraId="0A9313B7" w14:textId="77777777" w:rsidR="003734D2" w:rsidRDefault="003734D2" w:rsidP="003734D2">
      <w:pPr>
        <w:spacing w:line="276" w:lineRule="auto"/>
        <w:rPr>
          <w:color w:val="0A0A0A"/>
          <w:shd w:val="clear" w:color="auto" w:fill="FDFDFE"/>
        </w:rPr>
      </w:pPr>
      <w:r w:rsidRPr="00F31A03">
        <w:rPr>
          <w:color w:val="0A0A0A"/>
          <w:shd w:val="clear" w:color="auto" w:fill="FDFDFE"/>
        </w:rPr>
        <w:t>Denyer, M. (2019).</w:t>
      </w:r>
      <w:r w:rsidRPr="00F31A03">
        <w:rPr>
          <w:i/>
          <w:iCs/>
          <w:color w:val="0A0A0A"/>
          <w:shd w:val="clear" w:color="auto" w:fill="FDFDFE"/>
        </w:rPr>
        <w:t xml:space="preserve"> </w:t>
      </w:r>
      <w:r w:rsidRPr="00894B71">
        <w:rPr>
          <w:b/>
          <w:bCs/>
          <w:i/>
          <w:iCs/>
          <w:color w:val="0A0A0A"/>
          <w:shd w:val="clear" w:color="auto" w:fill="FDFDFE"/>
        </w:rPr>
        <w:t>Défi 3.</w:t>
      </w:r>
      <w:r>
        <w:rPr>
          <w:i/>
          <w:iCs/>
          <w:color w:val="0A0A0A"/>
          <w:shd w:val="clear" w:color="auto" w:fill="FDFDFE"/>
        </w:rPr>
        <w:t xml:space="preserve"> </w:t>
      </w:r>
      <w:r>
        <w:rPr>
          <w:color w:val="0A0A0A"/>
          <w:shd w:val="clear" w:color="auto" w:fill="FDFDFE"/>
        </w:rPr>
        <w:t>Éditions Maison des langues. (éléments choisis)</w:t>
      </w:r>
    </w:p>
    <w:p w14:paraId="4768115F" w14:textId="77777777" w:rsidR="003734D2" w:rsidRPr="00F31A03" w:rsidRDefault="003734D2" w:rsidP="003734D2">
      <w:pPr>
        <w:spacing w:line="276" w:lineRule="auto"/>
      </w:pPr>
      <w:r>
        <w:rPr>
          <w:color w:val="0A0A0A"/>
          <w:shd w:val="clear" w:color="auto" w:fill="FDFDFE"/>
        </w:rPr>
        <w:t>Différents documents.</w:t>
      </w:r>
    </w:p>
    <w:p w14:paraId="7E6F44B2" w14:textId="77777777" w:rsidR="003734D2" w:rsidRDefault="003734D2" w:rsidP="003734D2">
      <w:pPr>
        <w:spacing w:line="276" w:lineRule="auto"/>
        <w:jc w:val="both"/>
      </w:pPr>
    </w:p>
    <w:p w14:paraId="0DAB630B" w14:textId="77777777" w:rsidR="003734D2" w:rsidRPr="002F4EB9" w:rsidRDefault="003734D2" w:rsidP="003734D2">
      <w:pPr>
        <w:spacing w:line="276" w:lineRule="auto"/>
        <w:jc w:val="both"/>
        <w:rPr>
          <w:i/>
          <w:iCs/>
          <w:color w:val="5B9BD5" w:themeColor="accent1"/>
        </w:rPr>
      </w:pPr>
      <w:r>
        <w:rPr>
          <w:color w:val="0A0A0A"/>
        </w:rPr>
        <w:t xml:space="preserve">Charakteristika / </w:t>
      </w:r>
      <w:r w:rsidRPr="002F4EB9">
        <w:rPr>
          <w:i/>
          <w:iCs/>
          <w:color w:val="5B9BD5" w:themeColor="accent1"/>
        </w:rPr>
        <w:t>Caractéristique :</w:t>
      </w:r>
    </w:p>
    <w:p w14:paraId="0DD906BD" w14:textId="52A9ACD7" w:rsidR="005C1DE1" w:rsidRPr="001414FD" w:rsidRDefault="003734D2" w:rsidP="005C1DE1">
      <w:pPr>
        <w:spacing w:line="276" w:lineRule="auto"/>
        <w:jc w:val="both"/>
        <w:rPr>
          <w:color w:val="0A0A0A"/>
          <w:lang w:val="fr-FR"/>
        </w:rPr>
      </w:pPr>
      <w:r>
        <w:rPr>
          <w:color w:val="0A0A0A"/>
        </w:rPr>
        <w:t xml:space="preserve">Na základě učebnice </w:t>
      </w:r>
      <w:r>
        <w:t>a podle dalších materiálů připraven</w:t>
      </w:r>
      <w:r w:rsidR="008C6564">
        <w:t>ých v</w:t>
      </w:r>
      <w:r>
        <w:t xml:space="preserve"> informační</w:t>
      </w:r>
      <w:r w:rsidR="008C6564">
        <w:t>m</w:t>
      </w:r>
      <w:r>
        <w:t xml:space="preserve"> systému (</w:t>
      </w:r>
      <w:r w:rsidR="008C6564">
        <w:t xml:space="preserve">v </w:t>
      </w:r>
      <w:r>
        <w:t>IS</w:t>
      </w:r>
      <w:r w:rsidR="008C6564">
        <w:t>u</w:t>
      </w:r>
      <w:r>
        <w:t xml:space="preserve">) </w:t>
      </w:r>
      <w:r>
        <w:rPr>
          <w:color w:val="0A0A0A"/>
        </w:rPr>
        <w:t>se dále rozšiřují a prohlubují jazykové znalost</w:t>
      </w:r>
      <w:r w:rsidR="008E6ACF">
        <w:rPr>
          <w:color w:val="0A0A0A"/>
        </w:rPr>
        <w:t>i studujících</w:t>
      </w:r>
      <w:r>
        <w:rPr>
          <w:color w:val="0A0A0A"/>
        </w:rPr>
        <w:t xml:space="preserve">. Jsou </w:t>
      </w:r>
      <w:r w:rsidR="00AE2A6B">
        <w:rPr>
          <w:color w:val="0A0A0A"/>
        </w:rPr>
        <w:t>probírány</w:t>
      </w:r>
      <w:r>
        <w:rPr>
          <w:color w:val="0A0A0A"/>
        </w:rPr>
        <w:t xml:space="preserve"> gramatické a lexikální struktury </w:t>
      </w:r>
      <w:r w:rsidR="00AE2A6B">
        <w:rPr>
          <w:color w:val="0A0A0A"/>
        </w:rPr>
        <w:t>z</w:t>
      </w:r>
      <w:r>
        <w:rPr>
          <w:color w:val="0A0A0A"/>
        </w:rPr>
        <w:t> </w:t>
      </w:r>
      <w:r w:rsidR="00AE2A6B">
        <w:rPr>
          <w:color w:val="0A0A0A"/>
        </w:rPr>
        <w:t>učebnice</w:t>
      </w:r>
      <w:r>
        <w:rPr>
          <w:color w:val="0A0A0A"/>
        </w:rPr>
        <w:t xml:space="preserve"> (části A a B každé lekce), ty jsou dále více procvičovány v předmětu </w:t>
      </w:r>
      <w:r w:rsidRPr="007342C6">
        <w:rPr>
          <w:b/>
          <w:bCs/>
        </w:rPr>
        <w:t>FJ</w:t>
      </w:r>
      <w:r>
        <w:rPr>
          <w:b/>
          <w:bCs/>
        </w:rPr>
        <w:t>1072</w:t>
      </w:r>
      <w:r w:rsidRPr="007342C6">
        <w:rPr>
          <w:b/>
          <w:bCs/>
        </w:rPr>
        <w:t xml:space="preserve"> Praktický jazyk</w:t>
      </w:r>
      <w:r w:rsidR="00AE2A6B">
        <w:rPr>
          <w:b/>
          <w:bCs/>
        </w:rPr>
        <w:t> </w:t>
      </w:r>
      <w:r>
        <w:rPr>
          <w:b/>
          <w:bCs/>
        </w:rPr>
        <w:t>2</w:t>
      </w:r>
      <w:r w:rsidRPr="007342C6">
        <w:t xml:space="preserve"> </w:t>
      </w:r>
      <w:r w:rsidRPr="003B6749">
        <w:t xml:space="preserve">(části C), </w:t>
      </w:r>
      <w:r>
        <w:rPr>
          <w:color w:val="0A0A0A"/>
        </w:rPr>
        <w:t>který je navíc zaměřen na zkvalitňování komunika</w:t>
      </w:r>
      <w:r w:rsidR="00A63C5C">
        <w:rPr>
          <w:color w:val="0A0A0A"/>
        </w:rPr>
        <w:t>ční</w:t>
      </w:r>
      <w:r>
        <w:rPr>
          <w:color w:val="0A0A0A"/>
        </w:rPr>
        <w:t xml:space="preserve"> kompetence studentů. </w:t>
      </w:r>
      <w:r w:rsidR="005C1DE1">
        <w:rPr>
          <w:color w:val="0A0A0A"/>
        </w:rPr>
        <w:t xml:space="preserve">/ </w:t>
      </w:r>
      <w:r w:rsidR="005C1DE1" w:rsidRPr="001414FD">
        <w:rPr>
          <w:color w:val="5B9BD5" w:themeColor="accent1"/>
          <w:lang w:val="fr-FR"/>
        </w:rPr>
        <w:t>Sur la base du manuel et d</w:t>
      </w:r>
      <w:r w:rsidR="00B93A27" w:rsidRPr="001414FD">
        <w:rPr>
          <w:color w:val="5B9BD5" w:themeColor="accent1"/>
          <w:lang w:val="fr-FR"/>
        </w:rPr>
        <w:t xml:space="preserve">es </w:t>
      </w:r>
      <w:r w:rsidR="005C1DE1" w:rsidRPr="001414FD">
        <w:rPr>
          <w:color w:val="5B9BD5" w:themeColor="accent1"/>
          <w:lang w:val="fr-FR"/>
        </w:rPr>
        <w:t xml:space="preserve">autres documents préparés dans le </w:t>
      </w:r>
      <w:r w:rsidR="00B93A27" w:rsidRPr="001414FD">
        <w:rPr>
          <w:color w:val="5B9BD5" w:themeColor="accent1"/>
          <w:lang w:val="fr-FR"/>
        </w:rPr>
        <w:t>IS</w:t>
      </w:r>
      <w:r w:rsidR="005C1DE1" w:rsidRPr="001414FD">
        <w:rPr>
          <w:color w:val="5B9BD5" w:themeColor="accent1"/>
          <w:lang w:val="fr-FR"/>
        </w:rPr>
        <w:t xml:space="preserve">, les connaissances linguistiques des apprenants sont étendues et approfondies. Les structures grammaticales et lexicales du manuel sont discutées (parties A et B de chaque leçon) et mises en pratique dans le cours FJ1072 </w:t>
      </w:r>
      <w:r w:rsidR="005C1DE1" w:rsidRPr="001414FD">
        <w:rPr>
          <w:i/>
          <w:iCs/>
          <w:color w:val="5B9BD5" w:themeColor="accent1"/>
          <w:lang w:val="fr-FR"/>
        </w:rPr>
        <w:t xml:space="preserve">Langue </w:t>
      </w:r>
      <w:r w:rsidR="001414FD" w:rsidRPr="001414FD">
        <w:rPr>
          <w:i/>
          <w:iCs/>
          <w:color w:val="5B9BD5" w:themeColor="accent1"/>
          <w:lang w:val="fr-FR"/>
        </w:rPr>
        <w:t>Pra</w:t>
      </w:r>
      <w:r w:rsidR="001414FD">
        <w:rPr>
          <w:i/>
          <w:iCs/>
          <w:color w:val="5B9BD5" w:themeColor="accent1"/>
          <w:lang w:val="fr-FR"/>
        </w:rPr>
        <w:t>tique</w:t>
      </w:r>
      <w:r w:rsidR="001414FD" w:rsidRPr="001414FD">
        <w:rPr>
          <w:i/>
          <w:iCs/>
          <w:color w:val="5B9BD5" w:themeColor="accent1"/>
          <w:lang w:val="fr-FR"/>
        </w:rPr>
        <w:t xml:space="preserve"> </w:t>
      </w:r>
      <w:r w:rsidR="005C1DE1" w:rsidRPr="001414FD">
        <w:rPr>
          <w:i/>
          <w:iCs/>
          <w:color w:val="5B9BD5" w:themeColor="accent1"/>
          <w:lang w:val="fr-FR"/>
        </w:rPr>
        <w:t>2</w:t>
      </w:r>
      <w:r w:rsidR="005C1DE1" w:rsidRPr="001414FD">
        <w:rPr>
          <w:color w:val="5B9BD5" w:themeColor="accent1"/>
          <w:lang w:val="fr-FR"/>
        </w:rPr>
        <w:t xml:space="preserve"> (partie C), qui vise également à améliorer la compétence </w:t>
      </w:r>
      <w:r w:rsidR="00B62500">
        <w:rPr>
          <w:color w:val="5B9BD5" w:themeColor="accent1"/>
          <w:lang w:val="fr-FR"/>
        </w:rPr>
        <w:t xml:space="preserve">de </w:t>
      </w:r>
      <w:r w:rsidR="005C1DE1" w:rsidRPr="001414FD">
        <w:rPr>
          <w:color w:val="5B9BD5" w:themeColor="accent1"/>
          <w:lang w:val="fr-FR"/>
        </w:rPr>
        <w:t>communicati</w:t>
      </w:r>
      <w:r w:rsidR="00B62500">
        <w:rPr>
          <w:color w:val="5B9BD5" w:themeColor="accent1"/>
          <w:lang w:val="fr-FR"/>
        </w:rPr>
        <w:t>on</w:t>
      </w:r>
      <w:r w:rsidR="005C1DE1" w:rsidRPr="001414FD">
        <w:rPr>
          <w:color w:val="5B9BD5" w:themeColor="accent1"/>
          <w:lang w:val="fr-FR"/>
        </w:rPr>
        <w:t xml:space="preserve"> des étudiants. </w:t>
      </w:r>
    </w:p>
    <w:p w14:paraId="59E43FC0" w14:textId="77777777" w:rsidR="005C1DE1" w:rsidRPr="001414FD" w:rsidRDefault="005C1DE1" w:rsidP="005C1DE1">
      <w:pPr>
        <w:spacing w:line="276" w:lineRule="auto"/>
        <w:jc w:val="both"/>
        <w:rPr>
          <w:color w:val="0A0A0A"/>
          <w:lang w:val="fr-FR"/>
        </w:rPr>
      </w:pPr>
    </w:p>
    <w:p w14:paraId="1CD2A5D2" w14:textId="40FD1336" w:rsidR="003734D2" w:rsidRDefault="003734D2" w:rsidP="003734D2">
      <w:pPr>
        <w:spacing w:line="276" w:lineRule="auto"/>
        <w:jc w:val="both"/>
      </w:pPr>
      <w:r w:rsidRPr="00335FF8">
        <w:t>Požadavky k ukončení předmětů (k udělení zápočt</w:t>
      </w:r>
      <w:r>
        <w:t>u</w:t>
      </w:r>
      <w:r w:rsidRPr="00335FF8">
        <w:t>)</w:t>
      </w:r>
      <w:r w:rsidR="003046F0">
        <w:t xml:space="preserve"> / </w:t>
      </w:r>
      <w:r w:rsidR="003046F0">
        <w:rPr>
          <w:color w:val="5B9BD5" w:themeColor="accent1"/>
        </w:rPr>
        <w:t xml:space="preserve">Consignes pour la validation du cours </w:t>
      </w:r>
      <w:r w:rsidRPr="00335FF8">
        <w:t>:</w:t>
      </w:r>
    </w:p>
    <w:p w14:paraId="254D5492" w14:textId="68C1CC87" w:rsidR="00677C18" w:rsidRPr="00335FF8" w:rsidRDefault="00677C18" w:rsidP="003734D2">
      <w:pPr>
        <w:spacing w:line="276" w:lineRule="auto"/>
        <w:jc w:val="both"/>
      </w:pPr>
      <w:r w:rsidRPr="00677C18">
        <w:rPr>
          <w:b/>
          <w:bCs/>
        </w:rPr>
        <w:t>Zápočet /</w:t>
      </w:r>
      <w:r>
        <w:t xml:space="preserve"> </w:t>
      </w:r>
      <w:r w:rsidRPr="00677C18">
        <w:rPr>
          <w:b/>
          <w:bCs/>
          <w:color w:val="5B9BD5" w:themeColor="accent1"/>
        </w:rPr>
        <w:t>Crédits:</w:t>
      </w:r>
    </w:p>
    <w:p w14:paraId="583032A5" w14:textId="1EF3F6CA" w:rsidR="003734D2" w:rsidRPr="00ED77FD" w:rsidRDefault="003734D2" w:rsidP="003734D2">
      <w:pPr>
        <w:pStyle w:val="Odstavecseseznamem"/>
        <w:numPr>
          <w:ilvl w:val="0"/>
          <w:numId w:val="1"/>
        </w:numPr>
        <w:spacing w:line="276" w:lineRule="auto"/>
        <w:ind w:left="0"/>
        <w:jc w:val="both"/>
        <w:rPr>
          <w:color w:val="5B9BD5" w:themeColor="accent1"/>
          <w:lang w:val="fr-FR"/>
        </w:rPr>
      </w:pPr>
      <w:r w:rsidRPr="00D105CE">
        <w:rPr>
          <w:bCs/>
        </w:rPr>
        <w:t xml:space="preserve">aktivní účast na seminářích, docházka a příprava zadaných úkolů (75 %), </w:t>
      </w:r>
      <w:r w:rsidRPr="00D105CE">
        <w:rPr>
          <w:b/>
        </w:rPr>
        <w:t>předpokládá se rovněž samostatná domácí příprava</w:t>
      </w:r>
      <w:r w:rsidR="005129AA">
        <w:rPr>
          <w:b/>
        </w:rPr>
        <w:t>*</w:t>
      </w:r>
      <w:r w:rsidR="003046F0">
        <w:rPr>
          <w:b/>
        </w:rPr>
        <w:t xml:space="preserve"> lekcí a úkolů dle harmonogramu</w:t>
      </w:r>
      <w:r>
        <w:t xml:space="preserve">, práce se slovníky, </w:t>
      </w:r>
      <w:r w:rsidR="00AE2A6B">
        <w:t xml:space="preserve">aktivní zapojení do komunikačních cvičení, </w:t>
      </w:r>
      <w:r>
        <w:t>opakování gramatiky apod.</w:t>
      </w:r>
      <w:r w:rsidR="00AE2A6B">
        <w:t xml:space="preserve"> Možnost procvičovat slovní zásobu s aplikací DRIL (v ISu)</w:t>
      </w:r>
      <w:r w:rsidR="001811C6">
        <w:t xml:space="preserve"> / </w:t>
      </w:r>
      <w:r w:rsidR="00ED77FD" w:rsidRPr="00ED77FD">
        <w:rPr>
          <w:color w:val="5B9BD5" w:themeColor="accent1"/>
          <w:lang w:val="fr-FR"/>
        </w:rPr>
        <w:t xml:space="preserve">participation active aux séminaires, présence et préparation des </w:t>
      </w:r>
      <w:r w:rsidR="00ED77FD">
        <w:rPr>
          <w:color w:val="5B9BD5" w:themeColor="accent1"/>
          <w:lang w:val="fr-FR"/>
        </w:rPr>
        <w:t>devoir</w:t>
      </w:r>
      <w:r w:rsidR="00ED77FD" w:rsidRPr="00ED77FD">
        <w:rPr>
          <w:color w:val="5B9BD5" w:themeColor="accent1"/>
          <w:lang w:val="fr-FR"/>
        </w:rPr>
        <w:t xml:space="preserve"> (75</w:t>
      </w:r>
      <w:r w:rsidR="00F71410">
        <w:rPr>
          <w:color w:val="5B9BD5" w:themeColor="accent1"/>
          <w:lang w:val="fr-FR"/>
        </w:rPr>
        <w:t xml:space="preserve"> </w:t>
      </w:r>
      <w:r w:rsidR="00ED77FD" w:rsidRPr="00ED77FD">
        <w:rPr>
          <w:color w:val="5B9BD5" w:themeColor="accent1"/>
          <w:lang w:val="fr-FR"/>
        </w:rPr>
        <w:t xml:space="preserve">%), </w:t>
      </w:r>
      <w:r w:rsidR="00ED77FD" w:rsidRPr="00F71410">
        <w:rPr>
          <w:b/>
          <w:bCs/>
          <w:color w:val="5B9BD5" w:themeColor="accent1"/>
          <w:lang w:val="fr-FR"/>
        </w:rPr>
        <w:t>préparation autonome à domicile</w:t>
      </w:r>
      <w:r w:rsidR="005129AA">
        <w:rPr>
          <w:b/>
          <w:bCs/>
          <w:color w:val="5B9BD5" w:themeColor="accent1"/>
          <w:lang w:val="fr-FR"/>
        </w:rPr>
        <w:t>*</w:t>
      </w:r>
      <w:r w:rsidR="00ED77FD" w:rsidRPr="00F71410">
        <w:rPr>
          <w:b/>
          <w:bCs/>
          <w:color w:val="5B9BD5" w:themeColor="accent1"/>
          <w:lang w:val="fr-FR"/>
        </w:rPr>
        <w:t xml:space="preserve"> des leçons et des travaux selon le </w:t>
      </w:r>
      <w:r w:rsidR="00F71410">
        <w:rPr>
          <w:b/>
          <w:bCs/>
          <w:color w:val="5B9BD5" w:themeColor="accent1"/>
          <w:lang w:val="fr-FR"/>
        </w:rPr>
        <w:t>programme du cours</w:t>
      </w:r>
      <w:r w:rsidR="00ED77FD" w:rsidRPr="00ED77FD">
        <w:rPr>
          <w:color w:val="5B9BD5" w:themeColor="accent1"/>
          <w:lang w:val="fr-FR"/>
        </w:rPr>
        <w:t xml:space="preserve">, travail avec des dictionnaires, participation active à des exercices de communication, révision de la grammaire, etc. Possibilité de pratiquer le vocabulaire avec DRIL (dans </w:t>
      </w:r>
      <w:r w:rsidR="00354999">
        <w:rPr>
          <w:color w:val="5B9BD5" w:themeColor="accent1"/>
          <w:lang w:val="fr-FR"/>
        </w:rPr>
        <w:t xml:space="preserve">le </w:t>
      </w:r>
      <w:r w:rsidR="00ED77FD" w:rsidRPr="00ED77FD">
        <w:rPr>
          <w:color w:val="5B9BD5" w:themeColor="accent1"/>
          <w:lang w:val="fr-FR"/>
        </w:rPr>
        <w:t>IS)</w:t>
      </w:r>
    </w:p>
    <w:p w14:paraId="4C13B71D" w14:textId="48757636" w:rsidR="003734D2" w:rsidRPr="00AE2A6B" w:rsidRDefault="003734D2" w:rsidP="003734D2">
      <w:pPr>
        <w:numPr>
          <w:ilvl w:val="0"/>
          <w:numId w:val="1"/>
        </w:numPr>
        <w:spacing w:line="276" w:lineRule="auto"/>
        <w:ind w:left="0"/>
        <w:jc w:val="both"/>
      </w:pPr>
      <w:r>
        <w:rPr>
          <w:color w:val="0A0A0A"/>
          <w:shd w:val="clear" w:color="auto" w:fill="FDFDFE"/>
        </w:rPr>
        <w:t xml:space="preserve">průběžný test v polovině semestru </w:t>
      </w:r>
      <w:r w:rsidR="00354999">
        <w:rPr>
          <w:color w:val="0A0A0A"/>
          <w:shd w:val="clear" w:color="auto" w:fill="FDFDFE"/>
        </w:rPr>
        <w:t xml:space="preserve">/ </w:t>
      </w:r>
      <w:r w:rsidR="00354999">
        <w:rPr>
          <w:color w:val="5B9BD5" w:themeColor="accent1"/>
          <w:shd w:val="clear" w:color="auto" w:fill="FDFDFE"/>
        </w:rPr>
        <w:t>test partiel au milieu du semestre</w:t>
      </w:r>
    </w:p>
    <w:p w14:paraId="10666503" w14:textId="1C50DAA0" w:rsidR="00AE2A6B" w:rsidRDefault="000E0A6C" w:rsidP="003734D2">
      <w:pPr>
        <w:numPr>
          <w:ilvl w:val="0"/>
          <w:numId w:val="1"/>
        </w:numPr>
        <w:spacing w:line="276" w:lineRule="auto"/>
        <w:ind w:left="0"/>
        <w:jc w:val="both"/>
      </w:pPr>
      <w:r w:rsidRPr="00773D1A">
        <w:rPr>
          <w:b/>
          <w:bCs/>
          <w:color w:val="0A0A0A"/>
          <w:shd w:val="clear" w:color="auto" w:fill="FDFDFE"/>
        </w:rPr>
        <w:t>zapojení do projektu eduScrum</w:t>
      </w:r>
      <w:r>
        <w:rPr>
          <w:color w:val="0A0A0A"/>
          <w:shd w:val="clear" w:color="auto" w:fill="FDFDFE"/>
        </w:rPr>
        <w:t xml:space="preserve"> a </w:t>
      </w:r>
      <w:r w:rsidR="00111532">
        <w:rPr>
          <w:color w:val="0A0A0A"/>
          <w:shd w:val="clear" w:color="auto" w:fill="FDFDFE"/>
        </w:rPr>
        <w:t>z</w:t>
      </w:r>
      <w:r w:rsidR="00AE2A6B">
        <w:rPr>
          <w:color w:val="0A0A0A"/>
          <w:shd w:val="clear" w:color="auto" w:fill="FDFDFE"/>
        </w:rPr>
        <w:t>ávěrečný test (</w:t>
      </w:r>
      <w:r w:rsidR="00111532">
        <w:rPr>
          <w:color w:val="0A0A0A"/>
          <w:shd w:val="clear" w:color="auto" w:fill="FDFDFE"/>
        </w:rPr>
        <w:t xml:space="preserve">průměrná </w:t>
      </w:r>
      <w:r w:rsidR="00AE2A6B">
        <w:rPr>
          <w:color w:val="0A0A0A"/>
          <w:shd w:val="clear" w:color="auto" w:fill="FDFDFE"/>
        </w:rPr>
        <w:t xml:space="preserve">úspěšnost </w:t>
      </w:r>
      <w:r w:rsidR="00111532">
        <w:rPr>
          <w:color w:val="0A0A0A"/>
          <w:shd w:val="clear" w:color="auto" w:fill="FDFDFE"/>
        </w:rPr>
        <w:t xml:space="preserve">z obou </w:t>
      </w:r>
      <w:r w:rsidR="00AE2A6B">
        <w:rPr>
          <w:color w:val="0A0A0A"/>
          <w:shd w:val="clear" w:color="auto" w:fill="FDFDFE"/>
        </w:rPr>
        <w:t>min. 70 %)</w:t>
      </w:r>
      <w:r w:rsidR="00354999">
        <w:rPr>
          <w:color w:val="0A0A0A"/>
          <w:shd w:val="clear" w:color="auto" w:fill="FDFDFE"/>
        </w:rPr>
        <w:t xml:space="preserve"> / </w:t>
      </w:r>
      <w:r w:rsidR="00354999">
        <w:rPr>
          <w:color w:val="5B9BD5" w:themeColor="accent1"/>
          <w:shd w:val="clear" w:color="auto" w:fill="FDFDFE"/>
        </w:rPr>
        <w:t xml:space="preserve">participation au </w:t>
      </w:r>
      <w:r w:rsidR="00354999" w:rsidRPr="00FA7DF3">
        <w:rPr>
          <w:b/>
          <w:bCs/>
          <w:color w:val="5B9BD5" w:themeColor="accent1"/>
          <w:shd w:val="clear" w:color="auto" w:fill="FDFDFE"/>
        </w:rPr>
        <w:t>projet eduScrum</w:t>
      </w:r>
      <w:r w:rsidR="00354999">
        <w:rPr>
          <w:color w:val="5B9BD5" w:themeColor="accent1"/>
          <w:shd w:val="clear" w:color="auto" w:fill="FDFDFE"/>
        </w:rPr>
        <w:t xml:space="preserve"> et test final (résultat </w:t>
      </w:r>
      <w:r w:rsidR="003F0677">
        <w:rPr>
          <w:color w:val="5B9BD5" w:themeColor="accent1"/>
          <w:shd w:val="clear" w:color="auto" w:fill="FDFDFE"/>
        </w:rPr>
        <w:t>minimum: moyenne de 70 %)</w:t>
      </w:r>
      <w:r w:rsidR="00AE2A6B">
        <w:rPr>
          <w:color w:val="0A0A0A"/>
          <w:shd w:val="clear" w:color="auto" w:fill="FDFDFE"/>
        </w:rPr>
        <w:t>.</w:t>
      </w:r>
    </w:p>
    <w:p w14:paraId="2B649ED7" w14:textId="77777777" w:rsidR="003734D2" w:rsidRDefault="003734D2" w:rsidP="003734D2">
      <w:pPr>
        <w:spacing w:line="276" w:lineRule="auto"/>
        <w:jc w:val="both"/>
        <w:rPr>
          <w:b/>
          <w:bCs/>
        </w:rPr>
      </w:pPr>
    </w:p>
    <w:p w14:paraId="3CE2D724" w14:textId="4FB57CBB" w:rsidR="003734D2" w:rsidRPr="00E04F11" w:rsidRDefault="005129AA" w:rsidP="003734D2">
      <w:pPr>
        <w:spacing w:line="276" w:lineRule="auto"/>
        <w:jc w:val="both"/>
        <w:rPr>
          <w:b/>
          <w:iCs/>
          <w:color w:val="FF0000"/>
        </w:rPr>
      </w:pPr>
      <w:r>
        <w:rPr>
          <w:iCs/>
        </w:rPr>
        <w:t>*</w:t>
      </w:r>
      <w:r w:rsidR="003734D2" w:rsidRPr="00E04F11">
        <w:rPr>
          <w:iCs/>
        </w:rPr>
        <w:t>Důležitá poznámka</w:t>
      </w:r>
      <w:r>
        <w:rPr>
          <w:iCs/>
        </w:rPr>
        <w:t xml:space="preserve"> / </w:t>
      </w:r>
      <w:r w:rsidRPr="005129AA">
        <w:rPr>
          <w:iCs/>
          <w:color w:val="5B9BD5" w:themeColor="accent1"/>
        </w:rPr>
        <w:t>*</w:t>
      </w:r>
      <w:r>
        <w:rPr>
          <w:iCs/>
          <w:color w:val="5B9BD5" w:themeColor="accent1"/>
        </w:rPr>
        <w:t xml:space="preserve">Note importante </w:t>
      </w:r>
      <w:r w:rsidR="003734D2" w:rsidRPr="00E04F11">
        <w:rPr>
          <w:iCs/>
        </w:rPr>
        <w:t>:</w:t>
      </w:r>
      <w:r w:rsidR="003734D2" w:rsidRPr="00E04F11">
        <w:rPr>
          <w:b/>
          <w:iCs/>
          <w:color w:val="FF0000"/>
        </w:rPr>
        <w:t xml:space="preserve"> </w:t>
      </w:r>
    </w:p>
    <w:p w14:paraId="6564447C" w14:textId="05E21A80" w:rsidR="003734D2" w:rsidRPr="00BA3FC6" w:rsidRDefault="003734D2" w:rsidP="003734D2">
      <w:pPr>
        <w:spacing w:line="276" w:lineRule="auto"/>
        <w:jc w:val="both"/>
        <w:rPr>
          <w:b/>
          <w:color w:val="5B9BD5" w:themeColor="accent1"/>
          <w:lang w:val="fr-FR"/>
        </w:rPr>
      </w:pPr>
      <w:r w:rsidRPr="00E04F11">
        <w:rPr>
          <w:b/>
        </w:rPr>
        <w:t>Jsou-li texty a cvičení z učebnice připravené</w:t>
      </w:r>
      <w:r>
        <w:rPr>
          <w:b/>
        </w:rPr>
        <w:t xml:space="preserve"> předem</w:t>
      </w:r>
      <w:r w:rsidR="00AE2A6B">
        <w:rPr>
          <w:b/>
        </w:rPr>
        <w:t xml:space="preserve"> a</w:t>
      </w:r>
      <w:r w:rsidRPr="00E04F11">
        <w:rPr>
          <w:b/>
        </w:rPr>
        <w:t xml:space="preserve"> </w:t>
      </w:r>
      <w:r w:rsidR="00AE2A6B">
        <w:rPr>
          <w:b/>
        </w:rPr>
        <w:t xml:space="preserve">je-li člověk v kontaktu s francouzštinou pravidelně, </w:t>
      </w:r>
      <w:r w:rsidRPr="00E04F11">
        <w:rPr>
          <w:b/>
        </w:rPr>
        <w:t xml:space="preserve">hodiny probíhají mnohem efektivněji, zveme vás tedy </w:t>
      </w:r>
      <w:r>
        <w:rPr>
          <w:b/>
        </w:rPr>
        <w:t xml:space="preserve">ve všech předmětech </w:t>
      </w:r>
      <w:r w:rsidRPr="00E04F11">
        <w:rPr>
          <w:b/>
        </w:rPr>
        <w:t xml:space="preserve">k intenzívní </w:t>
      </w:r>
      <w:r>
        <w:rPr>
          <w:b/>
        </w:rPr>
        <w:t xml:space="preserve">a pečlivé </w:t>
      </w:r>
      <w:r w:rsidRPr="00E04F11">
        <w:rPr>
          <w:b/>
        </w:rPr>
        <w:t>domácí přípravě.</w:t>
      </w:r>
      <w:r w:rsidR="00BA3FC6">
        <w:rPr>
          <w:b/>
        </w:rPr>
        <w:t xml:space="preserve">/ </w:t>
      </w:r>
      <w:r w:rsidR="00BA3FC6" w:rsidRPr="00BA3FC6">
        <w:rPr>
          <w:b/>
          <w:color w:val="5B9BD5" w:themeColor="accent1"/>
          <w:lang w:val="fr-FR"/>
        </w:rPr>
        <w:t>Si les textes et les exercices du manuel sont préparés à l</w:t>
      </w:r>
      <w:r w:rsidR="00BA3FC6">
        <w:rPr>
          <w:b/>
          <w:color w:val="5B9BD5" w:themeColor="accent1"/>
          <w:lang w:val="fr-FR"/>
        </w:rPr>
        <w:t>’</w:t>
      </w:r>
      <w:r w:rsidR="00BA3FC6" w:rsidRPr="00BA3FC6">
        <w:rPr>
          <w:b/>
          <w:color w:val="5B9BD5" w:themeColor="accent1"/>
          <w:lang w:val="fr-FR"/>
        </w:rPr>
        <w:t>avance et si l</w:t>
      </w:r>
      <w:r w:rsidR="002F0D61">
        <w:rPr>
          <w:b/>
          <w:color w:val="5B9BD5" w:themeColor="accent1"/>
          <w:lang w:val="fr-FR"/>
        </w:rPr>
        <w:t>’</w:t>
      </w:r>
      <w:r w:rsidR="00BA3FC6" w:rsidRPr="00BA3FC6">
        <w:rPr>
          <w:b/>
          <w:color w:val="5B9BD5" w:themeColor="accent1"/>
          <w:lang w:val="fr-FR"/>
        </w:rPr>
        <w:t>on est régulièrement en contact avec le français, les leçons sont beaucoup plus efficaces, c</w:t>
      </w:r>
      <w:r w:rsidR="00BA3FC6">
        <w:rPr>
          <w:b/>
          <w:color w:val="5B9BD5" w:themeColor="accent1"/>
          <w:lang w:val="fr-FR"/>
        </w:rPr>
        <w:t>’</w:t>
      </w:r>
      <w:r w:rsidR="00BA3FC6" w:rsidRPr="00BA3FC6">
        <w:rPr>
          <w:b/>
          <w:color w:val="5B9BD5" w:themeColor="accent1"/>
          <w:lang w:val="fr-FR"/>
        </w:rPr>
        <w:t>est pourquoi nous vous invitons dans toutes les matières à une préparation intensive et minutieuse à la maison.</w:t>
      </w:r>
    </w:p>
    <w:p w14:paraId="425CDD24" w14:textId="77777777" w:rsidR="006F22D8" w:rsidRPr="0015558C" w:rsidRDefault="006F22D8" w:rsidP="006F22D8">
      <w:pPr>
        <w:jc w:val="both"/>
      </w:pPr>
    </w:p>
    <w:p w14:paraId="2BEDBB30" w14:textId="77777777" w:rsidR="00B62500" w:rsidRDefault="00B62500" w:rsidP="006F22D8">
      <w:pPr>
        <w:jc w:val="center"/>
        <w:rPr>
          <w:b/>
          <w:bCs/>
          <w:u w:val="single"/>
        </w:rPr>
      </w:pPr>
    </w:p>
    <w:p w14:paraId="6EA19F84" w14:textId="77777777" w:rsidR="00B62500" w:rsidRDefault="00B62500" w:rsidP="006F22D8">
      <w:pPr>
        <w:jc w:val="center"/>
        <w:rPr>
          <w:b/>
          <w:bCs/>
          <w:u w:val="single"/>
        </w:rPr>
      </w:pPr>
    </w:p>
    <w:p w14:paraId="2A701E18" w14:textId="5A32EC57" w:rsidR="006F22D8" w:rsidRDefault="006F22D8" w:rsidP="006F22D8">
      <w:pPr>
        <w:jc w:val="center"/>
      </w:pPr>
      <w:r w:rsidRPr="0015558C">
        <w:rPr>
          <w:b/>
          <w:bCs/>
          <w:u w:val="single"/>
        </w:rPr>
        <w:lastRenderedPageBreak/>
        <w:t>Výuka v jarním semestru 20</w:t>
      </w:r>
      <w:r>
        <w:rPr>
          <w:b/>
          <w:bCs/>
          <w:u w:val="single"/>
        </w:rPr>
        <w:t>2</w:t>
      </w:r>
      <w:r w:rsidR="00BF0419">
        <w:rPr>
          <w:b/>
          <w:bCs/>
          <w:u w:val="single"/>
        </w:rPr>
        <w:t>5</w:t>
      </w:r>
      <w:r w:rsidR="00BF0419">
        <w:rPr>
          <w:b/>
          <w:bCs/>
        </w:rPr>
        <w:t xml:space="preserve"> / </w:t>
      </w:r>
      <w:r w:rsidR="00BF0419" w:rsidRPr="00BF0419">
        <w:rPr>
          <w:b/>
          <w:bCs/>
          <w:color w:val="5B9BD5" w:themeColor="accent1"/>
        </w:rPr>
        <w:t>Cours au printemps 2025</w:t>
      </w:r>
      <w:r w:rsidR="00DC3135" w:rsidRPr="00BF0419">
        <w:rPr>
          <w:b/>
          <w:bCs/>
          <w:color w:val="5B9BD5" w:themeColor="accent1"/>
          <w:u w:val="single"/>
        </w:rPr>
        <w:t xml:space="preserve"> </w:t>
      </w:r>
      <w:r w:rsidRPr="00DA0785">
        <w:t>(1</w:t>
      </w:r>
      <w:r w:rsidR="00BF0419">
        <w:t>7</w:t>
      </w:r>
      <w:r w:rsidR="00AE2A6B">
        <w:t>.</w:t>
      </w:r>
      <w:r w:rsidRPr="00DA0785">
        <w:t xml:space="preserve"> 2. – </w:t>
      </w:r>
      <w:r w:rsidR="00BF0419">
        <w:t>9</w:t>
      </w:r>
      <w:r w:rsidRPr="00DA0785">
        <w:t>. 5.</w:t>
      </w:r>
      <w:r w:rsidRPr="0015558C">
        <w:t xml:space="preserve"> 20</w:t>
      </w:r>
      <w:r>
        <w:t>2</w:t>
      </w:r>
      <w:r w:rsidR="00BF0419">
        <w:t>5</w:t>
      </w:r>
      <w:r w:rsidRPr="0015558C">
        <w:t>)</w:t>
      </w:r>
    </w:p>
    <w:p w14:paraId="3B7A0261" w14:textId="57ACCB8F" w:rsidR="00AE2A6B" w:rsidRDefault="00AE2A6B" w:rsidP="006F22D8">
      <w:pPr>
        <w:jc w:val="center"/>
        <w:rPr>
          <w:i/>
        </w:rPr>
      </w:pPr>
      <w:r>
        <w:t xml:space="preserve">Pondělí / </w:t>
      </w:r>
      <w:r w:rsidRPr="00BF0419">
        <w:rPr>
          <w:i/>
          <w:color w:val="5B9BD5" w:themeColor="accent1"/>
        </w:rPr>
        <w:t xml:space="preserve">Lundi </w:t>
      </w:r>
      <w:r w:rsidR="00BF0419">
        <w:t>15–16</w:t>
      </w:r>
      <w:r>
        <w:t xml:space="preserve">:40, </w:t>
      </w:r>
      <w:r w:rsidRPr="00AE2A6B">
        <w:rPr>
          <w:i/>
        </w:rPr>
        <w:t>salle 5</w:t>
      </w:r>
      <w:r w:rsidR="00BF0419">
        <w:rPr>
          <w:i/>
        </w:rPr>
        <w:t>5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6F22D8" w:rsidRPr="0015558C" w14:paraId="138A8B77" w14:textId="77777777" w:rsidTr="009B7A3B">
        <w:tc>
          <w:tcPr>
            <w:tcW w:w="8702" w:type="dxa"/>
          </w:tcPr>
          <w:p w14:paraId="569D8C84" w14:textId="38FC143C" w:rsidR="006F22D8" w:rsidRPr="0057064A" w:rsidRDefault="006F22D8" w:rsidP="009B7A3B">
            <w:pPr>
              <w:jc w:val="both"/>
              <w:rPr>
                <w:lang w:val="fr-FR"/>
              </w:rPr>
            </w:pPr>
            <w:r w:rsidRPr="0057064A">
              <w:rPr>
                <w:u w:val="single"/>
                <w:lang w:val="fr-FR"/>
              </w:rPr>
              <w:t>1</w:t>
            </w:r>
            <w:r w:rsidR="00AC3FD1">
              <w:rPr>
                <w:u w:val="single"/>
                <w:lang w:val="fr-FR"/>
              </w:rPr>
              <w:t>7</w:t>
            </w:r>
            <w:r w:rsidRPr="0057064A">
              <w:rPr>
                <w:u w:val="single"/>
                <w:lang w:val="fr-FR"/>
              </w:rPr>
              <w:t>.</w:t>
            </w:r>
            <w:r w:rsidR="00AE2A6B" w:rsidRPr="0057064A">
              <w:rPr>
                <w:u w:val="single"/>
                <w:lang w:val="fr-FR"/>
              </w:rPr>
              <w:t xml:space="preserve"> </w:t>
            </w:r>
            <w:r w:rsidRPr="0057064A">
              <w:rPr>
                <w:u w:val="single"/>
                <w:lang w:val="fr-FR"/>
              </w:rPr>
              <w:t>2.:</w:t>
            </w:r>
          </w:p>
          <w:p w14:paraId="75247ADE" w14:textId="3064F30D" w:rsidR="006F22D8" w:rsidRPr="00DB304B" w:rsidRDefault="00BF0419" w:rsidP="00CA4507">
            <w:pPr>
              <w:spacing w:line="276" w:lineRule="auto"/>
              <w:jc w:val="both"/>
              <w:rPr>
                <w:color w:val="FF0000"/>
                <w:lang w:val="fr-FR"/>
              </w:rPr>
            </w:pPr>
            <w:r w:rsidRPr="0057064A">
              <w:rPr>
                <w:iCs/>
                <w:lang w:val="fr-FR"/>
              </w:rPr>
              <w:t>17A</w:t>
            </w:r>
            <w:r w:rsidR="00DB304B">
              <w:rPr>
                <w:iCs/>
                <w:lang w:val="fr-FR"/>
              </w:rPr>
              <w:t xml:space="preserve"> </w:t>
            </w:r>
            <w:r w:rsidRPr="0057064A">
              <w:rPr>
                <w:iCs/>
                <w:lang w:val="fr-FR"/>
              </w:rPr>
              <w:t xml:space="preserve"> </w:t>
            </w:r>
            <w:r w:rsidR="00CA4507">
              <w:rPr>
                <w:iCs/>
                <w:color w:val="FF0000"/>
                <w:lang w:val="fr-FR"/>
              </w:rPr>
              <w:t>(prépositions du lieu ;</w:t>
            </w:r>
            <w:r w:rsidR="00B75835">
              <w:rPr>
                <w:iCs/>
                <w:color w:val="FF0000"/>
                <w:lang w:val="fr-FR"/>
              </w:rPr>
              <w:t xml:space="preserve"> </w:t>
            </w:r>
            <w:r w:rsidR="00B75835" w:rsidRPr="00CA4507">
              <w:rPr>
                <w:iCs/>
                <w:color w:val="70AD47" w:themeColor="accent6"/>
                <w:lang w:val="fr-FR"/>
              </w:rPr>
              <w:t>logement idéal – description d’un lieu d</w:t>
            </w:r>
            <w:r w:rsidR="00CA4507">
              <w:rPr>
                <w:iCs/>
                <w:color w:val="70AD47" w:themeColor="accent6"/>
                <w:lang w:val="fr-FR"/>
              </w:rPr>
              <w:t>’habitation, la ville, le français familier – le verlan)</w:t>
            </w:r>
            <w:r w:rsidRPr="00DB304B">
              <w:rPr>
                <w:iCs/>
                <w:color w:val="FF0000"/>
                <w:lang w:val="fr-FR"/>
              </w:rPr>
              <w:t xml:space="preserve"> </w:t>
            </w:r>
          </w:p>
        </w:tc>
      </w:tr>
      <w:tr w:rsidR="006F22D8" w:rsidRPr="0015558C" w14:paraId="046148EF" w14:textId="77777777" w:rsidTr="009B7A3B">
        <w:tc>
          <w:tcPr>
            <w:tcW w:w="8702" w:type="dxa"/>
          </w:tcPr>
          <w:p w14:paraId="79105C83" w14:textId="33C0C921" w:rsidR="00D3043F" w:rsidRPr="0057064A" w:rsidRDefault="006F22D8" w:rsidP="00D3043F">
            <w:pPr>
              <w:jc w:val="both"/>
              <w:rPr>
                <w:u w:val="single"/>
                <w:lang w:val="fr-FR"/>
              </w:rPr>
            </w:pPr>
            <w:r w:rsidRPr="0057064A">
              <w:rPr>
                <w:u w:val="single"/>
                <w:lang w:val="fr-FR"/>
              </w:rPr>
              <w:t>2</w:t>
            </w:r>
            <w:r w:rsidR="00AC3FD1">
              <w:rPr>
                <w:u w:val="single"/>
                <w:lang w:val="fr-FR"/>
              </w:rPr>
              <w:t>4</w:t>
            </w:r>
            <w:r w:rsidRPr="0057064A">
              <w:rPr>
                <w:u w:val="single"/>
                <w:lang w:val="fr-FR"/>
              </w:rPr>
              <w:t>. 2.:</w:t>
            </w:r>
          </w:p>
          <w:p w14:paraId="53DDF087" w14:textId="6BD43A32" w:rsidR="006F22D8" w:rsidRPr="0057064A" w:rsidRDefault="00DB304B" w:rsidP="00CA4507">
            <w:pPr>
              <w:spacing w:line="276" w:lineRule="auto"/>
              <w:jc w:val="both"/>
              <w:rPr>
                <w:u w:val="single"/>
                <w:lang w:val="fr-FR"/>
              </w:rPr>
            </w:pPr>
            <w:r>
              <w:rPr>
                <w:u w:val="single"/>
                <w:lang w:val="fr-FR"/>
              </w:rPr>
              <w:t>17 B</w:t>
            </w:r>
            <w:r w:rsidRPr="00DB304B">
              <w:rPr>
                <w:iCs/>
                <w:color w:val="FF0000"/>
                <w:lang w:val="fr-FR"/>
              </w:rPr>
              <w:t xml:space="preserve"> </w:t>
            </w:r>
            <w:r>
              <w:rPr>
                <w:iCs/>
                <w:color w:val="FF0000"/>
                <w:lang w:val="fr-FR"/>
              </w:rPr>
              <w:t>(</w:t>
            </w:r>
            <w:r w:rsidR="00B75835">
              <w:rPr>
                <w:iCs/>
                <w:color w:val="FF0000"/>
                <w:lang w:val="fr-FR"/>
              </w:rPr>
              <w:t xml:space="preserve">adjectifs et </w:t>
            </w:r>
            <w:r w:rsidRPr="00DB304B">
              <w:rPr>
                <w:iCs/>
                <w:color w:val="FF0000"/>
                <w:lang w:val="fr-FR"/>
              </w:rPr>
              <w:t>pronoms démonstratifs</w:t>
            </w:r>
            <w:r w:rsidR="00CA4507">
              <w:rPr>
                <w:iCs/>
                <w:color w:val="FF0000"/>
                <w:lang w:val="fr-FR"/>
              </w:rPr>
              <w:t>,</w:t>
            </w:r>
            <w:r w:rsidR="00B75835" w:rsidRPr="00B75835">
              <w:rPr>
                <w:iCs/>
                <w:color w:val="FF0000"/>
                <w:highlight w:val="yellow"/>
                <w:lang w:val="fr-FR"/>
              </w:rPr>
              <w:t xml:space="preserve"> </w:t>
            </w:r>
            <w:r w:rsidR="00B75835" w:rsidRPr="00B75835">
              <w:rPr>
                <w:iCs/>
                <w:color w:val="FF0000"/>
                <w:highlight w:val="yellow"/>
                <w:lang w:val="fr-FR"/>
              </w:rPr>
              <w:t>pronoms relatifs</w:t>
            </w:r>
            <w:r w:rsidR="00CA4507">
              <w:rPr>
                <w:iCs/>
                <w:color w:val="FF0000"/>
                <w:highlight w:val="yellow"/>
                <w:lang w:val="fr-FR"/>
              </w:rPr>
              <w:t> </w:t>
            </w:r>
            <w:r w:rsidR="00CA4507">
              <w:rPr>
                <w:iCs/>
                <w:color w:val="FF0000"/>
                <w:lang w:val="fr-FR"/>
              </w:rPr>
              <w:t>;</w:t>
            </w:r>
            <w:r w:rsidR="00B75835">
              <w:rPr>
                <w:iCs/>
                <w:color w:val="FF0000"/>
                <w:lang w:val="fr-FR"/>
              </w:rPr>
              <w:t xml:space="preserve"> </w:t>
            </w:r>
            <w:r w:rsidR="00B75835" w:rsidRPr="00CA4507">
              <w:rPr>
                <w:iCs/>
                <w:color w:val="70AD47" w:themeColor="accent6"/>
                <w:lang w:val="fr-FR"/>
              </w:rPr>
              <w:t>prévisions météorologiques</w:t>
            </w:r>
            <w:r w:rsidR="00B75835">
              <w:rPr>
                <w:iCs/>
                <w:color w:val="FF0000"/>
                <w:lang w:val="fr-FR"/>
              </w:rPr>
              <w:t xml:space="preserve">, </w:t>
            </w:r>
            <w:r w:rsidR="00B75835" w:rsidRPr="00CA4507">
              <w:rPr>
                <w:iCs/>
                <w:color w:val="70AD47" w:themeColor="accent6"/>
                <w:lang w:val="fr-FR"/>
              </w:rPr>
              <w:t>vivre à la campagne, nature et environnement</w:t>
            </w:r>
            <w:r w:rsidR="00CA4507">
              <w:rPr>
                <w:iCs/>
                <w:color w:val="70AD47" w:themeColor="accent6"/>
                <w:lang w:val="fr-FR"/>
              </w:rPr>
              <w:t>)</w:t>
            </w:r>
          </w:p>
        </w:tc>
      </w:tr>
      <w:tr w:rsidR="006F22D8" w:rsidRPr="0015558C" w14:paraId="7A430EF6" w14:textId="77777777" w:rsidTr="009B7A3B">
        <w:tc>
          <w:tcPr>
            <w:tcW w:w="8702" w:type="dxa"/>
          </w:tcPr>
          <w:p w14:paraId="23379CCB" w14:textId="0A7BCD89" w:rsidR="006F22D8" w:rsidRPr="0057064A" w:rsidRDefault="00AC3FD1" w:rsidP="009B7A3B">
            <w:pPr>
              <w:jc w:val="both"/>
              <w:rPr>
                <w:i/>
                <w:iCs/>
                <w:lang w:val="fr-FR"/>
              </w:rPr>
            </w:pPr>
            <w:r>
              <w:rPr>
                <w:u w:val="single"/>
                <w:lang w:val="fr-FR"/>
              </w:rPr>
              <w:t>3</w:t>
            </w:r>
            <w:r w:rsidR="006F22D8" w:rsidRPr="0057064A">
              <w:rPr>
                <w:u w:val="single"/>
                <w:lang w:val="fr-FR"/>
              </w:rPr>
              <w:t>. 3.:</w:t>
            </w:r>
            <w:r w:rsidR="006F22D8" w:rsidRPr="0057064A">
              <w:rPr>
                <w:lang w:val="fr-FR"/>
              </w:rPr>
              <w:t xml:space="preserve"> </w:t>
            </w:r>
          </w:p>
          <w:p w14:paraId="2786D26B" w14:textId="72548FD0" w:rsidR="006F22D8" w:rsidRPr="0057064A" w:rsidRDefault="00AC3FD1" w:rsidP="00CA4507">
            <w:pPr>
              <w:spacing w:line="276" w:lineRule="auto"/>
              <w:jc w:val="both"/>
              <w:rPr>
                <w:iCs/>
                <w:lang w:val="fr-FR"/>
              </w:rPr>
            </w:pPr>
            <w:r w:rsidRPr="0057064A">
              <w:rPr>
                <w:iCs/>
                <w:lang w:val="fr-FR"/>
              </w:rPr>
              <w:t xml:space="preserve">18A+B </w:t>
            </w:r>
            <w:r w:rsidRPr="00A952FB">
              <w:rPr>
                <w:iCs/>
                <w:color w:val="FF0000"/>
                <w:lang w:val="fr-FR"/>
              </w:rPr>
              <w:t xml:space="preserve">(cause, but, </w:t>
            </w:r>
            <w:r w:rsidR="00CA4507">
              <w:rPr>
                <w:iCs/>
                <w:color w:val="FF0000"/>
                <w:lang w:val="fr-FR"/>
              </w:rPr>
              <w:t xml:space="preserve">adjectifs et leur </w:t>
            </w:r>
            <w:r w:rsidRPr="00A952FB">
              <w:rPr>
                <w:iCs/>
                <w:color w:val="FF0000"/>
                <w:lang w:val="fr-FR"/>
              </w:rPr>
              <w:t>gradation</w:t>
            </w:r>
            <w:r w:rsidR="00CA4507">
              <w:rPr>
                <w:iCs/>
                <w:color w:val="FF0000"/>
                <w:lang w:val="fr-FR"/>
              </w:rPr>
              <w:t xml:space="preserve"> ; </w:t>
            </w:r>
            <w:r w:rsidR="00CA4507">
              <w:rPr>
                <w:iCs/>
                <w:color w:val="70AD47" w:themeColor="accent6"/>
                <w:lang w:val="fr-FR"/>
              </w:rPr>
              <w:t xml:space="preserve">ressemblance et différence, contrastes) </w:t>
            </w:r>
          </w:p>
        </w:tc>
      </w:tr>
      <w:tr w:rsidR="006F22D8" w:rsidRPr="0015558C" w14:paraId="7917CA99" w14:textId="77777777" w:rsidTr="009B7A3B">
        <w:tc>
          <w:tcPr>
            <w:tcW w:w="8702" w:type="dxa"/>
          </w:tcPr>
          <w:p w14:paraId="79A1E721" w14:textId="75A2A87D" w:rsidR="006F22D8" w:rsidRPr="0057064A" w:rsidRDefault="009A18A0" w:rsidP="009B7A3B">
            <w:pPr>
              <w:jc w:val="both"/>
              <w:rPr>
                <w:lang w:val="fr-FR"/>
              </w:rPr>
            </w:pPr>
            <w:r>
              <w:rPr>
                <w:u w:val="single"/>
                <w:lang w:val="fr-FR"/>
              </w:rPr>
              <w:t>10</w:t>
            </w:r>
            <w:r w:rsidR="006F22D8" w:rsidRPr="0057064A">
              <w:rPr>
                <w:u w:val="single"/>
                <w:lang w:val="fr-FR"/>
              </w:rPr>
              <w:t>. 3.:</w:t>
            </w:r>
            <w:r w:rsidR="006F22D8" w:rsidRPr="0057064A">
              <w:rPr>
                <w:lang w:val="fr-FR"/>
              </w:rPr>
              <w:t xml:space="preserve"> </w:t>
            </w:r>
          </w:p>
          <w:p w14:paraId="532CCF41" w14:textId="70A283C7" w:rsidR="006F22D8" w:rsidRPr="0057064A" w:rsidRDefault="006253C3" w:rsidP="00AB72B5">
            <w:pPr>
              <w:jc w:val="both"/>
              <w:rPr>
                <w:lang w:val="fr-FR"/>
              </w:rPr>
            </w:pPr>
            <w:r w:rsidRPr="0057064A">
              <w:rPr>
                <w:lang w:val="fr-FR"/>
              </w:rPr>
              <w:t xml:space="preserve">19A+B </w:t>
            </w:r>
            <w:r w:rsidRPr="00A952FB">
              <w:rPr>
                <w:color w:val="FF0000"/>
                <w:lang w:val="fr-FR"/>
              </w:rPr>
              <w:t>(subjonctif présent, pronoms interrogatifs, pronoms possessifs</w:t>
            </w:r>
            <w:r w:rsidR="00AB72B5">
              <w:rPr>
                <w:color w:val="FF0000"/>
                <w:lang w:val="fr-FR"/>
              </w:rPr>
              <w:t xml:space="preserve"> ; </w:t>
            </w:r>
            <w:r w:rsidR="00AB72B5">
              <w:rPr>
                <w:color w:val="70AD47" w:themeColor="accent6"/>
                <w:lang w:val="fr-FR"/>
              </w:rPr>
              <w:t>styles de vie, appréciation, ART – cinéma, théâtre, musique)</w:t>
            </w:r>
          </w:p>
        </w:tc>
      </w:tr>
      <w:tr w:rsidR="006F22D8" w:rsidRPr="0015558C" w14:paraId="1E037046" w14:textId="77777777" w:rsidTr="009B7A3B">
        <w:tc>
          <w:tcPr>
            <w:tcW w:w="8702" w:type="dxa"/>
          </w:tcPr>
          <w:p w14:paraId="20C4558E" w14:textId="3A7BB499" w:rsidR="006F22D8" w:rsidRPr="00F46856" w:rsidRDefault="006F22D8" w:rsidP="009B7A3B">
            <w:pPr>
              <w:jc w:val="both"/>
              <w:rPr>
                <w:i/>
                <w:iCs/>
                <w:color w:val="5B9BD5" w:themeColor="accent1"/>
                <w:lang w:val="fr-FR"/>
              </w:rPr>
            </w:pPr>
            <w:r w:rsidRPr="0057064A">
              <w:rPr>
                <w:u w:val="single"/>
                <w:lang w:val="fr-FR"/>
              </w:rPr>
              <w:t>1</w:t>
            </w:r>
            <w:r w:rsidR="006253C3">
              <w:rPr>
                <w:u w:val="single"/>
                <w:lang w:val="fr-FR"/>
              </w:rPr>
              <w:t>7</w:t>
            </w:r>
            <w:r w:rsidRPr="0057064A">
              <w:rPr>
                <w:u w:val="single"/>
                <w:lang w:val="fr-FR"/>
              </w:rPr>
              <w:t>. 3.:</w:t>
            </w:r>
            <w:r w:rsidRPr="0057064A">
              <w:rPr>
                <w:lang w:val="fr-FR"/>
              </w:rPr>
              <w:t xml:space="preserve"> </w:t>
            </w:r>
            <w:r w:rsidR="00F46856">
              <w:rPr>
                <w:color w:val="5B9BD5" w:themeColor="accent1"/>
                <w:lang w:val="fr-FR"/>
              </w:rPr>
              <w:t>participation de la stagiaire belge Lena</w:t>
            </w:r>
          </w:p>
          <w:p w14:paraId="2712F9BC" w14:textId="46A179C4" w:rsidR="006F22D8" w:rsidRPr="0057064A" w:rsidRDefault="006253C3" w:rsidP="00AB72B5">
            <w:pPr>
              <w:jc w:val="both"/>
              <w:rPr>
                <w:lang w:val="fr-FR"/>
              </w:rPr>
            </w:pPr>
            <w:r w:rsidRPr="0057064A">
              <w:rPr>
                <w:lang w:val="fr-FR"/>
              </w:rPr>
              <w:t xml:space="preserve">20A </w:t>
            </w:r>
            <w:r w:rsidRPr="00A952FB">
              <w:rPr>
                <w:color w:val="FF0000"/>
                <w:lang w:val="fr-FR"/>
              </w:rPr>
              <w:t>(subjonctif X indicatif</w:t>
            </w:r>
            <w:r w:rsidR="00AB72B5">
              <w:rPr>
                <w:color w:val="FF0000"/>
                <w:lang w:val="fr-FR"/>
              </w:rPr>
              <w:t xml:space="preserve"> ; </w:t>
            </w:r>
            <w:r w:rsidR="00AB72B5">
              <w:rPr>
                <w:color w:val="70AD47" w:themeColor="accent6"/>
                <w:lang w:val="fr-FR"/>
              </w:rPr>
              <w:t>publicité)</w:t>
            </w:r>
          </w:p>
        </w:tc>
      </w:tr>
      <w:tr w:rsidR="006F22D8" w:rsidRPr="0015558C" w14:paraId="68118DE1" w14:textId="77777777" w:rsidTr="009B7A3B">
        <w:tc>
          <w:tcPr>
            <w:tcW w:w="8702" w:type="dxa"/>
          </w:tcPr>
          <w:p w14:paraId="04F6F225" w14:textId="4F129DC8" w:rsidR="006F22D8" w:rsidRPr="0057064A" w:rsidRDefault="006F22D8" w:rsidP="009B7A3B">
            <w:pPr>
              <w:jc w:val="both"/>
              <w:rPr>
                <w:lang w:val="fr-FR"/>
              </w:rPr>
            </w:pPr>
            <w:r w:rsidRPr="0057064A">
              <w:rPr>
                <w:u w:val="single"/>
                <w:lang w:val="fr-FR"/>
              </w:rPr>
              <w:t>2</w:t>
            </w:r>
            <w:r w:rsidR="00AC3FD1">
              <w:rPr>
                <w:u w:val="single"/>
                <w:lang w:val="fr-FR"/>
              </w:rPr>
              <w:t>4</w:t>
            </w:r>
            <w:r w:rsidRPr="0057064A">
              <w:rPr>
                <w:u w:val="single"/>
                <w:lang w:val="fr-FR"/>
              </w:rPr>
              <w:t xml:space="preserve">. 3.: </w:t>
            </w:r>
            <w:r w:rsidR="00F46856">
              <w:rPr>
                <w:color w:val="5B9BD5" w:themeColor="accent1"/>
                <w:lang w:val="fr-FR"/>
              </w:rPr>
              <w:t>participation de la stagiaire belge Lena</w:t>
            </w:r>
          </w:p>
          <w:p w14:paraId="10B41836" w14:textId="7FE9BC1B" w:rsidR="006F22D8" w:rsidRPr="0057064A" w:rsidRDefault="009A18A0" w:rsidP="00AB72B5">
            <w:pPr>
              <w:spacing w:line="276" w:lineRule="auto"/>
              <w:jc w:val="both"/>
              <w:rPr>
                <w:lang w:val="fr-FR"/>
              </w:rPr>
            </w:pPr>
            <w:r w:rsidRPr="0057064A">
              <w:rPr>
                <w:lang w:val="fr-FR"/>
              </w:rPr>
              <w:t xml:space="preserve">20B </w:t>
            </w:r>
            <w:r w:rsidRPr="00A952FB">
              <w:rPr>
                <w:color w:val="FF0000"/>
                <w:lang w:val="fr-FR"/>
              </w:rPr>
              <w:t xml:space="preserve">(adverbes, </w:t>
            </w:r>
            <w:r w:rsidR="00AB72B5">
              <w:rPr>
                <w:color w:val="FF0000"/>
                <w:lang w:val="fr-FR"/>
              </w:rPr>
              <w:t xml:space="preserve">intensité, </w:t>
            </w:r>
            <w:r w:rsidRPr="00A952FB">
              <w:rPr>
                <w:color w:val="FF0000"/>
                <w:lang w:val="fr-FR"/>
              </w:rPr>
              <w:t>mode verbal dans les propositions relatives</w:t>
            </w:r>
            <w:r w:rsidR="00AB72B5">
              <w:rPr>
                <w:color w:val="FF0000"/>
                <w:lang w:val="fr-FR"/>
              </w:rPr>
              <w:t> ;</w:t>
            </w:r>
            <w:r w:rsidR="00AB72B5" w:rsidRPr="00CA4507">
              <w:rPr>
                <w:color w:val="70AD47" w:themeColor="accent6"/>
                <w:lang w:val="fr-FR"/>
              </w:rPr>
              <w:t xml:space="preserve"> </w:t>
            </w:r>
            <w:r w:rsidR="00AB72B5" w:rsidRPr="00CA4507">
              <w:rPr>
                <w:color w:val="70AD47" w:themeColor="accent6"/>
                <w:lang w:val="fr-FR"/>
              </w:rPr>
              <w:t>mode</w:t>
            </w:r>
            <w:r w:rsidR="00AB72B5">
              <w:rPr>
                <w:color w:val="70AD47" w:themeColor="accent6"/>
                <w:lang w:val="fr-FR"/>
              </w:rPr>
              <w:t xml:space="preserve">, </w:t>
            </w:r>
            <w:r w:rsidR="00AB72B5">
              <w:rPr>
                <w:color w:val="70AD47" w:themeColor="accent6"/>
                <w:lang w:val="fr-FR"/>
              </w:rPr>
              <w:t>mots-</w:t>
            </w:r>
            <w:r w:rsidR="00AB72B5" w:rsidRPr="00AB72B5">
              <w:rPr>
                <w:color w:val="70AD47" w:themeColor="accent6"/>
                <w:lang w:val="fr-FR"/>
              </w:rPr>
              <w:t>valises</w:t>
            </w:r>
            <w:r w:rsidR="00AB72B5">
              <w:rPr>
                <w:color w:val="70AD47" w:themeColor="accent6"/>
                <w:lang w:val="fr-FR"/>
              </w:rPr>
              <w:t>)</w:t>
            </w:r>
          </w:p>
        </w:tc>
      </w:tr>
      <w:tr w:rsidR="006F22D8" w:rsidRPr="0015558C" w14:paraId="14A4A845" w14:textId="77777777" w:rsidTr="009B7A3B">
        <w:tc>
          <w:tcPr>
            <w:tcW w:w="8702" w:type="dxa"/>
          </w:tcPr>
          <w:p w14:paraId="047CEEC6" w14:textId="183BD3EE" w:rsidR="006F22D8" w:rsidRPr="0063057C" w:rsidRDefault="00AC3FD1" w:rsidP="009B7A3B">
            <w:pPr>
              <w:jc w:val="both"/>
            </w:pPr>
            <w:r>
              <w:rPr>
                <w:u w:val="single"/>
              </w:rPr>
              <w:t>31</w:t>
            </w:r>
            <w:r w:rsidR="006F22D8" w:rsidRPr="0063057C">
              <w:rPr>
                <w:u w:val="single"/>
              </w:rPr>
              <w:t xml:space="preserve">. </w:t>
            </w:r>
            <w:r>
              <w:rPr>
                <w:u w:val="single"/>
              </w:rPr>
              <w:t>3</w:t>
            </w:r>
            <w:r w:rsidR="006F22D8" w:rsidRPr="0063057C">
              <w:rPr>
                <w:u w:val="single"/>
              </w:rPr>
              <w:t>.:</w:t>
            </w:r>
            <w:r w:rsidR="00D3043F" w:rsidRPr="0063057C">
              <w:rPr>
                <w:u w:val="single"/>
              </w:rPr>
              <w:t xml:space="preserve"> </w:t>
            </w:r>
            <w:r w:rsidR="00F46856">
              <w:rPr>
                <w:color w:val="5B9BD5" w:themeColor="accent1"/>
                <w:lang w:val="fr-FR"/>
              </w:rPr>
              <w:t>participation de la stagiaire belge Lena</w:t>
            </w:r>
          </w:p>
          <w:p w14:paraId="47E0C2F9" w14:textId="02DB744E" w:rsidR="006F22D8" w:rsidRPr="00A952FB" w:rsidRDefault="00A952FB" w:rsidP="00AB72B5">
            <w:pPr>
              <w:jc w:val="both"/>
              <w:rPr>
                <w:lang w:val="fr-FR"/>
              </w:rPr>
            </w:pPr>
            <w:r w:rsidRPr="0057064A">
              <w:rPr>
                <w:lang w:val="fr-FR"/>
              </w:rPr>
              <w:t xml:space="preserve">21A </w:t>
            </w:r>
            <w:r w:rsidRPr="00A952FB">
              <w:rPr>
                <w:color w:val="FF0000"/>
                <w:lang w:val="fr-FR"/>
              </w:rPr>
              <w:t>(futur antérieur, négation</w:t>
            </w:r>
            <w:r w:rsidR="00AB72B5">
              <w:rPr>
                <w:color w:val="FF0000"/>
                <w:lang w:val="fr-FR"/>
              </w:rPr>
              <w:t> ;</w:t>
            </w:r>
            <w:r w:rsidR="00AB72B5" w:rsidRPr="00AB72B5">
              <w:rPr>
                <w:color w:val="70AD47" w:themeColor="accent6"/>
                <w:lang w:val="fr-FR"/>
              </w:rPr>
              <w:t xml:space="preserve"> </w:t>
            </w:r>
            <w:r w:rsidR="00AB72B5" w:rsidRPr="00AB72B5">
              <w:rPr>
                <w:color w:val="70AD47" w:themeColor="accent6"/>
                <w:lang w:val="fr-FR"/>
              </w:rPr>
              <w:t>animaux, zoo</w:t>
            </w:r>
            <w:r w:rsidR="00AB72B5">
              <w:rPr>
                <w:color w:val="70AD47" w:themeColor="accent6"/>
                <w:lang w:val="fr-FR"/>
              </w:rPr>
              <w:t>)</w:t>
            </w:r>
            <w:r w:rsidRPr="00A952FB">
              <w:rPr>
                <w:color w:val="FF0000"/>
                <w:lang w:val="fr-FR"/>
              </w:rPr>
              <w:t xml:space="preserve"> </w:t>
            </w:r>
            <w:r w:rsidR="00CA4507" w:rsidRPr="00CA4507">
              <w:rPr>
                <w:lang w:val="fr-FR"/>
              </w:rPr>
              <w:t>+</w:t>
            </w:r>
            <w:r w:rsidR="00CA4507">
              <w:rPr>
                <w:color w:val="FF0000"/>
                <w:lang w:val="fr-FR"/>
              </w:rPr>
              <w:t xml:space="preserve"> </w:t>
            </w:r>
            <w:r w:rsidRPr="00CA4507">
              <w:rPr>
                <w:lang w:val="fr-FR"/>
              </w:rPr>
              <w:t xml:space="preserve">21B </w:t>
            </w:r>
            <w:r w:rsidRPr="00A952FB">
              <w:rPr>
                <w:color w:val="FF0000"/>
                <w:lang w:val="fr-FR"/>
              </w:rPr>
              <w:t>(cause, conséquence, but</w:t>
            </w:r>
            <w:r w:rsidR="00CA4507">
              <w:rPr>
                <w:color w:val="FF0000"/>
                <w:lang w:val="fr-FR"/>
              </w:rPr>
              <w:t> ;</w:t>
            </w:r>
            <w:r w:rsidR="00AB72B5">
              <w:rPr>
                <w:color w:val="FF0000"/>
                <w:lang w:val="fr-FR"/>
              </w:rPr>
              <w:t xml:space="preserve"> </w:t>
            </w:r>
            <w:r w:rsidR="00AB72B5" w:rsidRPr="00AB72B5">
              <w:rPr>
                <w:color w:val="70AD47" w:themeColor="accent6"/>
                <w:lang w:val="fr-FR"/>
              </w:rPr>
              <w:t>catastrophes naturelles</w:t>
            </w:r>
            <w:r w:rsidR="00AB72B5">
              <w:rPr>
                <w:color w:val="70AD47" w:themeColor="accent6"/>
                <w:lang w:val="fr-FR"/>
              </w:rPr>
              <w:t>, idiomes</w:t>
            </w:r>
            <w:bookmarkStart w:id="0" w:name="_GoBack"/>
            <w:bookmarkEnd w:id="0"/>
            <w:r w:rsidRPr="00CA4507">
              <w:rPr>
                <w:color w:val="70AD47" w:themeColor="accent6"/>
                <w:lang w:val="fr-FR"/>
              </w:rPr>
              <w:t xml:space="preserve">) </w:t>
            </w:r>
          </w:p>
        </w:tc>
      </w:tr>
      <w:tr w:rsidR="006F22D8" w:rsidRPr="0015558C" w14:paraId="07306BD6" w14:textId="77777777" w:rsidTr="009B7A3B">
        <w:tc>
          <w:tcPr>
            <w:tcW w:w="8702" w:type="dxa"/>
          </w:tcPr>
          <w:p w14:paraId="0BD8226E" w14:textId="7AAFE119" w:rsidR="006F22D8" w:rsidRPr="00F46856" w:rsidRDefault="00AC3FD1" w:rsidP="009B7A3B">
            <w:pPr>
              <w:jc w:val="both"/>
              <w:rPr>
                <w:i/>
                <w:iCs/>
                <w:lang w:val="fr-FR"/>
              </w:rPr>
            </w:pPr>
            <w:r w:rsidRPr="00F46856">
              <w:rPr>
                <w:u w:val="single"/>
                <w:lang w:val="fr-FR"/>
              </w:rPr>
              <w:t>7</w:t>
            </w:r>
            <w:r w:rsidR="006F22D8" w:rsidRPr="00F46856">
              <w:rPr>
                <w:u w:val="single"/>
                <w:lang w:val="fr-FR"/>
              </w:rPr>
              <w:t>. 4.:</w:t>
            </w:r>
            <w:r w:rsidR="006F22D8" w:rsidRPr="00F46856">
              <w:rPr>
                <w:lang w:val="fr-FR"/>
              </w:rPr>
              <w:t xml:space="preserve">  </w:t>
            </w:r>
            <w:r w:rsidR="00F46856">
              <w:rPr>
                <w:color w:val="5B9BD5" w:themeColor="accent1"/>
                <w:lang w:val="fr-FR"/>
              </w:rPr>
              <w:t>participation de la stagiaire belge Lena</w:t>
            </w:r>
            <w:r w:rsidR="00CA4507">
              <w:rPr>
                <w:color w:val="5B9BD5" w:themeColor="accent1"/>
                <w:lang w:val="fr-FR"/>
              </w:rPr>
              <w:t xml:space="preserve"> + observation de classe d’un professeur de HELMO Liège</w:t>
            </w:r>
          </w:p>
          <w:p w14:paraId="569A86A3" w14:textId="288CD4C2" w:rsidR="00CA4507" w:rsidRDefault="00CA4507" w:rsidP="00D3043F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Révision de L17–21 (Lena)</w:t>
            </w:r>
          </w:p>
          <w:p w14:paraId="7DAD94BF" w14:textId="576FFC88" w:rsidR="006F22D8" w:rsidRPr="00A952FB" w:rsidRDefault="00CA4507" w:rsidP="00D3043F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 w:rsidRPr="005010FD">
              <w:rPr>
                <w:b/>
                <w:bCs/>
                <w:lang w:val="fr-FR"/>
              </w:rPr>
              <w:t>eduScrum 1</w:t>
            </w:r>
            <w:r>
              <w:rPr>
                <w:b/>
                <w:bCs/>
                <w:lang w:val="fr-FR"/>
              </w:rPr>
              <w:t xml:space="preserve"> (Anna Hlavicová)</w:t>
            </w:r>
          </w:p>
        </w:tc>
      </w:tr>
      <w:tr w:rsidR="006F22D8" w:rsidRPr="0015558C" w14:paraId="4A7305BE" w14:textId="77777777" w:rsidTr="009B7A3B">
        <w:tc>
          <w:tcPr>
            <w:tcW w:w="8702" w:type="dxa"/>
          </w:tcPr>
          <w:p w14:paraId="67A59B60" w14:textId="1EFFB75B" w:rsidR="006F22D8" w:rsidRPr="0057064A" w:rsidRDefault="006F22D8" w:rsidP="009B7A3B">
            <w:pPr>
              <w:jc w:val="both"/>
              <w:rPr>
                <w:u w:val="single"/>
                <w:lang w:val="fr-FR"/>
              </w:rPr>
            </w:pPr>
            <w:r w:rsidRPr="0057064A">
              <w:rPr>
                <w:u w:val="single"/>
                <w:lang w:val="fr-FR"/>
              </w:rPr>
              <w:t>1</w:t>
            </w:r>
            <w:r w:rsidR="00AC3FD1">
              <w:rPr>
                <w:u w:val="single"/>
                <w:lang w:val="fr-FR"/>
              </w:rPr>
              <w:t>4</w:t>
            </w:r>
            <w:r w:rsidRPr="0057064A">
              <w:rPr>
                <w:u w:val="single"/>
                <w:lang w:val="fr-FR"/>
              </w:rPr>
              <w:t xml:space="preserve">. 4.: </w:t>
            </w:r>
            <w:r w:rsidR="006A7885">
              <w:rPr>
                <w:color w:val="5B9BD5" w:themeColor="accent1"/>
                <w:lang w:val="fr-FR"/>
              </w:rPr>
              <w:t>participation de la stagiaire belge Lena</w:t>
            </w:r>
          </w:p>
          <w:p w14:paraId="57469946" w14:textId="3E820D3A" w:rsidR="006F22D8" w:rsidRPr="005010FD" w:rsidRDefault="00B75835" w:rsidP="00D3043F">
            <w:pPr>
              <w:spacing w:line="276" w:lineRule="auto"/>
              <w:jc w:val="both"/>
              <w:rPr>
                <w:b/>
                <w:bCs/>
                <w:lang w:val="fr-FR"/>
              </w:rPr>
            </w:pPr>
            <w:r w:rsidRPr="00A952FB">
              <w:rPr>
                <w:b/>
                <w:iCs/>
                <w:lang w:eastAsia="en-US"/>
              </w:rPr>
              <w:t>Test partiel</w:t>
            </w:r>
            <w:r>
              <w:rPr>
                <w:b/>
                <w:iCs/>
                <w:lang w:eastAsia="en-US"/>
              </w:rPr>
              <w:t xml:space="preserve"> n° 1: </w:t>
            </w:r>
            <w:r w:rsidRPr="00A952FB">
              <w:rPr>
                <w:b/>
                <w:iCs/>
                <w:lang w:eastAsia="en-US"/>
              </w:rPr>
              <w:t>L17–21.</w:t>
            </w:r>
          </w:p>
        </w:tc>
      </w:tr>
      <w:tr w:rsidR="006F22D8" w:rsidRPr="0015558C" w14:paraId="6D3B45E3" w14:textId="77777777" w:rsidTr="009B7A3B">
        <w:tc>
          <w:tcPr>
            <w:tcW w:w="8702" w:type="dxa"/>
          </w:tcPr>
          <w:p w14:paraId="0815E88E" w14:textId="77777777" w:rsidR="00A611EA" w:rsidRDefault="006F22D8" w:rsidP="00AC3FD1">
            <w:pPr>
              <w:jc w:val="both"/>
            </w:pPr>
            <w:r w:rsidRPr="00BC687C">
              <w:rPr>
                <w:u w:val="single"/>
              </w:rPr>
              <w:t>2</w:t>
            </w:r>
            <w:r w:rsidR="00AC3FD1">
              <w:rPr>
                <w:u w:val="single"/>
              </w:rPr>
              <w:t>1</w:t>
            </w:r>
            <w:r w:rsidRPr="00BC687C">
              <w:rPr>
                <w:u w:val="single"/>
              </w:rPr>
              <w:t>. 4.:</w:t>
            </w:r>
            <w:r w:rsidRPr="00BC687C">
              <w:t xml:space="preserve"> </w:t>
            </w:r>
          </w:p>
          <w:p w14:paraId="387EA2E0" w14:textId="5FD7C980" w:rsidR="00AC3FD1" w:rsidRPr="00A611EA" w:rsidRDefault="00AC3FD1" w:rsidP="00AC3FD1">
            <w:pPr>
              <w:jc w:val="both"/>
              <w:rPr>
                <w:color w:val="FF0000"/>
              </w:rPr>
            </w:pPr>
            <w:r w:rsidRPr="00A611EA">
              <w:rPr>
                <w:b/>
                <w:bCs/>
                <w:color w:val="FF0000"/>
              </w:rPr>
              <w:t>Lundi de Pâques</w:t>
            </w:r>
            <w:r w:rsidRPr="00BC687C">
              <w:rPr>
                <w:color w:val="FF0000"/>
              </w:rPr>
              <w:t xml:space="preserve"> </w:t>
            </w:r>
            <w:r w:rsidR="00B75835" w:rsidRPr="00CA4507">
              <w:t>(</w:t>
            </w:r>
            <w:r w:rsidR="00B75835" w:rsidRPr="009A2A84">
              <w:rPr>
                <w:lang w:val="fr-FR"/>
              </w:rPr>
              <w:t>Résultats des tests</w:t>
            </w:r>
            <w:r w:rsidR="00CA4507">
              <w:rPr>
                <w:lang w:val="fr-FR"/>
              </w:rPr>
              <w:t xml:space="preserve"> dans le IS)</w:t>
            </w:r>
            <w:r w:rsidR="00B75835" w:rsidRPr="009A2A84">
              <w:rPr>
                <w:lang w:val="fr-FR"/>
              </w:rPr>
              <w:t>.</w:t>
            </w:r>
          </w:p>
        </w:tc>
      </w:tr>
      <w:tr w:rsidR="006F22D8" w:rsidRPr="0015558C" w14:paraId="046F3F60" w14:textId="77777777" w:rsidTr="009B7A3B">
        <w:tc>
          <w:tcPr>
            <w:tcW w:w="8702" w:type="dxa"/>
          </w:tcPr>
          <w:p w14:paraId="15F4FF7E" w14:textId="7F5E9FE0" w:rsidR="006F22D8" w:rsidRPr="0057064A" w:rsidRDefault="006F22D8" w:rsidP="009B7A3B">
            <w:pPr>
              <w:jc w:val="both"/>
              <w:rPr>
                <w:i/>
                <w:iCs/>
                <w:lang w:val="fr-FR"/>
              </w:rPr>
            </w:pPr>
            <w:r w:rsidRPr="0057064A">
              <w:rPr>
                <w:u w:val="single"/>
                <w:lang w:val="fr-FR"/>
              </w:rPr>
              <w:t>2</w:t>
            </w:r>
            <w:r w:rsidR="00AC3FD1">
              <w:rPr>
                <w:u w:val="single"/>
                <w:lang w:val="fr-FR"/>
              </w:rPr>
              <w:t>8</w:t>
            </w:r>
            <w:r w:rsidRPr="0057064A">
              <w:rPr>
                <w:u w:val="single"/>
                <w:lang w:val="fr-FR"/>
              </w:rPr>
              <w:t>.</w:t>
            </w:r>
            <w:r w:rsidR="00D3043F" w:rsidRPr="0057064A">
              <w:rPr>
                <w:u w:val="single"/>
                <w:lang w:val="fr-FR"/>
              </w:rPr>
              <w:t xml:space="preserve"> </w:t>
            </w:r>
            <w:r w:rsidRPr="0057064A">
              <w:rPr>
                <w:u w:val="single"/>
                <w:lang w:val="fr-FR"/>
              </w:rPr>
              <w:t xml:space="preserve">4.: </w:t>
            </w:r>
          </w:p>
          <w:p w14:paraId="72FA3925" w14:textId="7783A61D" w:rsidR="006F22D8" w:rsidRPr="0057064A" w:rsidRDefault="005010FD" w:rsidP="00D3043F">
            <w:pPr>
              <w:jc w:val="both"/>
              <w:rPr>
                <w:u w:val="single"/>
                <w:lang w:val="fr-FR"/>
              </w:rPr>
            </w:pPr>
            <w:r w:rsidRPr="005010FD">
              <w:rPr>
                <w:b/>
                <w:bCs/>
                <w:lang w:val="fr-FR"/>
              </w:rPr>
              <w:t xml:space="preserve">eduScrum </w:t>
            </w:r>
            <w:r>
              <w:rPr>
                <w:b/>
                <w:bCs/>
                <w:lang w:val="fr-FR"/>
              </w:rPr>
              <w:t>2</w:t>
            </w:r>
          </w:p>
        </w:tc>
      </w:tr>
      <w:tr w:rsidR="006F22D8" w:rsidRPr="0015558C" w14:paraId="7F54E727" w14:textId="77777777" w:rsidTr="009B7A3B">
        <w:tc>
          <w:tcPr>
            <w:tcW w:w="8702" w:type="dxa"/>
          </w:tcPr>
          <w:p w14:paraId="3ADEEDF6" w14:textId="6AAC3886" w:rsidR="006F22D8" w:rsidRPr="0057064A" w:rsidRDefault="00FF354E" w:rsidP="009B7A3B">
            <w:pPr>
              <w:jc w:val="both"/>
              <w:rPr>
                <w:lang w:val="fr-FR"/>
              </w:rPr>
            </w:pPr>
            <w:r>
              <w:rPr>
                <w:u w:val="single"/>
                <w:lang w:val="fr-FR"/>
              </w:rPr>
              <w:t>5</w:t>
            </w:r>
            <w:r w:rsidR="006F22D8" w:rsidRPr="0057064A">
              <w:rPr>
                <w:u w:val="single"/>
                <w:lang w:val="fr-FR"/>
              </w:rPr>
              <w:t>. 5.</w:t>
            </w:r>
            <w:r w:rsidR="006F22D8" w:rsidRPr="0057064A">
              <w:rPr>
                <w:lang w:val="fr-FR"/>
              </w:rPr>
              <w:t xml:space="preserve">: </w:t>
            </w:r>
          </w:p>
          <w:p w14:paraId="155BD707" w14:textId="36E17157" w:rsidR="006F22D8" w:rsidRPr="0057064A" w:rsidRDefault="005010FD" w:rsidP="00D3043F">
            <w:pPr>
              <w:jc w:val="both"/>
              <w:rPr>
                <w:lang w:val="fr-FR"/>
              </w:rPr>
            </w:pPr>
            <w:r w:rsidRPr="005010FD">
              <w:rPr>
                <w:b/>
                <w:bCs/>
                <w:lang w:val="fr-FR"/>
              </w:rPr>
              <w:t xml:space="preserve">eduScrum </w:t>
            </w:r>
            <w:r>
              <w:rPr>
                <w:b/>
                <w:bCs/>
                <w:lang w:val="fr-FR"/>
              </w:rPr>
              <w:t>3 – présentation des résultats</w:t>
            </w:r>
            <w:r w:rsidR="00EC2B82">
              <w:rPr>
                <w:b/>
                <w:bCs/>
                <w:lang w:val="fr-FR"/>
              </w:rPr>
              <w:t xml:space="preserve"> / devoirs</w:t>
            </w:r>
          </w:p>
        </w:tc>
      </w:tr>
    </w:tbl>
    <w:p w14:paraId="2C62EB5C" w14:textId="77777777" w:rsidR="00B3421F" w:rsidRDefault="00B3421F" w:rsidP="006F22D8">
      <w:pPr>
        <w:rPr>
          <w:lang w:val="fr-FR"/>
        </w:rPr>
      </w:pPr>
    </w:p>
    <w:p w14:paraId="50E8B2FB" w14:textId="126E4BE9" w:rsidR="00CA376B" w:rsidRDefault="005010FD" w:rsidP="006F22D8">
      <w:pPr>
        <w:rPr>
          <w:lang w:val="fr-FR"/>
        </w:rPr>
      </w:pPr>
      <w:r>
        <w:rPr>
          <w:lang w:val="fr-FR"/>
        </w:rPr>
        <w:t xml:space="preserve">Rappel de la grammaire des leçons </w:t>
      </w:r>
      <w:r w:rsidRPr="00D3043F">
        <w:rPr>
          <w:lang w:val="fr-FR"/>
        </w:rPr>
        <w:t>2</w:t>
      </w:r>
      <w:r>
        <w:rPr>
          <w:lang w:val="fr-FR"/>
        </w:rPr>
        <w:t>2+</w:t>
      </w:r>
      <w:r w:rsidRPr="0057064A">
        <w:rPr>
          <w:lang w:val="fr-FR"/>
        </w:rPr>
        <w:t xml:space="preserve">23 </w:t>
      </w:r>
      <w:r w:rsidRPr="00B3421F">
        <w:rPr>
          <w:color w:val="FF0000"/>
          <w:lang w:val="fr-FR"/>
        </w:rPr>
        <w:t>(oppositions, concession, adjectif verbal // concordance des temps)</w:t>
      </w:r>
      <w:r w:rsidR="00A611EA" w:rsidRPr="00B3421F">
        <w:rPr>
          <w:color w:val="FF0000"/>
          <w:lang w:val="fr-FR"/>
        </w:rPr>
        <w:t xml:space="preserve"> </w:t>
      </w:r>
      <w:r w:rsidR="00A611EA">
        <w:rPr>
          <w:lang w:val="fr-FR"/>
        </w:rPr>
        <w:t>– ces sujets seront travaillés dans le cours de la syntaxe en 2</w:t>
      </w:r>
      <w:r w:rsidR="00A611EA" w:rsidRPr="00A611EA">
        <w:rPr>
          <w:vertAlign w:val="superscript"/>
          <w:lang w:val="fr-FR"/>
        </w:rPr>
        <w:t>e</w:t>
      </w:r>
      <w:r w:rsidR="00A611EA">
        <w:rPr>
          <w:lang w:val="fr-FR"/>
        </w:rPr>
        <w:t xml:space="preserve"> année.</w:t>
      </w:r>
    </w:p>
    <w:p w14:paraId="5F7E9AE2" w14:textId="35A83E64" w:rsidR="007F210B" w:rsidRDefault="007F210B" w:rsidP="006F22D8">
      <w:pPr>
        <w:rPr>
          <w:color w:val="000000"/>
          <w:shd w:val="clear" w:color="auto" w:fill="FAFAFA"/>
        </w:rPr>
      </w:pPr>
      <w:r w:rsidRPr="00B3421F">
        <w:rPr>
          <w:b/>
          <w:bCs/>
          <w:lang w:val="fr-FR"/>
        </w:rPr>
        <w:t>Test partiel n° 2</w:t>
      </w:r>
      <w:r>
        <w:rPr>
          <w:lang w:val="fr-FR"/>
        </w:rPr>
        <w:t xml:space="preserve"> : vocabulaire, </w:t>
      </w:r>
      <w:r w:rsidR="00B3421F">
        <w:rPr>
          <w:lang w:val="fr-FR"/>
        </w:rPr>
        <w:t>grammaire travaillée</w:t>
      </w:r>
      <w:r>
        <w:rPr>
          <w:lang w:val="fr-FR"/>
        </w:rPr>
        <w:t xml:space="preserve"> au cours du projet.</w:t>
      </w:r>
    </w:p>
    <w:p w14:paraId="2E15C8A9" w14:textId="77777777" w:rsidR="006F22D8" w:rsidRDefault="006F22D8" w:rsidP="006F22D8">
      <w:pPr>
        <w:rPr>
          <w:rFonts w:ascii="Open Sans" w:hAnsi="Open Sans"/>
          <w:color w:val="454545"/>
          <w:shd w:val="clear" w:color="auto" w:fill="FFFFFF"/>
        </w:rPr>
      </w:pPr>
    </w:p>
    <w:p w14:paraId="5E758E8B" w14:textId="77777777" w:rsidR="001A4CBA" w:rsidRDefault="001A4CBA"/>
    <w:sectPr w:rsidR="001A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4D86"/>
    <w:multiLevelType w:val="hybridMultilevel"/>
    <w:tmpl w:val="5BAEBA60"/>
    <w:lvl w:ilvl="0" w:tplc="4D94A92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D8"/>
    <w:rsid w:val="00007A7B"/>
    <w:rsid w:val="00026E49"/>
    <w:rsid w:val="000E0A6C"/>
    <w:rsid w:val="00111532"/>
    <w:rsid w:val="001414FD"/>
    <w:rsid w:val="001419C4"/>
    <w:rsid w:val="001777D5"/>
    <w:rsid w:val="001811C6"/>
    <w:rsid w:val="001A4CBA"/>
    <w:rsid w:val="001F7D71"/>
    <w:rsid w:val="002F0D61"/>
    <w:rsid w:val="002F4EB9"/>
    <w:rsid w:val="003046F0"/>
    <w:rsid w:val="00354999"/>
    <w:rsid w:val="00360D40"/>
    <w:rsid w:val="003734D2"/>
    <w:rsid w:val="003C595D"/>
    <w:rsid w:val="003F0677"/>
    <w:rsid w:val="004164B9"/>
    <w:rsid w:val="005010FD"/>
    <w:rsid w:val="005129AA"/>
    <w:rsid w:val="0057064A"/>
    <w:rsid w:val="005C1DE1"/>
    <w:rsid w:val="006253C3"/>
    <w:rsid w:val="0063057C"/>
    <w:rsid w:val="006401DB"/>
    <w:rsid w:val="006515AC"/>
    <w:rsid w:val="00677C18"/>
    <w:rsid w:val="006A7885"/>
    <w:rsid w:val="006F22D8"/>
    <w:rsid w:val="00700FD1"/>
    <w:rsid w:val="00773D1A"/>
    <w:rsid w:val="007F210B"/>
    <w:rsid w:val="008378BC"/>
    <w:rsid w:val="00894B71"/>
    <w:rsid w:val="008C6564"/>
    <w:rsid w:val="008E6ACF"/>
    <w:rsid w:val="00920461"/>
    <w:rsid w:val="00943A89"/>
    <w:rsid w:val="009A18A0"/>
    <w:rsid w:val="009A1C70"/>
    <w:rsid w:val="009A2A84"/>
    <w:rsid w:val="009B0462"/>
    <w:rsid w:val="00A611EA"/>
    <w:rsid w:val="00A63C5C"/>
    <w:rsid w:val="00A952FB"/>
    <w:rsid w:val="00AB72B5"/>
    <w:rsid w:val="00AC3FD1"/>
    <w:rsid w:val="00AE2A6B"/>
    <w:rsid w:val="00B3421F"/>
    <w:rsid w:val="00B62500"/>
    <w:rsid w:val="00B75835"/>
    <w:rsid w:val="00B93A27"/>
    <w:rsid w:val="00BA3FC6"/>
    <w:rsid w:val="00BC687C"/>
    <w:rsid w:val="00BF0419"/>
    <w:rsid w:val="00CA376B"/>
    <w:rsid w:val="00CA4507"/>
    <w:rsid w:val="00D3043F"/>
    <w:rsid w:val="00D82239"/>
    <w:rsid w:val="00DB304B"/>
    <w:rsid w:val="00DC3135"/>
    <w:rsid w:val="00EC2B82"/>
    <w:rsid w:val="00ED77FD"/>
    <w:rsid w:val="00F46856"/>
    <w:rsid w:val="00F648F2"/>
    <w:rsid w:val="00F65877"/>
    <w:rsid w:val="00F71410"/>
    <w:rsid w:val="00FA7DF3"/>
    <w:rsid w:val="00FF354E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81CD"/>
  <w15:chartTrackingRefBased/>
  <w15:docId w15:val="{5B820C0E-9655-480D-A769-47369D5F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6F22D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3734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22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23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8" ma:contentTypeDescription="Vytvoří nový dokument" ma:contentTypeScope="" ma:versionID="4479d5e8821f68b74b9a3f7477fad3a8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35810ff74b42fcd6b0fff0e5eff26438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2d132-c84e-4eec-8c85-f5b31ff58609" xsi:nil="true"/>
  </documentManagement>
</p:properties>
</file>

<file path=customXml/itemProps1.xml><?xml version="1.0" encoding="utf-8"?>
<ds:datastoreItem xmlns:ds="http://schemas.openxmlformats.org/officeDocument/2006/customXml" ds:itemID="{A675B818-00CE-46BD-8B7B-5B32EB3C9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796E3-EE51-4F83-94FF-E30C8A50B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FB575-6F8C-4471-97AB-D69F26DD5831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333071c-7be7-433c-a298-c37f11f9e738"/>
    <ds:schemaRef ds:uri="http://purl.org/dc/terms/"/>
    <ds:schemaRef ds:uri="http://schemas.microsoft.com/office/infopath/2007/PartnerControls"/>
    <ds:schemaRef ds:uri="7e92d132-c84e-4eec-8c85-f5b31ff5860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Václava Bakešová</cp:lastModifiedBy>
  <cp:revision>47</cp:revision>
  <cp:lastPrinted>2024-02-08T12:02:00Z</cp:lastPrinted>
  <dcterms:created xsi:type="dcterms:W3CDTF">2025-01-09T13:11:00Z</dcterms:created>
  <dcterms:modified xsi:type="dcterms:W3CDTF">2025-02-24T17:11:00Z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