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3D" w:rsidRPr="00FD7647" w:rsidRDefault="0013233D" w:rsidP="0013233D">
      <w:pPr>
        <w:spacing w:before="0" w:after="0" w:line="360" w:lineRule="auto"/>
        <w:rPr>
          <w:b/>
        </w:rPr>
      </w:pPr>
      <w:r>
        <w:rPr>
          <w:b/>
        </w:rPr>
        <w:t>1</w:t>
      </w:r>
      <w:r>
        <w:rPr>
          <w:b/>
        </w:rPr>
        <w:t xml:space="preserve">. </w:t>
      </w:r>
      <w:r w:rsidRPr="00FD7647">
        <w:rPr>
          <w:b/>
        </w:rPr>
        <w:t>a) Od kterých slov mohou být vytvořena následující slova?</w:t>
      </w:r>
    </w:p>
    <w:p w:rsidR="0013233D" w:rsidRPr="00FD7647" w:rsidRDefault="0013233D" w:rsidP="0013233D">
      <w:pPr>
        <w:spacing w:before="0" w:after="0" w:line="360" w:lineRule="auto"/>
        <w:rPr>
          <w:b/>
        </w:rPr>
      </w:pPr>
      <w:r w:rsidRPr="00FD7647">
        <w:rPr>
          <w:b/>
        </w:rPr>
        <w:t>b) Jaké mohou mít významy?</w:t>
      </w:r>
    </w:p>
    <w:p w:rsidR="0013233D" w:rsidRDefault="0013233D" w:rsidP="0013233D">
      <w:pPr>
        <w:spacing w:before="0" w:after="0" w:line="360" w:lineRule="auto"/>
      </w:pPr>
      <w:r>
        <w:t>– vodič, nosič, otvírač</w:t>
      </w:r>
    </w:p>
    <w:p w:rsidR="0013233D" w:rsidRDefault="0013233D" w:rsidP="0013233D">
      <w:pPr>
        <w:spacing w:before="0" w:after="0" w:line="360" w:lineRule="auto"/>
      </w:pPr>
      <w:r>
        <w:t>– vinice, vinný, travička</w:t>
      </w:r>
    </w:p>
    <w:p w:rsidR="0013233D" w:rsidRDefault="0013233D" w:rsidP="0013233D">
      <w:pPr>
        <w:spacing w:before="0" w:after="0" w:line="360" w:lineRule="auto"/>
      </w:pPr>
    </w:p>
    <w:p w:rsidR="0013233D" w:rsidRDefault="0013233D" w:rsidP="0013233D">
      <w:pPr>
        <w:spacing w:before="0" w:after="0"/>
        <w:rPr>
          <w:b/>
        </w:rPr>
      </w:pPr>
      <w:r>
        <w:rPr>
          <w:b/>
        </w:rPr>
        <w:t>2</w:t>
      </w:r>
      <w:r w:rsidRPr="00E80562">
        <w:rPr>
          <w:b/>
        </w:rPr>
        <w:t>.</w:t>
      </w:r>
      <w:r>
        <w:rPr>
          <w:b/>
        </w:rPr>
        <w:t xml:space="preserve"> </w:t>
      </w:r>
      <w:bookmarkStart w:id="0" w:name="_GoBack"/>
      <w:bookmarkEnd w:id="0"/>
      <w:r w:rsidRPr="00E80562">
        <w:rPr>
          <w:b/>
        </w:rPr>
        <w:t>Kterými slovními druhy mohou být následující tvary slov a co pak znamenají?</w:t>
      </w:r>
    </w:p>
    <w:p w:rsidR="0013233D" w:rsidRPr="00E80562" w:rsidRDefault="0013233D" w:rsidP="0013233D">
      <w:pPr>
        <w:spacing w:before="0"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3233D" w:rsidRPr="00E80562" w:rsidTr="00C84ED3">
        <w:tc>
          <w:tcPr>
            <w:tcW w:w="3070" w:type="dxa"/>
          </w:tcPr>
          <w:p w:rsidR="0013233D" w:rsidRPr="00E80562" w:rsidRDefault="0013233D" w:rsidP="00C84ED3">
            <w:pPr>
              <w:spacing w:before="0" w:after="0" w:line="360" w:lineRule="auto"/>
              <w:rPr>
                <w:b/>
              </w:rPr>
            </w:pPr>
            <w:r w:rsidRPr="00E80562">
              <w:rPr>
                <w:b/>
              </w:rPr>
              <w:t xml:space="preserve">slovo </w:t>
            </w:r>
          </w:p>
        </w:tc>
        <w:tc>
          <w:tcPr>
            <w:tcW w:w="3071" w:type="dxa"/>
          </w:tcPr>
          <w:p w:rsidR="0013233D" w:rsidRPr="00E80562" w:rsidRDefault="0013233D" w:rsidP="00C84ED3">
            <w:pPr>
              <w:spacing w:before="0" w:after="0" w:line="360" w:lineRule="auto"/>
              <w:rPr>
                <w:b/>
              </w:rPr>
            </w:pPr>
            <w:r w:rsidRPr="00E80562">
              <w:rPr>
                <w:b/>
              </w:rPr>
              <w:t xml:space="preserve"> slovní druh </w:t>
            </w:r>
          </w:p>
        </w:tc>
        <w:tc>
          <w:tcPr>
            <w:tcW w:w="3071" w:type="dxa"/>
          </w:tcPr>
          <w:p w:rsidR="0013233D" w:rsidRPr="00E80562" w:rsidRDefault="0013233D" w:rsidP="00C84ED3">
            <w:pPr>
              <w:spacing w:before="0" w:after="0" w:line="360" w:lineRule="auto"/>
              <w:rPr>
                <w:b/>
              </w:rPr>
            </w:pPr>
            <w:r w:rsidRPr="00E80562">
              <w:rPr>
                <w:b/>
              </w:rPr>
              <w:t xml:space="preserve"> význam</w:t>
            </w:r>
          </w:p>
        </w:tc>
      </w:tr>
      <w:tr w:rsidR="0013233D" w:rsidRPr="00E80562" w:rsidTr="00C84ED3">
        <w:tc>
          <w:tcPr>
            <w:tcW w:w="3070" w:type="dxa"/>
            <w:vMerge w:val="restart"/>
          </w:tcPr>
          <w:p w:rsidR="0013233D" w:rsidRPr="00E80562" w:rsidRDefault="0013233D" w:rsidP="00C84ED3">
            <w:pPr>
              <w:spacing w:before="0" w:after="0" w:line="360" w:lineRule="auto"/>
            </w:pPr>
            <w:r>
              <w:t>prodej</w:t>
            </w:r>
          </w:p>
        </w:tc>
        <w:tc>
          <w:tcPr>
            <w:tcW w:w="3071" w:type="dxa"/>
          </w:tcPr>
          <w:p w:rsidR="0013233D" w:rsidRPr="00E80562" w:rsidRDefault="0013233D" w:rsidP="00C84ED3">
            <w:pPr>
              <w:spacing w:before="0" w:after="0" w:line="360" w:lineRule="auto"/>
            </w:pPr>
          </w:p>
        </w:tc>
        <w:tc>
          <w:tcPr>
            <w:tcW w:w="3071" w:type="dxa"/>
          </w:tcPr>
          <w:p w:rsidR="0013233D" w:rsidRPr="00E80562" w:rsidRDefault="0013233D" w:rsidP="00C84ED3">
            <w:pPr>
              <w:spacing w:before="0" w:after="0" w:line="360" w:lineRule="auto"/>
            </w:pPr>
          </w:p>
        </w:tc>
      </w:tr>
      <w:tr w:rsidR="0013233D" w:rsidRPr="00E80562" w:rsidTr="00C84ED3">
        <w:tc>
          <w:tcPr>
            <w:tcW w:w="3070" w:type="dxa"/>
            <w:vMerge/>
          </w:tcPr>
          <w:p w:rsidR="0013233D" w:rsidRPr="00E80562" w:rsidRDefault="0013233D" w:rsidP="00C84ED3">
            <w:pPr>
              <w:spacing w:before="0" w:after="0" w:line="360" w:lineRule="auto"/>
            </w:pPr>
          </w:p>
        </w:tc>
        <w:tc>
          <w:tcPr>
            <w:tcW w:w="3071" w:type="dxa"/>
          </w:tcPr>
          <w:p w:rsidR="0013233D" w:rsidRPr="00E80562" w:rsidRDefault="0013233D" w:rsidP="00C84ED3">
            <w:pPr>
              <w:spacing w:before="0" w:after="0" w:line="360" w:lineRule="auto"/>
            </w:pPr>
          </w:p>
        </w:tc>
        <w:tc>
          <w:tcPr>
            <w:tcW w:w="3071" w:type="dxa"/>
          </w:tcPr>
          <w:p w:rsidR="0013233D" w:rsidRPr="00E80562" w:rsidRDefault="0013233D" w:rsidP="00C84ED3">
            <w:pPr>
              <w:spacing w:before="0" w:after="0" w:line="360" w:lineRule="auto"/>
            </w:pPr>
          </w:p>
        </w:tc>
      </w:tr>
      <w:tr w:rsidR="0013233D" w:rsidRPr="00E80562" w:rsidTr="00C84ED3">
        <w:tc>
          <w:tcPr>
            <w:tcW w:w="3070" w:type="dxa"/>
            <w:vMerge w:val="restart"/>
          </w:tcPr>
          <w:p w:rsidR="0013233D" w:rsidRPr="00E80562" w:rsidRDefault="0013233D" w:rsidP="00C84ED3">
            <w:pPr>
              <w:spacing w:before="0" w:after="0" w:line="360" w:lineRule="auto"/>
            </w:pPr>
            <w:r>
              <w:t>let</w:t>
            </w:r>
          </w:p>
        </w:tc>
        <w:tc>
          <w:tcPr>
            <w:tcW w:w="3071" w:type="dxa"/>
          </w:tcPr>
          <w:p w:rsidR="0013233D" w:rsidRPr="00E80562" w:rsidRDefault="0013233D" w:rsidP="00C84ED3">
            <w:pPr>
              <w:spacing w:before="0" w:after="0" w:line="360" w:lineRule="auto"/>
            </w:pPr>
          </w:p>
        </w:tc>
        <w:tc>
          <w:tcPr>
            <w:tcW w:w="3071" w:type="dxa"/>
          </w:tcPr>
          <w:p w:rsidR="0013233D" w:rsidRPr="00E80562" w:rsidRDefault="0013233D" w:rsidP="00C84ED3">
            <w:pPr>
              <w:spacing w:before="0" w:after="0" w:line="360" w:lineRule="auto"/>
            </w:pPr>
          </w:p>
        </w:tc>
      </w:tr>
      <w:tr w:rsidR="0013233D" w:rsidRPr="00E80562" w:rsidTr="00C84ED3">
        <w:tc>
          <w:tcPr>
            <w:tcW w:w="3070" w:type="dxa"/>
            <w:vMerge/>
          </w:tcPr>
          <w:p w:rsidR="0013233D" w:rsidRPr="00E80562" w:rsidRDefault="0013233D" w:rsidP="00C84ED3">
            <w:pPr>
              <w:spacing w:before="0" w:after="0" w:line="360" w:lineRule="auto"/>
            </w:pPr>
          </w:p>
        </w:tc>
        <w:tc>
          <w:tcPr>
            <w:tcW w:w="3071" w:type="dxa"/>
          </w:tcPr>
          <w:p w:rsidR="0013233D" w:rsidRPr="00E80562" w:rsidRDefault="0013233D" w:rsidP="00C84ED3">
            <w:pPr>
              <w:spacing w:before="0" w:after="0" w:line="360" w:lineRule="auto"/>
            </w:pPr>
          </w:p>
        </w:tc>
        <w:tc>
          <w:tcPr>
            <w:tcW w:w="3071" w:type="dxa"/>
          </w:tcPr>
          <w:p w:rsidR="0013233D" w:rsidRPr="00E80562" w:rsidRDefault="0013233D" w:rsidP="00C84ED3">
            <w:pPr>
              <w:spacing w:before="0" w:after="0" w:line="360" w:lineRule="auto"/>
            </w:pPr>
          </w:p>
        </w:tc>
      </w:tr>
      <w:tr w:rsidR="0013233D" w:rsidRPr="00E80562" w:rsidTr="00C84ED3">
        <w:tc>
          <w:tcPr>
            <w:tcW w:w="3070" w:type="dxa"/>
            <w:vMerge w:val="restart"/>
          </w:tcPr>
          <w:p w:rsidR="0013233D" w:rsidRPr="00E80562" w:rsidRDefault="0013233D" w:rsidP="00C84ED3">
            <w:pPr>
              <w:spacing w:before="0" w:after="0" w:line="360" w:lineRule="auto"/>
            </w:pPr>
            <w:r>
              <w:t>ženou</w:t>
            </w:r>
          </w:p>
        </w:tc>
        <w:tc>
          <w:tcPr>
            <w:tcW w:w="3071" w:type="dxa"/>
          </w:tcPr>
          <w:p w:rsidR="0013233D" w:rsidRPr="00E80562" w:rsidRDefault="0013233D" w:rsidP="00C84ED3">
            <w:pPr>
              <w:spacing w:before="0" w:after="0" w:line="360" w:lineRule="auto"/>
            </w:pPr>
          </w:p>
        </w:tc>
        <w:tc>
          <w:tcPr>
            <w:tcW w:w="3071" w:type="dxa"/>
          </w:tcPr>
          <w:p w:rsidR="0013233D" w:rsidRPr="00E80562" w:rsidRDefault="0013233D" w:rsidP="00C84ED3">
            <w:pPr>
              <w:spacing w:before="0" w:after="0" w:line="360" w:lineRule="auto"/>
            </w:pPr>
          </w:p>
        </w:tc>
      </w:tr>
      <w:tr w:rsidR="0013233D" w:rsidRPr="00E80562" w:rsidTr="00C84ED3">
        <w:tc>
          <w:tcPr>
            <w:tcW w:w="3070" w:type="dxa"/>
            <w:vMerge/>
          </w:tcPr>
          <w:p w:rsidR="0013233D" w:rsidRPr="00E80562" w:rsidRDefault="0013233D" w:rsidP="00C84ED3">
            <w:pPr>
              <w:spacing w:before="0" w:after="0" w:line="360" w:lineRule="auto"/>
            </w:pPr>
          </w:p>
        </w:tc>
        <w:tc>
          <w:tcPr>
            <w:tcW w:w="3071" w:type="dxa"/>
          </w:tcPr>
          <w:p w:rsidR="0013233D" w:rsidRPr="00E80562" w:rsidRDefault="0013233D" w:rsidP="00C84ED3">
            <w:pPr>
              <w:spacing w:before="0" w:after="0" w:line="360" w:lineRule="auto"/>
            </w:pPr>
          </w:p>
        </w:tc>
        <w:tc>
          <w:tcPr>
            <w:tcW w:w="3071" w:type="dxa"/>
          </w:tcPr>
          <w:p w:rsidR="0013233D" w:rsidRPr="00E80562" w:rsidRDefault="0013233D" w:rsidP="00C84ED3">
            <w:pPr>
              <w:spacing w:before="0" w:after="0" w:line="360" w:lineRule="auto"/>
            </w:pPr>
          </w:p>
        </w:tc>
      </w:tr>
      <w:tr w:rsidR="0013233D" w:rsidRPr="00E80562" w:rsidTr="00C84ED3">
        <w:tc>
          <w:tcPr>
            <w:tcW w:w="3070" w:type="dxa"/>
            <w:vMerge w:val="restart"/>
          </w:tcPr>
          <w:p w:rsidR="0013233D" w:rsidRPr="00E80562" w:rsidRDefault="0013233D" w:rsidP="00C84ED3">
            <w:pPr>
              <w:spacing w:before="0" w:after="0" w:line="360" w:lineRule="auto"/>
            </w:pPr>
            <w:r>
              <w:t>ničí</w:t>
            </w:r>
          </w:p>
        </w:tc>
        <w:tc>
          <w:tcPr>
            <w:tcW w:w="3071" w:type="dxa"/>
          </w:tcPr>
          <w:p w:rsidR="0013233D" w:rsidRPr="00E80562" w:rsidRDefault="0013233D" w:rsidP="00C84ED3">
            <w:pPr>
              <w:spacing w:before="0" w:after="0" w:line="360" w:lineRule="auto"/>
            </w:pPr>
          </w:p>
        </w:tc>
        <w:tc>
          <w:tcPr>
            <w:tcW w:w="3071" w:type="dxa"/>
          </w:tcPr>
          <w:p w:rsidR="0013233D" w:rsidRPr="00E80562" w:rsidRDefault="0013233D" w:rsidP="00C84ED3">
            <w:pPr>
              <w:spacing w:before="0" w:after="0" w:line="360" w:lineRule="auto"/>
            </w:pPr>
          </w:p>
        </w:tc>
      </w:tr>
      <w:tr w:rsidR="0013233D" w:rsidRPr="00E80562" w:rsidTr="00C84ED3">
        <w:tc>
          <w:tcPr>
            <w:tcW w:w="3070" w:type="dxa"/>
            <w:vMerge/>
          </w:tcPr>
          <w:p w:rsidR="0013233D" w:rsidRPr="00E80562" w:rsidRDefault="0013233D" w:rsidP="00C84ED3">
            <w:pPr>
              <w:spacing w:before="0" w:after="0" w:line="360" w:lineRule="auto"/>
            </w:pPr>
          </w:p>
        </w:tc>
        <w:tc>
          <w:tcPr>
            <w:tcW w:w="3071" w:type="dxa"/>
          </w:tcPr>
          <w:p w:rsidR="0013233D" w:rsidRPr="00E80562" w:rsidRDefault="0013233D" w:rsidP="00C84ED3">
            <w:pPr>
              <w:spacing w:before="0" w:after="0" w:line="360" w:lineRule="auto"/>
            </w:pPr>
          </w:p>
        </w:tc>
        <w:tc>
          <w:tcPr>
            <w:tcW w:w="3071" w:type="dxa"/>
          </w:tcPr>
          <w:p w:rsidR="0013233D" w:rsidRPr="00E80562" w:rsidRDefault="0013233D" w:rsidP="00C84ED3">
            <w:pPr>
              <w:spacing w:before="0" w:after="0" w:line="360" w:lineRule="auto"/>
            </w:pPr>
          </w:p>
        </w:tc>
      </w:tr>
      <w:tr w:rsidR="0013233D" w:rsidRPr="00E80562" w:rsidTr="00C84ED3">
        <w:tc>
          <w:tcPr>
            <w:tcW w:w="3070" w:type="dxa"/>
            <w:vMerge w:val="restart"/>
          </w:tcPr>
          <w:p w:rsidR="0013233D" w:rsidRPr="00E80562" w:rsidRDefault="0013233D" w:rsidP="00C84ED3">
            <w:pPr>
              <w:spacing w:before="0" w:after="0" w:line="360" w:lineRule="auto"/>
            </w:pPr>
            <w:r>
              <w:t>hledí</w:t>
            </w:r>
          </w:p>
        </w:tc>
        <w:tc>
          <w:tcPr>
            <w:tcW w:w="3071" w:type="dxa"/>
          </w:tcPr>
          <w:p w:rsidR="0013233D" w:rsidRPr="00E80562" w:rsidRDefault="0013233D" w:rsidP="00C84ED3">
            <w:pPr>
              <w:spacing w:before="0" w:after="0" w:line="360" w:lineRule="auto"/>
            </w:pPr>
          </w:p>
        </w:tc>
        <w:tc>
          <w:tcPr>
            <w:tcW w:w="3071" w:type="dxa"/>
          </w:tcPr>
          <w:p w:rsidR="0013233D" w:rsidRPr="00E80562" w:rsidRDefault="0013233D" w:rsidP="00C84ED3">
            <w:pPr>
              <w:spacing w:before="0" w:after="0" w:line="360" w:lineRule="auto"/>
            </w:pPr>
          </w:p>
        </w:tc>
      </w:tr>
      <w:tr w:rsidR="0013233D" w:rsidRPr="00E80562" w:rsidTr="00C84ED3">
        <w:tc>
          <w:tcPr>
            <w:tcW w:w="3070" w:type="dxa"/>
            <w:vMerge/>
          </w:tcPr>
          <w:p w:rsidR="0013233D" w:rsidRPr="00E80562" w:rsidRDefault="0013233D" w:rsidP="00C84ED3">
            <w:pPr>
              <w:spacing w:before="0" w:after="0" w:line="360" w:lineRule="auto"/>
            </w:pPr>
          </w:p>
        </w:tc>
        <w:tc>
          <w:tcPr>
            <w:tcW w:w="3071" w:type="dxa"/>
          </w:tcPr>
          <w:p w:rsidR="0013233D" w:rsidRPr="00E80562" w:rsidRDefault="0013233D" w:rsidP="00C84ED3">
            <w:pPr>
              <w:spacing w:before="0" w:after="0" w:line="360" w:lineRule="auto"/>
            </w:pPr>
          </w:p>
        </w:tc>
        <w:tc>
          <w:tcPr>
            <w:tcW w:w="3071" w:type="dxa"/>
          </w:tcPr>
          <w:p w:rsidR="0013233D" w:rsidRPr="00E80562" w:rsidRDefault="0013233D" w:rsidP="00C84ED3">
            <w:pPr>
              <w:spacing w:before="0" w:after="0" w:line="360" w:lineRule="auto"/>
            </w:pPr>
          </w:p>
        </w:tc>
      </w:tr>
      <w:tr w:rsidR="0013233D" w:rsidRPr="00E80562" w:rsidTr="00C84ED3">
        <w:tc>
          <w:tcPr>
            <w:tcW w:w="3070" w:type="dxa"/>
            <w:vMerge w:val="restart"/>
          </w:tcPr>
          <w:p w:rsidR="0013233D" w:rsidRPr="00E80562" w:rsidRDefault="0013233D" w:rsidP="00C84ED3">
            <w:pPr>
              <w:spacing w:before="0" w:after="0" w:line="360" w:lineRule="auto"/>
            </w:pPr>
            <w:r>
              <w:t>holení</w:t>
            </w:r>
          </w:p>
        </w:tc>
        <w:tc>
          <w:tcPr>
            <w:tcW w:w="3071" w:type="dxa"/>
          </w:tcPr>
          <w:p w:rsidR="0013233D" w:rsidRPr="00E80562" w:rsidRDefault="0013233D" w:rsidP="00C84ED3">
            <w:pPr>
              <w:spacing w:before="0" w:after="0" w:line="360" w:lineRule="auto"/>
            </w:pPr>
          </w:p>
        </w:tc>
        <w:tc>
          <w:tcPr>
            <w:tcW w:w="3071" w:type="dxa"/>
          </w:tcPr>
          <w:p w:rsidR="0013233D" w:rsidRPr="00E80562" w:rsidRDefault="0013233D" w:rsidP="00C84ED3">
            <w:pPr>
              <w:spacing w:before="0" w:after="0" w:line="360" w:lineRule="auto"/>
            </w:pPr>
          </w:p>
        </w:tc>
      </w:tr>
      <w:tr w:rsidR="0013233D" w:rsidRPr="00E80562" w:rsidTr="00C84ED3">
        <w:tc>
          <w:tcPr>
            <w:tcW w:w="3070" w:type="dxa"/>
            <w:vMerge/>
          </w:tcPr>
          <w:p w:rsidR="0013233D" w:rsidRPr="00E80562" w:rsidRDefault="0013233D" w:rsidP="00C84ED3">
            <w:pPr>
              <w:spacing w:before="0" w:after="0" w:line="360" w:lineRule="auto"/>
            </w:pPr>
          </w:p>
        </w:tc>
        <w:tc>
          <w:tcPr>
            <w:tcW w:w="3071" w:type="dxa"/>
          </w:tcPr>
          <w:p w:rsidR="0013233D" w:rsidRPr="00E80562" w:rsidRDefault="0013233D" w:rsidP="00C84ED3">
            <w:pPr>
              <w:spacing w:before="0" w:after="0" w:line="360" w:lineRule="auto"/>
            </w:pPr>
          </w:p>
        </w:tc>
        <w:tc>
          <w:tcPr>
            <w:tcW w:w="3071" w:type="dxa"/>
          </w:tcPr>
          <w:p w:rsidR="0013233D" w:rsidRPr="00E80562" w:rsidRDefault="0013233D" w:rsidP="00C84ED3">
            <w:pPr>
              <w:spacing w:before="0" w:after="0" w:line="360" w:lineRule="auto"/>
            </w:pPr>
          </w:p>
        </w:tc>
      </w:tr>
    </w:tbl>
    <w:p w:rsidR="0013233D" w:rsidRDefault="0013233D" w:rsidP="0013233D"/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90"/>
    <w:rsid w:val="0013233D"/>
    <w:rsid w:val="004D07BC"/>
    <w:rsid w:val="0081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33D"/>
    <w:pPr>
      <w:spacing w:before="20" w:after="20" w:line="240" w:lineRule="auto"/>
    </w:pPr>
    <w:rPr>
      <w:rFonts w:ascii="Avalon" w:eastAsia="Times New Roman" w:hAnsi="Avalo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23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33D"/>
    <w:pPr>
      <w:spacing w:before="20" w:after="20" w:line="240" w:lineRule="auto"/>
    </w:pPr>
    <w:rPr>
      <w:rFonts w:ascii="Avalon" w:eastAsia="Times New Roman" w:hAnsi="Avalo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23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281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2021-03-23T15:59:00Z</dcterms:created>
  <dcterms:modified xsi:type="dcterms:W3CDTF">2021-03-23T15:59:00Z</dcterms:modified>
</cp:coreProperties>
</file>