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Dostatek </w:t>
      </w:r>
      <w:bookmarkStart w:id="0" w:name="_GoBack"/>
      <w:bookmarkEnd w:id="0"/>
    </w:p>
    <w:p w:rsidR="00741F83" w:rsidRPr="00741F83" w:rsidRDefault="00741F83" w:rsidP="00741F83">
      <w:pPr>
        <w:autoSpaceDE w:val="0"/>
        <w:autoSpaceDN w:val="0"/>
        <w:adjustRightInd w:val="0"/>
        <w:spacing w:line="48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>pohybu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Hygiena a 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>
        <w:rPr>
          <w:rFonts w:ascii="Century Gothic" w:hAnsi="Century Gothic" w:cs="Century Gothic"/>
          <w:b/>
          <w:sz w:val="40"/>
          <w:szCs w:val="40"/>
        </w:rPr>
        <w:t>o</w:t>
      </w:r>
      <w:r w:rsidRPr="00741F83">
        <w:rPr>
          <w:rFonts w:ascii="Century Gothic" w:hAnsi="Century Gothic" w:cs="Century Gothic"/>
          <w:b/>
          <w:sz w:val="40"/>
          <w:szCs w:val="40"/>
        </w:rPr>
        <w:t>tužování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Zdravá 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>
        <w:rPr>
          <w:rFonts w:ascii="Century Gothic" w:hAnsi="Century Gothic" w:cs="Century Gothic"/>
          <w:b/>
          <w:sz w:val="40"/>
          <w:szCs w:val="40"/>
        </w:rPr>
        <w:t>v</w:t>
      </w:r>
      <w:r w:rsidRPr="00741F83">
        <w:rPr>
          <w:rFonts w:ascii="Century Gothic" w:hAnsi="Century Gothic" w:cs="Century Gothic"/>
          <w:b/>
          <w:sz w:val="40"/>
          <w:szCs w:val="40"/>
        </w:rPr>
        <w:t>ýživa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>Odpočinek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Zdravé životní 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>
        <w:rPr>
          <w:rFonts w:ascii="Century Gothic" w:hAnsi="Century Gothic" w:cs="Century Gothic"/>
          <w:b/>
          <w:sz w:val="40"/>
          <w:szCs w:val="40"/>
        </w:rPr>
        <w:t>p</w:t>
      </w:r>
      <w:r w:rsidRPr="00741F83">
        <w:rPr>
          <w:rFonts w:ascii="Century Gothic" w:hAnsi="Century Gothic" w:cs="Century Gothic"/>
          <w:b/>
          <w:sz w:val="40"/>
          <w:szCs w:val="40"/>
        </w:rPr>
        <w:t>rostředí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Preventivní lékařský 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>
        <w:rPr>
          <w:rFonts w:ascii="Century Gothic" w:hAnsi="Century Gothic" w:cs="Century Gothic"/>
          <w:b/>
          <w:sz w:val="40"/>
          <w:szCs w:val="40"/>
        </w:rPr>
        <w:t>d</w:t>
      </w:r>
      <w:r w:rsidRPr="00741F83">
        <w:rPr>
          <w:rFonts w:ascii="Century Gothic" w:hAnsi="Century Gothic" w:cs="Century Gothic"/>
          <w:b/>
          <w:sz w:val="40"/>
          <w:szCs w:val="40"/>
        </w:rPr>
        <w:t>ohled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>Kamarádství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lastRenderedPageBreak/>
        <w:t>Zájmy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Stabilní rodinné </w:t>
      </w: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>
        <w:rPr>
          <w:rFonts w:ascii="Century Gothic" w:hAnsi="Century Gothic" w:cs="Century Gothic"/>
          <w:b/>
          <w:sz w:val="40"/>
          <w:szCs w:val="40"/>
        </w:rPr>
        <w:t>p</w:t>
      </w:r>
      <w:r w:rsidRPr="00741F83">
        <w:rPr>
          <w:rFonts w:ascii="Century Gothic" w:hAnsi="Century Gothic" w:cs="Century Gothic"/>
          <w:b/>
          <w:sz w:val="40"/>
          <w:szCs w:val="40"/>
        </w:rPr>
        <w:t>rostředí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</w:p>
    <w:p w:rsid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 xml:space="preserve">Dobrý školní </w:t>
      </w:r>
    </w:p>
    <w:p w:rsidR="00741F83" w:rsidRPr="00741F83" w:rsidRDefault="00741F83" w:rsidP="00741F83">
      <w:pPr>
        <w:autoSpaceDE w:val="0"/>
        <w:autoSpaceDN w:val="0"/>
        <w:adjustRightInd w:val="0"/>
        <w:spacing w:line="240" w:lineRule="auto"/>
        <w:jc w:val="center"/>
        <w:rPr>
          <w:rFonts w:ascii="Century Gothic" w:hAnsi="Century Gothic" w:cs="Century Gothic"/>
          <w:b/>
          <w:sz w:val="40"/>
          <w:szCs w:val="40"/>
        </w:rPr>
      </w:pPr>
      <w:r w:rsidRPr="00741F83">
        <w:rPr>
          <w:rFonts w:ascii="Century Gothic" w:hAnsi="Century Gothic" w:cs="Century Gothic"/>
          <w:b/>
          <w:sz w:val="40"/>
          <w:szCs w:val="40"/>
        </w:rPr>
        <w:t>prospěch</w:t>
      </w:r>
    </w:p>
    <w:p w:rsidR="006B3248" w:rsidRPr="00741F83" w:rsidRDefault="006B3248">
      <w:pPr>
        <w:rPr>
          <w:b/>
          <w:sz w:val="40"/>
          <w:szCs w:val="40"/>
        </w:rPr>
      </w:pPr>
    </w:p>
    <w:sectPr w:rsidR="006B3248" w:rsidRPr="00741F83" w:rsidSect="00741F83">
      <w:pgSz w:w="12240" w:h="15840"/>
      <w:pgMar w:top="1417" w:right="1417" w:bottom="1417" w:left="1417" w:header="708" w:footer="708" w:gutter="0"/>
      <w:cols w:num="2"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F83"/>
    <w:rsid w:val="006B3248"/>
    <w:rsid w:val="0074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168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Linhartová</dc:creator>
  <cp:lastModifiedBy>Kateřina Linhartová</cp:lastModifiedBy>
  <cp:revision>2</cp:revision>
  <dcterms:created xsi:type="dcterms:W3CDTF">2010-10-20T20:16:00Z</dcterms:created>
  <dcterms:modified xsi:type="dcterms:W3CDTF">2010-10-20T20:20:00Z</dcterms:modified>
</cp:coreProperties>
</file>