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7BB" w:rsidRPr="00E53F8D" w:rsidRDefault="002867BB" w:rsidP="00C0005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PdF:SP7MP_MTP2</w:t>
      </w:r>
      <w:r w:rsidRPr="00E53F8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6., </w:t>
      </w:r>
      <w:r w:rsidRPr="00E53F8D">
        <w:rPr>
          <w:rFonts w:ascii="Times New Roman" w:hAnsi="Times New Roman" w:cs="Times New Roman"/>
        </w:rPr>
        <w:t xml:space="preserve">Kateřina Břečková </w:t>
      </w:r>
    </w:p>
    <w:p w:rsidR="002867BB" w:rsidRPr="004032D4" w:rsidRDefault="002867BB" w:rsidP="00C00056">
      <w:pPr>
        <w:pStyle w:val="ListParagraph"/>
        <w:numPr>
          <w:ilvl w:val="0"/>
          <w:numId w:val="1"/>
          <w:numberingChange w:id="0" w:author="Unknown" w:date="2011-01-09T11:51:00Z" w:original="%1:1:0:)"/>
        </w:numPr>
        <w:spacing w:line="360" w:lineRule="auto"/>
        <w:rPr>
          <w:rFonts w:ascii="Times New Roman" w:hAnsi="Times New Roman" w:cs="Times New Roman"/>
        </w:rPr>
      </w:pPr>
      <w:r w:rsidRPr="00E53F8D">
        <w:rPr>
          <w:rFonts w:ascii="Times New Roman" w:hAnsi="Times New Roman" w:cs="Times New Roman"/>
        </w:rPr>
        <w:t>Téma: Arteterapie</w:t>
      </w:r>
    </w:p>
    <w:p w:rsidR="002867BB" w:rsidRPr="004032D4" w:rsidRDefault="002867BB" w:rsidP="00C00056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E71E06">
        <w:rPr>
          <w:rFonts w:ascii="Times New Roman" w:hAnsi="Times New Roman" w:cs="Times New Roman"/>
        </w:rPr>
        <w:t xml:space="preserve">Otázka: Lze jedince pozitivně stimulovat výtvarnou tvorbou? Může se stát výtvarná činnost komunikačním mostem mezi učitelem a žákem? </w:t>
      </w:r>
    </w:p>
    <w:p w:rsidR="002867BB" w:rsidRPr="004032D4" w:rsidRDefault="002867BB" w:rsidP="00C00056">
      <w:pPr>
        <w:pStyle w:val="ListParagraph"/>
        <w:spacing w:line="360" w:lineRule="auto"/>
        <w:rPr>
          <w:rFonts w:ascii="Times New Roman" w:hAnsi="Times New Roman" w:cs="Times New Roman"/>
        </w:rPr>
      </w:pPr>
      <w:commentRangeStart w:id="1"/>
      <w:r>
        <w:rPr>
          <w:rFonts w:ascii="Times New Roman" w:hAnsi="Times New Roman" w:cs="Times New Roman"/>
        </w:rPr>
        <w:t>Cílem výzkumu</w:t>
      </w:r>
      <w:r w:rsidRPr="003560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přiblížení a popis využ</w:t>
      </w:r>
      <w:r w:rsidRPr="004032D4">
        <w:rPr>
          <w:rFonts w:ascii="Times New Roman" w:hAnsi="Times New Roman" w:cs="Times New Roman"/>
        </w:rPr>
        <w:t>ití prvků artetera</w:t>
      </w:r>
      <w:r>
        <w:rPr>
          <w:rFonts w:ascii="Times New Roman" w:hAnsi="Times New Roman" w:cs="Times New Roman"/>
        </w:rPr>
        <w:t>pie u jedinců s mentálním postiž</w:t>
      </w:r>
      <w:r w:rsidRPr="004032D4">
        <w:rPr>
          <w:rFonts w:ascii="Times New Roman" w:hAnsi="Times New Roman" w:cs="Times New Roman"/>
        </w:rPr>
        <w:t>ením pomocí prakti</w:t>
      </w:r>
      <w:r>
        <w:rPr>
          <w:rFonts w:ascii="Times New Roman" w:hAnsi="Times New Roman" w:cs="Times New Roman"/>
        </w:rPr>
        <w:t>ckých příkladů. Dále pak předložení určitého důkazu, že lze jedince s mentálním postiž</w:t>
      </w:r>
      <w:r w:rsidRPr="004032D4">
        <w:rPr>
          <w:rFonts w:ascii="Times New Roman" w:hAnsi="Times New Roman" w:cs="Times New Roman"/>
        </w:rPr>
        <w:t>ením pozitivně stimulovat výtvarnou</w:t>
      </w:r>
      <w:r>
        <w:rPr>
          <w:rFonts w:ascii="Times New Roman" w:hAnsi="Times New Roman" w:cs="Times New Roman"/>
        </w:rPr>
        <w:t xml:space="preserve"> tvorbu. </w:t>
      </w:r>
      <w:commentRangeEnd w:id="1"/>
      <w:r>
        <w:rPr>
          <w:rStyle w:val="CommentReference"/>
        </w:rPr>
        <w:commentReference w:id="1"/>
      </w:r>
    </w:p>
    <w:p w:rsidR="002867BB" w:rsidRDefault="002867BB" w:rsidP="00C00056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2867BB" w:rsidRDefault="002867BB" w:rsidP="00C00056">
      <w:pPr>
        <w:pStyle w:val="ListParagraph"/>
        <w:numPr>
          <w:ilvl w:val="0"/>
          <w:numId w:val="1"/>
          <w:numberingChange w:id="2" w:author="Unknown" w:date="2011-01-09T11:51:00Z" w:original="%1:2:0:)"/>
        </w:numPr>
        <w:spacing w:line="360" w:lineRule="auto"/>
        <w:rPr>
          <w:rFonts w:ascii="Times New Roman" w:hAnsi="Times New Roman" w:cs="Times New Roman"/>
        </w:rPr>
      </w:pPr>
      <w:commentRangeStart w:id="3"/>
      <w:r w:rsidRPr="004032D4">
        <w:rPr>
          <w:rFonts w:ascii="Times New Roman" w:hAnsi="Times New Roman" w:cs="Times New Roman"/>
        </w:rPr>
        <w:t>Jaký má přínos využívání prvků arteterapie u osob s mentálním postižením. Především v oblasti jejich osobnostního růstu, v rozvoji kreativity a zručnosti. Zda arteterapeutické činnosti jedince pozitivně stimulují a slouží jako prostředek ke komunikaci, k rozvoji vnímání, k relaxaci.</w:t>
      </w:r>
      <w:commentRangeEnd w:id="3"/>
      <w:r>
        <w:rPr>
          <w:rStyle w:val="CommentReference"/>
        </w:rPr>
        <w:commentReference w:id="3"/>
      </w:r>
    </w:p>
    <w:p w:rsidR="002867BB" w:rsidRPr="00E53F8D" w:rsidRDefault="002867BB" w:rsidP="00C00056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2867BB" w:rsidRPr="004032D4" w:rsidRDefault="002867BB" w:rsidP="00C00056">
      <w:pPr>
        <w:pStyle w:val="ListParagraph"/>
        <w:numPr>
          <w:ilvl w:val="0"/>
          <w:numId w:val="1"/>
          <w:numberingChange w:id="4" w:author="Unknown" w:date="2011-01-09T11:51:00Z" w:original="%1:3:0:)"/>
        </w:numPr>
        <w:spacing w:line="360" w:lineRule="auto"/>
        <w:rPr>
          <w:rFonts w:ascii="Times New Roman" w:hAnsi="Times New Roman" w:cs="Times New Roman"/>
        </w:rPr>
      </w:pPr>
      <w:r w:rsidRPr="004032D4">
        <w:rPr>
          <w:rFonts w:ascii="Times New Roman" w:hAnsi="Times New Roman" w:cs="Times New Roman"/>
        </w:rPr>
        <w:t>kvalitativní výzkum</w:t>
      </w:r>
      <w:r>
        <w:rPr>
          <w:rFonts w:ascii="Times New Roman" w:hAnsi="Times New Roman" w:cs="Times New Roman"/>
        </w:rPr>
        <w:t xml:space="preserve">, pro </w:t>
      </w:r>
      <w:commentRangeStart w:id="5"/>
      <w:r>
        <w:rPr>
          <w:rFonts w:ascii="Times New Roman" w:hAnsi="Times New Roman" w:cs="Times New Roman"/>
        </w:rPr>
        <w:t xml:space="preserve">zvolenou problematiku </w:t>
      </w:r>
      <w:bookmarkStart w:id="6" w:name="_GoBack"/>
      <w:bookmarkEnd w:id="6"/>
      <w:r>
        <w:rPr>
          <w:rFonts w:ascii="Times New Roman" w:hAnsi="Times New Roman" w:cs="Times New Roman"/>
        </w:rPr>
        <w:t>je vhodnější</w:t>
      </w:r>
      <w:commentRangeEnd w:id="5"/>
      <w:r>
        <w:rPr>
          <w:rStyle w:val="CommentReference"/>
        </w:rPr>
        <w:commentReference w:id="5"/>
      </w:r>
    </w:p>
    <w:p w:rsidR="002867BB" w:rsidRDefault="002867BB" w:rsidP="00C00056">
      <w:pPr>
        <w:pStyle w:val="ListParagraph"/>
        <w:numPr>
          <w:ilvl w:val="0"/>
          <w:numId w:val="1"/>
          <w:numberingChange w:id="7" w:author="Unknown" w:date="2011-01-09T11:51:00Z" w:original="%1:3:0:)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Případová studie, rozhovor, </w:t>
      </w:r>
      <w:r w:rsidRPr="000D6447">
        <w:rPr>
          <w:rFonts w:ascii="Times New Roman" w:hAnsi="Times New Roman" w:cs="Times New Roman"/>
        </w:rPr>
        <w:t>analýza dokumentace a výtvarné činnosti.</w:t>
      </w:r>
      <w:r>
        <w:rPr>
          <w:rFonts w:ascii="Times New Roman" w:hAnsi="Times New Roman" w:cs="Times New Roman"/>
        </w:rPr>
        <w:t xml:space="preserve"> </w:t>
      </w:r>
      <w:r w:rsidRPr="00E53F8D">
        <w:rPr>
          <w:rFonts w:ascii="Times New Roman" w:hAnsi="Times New Roman" w:cs="Times New Roman"/>
        </w:rPr>
        <w:t>Počet zkoumaných jednotek je pět. Způsob kontaktování je skrze školní praxi.</w:t>
      </w:r>
    </w:p>
    <w:p w:rsidR="002867BB" w:rsidRDefault="002867BB" w:rsidP="00C00056">
      <w:pPr>
        <w:pStyle w:val="ListParagraph"/>
        <w:numPr>
          <w:ilvl w:val="0"/>
          <w:numId w:val="1"/>
          <w:numberingChange w:id="8" w:author="Unknown" w:date="2011-01-09T11:51:00Z" w:original="%1:3:0:)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Případová studie. Rozbor osobní anamnézy, rodinné anamnézy, pedagogické anamnézy, ze sdělení rodičů,</w:t>
      </w:r>
      <w:r w:rsidRPr="003F1B9E">
        <w:t xml:space="preserve"> </w:t>
      </w:r>
      <w:r>
        <w:rPr>
          <w:rFonts w:ascii="Times New Roman" w:hAnsi="Times New Roman" w:cs="Times New Roman"/>
        </w:rPr>
        <w:t>psychologické anamnézy.</w:t>
      </w:r>
    </w:p>
    <w:p w:rsidR="002867BB" w:rsidRDefault="002867BB" w:rsidP="00C00056">
      <w:pPr>
        <w:pStyle w:val="ListParagraph"/>
        <w:numPr>
          <w:ilvl w:val="0"/>
          <w:numId w:val="1"/>
          <w:numberingChange w:id="9" w:author="Unknown" w:date="2011-01-09T11:51:00Z" w:original="%1:3:0:)"/>
        </w:numPr>
        <w:spacing w:line="360" w:lineRule="auto"/>
        <w:rPr>
          <w:rFonts w:ascii="Times New Roman" w:hAnsi="Times New Roman" w:cs="Times New Roman"/>
        </w:rPr>
      </w:pPr>
      <w:commentRangeStart w:id="10"/>
      <w:r w:rsidRPr="00B8142C">
        <w:rPr>
          <w:rFonts w:ascii="Times New Roman" w:hAnsi="Times New Roman" w:cs="Times New Roman"/>
        </w:rPr>
        <w:t>Výhodou je dobrá dostupnost zkoumaných. Nevýhodou je komplikované rozeznání pokroku v tvorbě.</w:t>
      </w:r>
      <w:commentRangeEnd w:id="10"/>
      <w:r>
        <w:rPr>
          <w:rStyle w:val="CommentReference"/>
        </w:rPr>
        <w:commentReference w:id="10"/>
      </w:r>
    </w:p>
    <w:p w:rsidR="002867BB" w:rsidRDefault="002867BB" w:rsidP="00C00056">
      <w:pPr>
        <w:pStyle w:val="ListParagraph"/>
        <w:numPr>
          <w:ilvl w:val="0"/>
          <w:numId w:val="1"/>
          <w:numberingChange w:id="11" w:author="Unknown" w:date="2011-01-09T11:51:00Z" w:original="%1:3:0:)"/>
        </w:numPr>
        <w:spacing w:line="360" w:lineRule="auto"/>
        <w:rPr>
          <w:rFonts w:ascii="Times New Roman" w:hAnsi="Times New Roman" w:cs="Times New Roman"/>
        </w:rPr>
      </w:pPr>
      <w:r w:rsidRPr="000F7F65">
        <w:rPr>
          <w:rFonts w:ascii="Times New Roman" w:hAnsi="Times New Roman" w:cs="Times New Roman"/>
        </w:rPr>
        <w:t>Při práci je dívka pozitivně laděná. Její výtvarný projev se vyznačuje spontánností. Ráda improvizuje a mění původní záměr. Častými společnými znaky v tvorbě jsou divoká barevnost a dynamika.</w:t>
      </w:r>
    </w:p>
    <w:p w:rsidR="002867BB" w:rsidRDefault="002867BB" w:rsidP="00C00056">
      <w:pPr>
        <w:pStyle w:val="ListParagraph"/>
        <w:numPr>
          <w:ilvl w:val="0"/>
          <w:numId w:val="1"/>
          <w:numberingChange w:id="12" w:author="Unknown" w:date="2011-01-09T11:51:00Z" w:original="%1:3:0:)"/>
        </w:numPr>
        <w:spacing w:line="360" w:lineRule="auto"/>
        <w:rPr>
          <w:rFonts w:ascii="Times New Roman" w:hAnsi="Times New Roman" w:cs="Times New Roman"/>
        </w:rPr>
      </w:pPr>
      <w:commentRangeStart w:id="13"/>
      <w:r w:rsidRPr="00C00056">
        <w:rPr>
          <w:rFonts w:ascii="Times New Roman" w:hAnsi="Times New Roman" w:cs="Times New Roman"/>
        </w:rPr>
        <w:t>Výtvarná činnost se může stát komunikačním mostem mezi terapeutem a klientem</w:t>
      </w:r>
      <w:commentRangeEnd w:id="13"/>
      <w:r>
        <w:rPr>
          <w:rStyle w:val="CommentReference"/>
        </w:rPr>
        <w:commentReference w:id="13"/>
      </w:r>
      <w:r w:rsidRPr="00C00056">
        <w:rPr>
          <w:rFonts w:ascii="Times New Roman" w:hAnsi="Times New Roman" w:cs="Times New Roman"/>
        </w:rPr>
        <w:t>.</w:t>
      </w:r>
    </w:p>
    <w:p w:rsidR="002867BB" w:rsidRPr="00C00056" w:rsidRDefault="002867BB" w:rsidP="00C00056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2867BB" w:rsidRDefault="002867BB" w:rsidP="00C00056">
      <w:pPr>
        <w:pStyle w:val="ListParagraph"/>
        <w:numPr>
          <w:ilvl w:val="0"/>
          <w:numId w:val="1"/>
          <w:numberingChange w:id="14" w:author="Unknown" w:date="2011-01-09T11:51:00Z" w:original="%1:9:0:)"/>
        </w:numPr>
        <w:spacing w:line="360" w:lineRule="auto"/>
        <w:rPr>
          <w:rFonts w:ascii="Times New Roman" w:hAnsi="Times New Roman" w:cs="Times New Roman"/>
        </w:rPr>
      </w:pPr>
      <w:r w:rsidRPr="003560D6">
        <w:rPr>
          <w:rFonts w:ascii="Times New Roman" w:hAnsi="Times New Roman" w:cs="Times New Roman"/>
        </w:rPr>
        <w:t>CAMPBELLOVÁ, J. Techniky arteterapie ve výchově, sociální práci a klinické praxi: Skupinové výtvarně-terapeutické činnosti pro děti i dospělé. 1. Vyd. Praha: Portál, 1998. 199 s. ISBN 80-7178-204-1</w:t>
      </w:r>
    </w:p>
    <w:p w:rsidR="002867BB" w:rsidRPr="00900F12" w:rsidRDefault="002867BB" w:rsidP="00C00056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900F12">
        <w:rPr>
          <w:rFonts w:ascii="Times New Roman" w:hAnsi="Times New Roman" w:cs="Times New Roman"/>
        </w:rPr>
        <w:t>MÜLLER, O. Terapie ve speciální pedagogice. 1. vyd. Olomouc: UP, 2005. 295 s. ISBN 80-244-1075-3</w:t>
      </w:r>
    </w:p>
    <w:p w:rsidR="002867BB" w:rsidRDefault="002867BB" w:rsidP="00C00056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3560D6">
        <w:rPr>
          <w:rFonts w:ascii="Times New Roman" w:hAnsi="Times New Roman" w:cs="Times New Roman"/>
        </w:rPr>
        <w:t>LIEBMANN, M. Skupinová arteterapie. Vyd. 1. Praha: Portál, 2005. 279 s. ISBN 80-7178-864-3</w:t>
      </w:r>
    </w:p>
    <w:p w:rsidR="002867BB" w:rsidRPr="00900F12" w:rsidRDefault="002867BB" w:rsidP="00C00056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900F12">
        <w:rPr>
          <w:rFonts w:ascii="Times New Roman" w:hAnsi="Times New Roman" w:cs="Times New Roman"/>
        </w:rPr>
        <w:t>PIPEKOVÁ, J.; VÍTKOVÁ, M. (ed.) Terapie ve speciálně pedagogické péči. 2. rozš. vyd. Brno: Paido, 2001. 165 s. ISBN 80-7315-010-7</w:t>
      </w:r>
    </w:p>
    <w:p w:rsidR="002867BB" w:rsidRPr="00900F12" w:rsidRDefault="002867BB" w:rsidP="00C00056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900F12">
        <w:rPr>
          <w:rFonts w:ascii="Times New Roman" w:hAnsi="Times New Roman" w:cs="Times New Roman"/>
        </w:rPr>
        <w:t>ROESELOVÁ, V. Řady a projekty ve výtvarné výchově. Praha: Sarah, 1997. 219 s. ISBN 80-902267-2-8</w:t>
      </w:r>
    </w:p>
    <w:p w:rsidR="002867BB" w:rsidRPr="00900F12" w:rsidRDefault="002867BB" w:rsidP="00C00056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900F12">
        <w:rPr>
          <w:rFonts w:ascii="Times New Roman" w:hAnsi="Times New Roman" w:cs="Times New Roman"/>
        </w:rPr>
        <w:t>SLAVÍK, J. Umění zážitku, zážitek umění: teorie a praxe artefiletiky. 1. díl. Praha: Univerzita Karlova, 2001. 281 s. ISBN 80-7290-066-8</w:t>
      </w:r>
    </w:p>
    <w:p w:rsidR="002867BB" w:rsidRPr="00900F12" w:rsidRDefault="002867BB" w:rsidP="00C00056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900F12">
        <w:rPr>
          <w:rFonts w:ascii="Times New Roman" w:hAnsi="Times New Roman" w:cs="Times New Roman"/>
        </w:rPr>
        <w:t>SVOBODA, M.; KREJČÍŘOVÁ, D.; VÁGNEROVÁ, M. Psychodiagnostika dětí a dospívajících. Vyd. 2. Praha: Portál, 2009. 791 s. ISBN 978-80-7367-566-0</w:t>
      </w:r>
    </w:p>
    <w:p w:rsidR="002867BB" w:rsidRPr="00900F12" w:rsidRDefault="002867BB" w:rsidP="00C00056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900F12">
        <w:rPr>
          <w:rFonts w:ascii="Times New Roman" w:hAnsi="Times New Roman" w:cs="Times New Roman"/>
        </w:rPr>
        <w:t>ŠICKOVÁ-FABRICI, J. Základy arteterapie. 1. vyd. Praha: Portál, 2002. 167 s. ISBN 80-7178-616-0</w:t>
      </w:r>
    </w:p>
    <w:p w:rsidR="002867BB" w:rsidRPr="00900F12" w:rsidRDefault="002867BB" w:rsidP="00C00056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900F12">
        <w:rPr>
          <w:rFonts w:ascii="Times New Roman" w:hAnsi="Times New Roman" w:cs="Times New Roman"/>
        </w:rPr>
        <w:t>ŠVARCOVÁ, I. Mentální retardace: vzdělávání, výchova, sociální péče. 1. Vyd. Praha: Portál, 2000. 184 s. ISBN 80-7178-506-7</w:t>
      </w:r>
    </w:p>
    <w:p w:rsidR="002867BB" w:rsidRPr="00E53F8D" w:rsidRDefault="002867BB" w:rsidP="00C00056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900F12">
        <w:rPr>
          <w:rFonts w:ascii="Times New Roman" w:hAnsi="Times New Roman" w:cs="Times New Roman"/>
        </w:rPr>
        <w:t>VALENTA, M., KREJČÍŘOVÁ, O. Psychopedie: kapitoly z didaktiky mentálně retardovaných. Olomouc: Netopejr, 1997. 193 s. ISBN 80-902057-9-8</w:t>
      </w:r>
    </w:p>
    <w:p w:rsidR="002867BB" w:rsidRDefault="002867BB" w:rsidP="00C00056">
      <w:pPr>
        <w:spacing w:line="360" w:lineRule="auto"/>
        <w:rPr>
          <w:rFonts w:ascii="Times New Roman" w:hAnsi="Times New Roman" w:cs="Times New Roman"/>
        </w:rPr>
      </w:pPr>
    </w:p>
    <w:p w:rsidR="002867BB" w:rsidRPr="00E53F8D" w:rsidRDefault="002867BB" w:rsidP="00C00056">
      <w:pPr>
        <w:spacing w:line="360" w:lineRule="auto"/>
        <w:rPr>
          <w:rFonts w:ascii="Times New Roman" w:hAnsi="Times New Roman" w:cs="Times New Roman"/>
        </w:rPr>
      </w:pPr>
    </w:p>
    <w:p w:rsidR="002867BB" w:rsidRPr="00E53F8D" w:rsidRDefault="002867BB" w:rsidP="00C00056">
      <w:pPr>
        <w:spacing w:line="360" w:lineRule="auto"/>
        <w:rPr>
          <w:rFonts w:ascii="Times New Roman" w:hAnsi="Times New Roman" w:cs="Times New Roman"/>
        </w:rPr>
      </w:pPr>
    </w:p>
    <w:p w:rsidR="002867BB" w:rsidRPr="00E53F8D" w:rsidRDefault="002867BB" w:rsidP="00C00056">
      <w:pPr>
        <w:spacing w:line="360" w:lineRule="auto"/>
        <w:rPr>
          <w:rFonts w:ascii="Times New Roman" w:hAnsi="Times New Roman" w:cs="Times New Roman"/>
        </w:rPr>
      </w:pPr>
    </w:p>
    <w:sectPr w:rsidR="002867BB" w:rsidRPr="00E53F8D" w:rsidSect="00970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rodina" w:date="2011-01-09T12:24:00Z" w:initials="r">
    <w:p w:rsidR="002867BB" w:rsidRDefault="002867BB">
      <w:pPr>
        <w:pStyle w:val="CommentText"/>
      </w:pPr>
      <w:r>
        <w:rPr>
          <w:rStyle w:val="CommentReference"/>
        </w:rPr>
        <w:annotationRef/>
      </w:r>
      <w:r>
        <w:t>Pozor na tyto formulace. Cílem výzkumu má být něco zjistit, odpovědět na nějakou otázku, přinést nový poznatek (to k první větě). Nemůžeme dále hned na začátku napsat, co ve výzkumu dokážeme!!!!  Navíc dokazovat účinky takové  stimulace bychom mohli pouze experimentem, v jiném typu výzkumu to nelze.</w:t>
      </w:r>
    </w:p>
  </w:comment>
  <w:comment w:id="3" w:author="rodina" w:date="2011-01-09T12:25:00Z" w:initials="r">
    <w:p w:rsidR="002867BB" w:rsidRDefault="002867BB">
      <w:pPr>
        <w:pStyle w:val="CommentText"/>
      </w:pPr>
      <w:r>
        <w:rPr>
          <w:rStyle w:val="CommentReference"/>
        </w:rPr>
        <w:annotationRef/>
      </w:r>
      <w:r>
        <w:t>Špatné formulace – druhá věta nemá sloveso, chybí otázníky na konci. Co je hlavní a co vedlejší otázka?</w:t>
      </w:r>
    </w:p>
  </w:comment>
  <w:comment w:id="5" w:author="rodina" w:date="2011-01-09T12:26:00Z" w:initials="r">
    <w:p w:rsidR="002867BB" w:rsidRDefault="002867BB">
      <w:pPr>
        <w:pStyle w:val="CommentText"/>
      </w:pPr>
      <w:r>
        <w:rPr>
          <w:rStyle w:val="CommentReference"/>
        </w:rPr>
        <w:annotationRef/>
      </w:r>
      <w:r>
        <w:t>Proč? Chybí zdůvodnění</w:t>
      </w:r>
    </w:p>
  </w:comment>
  <w:comment w:id="10" w:author="rodina" w:date="2011-01-09T12:27:00Z" w:initials="r">
    <w:p w:rsidR="002867BB" w:rsidRDefault="002867BB">
      <w:pPr>
        <w:pStyle w:val="CommentText"/>
      </w:pPr>
      <w:r>
        <w:rPr>
          <w:rStyle w:val="CommentReference"/>
        </w:rPr>
        <w:annotationRef/>
      </w:r>
      <w:r>
        <w:t>Požadavek zněl na min 1 odstavec</w:t>
      </w:r>
    </w:p>
  </w:comment>
  <w:comment w:id="13" w:author="rodina" w:date="2011-01-09T12:27:00Z" w:initials="r">
    <w:p w:rsidR="002867BB" w:rsidRDefault="002867BB">
      <w:pPr>
        <w:pStyle w:val="CommentText"/>
      </w:pPr>
      <w:r>
        <w:rPr>
          <w:rStyle w:val="CommentReference"/>
        </w:rPr>
        <w:annotationRef/>
      </w:r>
      <w:r>
        <w:t>Neodpovídá zadání.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7BB" w:rsidRDefault="002867BB" w:rsidP="00C00056">
      <w:pPr>
        <w:spacing w:after="0" w:line="240" w:lineRule="auto"/>
      </w:pPr>
      <w:r>
        <w:separator/>
      </w:r>
    </w:p>
  </w:endnote>
  <w:endnote w:type="continuationSeparator" w:id="0">
    <w:p w:rsidR="002867BB" w:rsidRDefault="002867BB" w:rsidP="00C00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7BB" w:rsidRDefault="002867BB" w:rsidP="00C00056">
      <w:pPr>
        <w:spacing w:after="0" w:line="240" w:lineRule="auto"/>
      </w:pPr>
      <w:r>
        <w:separator/>
      </w:r>
    </w:p>
  </w:footnote>
  <w:footnote w:type="continuationSeparator" w:id="0">
    <w:p w:rsidR="002867BB" w:rsidRDefault="002867BB" w:rsidP="00C00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9563C"/>
    <w:multiLevelType w:val="hybridMultilevel"/>
    <w:tmpl w:val="1A905E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trackRevision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3EA1"/>
    <w:rsid w:val="000D6447"/>
    <w:rsid w:val="000F7F65"/>
    <w:rsid w:val="002867BB"/>
    <w:rsid w:val="003560D6"/>
    <w:rsid w:val="003F1B9E"/>
    <w:rsid w:val="004032D4"/>
    <w:rsid w:val="0074762B"/>
    <w:rsid w:val="00843EA1"/>
    <w:rsid w:val="00900F12"/>
    <w:rsid w:val="00970802"/>
    <w:rsid w:val="00A05E5F"/>
    <w:rsid w:val="00B8142C"/>
    <w:rsid w:val="00B82822"/>
    <w:rsid w:val="00B94A41"/>
    <w:rsid w:val="00C00056"/>
    <w:rsid w:val="00C636B6"/>
    <w:rsid w:val="00E53F8D"/>
    <w:rsid w:val="00E6097F"/>
    <w:rsid w:val="00E71E06"/>
    <w:rsid w:val="00F11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0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07C"/>
    <w:rPr>
      <w:rFonts w:ascii="Times New Roman" w:hAnsi="Times New Roman"/>
      <w:sz w:val="0"/>
      <w:szCs w:val="0"/>
      <w:lang w:eastAsia="en-US"/>
    </w:rPr>
  </w:style>
  <w:style w:type="paragraph" w:styleId="ListParagraph">
    <w:name w:val="List Paragraph"/>
    <w:basedOn w:val="Normal"/>
    <w:uiPriority w:val="99"/>
    <w:qFormat/>
    <w:rsid w:val="00E53F8D"/>
    <w:pPr>
      <w:ind w:left="720"/>
    </w:pPr>
  </w:style>
  <w:style w:type="paragraph" w:styleId="Header">
    <w:name w:val="header"/>
    <w:basedOn w:val="Normal"/>
    <w:link w:val="HeaderChar"/>
    <w:uiPriority w:val="99"/>
    <w:rsid w:val="00C00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00056"/>
  </w:style>
  <w:style w:type="paragraph" w:styleId="Footer">
    <w:name w:val="footer"/>
    <w:basedOn w:val="Normal"/>
    <w:link w:val="FooterChar"/>
    <w:uiPriority w:val="99"/>
    <w:rsid w:val="00C00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00056"/>
  </w:style>
  <w:style w:type="character" w:styleId="CommentReference">
    <w:name w:val="annotation reference"/>
    <w:basedOn w:val="DefaultParagraphFont"/>
    <w:uiPriority w:val="99"/>
    <w:semiHidden/>
    <w:rsid w:val="00A05E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05E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07C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05E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0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386</Words>
  <Characters>2284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PdF:SP7MP_MTP2, 6</dc:title>
  <dc:subject/>
  <dc:creator>Katka</dc:creator>
  <cp:keywords/>
  <dc:description/>
  <cp:lastModifiedBy>rodina</cp:lastModifiedBy>
  <cp:revision>2</cp:revision>
  <dcterms:created xsi:type="dcterms:W3CDTF">2011-01-09T11:31:00Z</dcterms:created>
  <dcterms:modified xsi:type="dcterms:W3CDTF">2011-01-09T11:31:00Z</dcterms:modified>
</cp:coreProperties>
</file>