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0F" w:rsidRPr="006216D7" w:rsidRDefault="00295B0F" w:rsidP="00FD77FA">
      <w:pPr>
        <w:spacing w:before="120" w:after="240" w:line="360" w:lineRule="auto"/>
        <w:jc w:val="center"/>
        <w:rPr>
          <w:b/>
          <w:bCs/>
          <w:sz w:val="44"/>
          <w:szCs w:val="44"/>
        </w:rPr>
      </w:pPr>
      <w:r w:rsidRPr="006216D7">
        <w:rPr>
          <w:b/>
          <w:bCs/>
          <w:sz w:val="44"/>
          <w:szCs w:val="44"/>
        </w:rPr>
        <w:t>MASARYKOVA UNIVERZITA</w:t>
      </w:r>
    </w:p>
    <w:p w:rsidR="00295B0F" w:rsidRPr="006216D7" w:rsidRDefault="00295B0F" w:rsidP="00FD77FA">
      <w:pPr>
        <w:spacing w:after="240" w:line="360" w:lineRule="auto"/>
        <w:jc w:val="center"/>
        <w:rPr>
          <w:sz w:val="36"/>
          <w:szCs w:val="36"/>
        </w:rPr>
      </w:pPr>
      <w:r w:rsidRPr="006216D7">
        <w:rPr>
          <w:sz w:val="36"/>
          <w:szCs w:val="36"/>
        </w:rPr>
        <w:t>PEDAGOGICKÁ FAKULTA</w:t>
      </w:r>
    </w:p>
    <w:p w:rsidR="00295B0F" w:rsidRPr="006216D7" w:rsidRDefault="00295B0F" w:rsidP="00FD77FA">
      <w:pPr>
        <w:spacing w:after="240" w:line="360" w:lineRule="auto"/>
        <w:jc w:val="center"/>
        <w:rPr>
          <w:color w:val="FF0000"/>
          <w:sz w:val="28"/>
          <w:szCs w:val="28"/>
        </w:rPr>
      </w:pPr>
      <w:r w:rsidRPr="006216D7">
        <w:rPr>
          <w:sz w:val="28"/>
          <w:szCs w:val="28"/>
        </w:rPr>
        <w:t xml:space="preserve">Katedra </w:t>
      </w:r>
      <w:r>
        <w:rPr>
          <w:sz w:val="28"/>
          <w:szCs w:val="28"/>
        </w:rPr>
        <w:t>ruského jazyka a literatury</w:t>
      </w:r>
    </w:p>
    <w:p w:rsidR="00295B0F" w:rsidRPr="002F454B" w:rsidRDefault="00295B0F" w:rsidP="00FD77FA">
      <w:pPr>
        <w:spacing w:line="360" w:lineRule="auto"/>
        <w:jc w:val="center"/>
        <w:rPr>
          <w:color w:val="FF0000"/>
          <w:sz w:val="28"/>
          <w:szCs w:val="28"/>
        </w:rPr>
      </w:pPr>
    </w:p>
    <w:p w:rsidR="00295B0F" w:rsidRPr="002F454B" w:rsidRDefault="00295B0F" w:rsidP="00FD77FA">
      <w:pPr>
        <w:spacing w:line="360" w:lineRule="auto"/>
        <w:jc w:val="center"/>
      </w:pPr>
    </w:p>
    <w:p w:rsidR="00295B0F" w:rsidRPr="002F454B" w:rsidRDefault="00295B0F" w:rsidP="00FD77FA">
      <w:pPr>
        <w:spacing w:line="360" w:lineRule="auto"/>
      </w:pPr>
    </w:p>
    <w:p w:rsidR="00295B0F" w:rsidRPr="002F454B" w:rsidRDefault="00295B0F" w:rsidP="00FD77FA">
      <w:pPr>
        <w:spacing w:line="360" w:lineRule="auto"/>
      </w:pPr>
    </w:p>
    <w:p w:rsidR="00295B0F" w:rsidRPr="002F454B" w:rsidRDefault="00295B0F" w:rsidP="00FD77FA">
      <w:pPr>
        <w:spacing w:line="360" w:lineRule="auto"/>
      </w:pPr>
    </w:p>
    <w:p w:rsidR="00295B0F" w:rsidRPr="002F454B" w:rsidRDefault="00295B0F" w:rsidP="00FD77FA">
      <w:pPr>
        <w:spacing w:line="360" w:lineRule="auto"/>
      </w:pPr>
    </w:p>
    <w:p w:rsidR="00295B0F" w:rsidRPr="002F454B" w:rsidRDefault="00295B0F" w:rsidP="00FD77FA">
      <w:pPr>
        <w:spacing w:line="360" w:lineRule="auto"/>
      </w:pPr>
    </w:p>
    <w:p w:rsidR="00295B0F" w:rsidRPr="002F454B" w:rsidRDefault="00295B0F" w:rsidP="00FD77FA">
      <w:pPr>
        <w:spacing w:line="360" w:lineRule="auto"/>
      </w:pPr>
    </w:p>
    <w:p w:rsidR="00295B0F" w:rsidRPr="00FD77FA" w:rsidRDefault="00295B0F" w:rsidP="00FD77FA">
      <w:pPr>
        <w:spacing w:line="360" w:lineRule="auto"/>
        <w:jc w:val="center"/>
        <w:rPr>
          <w:b/>
          <w:sz w:val="40"/>
        </w:rPr>
      </w:pPr>
      <w:r w:rsidRPr="00FD77FA">
        <w:rPr>
          <w:b/>
          <w:sz w:val="40"/>
        </w:rPr>
        <w:t>Popis časopisu “Cizí jazyky“</w:t>
      </w:r>
    </w:p>
    <w:p w:rsidR="00295B0F" w:rsidRPr="002F454B" w:rsidRDefault="00295B0F" w:rsidP="00FD77FA">
      <w:pPr>
        <w:spacing w:line="360" w:lineRule="auto"/>
      </w:pPr>
    </w:p>
    <w:p w:rsidR="00295B0F" w:rsidRPr="002F454B" w:rsidRDefault="00295B0F" w:rsidP="00FD77FA">
      <w:pPr>
        <w:spacing w:line="360" w:lineRule="auto"/>
      </w:pPr>
    </w:p>
    <w:p w:rsidR="00295B0F" w:rsidRPr="002F454B" w:rsidRDefault="00295B0F" w:rsidP="00FD77FA">
      <w:pPr>
        <w:spacing w:line="360" w:lineRule="auto"/>
      </w:pPr>
    </w:p>
    <w:p w:rsidR="00295B0F" w:rsidRPr="002F454B" w:rsidRDefault="00295B0F" w:rsidP="00FD77FA">
      <w:pPr>
        <w:spacing w:line="360" w:lineRule="auto"/>
      </w:pPr>
    </w:p>
    <w:p w:rsidR="00295B0F" w:rsidRDefault="00295B0F" w:rsidP="00FD77FA">
      <w:pPr>
        <w:spacing w:line="360" w:lineRule="auto"/>
      </w:pPr>
    </w:p>
    <w:p w:rsidR="00295B0F" w:rsidRDefault="00295B0F" w:rsidP="00FD77FA">
      <w:pPr>
        <w:spacing w:line="360" w:lineRule="auto"/>
      </w:pPr>
    </w:p>
    <w:p w:rsidR="00295B0F" w:rsidRDefault="00295B0F" w:rsidP="00FD77FA">
      <w:pPr>
        <w:spacing w:line="360" w:lineRule="auto"/>
      </w:pPr>
      <w:r>
        <w:t>Vypracovala: Bc. Jana Mašková</w:t>
      </w:r>
    </w:p>
    <w:p w:rsidR="00295B0F" w:rsidRPr="002F454B" w:rsidRDefault="00295B0F" w:rsidP="00FD77FA">
      <w:pPr>
        <w:spacing w:line="360" w:lineRule="auto"/>
      </w:pPr>
      <w:r>
        <w:t>Dolní Loučky, 6. 10. 2011</w:t>
      </w:r>
    </w:p>
    <w:p w:rsidR="00295B0F" w:rsidRDefault="00295B0F">
      <w:pPr>
        <w:rPr>
          <w:b/>
          <w:i/>
          <w:u w:val="single"/>
        </w:rPr>
      </w:pPr>
      <w:r>
        <w:rPr>
          <w:b/>
          <w:i/>
          <w:u w:val="single"/>
        </w:rPr>
        <w:br w:type="page"/>
      </w:r>
    </w:p>
    <w:p w:rsidR="00295B0F" w:rsidRDefault="00295B0F" w:rsidP="00A72817">
      <w:pPr>
        <w:jc w:val="both"/>
        <w:rPr>
          <w:b/>
          <w:i/>
          <w:u w:val="single"/>
        </w:rPr>
      </w:pPr>
      <w:r w:rsidRPr="00332A4D">
        <w:rPr>
          <w:b/>
          <w:i/>
          <w:u w:val="single"/>
        </w:rPr>
        <w:t>Didaktika</w:t>
      </w:r>
    </w:p>
    <w:p w:rsidR="00295B0F" w:rsidRPr="00332A4D" w:rsidRDefault="00295B0F" w:rsidP="00831173">
      <w:pPr>
        <w:spacing w:line="360" w:lineRule="auto"/>
        <w:jc w:val="both"/>
        <w:rPr>
          <w:b/>
          <w:i/>
        </w:rPr>
      </w:pPr>
      <w:r w:rsidRPr="00332A4D">
        <w:rPr>
          <w:b/>
          <w:i/>
        </w:rPr>
        <w:t>Popis časopisu “Cizí Jazyky“</w:t>
      </w:r>
    </w:p>
    <w:p w:rsidR="00295B0F" w:rsidRDefault="00295B0F" w:rsidP="00831173">
      <w:pPr>
        <w:pStyle w:val="ListParagraph"/>
        <w:numPr>
          <w:ilvl w:val="0"/>
          <w:numId w:val="1"/>
        </w:numPr>
        <w:spacing w:after="0" w:line="360" w:lineRule="auto"/>
        <w:ind w:left="567" w:hanging="283"/>
        <w:jc w:val="both"/>
      </w:pPr>
      <w:r>
        <w:t xml:space="preserve">Vybrala jsem si časopis, který je z roku 2005/2006, jedná se o 49. ročník a 2. číslo. </w:t>
      </w:r>
    </w:p>
    <w:p w:rsidR="00295B0F" w:rsidRDefault="00295B0F" w:rsidP="00831173">
      <w:pPr>
        <w:pStyle w:val="ListParagraph"/>
        <w:numPr>
          <w:ilvl w:val="0"/>
          <w:numId w:val="1"/>
        </w:numPr>
        <w:spacing w:after="0" w:line="360" w:lineRule="auto"/>
        <w:ind w:left="567" w:hanging="283"/>
        <w:jc w:val="both"/>
      </w:pPr>
      <w:r>
        <w:t xml:space="preserve">Časopis “Cizí Jazyky“ je určen pro učitele a pro organizátory cizojazyčné výuky. </w:t>
      </w:r>
    </w:p>
    <w:p w:rsidR="00295B0F" w:rsidRDefault="00295B0F" w:rsidP="00831173">
      <w:pPr>
        <w:pStyle w:val="ListParagraph"/>
        <w:numPr>
          <w:ilvl w:val="0"/>
          <w:numId w:val="1"/>
        </w:numPr>
        <w:spacing w:after="0" w:line="360" w:lineRule="auto"/>
        <w:ind w:left="567" w:hanging="283"/>
        <w:jc w:val="both"/>
      </w:pPr>
      <w:r>
        <w:t xml:space="preserve">Tento časopis je zaměřen jak na teoretickou, tak i na praktickou stránku. </w:t>
      </w:r>
    </w:p>
    <w:p w:rsidR="00295B0F" w:rsidRDefault="00295B0F" w:rsidP="00831173">
      <w:pPr>
        <w:pStyle w:val="ListParagraph"/>
        <w:numPr>
          <w:ilvl w:val="0"/>
          <w:numId w:val="1"/>
        </w:numPr>
        <w:spacing w:after="0" w:line="360" w:lineRule="auto"/>
        <w:ind w:left="567" w:hanging="283"/>
        <w:jc w:val="both"/>
      </w:pPr>
      <w:r>
        <w:t xml:space="preserve">Tisk je víceméně v šedi, přílohy jsou barevné. </w:t>
      </w:r>
    </w:p>
    <w:p w:rsidR="00295B0F" w:rsidRDefault="00295B0F" w:rsidP="00831173">
      <w:pPr>
        <w:pStyle w:val="ListParagraph"/>
        <w:numPr>
          <w:ilvl w:val="0"/>
          <w:numId w:val="1"/>
        </w:numPr>
        <w:spacing w:after="0" w:line="360" w:lineRule="auto"/>
        <w:ind w:left="567" w:hanging="283"/>
        <w:jc w:val="both"/>
      </w:pPr>
      <w:r>
        <w:t xml:space="preserve">Když časopis otevřeme, tak jako i u všech jiných časopisů, nás jako první přivítá obsah. </w:t>
      </w:r>
    </w:p>
    <w:p w:rsidR="00295B0F" w:rsidRDefault="00295B0F" w:rsidP="00831173">
      <w:pPr>
        <w:pStyle w:val="ListParagraph"/>
        <w:numPr>
          <w:ilvl w:val="0"/>
          <w:numId w:val="1"/>
        </w:numPr>
        <w:spacing w:after="0" w:line="360" w:lineRule="auto"/>
        <w:ind w:left="567" w:hanging="283"/>
        <w:jc w:val="both"/>
      </w:pPr>
      <w:r>
        <w:t xml:space="preserve">Podle mého názoru je takovou zvláštností časopisu jeho číslování, neboť první stránka je očíslována jako 45., v polovině, kde jsou přílohy, jsou stránky číslovány 1. -4. a po nich opět následuje stránka č. 67-88. </w:t>
      </w:r>
    </w:p>
    <w:p w:rsidR="00295B0F" w:rsidRDefault="00295B0F" w:rsidP="00831173">
      <w:pPr>
        <w:pStyle w:val="ListParagraph"/>
        <w:numPr>
          <w:ilvl w:val="0"/>
          <w:numId w:val="1"/>
        </w:numPr>
        <w:spacing w:after="0" w:line="360" w:lineRule="auto"/>
        <w:ind w:left="567" w:hanging="283"/>
        <w:jc w:val="both"/>
      </w:pPr>
      <w:r>
        <w:t>“Cizí Jazyky“ jsou koncipovány do více oblastí- na každé stránce je nahoře v šedém pruhu napsáno, o jakou oblast se jedná. Oblasti jsou rozdělené na 1) Lingvodidaktiku 2) Jazyk</w:t>
      </w:r>
    </w:p>
    <w:p w:rsidR="00295B0F" w:rsidRDefault="00295B0F" w:rsidP="00831173">
      <w:pPr>
        <w:spacing w:after="0" w:line="360" w:lineRule="auto"/>
        <w:ind w:left="567"/>
        <w:jc w:val="both"/>
      </w:pPr>
      <w:r>
        <w:t>3) Literaturu 4) Didaktiku literatury 5) Reálie 6) Přílohy 7) Na pomoc učiteli 8) Výměna zkušeností 9) Jazykový koutek 10) Zajímavosti 11) Zprávy 12) Recenze</w:t>
      </w:r>
    </w:p>
    <w:p w:rsidR="00295B0F" w:rsidRDefault="00295B0F" w:rsidP="00831173">
      <w:pPr>
        <w:pStyle w:val="ListParagraph"/>
        <w:numPr>
          <w:ilvl w:val="0"/>
          <w:numId w:val="3"/>
        </w:numPr>
        <w:spacing w:after="0" w:line="360" w:lineRule="auto"/>
        <w:jc w:val="both"/>
      </w:pPr>
      <w:r>
        <w:t>Na konci každého článku je uveden autor a čerpané literární zdroje</w:t>
      </w:r>
    </w:p>
    <w:p w:rsidR="00295B0F" w:rsidRPr="00474A25" w:rsidRDefault="00295B0F" w:rsidP="00A72817">
      <w:pPr>
        <w:spacing w:before="200" w:after="0" w:line="360" w:lineRule="auto"/>
        <w:jc w:val="both"/>
        <w:rPr>
          <w:b/>
          <w:i/>
        </w:rPr>
      </w:pPr>
      <w:r w:rsidRPr="00474A25">
        <w:rPr>
          <w:b/>
          <w:i/>
        </w:rPr>
        <w:t>1)</w:t>
      </w:r>
      <w:r>
        <w:rPr>
          <w:b/>
          <w:i/>
        </w:rPr>
        <w:t xml:space="preserve"> </w:t>
      </w:r>
      <w:r w:rsidRPr="00474A25">
        <w:rPr>
          <w:b/>
          <w:i/>
        </w:rPr>
        <w:t>Lingvodidaktika</w:t>
      </w:r>
    </w:p>
    <w:p w:rsidR="00295B0F" w:rsidRDefault="00295B0F" w:rsidP="00831173">
      <w:pPr>
        <w:spacing w:before="120" w:after="0" w:line="360" w:lineRule="auto"/>
        <w:jc w:val="both"/>
      </w:pPr>
      <w:r>
        <w:tab/>
        <w:t xml:space="preserve">V této oblasti je publikován článek o jazykové tvořivosti a tvůrčím psaná v cizojazyčné výuce. Popisuje se, co je to tvořivost, jazyková tvořivost (jaké vlastnosti má jazyk), kdy a kde se tvůrčí psaní objevilo a jaké jsou jeho metody. </w:t>
      </w:r>
    </w:p>
    <w:p w:rsidR="00295B0F" w:rsidRPr="00474A25" w:rsidRDefault="00295B0F" w:rsidP="00831173">
      <w:pPr>
        <w:spacing w:line="360" w:lineRule="auto"/>
        <w:jc w:val="both"/>
      </w:pPr>
      <w:r>
        <w:tab/>
        <w:t>Lze si z této oblasti přečíst i článek od Radomíra Choděry, který se zabývá didaktikou cizích jazyků. Zabývá se tím, zda je didaktika aplikovanou lingvistikou. Jak didaktiku rozlišuje, jaké jsou metody didaktiky a různé pomocné disciplíny. Na konce článku je tomuto autorovi věnován prostor, ve kterém je mu popřáno k jeho tehdejšímu jubileu a popsán jeho život, jeho úspěchy, práce.</w:t>
      </w:r>
    </w:p>
    <w:p w:rsidR="00295B0F" w:rsidRDefault="00295B0F" w:rsidP="00A72817">
      <w:pPr>
        <w:spacing w:before="200" w:after="0" w:line="360" w:lineRule="auto"/>
        <w:jc w:val="both"/>
        <w:rPr>
          <w:b/>
          <w:i/>
        </w:rPr>
      </w:pPr>
      <w:r w:rsidRPr="00114540">
        <w:rPr>
          <w:b/>
          <w:i/>
        </w:rPr>
        <w:t>2) Jazyk</w:t>
      </w:r>
    </w:p>
    <w:p w:rsidR="00295B0F" w:rsidRDefault="00295B0F" w:rsidP="00474A25">
      <w:pPr>
        <w:spacing w:before="120" w:after="0" w:line="360" w:lineRule="auto"/>
        <w:jc w:val="both"/>
      </w:pPr>
      <w:r>
        <w:tab/>
        <w:t xml:space="preserve">Tato oblast je věnována slovenskému článku, který se zabývá, jak přeložit do anglického jazyka slovo problém. Jsou uvedeny různé příklady, kontexty a vysvětlení, jak se slovo problém přeloží. </w:t>
      </w:r>
    </w:p>
    <w:p w:rsidR="00295B0F" w:rsidRPr="00114540" w:rsidRDefault="00295B0F" w:rsidP="00831173">
      <w:pPr>
        <w:spacing w:after="0" w:line="360" w:lineRule="auto"/>
        <w:ind w:firstLine="709"/>
        <w:jc w:val="both"/>
      </w:pPr>
      <w:r>
        <w:t>Také je zde článek, zabývající se odvozenými slovy na –er v německém hospodářském jazyce. Je zde popisováno, jak probíhal rozbor, kolik slov bylo zkoumáno a především co bylo zkoumáno.</w:t>
      </w:r>
    </w:p>
    <w:p w:rsidR="00295B0F" w:rsidRDefault="00295B0F" w:rsidP="00A72817">
      <w:pPr>
        <w:spacing w:before="200" w:after="0" w:line="360" w:lineRule="auto"/>
        <w:jc w:val="both"/>
        <w:rPr>
          <w:b/>
          <w:i/>
        </w:rPr>
      </w:pPr>
      <w:r w:rsidRPr="00B26362">
        <w:rPr>
          <w:b/>
          <w:i/>
        </w:rPr>
        <w:t>3)</w:t>
      </w:r>
      <w:r>
        <w:rPr>
          <w:b/>
          <w:i/>
        </w:rPr>
        <w:t xml:space="preserve"> Literatura</w:t>
      </w:r>
    </w:p>
    <w:p w:rsidR="00295B0F" w:rsidRPr="00B26362" w:rsidRDefault="00295B0F" w:rsidP="00474A25">
      <w:pPr>
        <w:spacing w:before="120" w:after="0" w:line="360" w:lineRule="auto"/>
        <w:jc w:val="both"/>
      </w:pPr>
      <w:r>
        <w:tab/>
        <w:t>Tuto část zaujímá článek o spisovateli Daniilu Charmsovi. Ze článku se dozvídáme informace o životě Daniila Charmse. Dále je zde popisována jeho umělecká tvorba, jak psal, proč začal psát pro děti, kvůli čemu musel do vyhnanství a jak umírá. A také že díky jeho manželce a jeho příteli se lid dozvěděl o jeho tvorbě, neboť zachránili z bombardovaného domu kufřík s jeho rukopisy. Jsou zde uvedeny i přeložené ukázky z jeho literární tvorby.</w:t>
      </w:r>
    </w:p>
    <w:p w:rsidR="00295B0F" w:rsidRDefault="00295B0F" w:rsidP="00A72817">
      <w:pPr>
        <w:spacing w:before="200" w:after="0" w:line="360" w:lineRule="auto"/>
        <w:jc w:val="both"/>
        <w:rPr>
          <w:b/>
          <w:i/>
        </w:rPr>
      </w:pPr>
      <w:r w:rsidRPr="009B3CE9">
        <w:rPr>
          <w:b/>
          <w:i/>
        </w:rPr>
        <w:t>4) Did</w:t>
      </w:r>
      <w:r>
        <w:rPr>
          <w:b/>
          <w:i/>
        </w:rPr>
        <w:t>aktika</w:t>
      </w:r>
      <w:r w:rsidRPr="009B3CE9">
        <w:rPr>
          <w:b/>
          <w:i/>
        </w:rPr>
        <w:t xml:space="preserve"> literatury</w:t>
      </w:r>
    </w:p>
    <w:p w:rsidR="00295B0F" w:rsidRPr="00365C59" w:rsidRDefault="00295B0F" w:rsidP="00474A25">
      <w:pPr>
        <w:spacing w:before="120" w:after="0" w:line="360" w:lineRule="auto"/>
        <w:jc w:val="both"/>
      </w:pPr>
      <w:r>
        <w:tab/>
        <w:t xml:space="preserve">V této části můžeme najít článek s názvem </w:t>
      </w:r>
      <w:r>
        <w:rPr>
          <w:i/>
        </w:rPr>
        <w:t>“</w:t>
      </w:r>
      <w:r w:rsidRPr="004009DA">
        <w:rPr>
          <w:i/>
        </w:rPr>
        <w:t>Handicapované děti v rakouské literatuře pro mládež po r. 1968.</w:t>
      </w:r>
      <w:r>
        <w:rPr>
          <w:i/>
        </w:rPr>
        <w:t>“</w:t>
      </w:r>
      <w:r w:rsidRPr="004009DA">
        <w:rPr>
          <w:i/>
        </w:rPr>
        <w:t xml:space="preserve"> </w:t>
      </w:r>
      <w:r>
        <w:t xml:space="preserve">Již na začátku se můžeme dočíst, že motiv postiženého člověka se objevoval již v pověstech a pohádkách ve starověku (např. hloupý, slepý), v 19. století v románech světové literatury, kde např. v knize Oliver Twist od Charlese Dickense hraje velkou roli starý ochrnutý muž. Dále je zde popisováno, jak ochrnuté lidi vystřídala demagogická ideologie nadčlověka, v době nacionálního socialismu a poté jak se postupně vrací snahy poukázat svět jaký je, tzn. odkrýt tabu. Tento motiv byl po roce 1981 vyhlášen OSN jako </w:t>
      </w:r>
      <w:r>
        <w:rPr>
          <w:i/>
        </w:rPr>
        <w:t>“motiv postižených“</w:t>
      </w:r>
      <w:r>
        <w:t>. Autorka následně popisuje různé romány.</w:t>
      </w:r>
    </w:p>
    <w:p w:rsidR="00295B0F" w:rsidRPr="0040656E" w:rsidRDefault="00295B0F" w:rsidP="00A72817">
      <w:pPr>
        <w:spacing w:before="200" w:after="0" w:line="360" w:lineRule="auto"/>
        <w:jc w:val="both"/>
        <w:rPr>
          <w:b/>
          <w:i/>
        </w:rPr>
      </w:pPr>
      <w:r w:rsidRPr="0040656E">
        <w:rPr>
          <w:b/>
          <w:i/>
        </w:rPr>
        <w:t xml:space="preserve">5) Reálie </w:t>
      </w:r>
    </w:p>
    <w:p w:rsidR="00295B0F" w:rsidRDefault="00295B0F" w:rsidP="00474A25">
      <w:pPr>
        <w:spacing w:before="120" w:after="0" w:line="360" w:lineRule="auto"/>
        <w:ind w:firstLine="567"/>
        <w:jc w:val="both"/>
      </w:pPr>
      <w:r>
        <w:t xml:space="preserve">V reáliích je popisována Švédská hymna. Věnují se tomu, že Švédsko má 2 hymny, a to královskou a národní, dále, kdo je autorem slov a melodii, kdy vznikly, jak se jmenují, dále také kde a kdy hymny zaznívají a v neposlední řadě jsou zde noty i slova, která jsou napsány zároveň jak ve švédštině, tak v českém překladu, abychom věděli, o čem se zpívá. </w:t>
      </w:r>
    </w:p>
    <w:p w:rsidR="00295B0F" w:rsidRDefault="00295B0F" w:rsidP="00474A25">
      <w:pPr>
        <w:spacing w:before="120" w:after="0" w:line="360" w:lineRule="auto"/>
        <w:ind w:firstLine="567"/>
        <w:jc w:val="both"/>
      </w:pPr>
      <w:r>
        <w:t xml:space="preserve">V reáliích také můžeme najít článek, který je věnován 200. stému výročí bitvy u Slavkova. V článku je popisován Napoleon Bonaparte a jeho úspěchy a neúspěchy. Je zde též uvedeno, že tato bitva nepřinesla pouze slávu, že byla vnímaná jako jedna z mnoha nejkrvavějších bitev, ve které padlo více než 2 000 vojáků. </w:t>
      </w:r>
    </w:p>
    <w:p w:rsidR="00295B0F" w:rsidRPr="0040656E" w:rsidRDefault="00295B0F" w:rsidP="00A72817">
      <w:pPr>
        <w:spacing w:before="200" w:after="0" w:line="360" w:lineRule="auto"/>
        <w:jc w:val="both"/>
        <w:rPr>
          <w:b/>
          <w:i/>
        </w:rPr>
      </w:pPr>
      <w:r w:rsidRPr="0040656E">
        <w:rPr>
          <w:b/>
          <w:i/>
        </w:rPr>
        <w:t>6) Přílohy</w:t>
      </w:r>
    </w:p>
    <w:p w:rsidR="00295B0F" w:rsidRDefault="00295B0F" w:rsidP="00474A25">
      <w:pPr>
        <w:tabs>
          <w:tab w:val="left" w:pos="567"/>
        </w:tabs>
        <w:spacing w:after="0" w:line="360" w:lineRule="auto"/>
        <w:jc w:val="both"/>
      </w:pPr>
      <w:r>
        <w:tab/>
        <w:t xml:space="preserve">1. příloha se jmenuje </w:t>
      </w:r>
      <w:r>
        <w:rPr>
          <w:i/>
        </w:rPr>
        <w:t>“</w:t>
      </w:r>
      <w:r w:rsidRPr="0040656E">
        <w:rPr>
          <w:i/>
        </w:rPr>
        <w:t>Mladí lidé v</w:t>
      </w:r>
      <w:r>
        <w:rPr>
          <w:i/>
        </w:rPr>
        <w:t> </w:t>
      </w:r>
      <w:r w:rsidRPr="0040656E">
        <w:rPr>
          <w:i/>
        </w:rPr>
        <w:t>Evropě</w:t>
      </w:r>
      <w:r>
        <w:rPr>
          <w:i/>
        </w:rPr>
        <w:t xml:space="preserve">“ </w:t>
      </w:r>
      <w:r>
        <w:t xml:space="preserve">a je věnována různým slovním spojením, která jsou uváděny v různých jazycích. Tzn., že slovní spojení je tučně vytištěno česky (pod tím napsáno slovensky) jako např. </w:t>
      </w:r>
      <w:r>
        <w:rPr>
          <w:i/>
        </w:rPr>
        <w:t xml:space="preserve">Být aktivním občanem, doba pracovní, flexibilní </w:t>
      </w:r>
      <w:r>
        <w:t xml:space="preserve">a následně je vedle uveden překlad do ruského, anglického, německého, španělského, francouzského a italského jazyka. </w:t>
      </w:r>
    </w:p>
    <w:p w:rsidR="00295B0F" w:rsidRDefault="00295B0F" w:rsidP="00474A25">
      <w:pPr>
        <w:tabs>
          <w:tab w:val="left" w:pos="567"/>
        </w:tabs>
        <w:spacing w:after="0" w:line="360" w:lineRule="auto"/>
        <w:jc w:val="both"/>
      </w:pPr>
      <w:r>
        <w:tab/>
        <w:t>2. příloha je speciál, který je v časopisu pouze vložen. Příloha je celá v německém jazyce.</w:t>
      </w:r>
    </w:p>
    <w:p w:rsidR="00295B0F" w:rsidRDefault="00295B0F" w:rsidP="00A72817">
      <w:pPr>
        <w:spacing w:before="200"/>
        <w:rPr>
          <w:b/>
          <w:i/>
        </w:rPr>
      </w:pPr>
      <w:r w:rsidRPr="00EB352F">
        <w:rPr>
          <w:b/>
          <w:i/>
        </w:rPr>
        <w:t xml:space="preserve">7) Na pomoc učiteli </w:t>
      </w:r>
    </w:p>
    <w:p w:rsidR="00295B0F" w:rsidRDefault="00295B0F" w:rsidP="00474A25">
      <w:pPr>
        <w:tabs>
          <w:tab w:val="left" w:pos="567"/>
        </w:tabs>
        <w:spacing w:after="0" w:line="360" w:lineRule="auto"/>
        <w:jc w:val="both"/>
      </w:pPr>
      <w:r>
        <w:tab/>
        <w:t>V této sekci najdeme kalendárium, tzn. výjimečné osoby a jejich rok narození, úmrtí.</w:t>
      </w:r>
    </w:p>
    <w:p w:rsidR="00295B0F" w:rsidRDefault="00295B0F" w:rsidP="00474A25">
      <w:pPr>
        <w:tabs>
          <w:tab w:val="left" w:pos="567"/>
        </w:tabs>
        <w:spacing w:after="120" w:line="360" w:lineRule="auto"/>
        <w:jc w:val="both"/>
      </w:pPr>
      <w:r>
        <w:tab/>
        <w:t>Dále pak jaké použít učebnice při výuce pro cestovní ruch.</w:t>
      </w:r>
    </w:p>
    <w:p w:rsidR="00295B0F" w:rsidRDefault="00295B0F">
      <w:pPr>
        <w:rPr>
          <w:b/>
          <w:i/>
        </w:rPr>
      </w:pPr>
      <w:r>
        <w:rPr>
          <w:b/>
          <w:i/>
        </w:rPr>
        <w:br w:type="page"/>
      </w:r>
    </w:p>
    <w:p w:rsidR="00295B0F" w:rsidRDefault="00295B0F" w:rsidP="00A72817">
      <w:pPr>
        <w:spacing w:before="480"/>
        <w:rPr>
          <w:b/>
          <w:i/>
        </w:rPr>
      </w:pPr>
      <w:r w:rsidRPr="00EB352F">
        <w:rPr>
          <w:b/>
          <w:i/>
        </w:rPr>
        <w:t>8) Výměna zkušeností</w:t>
      </w:r>
    </w:p>
    <w:p w:rsidR="00295B0F" w:rsidRPr="00EB352F" w:rsidRDefault="00295B0F" w:rsidP="00474A25">
      <w:pPr>
        <w:tabs>
          <w:tab w:val="left" w:pos="567"/>
        </w:tabs>
        <w:spacing w:after="0" w:line="360" w:lineRule="auto"/>
        <w:jc w:val="both"/>
      </w:pPr>
      <w:r>
        <w:rPr>
          <w:b/>
          <w:i/>
        </w:rPr>
        <w:tab/>
      </w:r>
      <w:r>
        <w:t xml:space="preserve">Je zde uveden článek, který se zabývá problematikou hodnocení výkonů žáků. Autorka článku jednak poskytuje náměty a jednak uvádí, že by chtěla podnítit diskusi na dané téma. Autorka představuje i tabulku, ve které má několik různých kolonek, do kterých zapisuje, kdy byla zkouška napsána, jaký to byl typ zkoušky (jako např. test, ústní zkouška, ale i referát i aktivitu) kolik byl maximální počet bodů, kolik bodů dosáhl žák, procentuální výsledek a výslednou známku. Dále popisuje výhody i nevýhody této metody hodnocení a též, jak se má daný systém používat. </w:t>
      </w:r>
    </w:p>
    <w:p w:rsidR="00295B0F" w:rsidRDefault="00295B0F" w:rsidP="00A72817">
      <w:pPr>
        <w:spacing w:before="200" w:after="120" w:line="360" w:lineRule="auto"/>
        <w:jc w:val="both"/>
        <w:rPr>
          <w:b/>
          <w:i/>
        </w:rPr>
      </w:pPr>
      <w:r>
        <w:rPr>
          <w:b/>
          <w:i/>
        </w:rPr>
        <w:t>9) Jazykový koutek</w:t>
      </w:r>
    </w:p>
    <w:p w:rsidR="00295B0F" w:rsidRDefault="00295B0F" w:rsidP="00474A25">
      <w:pPr>
        <w:spacing w:after="0" w:line="360" w:lineRule="auto"/>
        <w:jc w:val="both"/>
      </w:pPr>
      <w:r>
        <w:tab/>
        <w:t xml:space="preserve">Zde se můžeme dočíst lidová přísloví na téma rodina v různých jazycích. Opět jsou tedy psány dvoujazyčně, tzn. např. nejdříve Rusky a posléze za tím česky. </w:t>
      </w:r>
    </w:p>
    <w:p w:rsidR="00295B0F" w:rsidRDefault="00295B0F" w:rsidP="00474A25">
      <w:pPr>
        <w:spacing w:after="0" w:line="360" w:lineRule="auto"/>
        <w:jc w:val="both"/>
      </w:pPr>
      <w:r>
        <w:t xml:space="preserve">Např. </w:t>
      </w:r>
      <w:r>
        <w:rPr>
          <w:lang w:val="ru-RU"/>
        </w:rPr>
        <w:t>«</w:t>
      </w:r>
      <w:r w:rsidRPr="00415C1F">
        <w:rPr>
          <w:i/>
          <w:lang w:val="ru-RU"/>
        </w:rPr>
        <w:t>В гостях хорошо, а дома лучше.</w:t>
      </w:r>
      <w:r>
        <w:rPr>
          <w:i/>
          <w:lang w:val="ru-RU"/>
        </w:rPr>
        <w:t>»</w:t>
      </w:r>
      <w:r w:rsidRPr="00415C1F">
        <w:rPr>
          <w:i/>
          <w:lang w:val="ru-RU"/>
        </w:rPr>
        <w:t xml:space="preserve"> </w:t>
      </w:r>
      <w:r>
        <w:rPr>
          <w:i/>
        </w:rPr>
        <w:t>“</w:t>
      </w:r>
      <w:r w:rsidRPr="00415C1F">
        <w:rPr>
          <w:i/>
        </w:rPr>
        <w:t>Všude dobře, doma nejlíp</w:t>
      </w:r>
      <w:r>
        <w:t>.</w:t>
      </w:r>
      <w:r w:rsidRPr="00415C1F">
        <w:rPr>
          <w:i/>
        </w:rPr>
        <w:t xml:space="preserve"> </w:t>
      </w:r>
      <w:r>
        <w:rPr>
          <w:i/>
        </w:rPr>
        <w:t>“</w:t>
      </w:r>
      <w:r>
        <w:t xml:space="preserve"> </w:t>
      </w:r>
    </w:p>
    <w:p w:rsidR="00295B0F" w:rsidRDefault="00295B0F" w:rsidP="00A72817">
      <w:pPr>
        <w:spacing w:before="200" w:after="120" w:line="360" w:lineRule="auto"/>
        <w:jc w:val="both"/>
        <w:rPr>
          <w:b/>
          <w:i/>
        </w:rPr>
      </w:pPr>
      <w:r w:rsidRPr="00415C1F">
        <w:rPr>
          <w:b/>
          <w:i/>
        </w:rPr>
        <w:t>10) Zajímavosti</w:t>
      </w:r>
    </w:p>
    <w:p w:rsidR="00295B0F" w:rsidRDefault="00295B0F" w:rsidP="00474A25">
      <w:pPr>
        <w:spacing w:after="0" w:line="360" w:lineRule="auto"/>
        <w:jc w:val="both"/>
      </w:pPr>
      <w:r>
        <w:tab/>
        <w:t xml:space="preserve">V této oblasti se můžeme např. dozvědět o originálních receptech ze zahraničí, které jsou psány pouze v cizím jazyce. Např. Z ruských jídel je tam recept na </w:t>
      </w:r>
      <w:r>
        <w:rPr>
          <w:lang w:val="ru-RU"/>
        </w:rPr>
        <w:t>«</w:t>
      </w:r>
      <w:r w:rsidRPr="00415C1F">
        <w:rPr>
          <w:i/>
          <w:lang w:val="ru-RU"/>
        </w:rPr>
        <w:t>Кутью</w:t>
      </w:r>
      <w:r>
        <w:rPr>
          <w:lang w:val="ru-RU"/>
        </w:rPr>
        <w:t>»</w:t>
      </w:r>
    </w:p>
    <w:p w:rsidR="00295B0F" w:rsidRDefault="00295B0F" w:rsidP="00474A25">
      <w:pPr>
        <w:spacing w:after="0" w:line="360" w:lineRule="auto"/>
        <w:jc w:val="both"/>
      </w:pPr>
      <w:r>
        <w:tab/>
        <w:t>Dále se zde můžeme dočíst o různých zajímavých informacích z oblasti školství, jako např. že žáci do jedné internátní školy začali chodit v uniformách, nebo že Petra Buzková by chtěla prosadit výuku cizích jazyků i matematice, anebo že kurzy jazyků by měly být osvobozeny od DPH či že je ve Francii nový školský zákon. Tyto články jsou všechny v českém jazyce.</w:t>
      </w:r>
    </w:p>
    <w:p w:rsidR="00295B0F" w:rsidRDefault="00295B0F" w:rsidP="00A72817">
      <w:pPr>
        <w:spacing w:before="200" w:after="120" w:line="360" w:lineRule="auto"/>
        <w:jc w:val="both"/>
        <w:rPr>
          <w:b/>
          <w:i/>
        </w:rPr>
      </w:pPr>
      <w:r w:rsidRPr="00465371">
        <w:rPr>
          <w:b/>
          <w:i/>
        </w:rPr>
        <w:t>11) Zprávy</w:t>
      </w:r>
    </w:p>
    <w:p w:rsidR="00295B0F" w:rsidRDefault="00295B0F" w:rsidP="00474A25">
      <w:pPr>
        <w:spacing w:after="0" w:line="360" w:lineRule="auto"/>
        <w:jc w:val="both"/>
      </w:pPr>
      <w:r>
        <w:tab/>
        <w:t>Je zde popisován např. průběh XIII. mezinárodní konference germanistů ve Štýrském Hradci (Graz). Píše se zde, co bylo hlavním tématem- tedy výměna zkušeností z výuky němčiny, dále, že se pracovalo v 8. sekcích a že bylo navázáno mnoho kontaktů.</w:t>
      </w:r>
    </w:p>
    <w:p w:rsidR="00295B0F" w:rsidRDefault="00295B0F" w:rsidP="00474A25">
      <w:pPr>
        <w:spacing w:after="0" w:line="360" w:lineRule="auto"/>
        <w:jc w:val="both"/>
      </w:pPr>
      <w:r>
        <w:tab/>
        <w:t>Či např. co bylo tématem divadelně pedagogického workshopu pro učitele němčiny prvního stupně ZŠ, kde se odehrával, co bylo záměrem. (Témata byly pohádky, odehrával se v Praze, 13. října 2005 a záměrem bylo seznámení účastníků s různými metodami a prostředky vyprávění a hravých forem výuky.</w:t>
      </w:r>
    </w:p>
    <w:p w:rsidR="00295B0F" w:rsidRDefault="00295B0F" w:rsidP="00A72817">
      <w:pPr>
        <w:spacing w:before="200" w:after="120" w:line="360" w:lineRule="auto"/>
        <w:jc w:val="both"/>
        <w:rPr>
          <w:b/>
          <w:i/>
        </w:rPr>
      </w:pPr>
      <w:r w:rsidRPr="00465371">
        <w:rPr>
          <w:b/>
          <w:i/>
        </w:rPr>
        <w:t>12) Recenze</w:t>
      </w:r>
    </w:p>
    <w:p w:rsidR="00295B0F" w:rsidRDefault="00295B0F" w:rsidP="00A72817">
      <w:pPr>
        <w:spacing w:before="120" w:after="0" w:line="360" w:lineRule="auto"/>
        <w:jc w:val="both"/>
      </w:pPr>
      <w:r>
        <w:tab/>
        <w:t xml:space="preserve">V této části jsou recenzovány např. různé knihy, učebnice. Recenzi je zde podrobena i učebnice pro výuku ruského jazyka </w:t>
      </w:r>
      <w:r w:rsidRPr="00F30FE9">
        <w:rPr>
          <w:i/>
        </w:rPr>
        <w:t>«Поехали 3»</w:t>
      </w:r>
      <w:r>
        <w:rPr>
          <w:i/>
        </w:rPr>
        <w:t>.</w:t>
      </w:r>
      <w:r w:rsidRPr="00F30FE9">
        <w:rPr>
          <w:i/>
        </w:rPr>
        <w:t xml:space="preserve"> </w:t>
      </w:r>
      <w:r w:rsidRPr="00F30FE9">
        <w:t>Je zde pop</w:t>
      </w:r>
      <w:r>
        <w:t xml:space="preserve">sáno komu je učebnice určena, co má za výhody, jako např. že rozvíjí komunikativní kompetence žáků, že klade důraz na motivaci, že jsou zde aktivity spojené s pohybem i tance, velké množství písní, apod. </w:t>
      </w:r>
    </w:p>
    <w:p w:rsidR="00295B0F" w:rsidRPr="00F30FE9" w:rsidRDefault="00295B0F" w:rsidP="00A72817">
      <w:pPr>
        <w:spacing w:before="120" w:after="0" w:line="360" w:lineRule="auto"/>
        <w:ind w:firstLine="708"/>
        <w:jc w:val="both"/>
      </w:pPr>
      <w:r>
        <w:t xml:space="preserve">Dále je např. recenzován Česko –ruský, rusko- český kapesní slovník, či zde píše o konferenci, která se věnovala moderním přístupům ve výuce cizích jazyků na VŠ. </w:t>
      </w:r>
    </w:p>
    <w:sectPr w:rsidR="00295B0F" w:rsidRPr="00F30FE9" w:rsidSect="00A72817">
      <w:footerReference w:type="default" r:id="rId7"/>
      <w:pgSz w:w="11906" w:h="16838"/>
      <w:pgMar w:top="851" w:right="1417" w:bottom="426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B0F" w:rsidRDefault="00295B0F" w:rsidP="009B3CE9">
      <w:pPr>
        <w:spacing w:after="0" w:line="240" w:lineRule="auto"/>
      </w:pPr>
      <w:r>
        <w:separator/>
      </w:r>
    </w:p>
  </w:endnote>
  <w:endnote w:type="continuationSeparator" w:id="0">
    <w:p w:rsidR="00295B0F" w:rsidRDefault="00295B0F" w:rsidP="009B3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B0F" w:rsidRDefault="00295B0F">
    <w:pPr>
      <w:pStyle w:val="Footer"/>
      <w:jc w:val="center"/>
    </w:pPr>
    <w:fldSimple w:instr=" PAGE   \* MERGEFORMAT ">
      <w:r>
        <w:rPr>
          <w:noProof/>
        </w:rPr>
        <w:t>4</w:t>
      </w:r>
    </w:fldSimple>
  </w:p>
  <w:p w:rsidR="00295B0F" w:rsidRDefault="00295B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B0F" w:rsidRDefault="00295B0F" w:rsidP="009B3CE9">
      <w:pPr>
        <w:spacing w:after="0" w:line="240" w:lineRule="auto"/>
      </w:pPr>
      <w:r>
        <w:separator/>
      </w:r>
    </w:p>
  </w:footnote>
  <w:footnote w:type="continuationSeparator" w:id="0">
    <w:p w:rsidR="00295B0F" w:rsidRDefault="00295B0F" w:rsidP="009B3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A46"/>
    <w:multiLevelType w:val="hybridMultilevel"/>
    <w:tmpl w:val="F9DCEEA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F05D0B"/>
    <w:multiLevelType w:val="hybridMultilevel"/>
    <w:tmpl w:val="11A2F30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9C0D89"/>
    <w:multiLevelType w:val="hybridMultilevel"/>
    <w:tmpl w:val="C7D6D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F1027D"/>
    <w:multiLevelType w:val="hybridMultilevel"/>
    <w:tmpl w:val="6B32D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1C0117"/>
    <w:multiLevelType w:val="hybridMultilevel"/>
    <w:tmpl w:val="EA60005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2A4D"/>
    <w:rsid w:val="00114540"/>
    <w:rsid w:val="00173B09"/>
    <w:rsid w:val="00295B0F"/>
    <w:rsid w:val="002F454B"/>
    <w:rsid w:val="00332A4D"/>
    <w:rsid w:val="00365C59"/>
    <w:rsid w:val="004009DA"/>
    <w:rsid w:val="004017D0"/>
    <w:rsid w:val="0040656E"/>
    <w:rsid w:val="00415C1F"/>
    <w:rsid w:val="00465371"/>
    <w:rsid w:val="00474A25"/>
    <w:rsid w:val="0047589E"/>
    <w:rsid w:val="005B39B8"/>
    <w:rsid w:val="006216D7"/>
    <w:rsid w:val="00831173"/>
    <w:rsid w:val="008D7E74"/>
    <w:rsid w:val="009B3CE9"/>
    <w:rsid w:val="009E402D"/>
    <w:rsid w:val="00A72817"/>
    <w:rsid w:val="00B26362"/>
    <w:rsid w:val="00C45D2F"/>
    <w:rsid w:val="00D222D4"/>
    <w:rsid w:val="00E43D62"/>
    <w:rsid w:val="00E70FF0"/>
    <w:rsid w:val="00EB352F"/>
    <w:rsid w:val="00F30FE9"/>
    <w:rsid w:val="00F44BD4"/>
    <w:rsid w:val="00FD77FA"/>
    <w:rsid w:val="00FE6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7D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32A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9B3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B3CE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B3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B3CE9"/>
    <w:rPr>
      <w:rFonts w:cs="Times New Roman"/>
    </w:rPr>
  </w:style>
  <w:style w:type="character" w:customStyle="1" w:styleId="Poznamky">
    <w:name w:val="Poznamky"/>
    <w:basedOn w:val="DefaultParagraphFont"/>
    <w:uiPriority w:val="99"/>
    <w:rsid w:val="00FD77FA"/>
    <w:rPr>
      <w:rFonts w:cs="Times New Roman"/>
      <w:b/>
      <w:bCs/>
      <w:color w:val="FF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1041</Words>
  <Characters>6144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UNIVERZITA</dc:title>
  <dc:subject/>
  <dc:creator>Jana</dc:creator>
  <cp:keywords/>
  <dc:description/>
  <cp:lastModifiedBy>Renée</cp:lastModifiedBy>
  <cp:revision>2</cp:revision>
  <dcterms:created xsi:type="dcterms:W3CDTF">2011-11-18T21:31:00Z</dcterms:created>
  <dcterms:modified xsi:type="dcterms:W3CDTF">2011-11-18T21:31:00Z</dcterms:modified>
</cp:coreProperties>
</file>