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9E" w:rsidRPr="004D0638" w:rsidRDefault="006D6B9E" w:rsidP="006D6B9E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CE680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CE6800"/>
          <w:sz w:val="21"/>
          <w:szCs w:val="21"/>
          <w:lang w:val="de-DE"/>
        </w:rPr>
        <w:t xml:space="preserve">Lesen Sie und kreuzen Sie </w:t>
      </w:r>
      <w:r>
        <w:rPr>
          <w:rFonts w:ascii="StoneSans" w:hAnsi="StoneSans" w:cs="StoneSans"/>
          <w:color w:val="CE6800"/>
          <w:sz w:val="21"/>
          <w:szCs w:val="21"/>
          <w:lang w:val="de-DE"/>
        </w:rPr>
        <w:t xml:space="preserve">(markieren Sie) </w:t>
      </w:r>
      <w:r w:rsidRPr="004D0638">
        <w:rPr>
          <w:rFonts w:ascii="StoneSans" w:hAnsi="StoneSans" w:cs="StoneSans"/>
          <w:color w:val="CE6800"/>
          <w:sz w:val="21"/>
          <w:szCs w:val="21"/>
          <w:lang w:val="de-DE"/>
        </w:rPr>
        <w:t>auf dem Antwortblatt</w:t>
      </w:r>
    </w:p>
    <w:p w:rsidR="006D6B9E" w:rsidRDefault="006D6B9E" w:rsidP="006D6B9E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CE680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CE6800"/>
          <w:sz w:val="21"/>
          <w:szCs w:val="21"/>
          <w:lang w:val="de-DE"/>
        </w:rPr>
        <w:t>an: richtig oder falsch?</w:t>
      </w:r>
    </w:p>
    <w:p w:rsidR="006D6B9E" w:rsidRPr="004D0638" w:rsidRDefault="006D6B9E" w:rsidP="006D6B9E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CE680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1B1C20"/>
          <w:sz w:val="21"/>
          <w:szCs w:val="21"/>
          <w:lang w:val="de-DE"/>
        </w:rPr>
      </w:pPr>
      <w:r w:rsidRPr="004D0638">
        <w:rPr>
          <w:rFonts w:ascii="StoneSans-Bold" w:hAnsi="StoneSans-Bold" w:cs="StoneSans-Bold"/>
          <w:b/>
          <w:bCs/>
          <w:color w:val="1B1C20"/>
          <w:sz w:val="21"/>
          <w:szCs w:val="21"/>
          <w:lang w:val="de-DE"/>
        </w:rPr>
        <w:t>Mach doch etwas anderes!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</w:pPr>
      <w:r w:rsidRPr="004D0638"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  <w:t>Arzthelferin statt Fachinformatikerin: In der Berufsberatung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</w:pPr>
      <w:r w:rsidRPr="004D0638"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  <w:t>der Arbeitsagenturen wird Schülerinnen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</w:pPr>
      <w:r w:rsidRPr="004D0638"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  <w:t>immer noch zu typischen Frauenberufen geraten.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1B1C20"/>
          <w:sz w:val="19"/>
          <w:szCs w:val="19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Vor zwei Jahren wollte sich Petra Müller bei der Berufsberatung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über Ausbildungsberufe im Bereich Informatik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informieren. „Die Berater wollten mich dazu überreden,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etwas anderes zu machen“, sagt sie.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Heute ist Petra Müller Fachinformatikerin – und sie ist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zufrieden in ihrem Beruf.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„Mädchen wird nach wie vor zu klassischen Frauenberufen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 xml:space="preserve">geraten“, sagt Ute </w:t>
      </w:r>
      <w:proofErr w:type="spellStart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Streller</w:t>
      </w:r>
      <w:proofErr w:type="spellEnd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 xml:space="preserve"> vom Verein „Frauen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und Technik“, die Auszubildende in Computerberufen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nach ihren Erfahrungen bei der Berufsberatung befragt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hat.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Dabei hat die Politik das Ziel vorgegeben, dass der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Frauenanteil in technischen Berufen steigen soll. Aber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Schülerinnen konzentrieren sich bei ihrer Ausbildungswahl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immer noch auf typische Frauenberufe wie Bürokauffrau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oder Arzthelferin. Aktionen wie der jährliche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„Girls Day“, an dem Schülerinnen technische Berufe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kennen lernen sollen, und Webseiten, die über frauenuntypische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Tätigkeiten informieren, sollen das ändern.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Mädchen haben es schwerer als Jungen, wenn sie sich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für einen technischen Beruf entscheiden, auch das ist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 xml:space="preserve">das Ergebnis der Befragung von Ute </w:t>
      </w:r>
      <w:proofErr w:type="spellStart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Streller</w:t>
      </w:r>
      <w:proofErr w:type="spellEnd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. „Mädchen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brauchen auf jeden Fall mehr Energie. Sie müssen sich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teilweise auch gegen die Eltern durchsetzen“, erklärt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proofErr w:type="spellStart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Streller</w:t>
      </w:r>
      <w:proofErr w:type="spellEnd"/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. „Am häufigsten sind es die Mütter, die raten: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Mach doch etwas anderes! Vielleicht, weil sie Angst um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ihre Töchter haben, weil sie vermuten, dass sie sich in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19"/>
          <w:szCs w:val="19"/>
          <w:lang w:val="de-DE"/>
        </w:rPr>
      </w:pPr>
      <w:r w:rsidRPr="004D0638">
        <w:rPr>
          <w:rFonts w:ascii="StoneSans" w:hAnsi="StoneSans" w:cs="StoneSans"/>
          <w:color w:val="1B1C20"/>
          <w:sz w:val="19"/>
          <w:szCs w:val="19"/>
          <w:lang w:val="de-DE"/>
        </w:rPr>
        <w:t>einem Männerberuf mehr durchsetzen müssen.“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CE680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145. Die Berufsberater haben Petra Müller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empfohlen, Fachinformatikerin zu werden.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146. Die Berufsberater schlagen Mädchen immer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noch frauentypische Ausbildungen vor.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147. Die Politiker wollen erreichen, dass mehr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Frauen in technischen Berufen arbeiten.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148. Am „Girls Day“ können Schülerinnen eine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Ausbildung in einem technischen Beruf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machen.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 xml:space="preserve">149. Die Untersuchung von Ute </w:t>
      </w:r>
      <w:proofErr w:type="spellStart"/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Streller</w:t>
      </w:r>
      <w:proofErr w:type="spellEnd"/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 xml:space="preserve"> zeigt,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dass junge Frauen keine Probleme haben,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wenn sie vorhaben, einen technischen</w:t>
      </w:r>
    </w:p>
    <w:p w:rsid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Beruf zu erlernen.</w:t>
      </w: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</w:p>
    <w:p w:rsidR="004D0638" w:rsidRPr="004D0638" w:rsidRDefault="004D0638" w:rsidP="004D0638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1B1C20"/>
          <w:sz w:val="21"/>
          <w:szCs w:val="21"/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150. Oft raten die Mütter ihren Töchtern, dass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R</w:t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</w:r>
      <w:r>
        <w:rPr>
          <w:rFonts w:ascii="StoneSans" w:hAnsi="StoneSans" w:cs="StoneSans"/>
          <w:color w:val="1B1C20"/>
          <w:sz w:val="21"/>
          <w:szCs w:val="21"/>
          <w:lang w:val="de-DE"/>
        </w:rPr>
        <w:tab/>
        <w:t>F</w:t>
      </w:r>
    </w:p>
    <w:p w:rsidR="00404B0A" w:rsidRPr="004D0638" w:rsidRDefault="004D0638" w:rsidP="004D0638">
      <w:pPr>
        <w:rPr>
          <w:lang w:val="de-DE"/>
        </w:rPr>
      </w:pPr>
      <w:r w:rsidRPr="004D0638">
        <w:rPr>
          <w:rFonts w:ascii="StoneSans" w:hAnsi="StoneSans" w:cs="StoneSans"/>
          <w:color w:val="1B1C20"/>
          <w:sz w:val="21"/>
          <w:szCs w:val="21"/>
          <w:lang w:val="de-DE"/>
        </w:rPr>
        <w:t>sie keinen technischen Beruf lernen sollen.</w:t>
      </w:r>
    </w:p>
    <w:sectPr w:rsidR="00404B0A" w:rsidRPr="004D0638" w:rsidSect="0040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0638"/>
    <w:rsid w:val="00404B0A"/>
    <w:rsid w:val="004D0638"/>
    <w:rsid w:val="006D6B9E"/>
    <w:rsid w:val="00C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2013-01-16T12:36:00Z</dcterms:created>
  <dcterms:modified xsi:type="dcterms:W3CDTF">2013-01-16T12:42:00Z</dcterms:modified>
</cp:coreProperties>
</file>