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1" w:rsidRPr="00C756CE" w:rsidRDefault="00A462EC" w:rsidP="00C756CE">
      <w:pPr>
        <w:jc w:val="center"/>
        <w:rPr>
          <w:b/>
          <w:sz w:val="24"/>
          <w:szCs w:val="24"/>
        </w:rPr>
      </w:pPr>
      <w:bookmarkStart w:id="0" w:name="_GoBack"/>
      <w:r w:rsidRPr="00C756CE">
        <w:rPr>
          <w:b/>
          <w:sz w:val="24"/>
          <w:szCs w:val="24"/>
        </w:rPr>
        <w:t>Skupina titanu</w:t>
      </w:r>
    </w:p>
    <w:bookmarkEnd w:id="0"/>
    <w:p w:rsidR="00A462EC" w:rsidRDefault="00A462EC" w:rsidP="00C756CE">
      <w:pPr>
        <w:jc w:val="both"/>
      </w:pPr>
      <w:r>
        <w:t>Charakteristika skupiny</w:t>
      </w:r>
      <w:r w:rsidR="00AE7233">
        <w:t>:</w:t>
      </w:r>
    </w:p>
    <w:p w:rsidR="00A462EC" w:rsidRDefault="00A462EC" w:rsidP="00C756CE">
      <w:pPr>
        <w:pStyle w:val="Odstavecseseznamem"/>
        <w:numPr>
          <w:ilvl w:val="0"/>
          <w:numId w:val="1"/>
        </w:numPr>
        <w:jc w:val="both"/>
      </w:pPr>
      <w:r>
        <w:t>tvoří ji prvky: titan, zirkonium, hafnium a prvek s atomovým číslem 104</w:t>
      </w:r>
    </w:p>
    <w:p w:rsidR="00A462EC" w:rsidRDefault="00A462EC" w:rsidP="00C756CE">
      <w:pPr>
        <w:pStyle w:val="Odstavecseseznamem"/>
        <w:numPr>
          <w:ilvl w:val="0"/>
          <w:numId w:val="1"/>
        </w:numPr>
        <w:jc w:val="both"/>
      </w:pPr>
      <w:r>
        <w:t>chemickým chováním a elektronovou konfigurací se přimykají k thoriu</w:t>
      </w:r>
    </w:p>
    <w:p w:rsidR="00A462EC" w:rsidRPr="00A462EC" w:rsidRDefault="00A462EC" w:rsidP="00C756CE">
      <w:pPr>
        <w:pStyle w:val="Odstavecseseznamem"/>
        <w:numPr>
          <w:ilvl w:val="0"/>
          <w:numId w:val="1"/>
        </w:numPr>
        <w:jc w:val="both"/>
      </w:pPr>
      <w:r>
        <w:t>elektronová konfigurace valenční sféry: ns</w:t>
      </w:r>
      <w:r>
        <w:rPr>
          <w:vertAlign w:val="superscript"/>
        </w:rPr>
        <w:t>2</w:t>
      </w:r>
      <w:r>
        <w:t>(n - 1)d</w:t>
      </w:r>
      <w:r>
        <w:rPr>
          <w:vertAlign w:val="superscript"/>
        </w:rPr>
        <w:t>2</w:t>
      </w:r>
    </w:p>
    <w:p w:rsidR="00A462EC" w:rsidRDefault="00A462EC" w:rsidP="00C756CE">
      <w:pPr>
        <w:pStyle w:val="Odstavecseseznamem"/>
        <w:numPr>
          <w:ilvl w:val="0"/>
          <w:numId w:val="1"/>
        </w:numPr>
        <w:jc w:val="both"/>
      </w:pPr>
      <w:r>
        <w:t>stabilizace odtržením 4 elektronů (elektronová konfigurace vzácných plynů)</w:t>
      </w:r>
    </w:p>
    <w:p w:rsidR="00A462EC" w:rsidRDefault="00A462EC" w:rsidP="00C756CE">
      <w:pPr>
        <w:pStyle w:val="Odstavecseseznamem"/>
        <w:numPr>
          <w:ilvl w:val="0"/>
          <w:numId w:val="1"/>
        </w:numPr>
        <w:jc w:val="both"/>
      </w:pPr>
      <w:r>
        <w:t>maximální oxidační stav: IV</w:t>
      </w:r>
      <w:r w:rsidR="00A461AA">
        <w:t xml:space="preserve"> (je u nich nejběžnější)</w:t>
      </w:r>
    </w:p>
    <w:p w:rsidR="00A462EC" w:rsidRDefault="00A462EC" w:rsidP="00C756CE">
      <w:pPr>
        <w:pStyle w:val="Odstavecseseznamem"/>
        <w:numPr>
          <w:ilvl w:val="0"/>
          <w:numId w:val="1"/>
        </w:numPr>
        <w:jc w:val="both"/>
      </w:pPr>
      <w:r>
        <w:t>zirkonium a hafnium mají velmi podobné chemické vlastnosti (elektropozitivní, neochotně nabývají oxidačních stavů nižších než IV, podobné atomové poloměry)</w:t>
      </w:r>
    </w:p>
    <w:p w:rsidR="00A462EC" w:rsidRDefault="00A462EC" w:rsidP="00C756CE">
      <w:pPr>
        <w:pStyle w:val="Odstavecseseznamem"/>
        <w:numPr>
          <w:ilvl w:val="0"/>
          <w:numId w:val="1"/>
        </w:numPr>
        <w:jc w:val="both"/>
      </w:pPr>
      <w:r>
        <w:t>elektropozitivnost vazeb se projevuje tím, že jsou v elementárním stavu málo ušlechtilé</w:t>
      </w:r>
    </w:p>
    <w:p w:rsidR="00A462EC" w:rsidRDefault="00A461AA" w:rsidP="00C756CE">
      <w:pPr>
        <w:pStyle w:val="Odstavecseseznamem"/>
        <w:numPr>
          <w:ilvl w:val="0"/>
          <w:numId w:val="1"/>
        </w:numPr>
        <w:jc w:val="both"/>
      </w:pPr>
      <w:r>
        <w:t>velmi obtížně se rozpouštějí v kyselinách, příčinou je pasivace jejich povrchu</w:t>
      </w:r>
    </w:p>
    <w:p w:rsidR="00A461AA" w:rsidRPr="00C756CE" w:rsidRDefault="00602F38" w:rsidP="00C756CE">
      <w:pPr>
        <w:jc w:val="both"/>
        <w:rPr>
          <w:b/>
          <w:sz w:val="24"/>
          <w:szCs w:val="24"/>
        </w:rPr>
      </w:pPr>
      <w:r w:rsidRPr="00C756CE">
        <w:rPr>
          <w:b/>
          <w:sz w:val="24"/>
          <w:szCs w:val="24"/>
        </w:rPr>
        <w:t>Titan</w:t>
      </w:r>
    </w:p>
    <w:p w:rsidR="00FD2DA3" w:rsidRDefault="00602F38" w:rsidP="00C756CE">
      <w:pPr>
        <w:jc w:val="both"/>
      </w:pPr>
      <w:r w:rsidRPr="00602F38">
        <w:rPr>
          <w:u w:val="single"/>
        </w:rPr>
        <w:t>výskyt:</w:t>
      </w:r>
      <w:r w:rsidRPr="00602F38">
        <w:t xml:space="preserve"> </w:t>
      </w:r>
    </w:p>
    <w:p w:rsidR="00602F38" w:rsidRPr="00FD2DA3" w:rsidRDefault="00602F38" w:rsidP="00C756CE">
      <w:pPr>
        <w:pStyle w:val="Odstavecseseznamem"/>
        <w:numPr>
          <w:ilvl w:val="0"/>
          <w:numId w:val="4"/>
        </w:numPr>
        <w:jc w:val="both"/>
        <w:rPr>
          <w:vertAlign w:val="subscript"/>
        </w:rPr>
      </w:pPr>
      <w:r>
        <w:t>sedmý nejrozšířenější prvek zemské kůry, v malém množství je součástí většiny minerálů, rudy: ilmenit FeTiO</w:t>
      </w:r>
      <w:r w:rsidRPr="00FD2DA3">
        <w:rPr>
          <w:vertAlign w:val="subscript"/>
        </w:rPr>
        <w:t>3</w:t>
      </w:r>
      <w:r>
        <w:t>, rutil TiO</w:t>
      </w:r>
      <w:r w:rsidRPr="00FD2DA3">
        <w:rPr>
          <w:vertAlign w:val="subscript"/>
        </w:rPr>
        <w:t>2</w:t>
      </w:r>
    </w:p>
    <w:p w:rsidR="00FD2DA3" w:rsidRDefault="00602F38" w:rsidP="00C756CE">
      <w:pPr>
        <w:jc w:val="both"/>
      </w:pPr>
      <w:r>
        <w:rPr>
          <w:u w:val="single"/>
        </w:rPr>
        <w:t>vlastnosti:</w:t>
      </w:r>
      <w:r>
        <w:t xml:space="preserve"> </w:t>
      </w:r>
    </w:p>
    <w:p w:rsidR="00480020" w:rsidRDefault="00602F38" w:rsidP="00C756CE">
      <w:pPr>
        <w:pStyle w:val="Odstavecseseznamem"/>
        <w:numPr>
          <w:ilvl w:val="0"/>
          <w:numId w:val="4"/>
        </w:numPr>
        <w:jc w:val="both"/>
      </w:pPr>
      <w:r>
        <w:t xml:space="preserve">tvrdý, kujný kov ocelového vzhledu, vysoký bod tání (1668⁰C), velmi lehký (ρ = </w:t>
      </w:r>
      <w:r w:rsidR="00FD2DA3">
        <w:t>4,5 g/cm</w:t>
      </w:r>
      <w:r w:rsidR="00FD2DA3" w:rsidRPr="00FD2DA3">
        <w:rPr>
          <w:vertAlign w:val="superscript"/>
        </w:rPr>
        <w:t>3</w:t>
      </w:r>
      <w:r w:rsidR="00FD2DA3">
        <w:t>), odolný vůči korozi</w:t>
      </w:r>
    </w:p>
    <w:p w:rsidR="00480020" w:rsidRPr="00C756CE" w:rsidRDefault="00C756CE" w:rsidP="00C756CE">
      <w:pPr>
        <w:jc w:val="both"/>
        <w:rPr>
          <w:u w:val="single"/>
        </w:rPr>
      </w:pPr>
      <w:r w:rsidRPr="00C756CE">
        <w:rPr>
          <w:u w:val="single"/>
        </w:rPr>
        <w:t>p</w:t>
      </w:r>
      <w:r w:rsidR="00480020" w:rsidRPr="00C756CE">
        <w:rPr>
          <w:u w:val="single"/>
        </w:rPr>
        <w:t>oužití:</w:t>
      </w:r>
    </w:p>
    <w:p w:rsidR="00480020" w:rsidRDefault="00C756CE" w:rsidP="00C756CE">
      <w:pPr>
        <w:pStyle w:val="Odstavecseseznamem"/>
        <w:numPr>
          <w:ilvl w:val="0"/>
          <w:numId w:val="4"/>
        </w:numPr>
        <w:jc w:val="both"/>
      </w:pPr>
      <w:r>
        <w:t>raketová technika, v leteckém průmyslu a jako konstrukční materiál</w:t>
      </w:r>
    </w:p>
    <w:p w:rsidR="00480020" w:rsidRDefault="00480020" w:rsidP="00C756CE">
      <w:pPr>
        <w:pStyle w:val="Odstavecseseznamem"/>
        <w:jc w:val="both"/>
      </w:pPr>
    </w:p>
    <w:p w:rsidR="00FD2DA3" w:rsidRDefault="00FD2DA3" w:rsidP="00C756CE">
      <w:pPr>
        <w:jc w:val="both"/>
      </w:pPr>
      <w:r>
        <w:rPr>
          <w:u w:val="single"/>
        </w:rPr>
        <w:t>reaktivita:</w:t>
      </w:r>
      <w:r>
        <w:t xml:space="preserve"> </w:t>
      </w:r>
    </w:p>
    <w:p w:rsidR="00FD2DA3" w:rsidRDefault="00FD2DA3" w:rsidP="00C756CE">
      <w:pPr>
        <w:pStyle w:val="Odstavecseseznamem"/>
        <w:numPr>
          <w:ilvl w:val="0"/>
          <w:numId w:val="4"/>
        </w:numPr>
        <w:jc w:val="both"/>
      </w:pPr>
      <w:r>
        <w:t>závisí na úpravě povrchu, vyleštěn odolává za laboratorní teploty i kyselinám</w:t>
      </w:r>
    </w:p>
    <w:p w:rsidR="00E37558" w:rsidRDefault="00E37558" w:rsidP="00C756CE">
      <w:pPr>
        <w:pStyle w:val="Odstavecseseznamem"/>
        <w:numPr>
          <w:ilvl w:val="0"/>
          <w:numId w:val="4"/>
        </w:numPr>
        <w:jc w:val="both"/>
      </w:pPr>
      <w:r>
        <w:t>reakce s kyselinou chlorovodíkovou za nepřístupu kyslíku</w:t>
      </w:r>
    </w:p>
    <w:p w:rsidR="00E37558" w:rsidRDefault="00E37558" w:rsidP="00C756CE">
      <w:pPr>
        <w:pStyle w:val="Odstavecseseznamem"/>
        <w:jc w:val="both"/>
        <w:rPr>
          <w:vertAlign w:val="subscript"/>
        </w:rPr>
      </w:pPr>
      <w:r>
        <w:t xml:space="preserve">2 Ti + 6 </w:t>
      </w:r>
      <w:proofErr w:type="spellStart"/>
      <w:r>
        <w:t>HCl</w:t>
      </w:r>
      <w:proofErr w:type="spellEnd"/>
      <w:r>
        <w:t xml:space="preserve"> + 12 H</w:t>
      </w:r>
      <w:r>
        <w:rPr>
          <w:vertAlign w:val="subscript"/>
        </w:rPr>
        <w:t>2</w:t>
      </w:r>
      <w:r>
        <w:t>O → 2 [Ti 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6</w:t>
      </w:r>
      <w:r>
        <w:t>]Cl</w:t>
      </w:r>
      <w:r>
        <w:rPr>
          <w:vertAlign w:val="subscript"/>
        </w:rPr>
        <w:t>3</w:t>
      </w:r>
      <w:r>
        <w:t xml:space="preserve">  + 3 H</w:t>
      </w:r>
      <w:r>
        <w:rPr>
          <w:vertAlign w:val="subscript"/>
        </w:rPr>
        <w:t>2</w:t>
      </w:r>
    </w:p>
    <w:p w:rsidR="00E37558" w:rsidRDefault="00E37558" w:rsidP="00C756CE">
      <w:pPr>
        <w:pStyle w:val="Odstavecseseznamem"/>
        <w:numPr>
          <w:ilvl w:val="0"/>
          <w:numId w:val="4"/>
        </w:numPr>
        <w:jc w:val="both"/>
      </w:pPr>
      <w:r>
        <w:t>produktem oxidace dusičnou kyselinou je hydratovaný oxid titaničitý</w:t>
      </w:r>
    </w:p>
    <w:p w:rsidR="00E37558" w:rsidRDefault="00E37558" w:rsidP="00C756CE">
      <w:pPr>
        <w:pStyle w:val="Odstavecseseznamem"/>
        <w:numPr>
          <w:ilvl w:val="0"/>
          <w:numId w:val="4"/>
        </w:numPr>
        <w:jc w:val="both"/>
      </w:pPr>
      <w:r>
        <w:t>titan se rozpouští v </w:t>
      </w:r>
      <w:proofErr w:type="gramStart"/>
      <w:r>
        <w:t>kyselina</w:t>
      </w:r>
      <w:proofErr w:type="gramEnd"/>
      <w:r>
        <w:t xml:space="preserve"> fluorovodíkové (vznikají </w:t>
      </w:r>
      <w:proofErr w:type="spellStart"/>
      <w:r>
        <w:t>fluorokomplexy</w:t>
      </w:r>
      <w:proofErr w:type="spellEnd"/>
      <w:r>
        <w:t xml:space="preserve"> </w:t>
      </w:r>
      <w:proofErr w:type="spellStart"/>
      <w:r>
        <w:t>Ti</w:t>
      </w:r>
      <w:r>
        <w:rPr>
          <w:vertAlign w:val="superscript"/>
        </w:rPr>
        <w:t>III</w:t>
      </w:r>
      <w:proofErr w:type="spellEnd"/>
      <w:r>
        <w:t xml:space="preserve"> a </w:t>
      </w:r>
      <w:proofErr w:type="spellStart"/>
      <w:r>
        <w:t>Ti</w:t>
      </w:r>
      <w:r>
        <w:rPr>
          <w:vertAlign w:val="superscript"/>
        </w:rPr>
        <w:t>IV</w:t>
      </w:r>
      <w:proofErr w:type="spellEnd"/>
      <w:r>
        <w:t>)</w:t>
      </w:r>
    </w:p>
    <w:p w:rsidR="00E37558" w:rsidRDefault="00E37558" w:rsidP="00C756CE">
      <w:pPr>
        <w:pStyle w:val="Odstavecseseznamem"/>
        <w:numPr>
          <w:ilvl w:val="0"/>
          <w:numId w:val="4"/>
        </w:numPr>
        <w:jc w:val="both"/>
      </w:pPr>
      <w:r>
        <w:t>v horké koncentrované sírové kyselině tvoří TiOSO</w:t>
      </w:r>
      <w:r>
        <w:rPr>
          <w:vertAlign w:val="subscript"/>
        </w:rPr>
        <w:t>4</w:t>
      </w:r>
    </w:p>
    <w:p w:rsidR="00E37558" w:rsidRDefault="00E37558" w:rsidP="00C756CE">
      <w:pPr>
        <w:pStyle w:val="Odstavecseseznamem"/>
        <w:numPr>
          <w:ilvl w:val="0"/>
          <w:numId w:val="4"/>
        </w:numPr>
        <w:jc w:val="both"/>
      </w:pPr>
      <w:r>
        <w:t>odolává působení roztoků a tavenin hydroxidů alkalických kovů</w:t>
      </w:r>
    </w:p>
    <w:p w:rsidR="00604838" w:rsidRDefault="00604838" w:rsidP="00C756CE">
      <w:pPr>
        <w:pStyle w:val="Odstavecseseznamem"/>
        <w:numPr>
          <w:ilvl w:val="0"/>
          <w:numId w:val="4"/>
        </w:numPr>
        <w:jc w:val="both"/>
      </w:pPr>
      <w:r>
        <w:t xml:space="preserve">sloučeniny titanu v oxidačním stupni IV s halogeny se chovají jako </w:t>
      </w:r>
      <w:proofErr w:type="spellStart"/>
      <w:r>
        <w:t>lewisovské</w:t>
      </w:r>
      <w:proofErr w:type="spellEnd"/>
      <w:r>
        <w:t xml:space="preserve"> kyseliny</w:t>
      </w:r>
    </w:p>
    <w:p w:rsidR="00604838" w:rsidRDefault="00604838" w:rsidP="00C756CE">
      <w:pPr>
        <w:pStyle w:val="Odstavecseseznamem"/>
        <w:numPr>
          <w:ilvl w:val="0"/>
          <w:numId w:val="4"/>
        </w:numPr>
        <w:jc w:val="both"/>
      </w:pPr>
      <w:r>
        <w:t xml:space="preserve">tvoří koordinační sloučeniny s koordinačním číslem 4, 6, 7, 8 </w:t>
      </w:r>
      <w:r w:rsidR="001E7C24">
        <w:t>(</w:t>
      </w:r>
      <w:r>
        <w:t>výjimečně 5</w:t>
      </w:r>
      <w:r w:rsidR="001E7C24">
        <w:t>) s F</w:t>
      </w:r>
      <w:r w:rsidR="001E7C24">
        <w:rPr>
          <w:vertAlign w:val="superscript"/>
        </w:rPr>
        <w:t>-</w:t>
      </w:r>
      <w:r w:rsidR="001E7C24">
        <w:t xml:space="preserve"> , O</w:t>
      </w:r>
      <w:r w:rsidR="001E7C24">
        <w:rPr>
          <w:vertAlign w:val="subscript"/>
        </w:rPr>
        <w:t>2</w:t>
      </w:r>
      <w:r w:rsidR="001E7C24">
        <w:rPr>
          <w:vertAlign w:val="superscript"/>
        </w:rPr>
        <w:t>-</w:t>
      </w:r>
      <w:r w:rsidR="001E7C24">
        <w:t xml:space="preserve"> a SO</w:t>
      </w:r>
      <w:r w:rsidR="001E7C24">
        <w:rPr>
          <w:vertAlign w:val="subscript"/>
        </w:rPr>
        <w:t>4</w:t>
      </w:r>
      <w:r w:rsidR="001E7C24">
        <w:rPr>
          <w:vertAlign w:val="superscript"/>
        </w:rPr>
        <w:t>2-</w:t>
      </w:r>
    </w:p>
    <w:p w:rsidR="00604838" w:rsidRDefault="001E7C24" w:rsidP="00C756CE">
      <w:pPr>
        <w:pStyle w:val="Odstavecseseznamem"/>
        <w:numPr>
          <w:ilvl w:val="0"/>
          <w:numId w:val="4"/>
        </w:numPr>
        <w:jc w:val="both"/>
      </w:pPr>
      <w:r>
        <w:t xml:space="preserve">tvoří organokovové sloučeniny obecných vzorců: </w:t>
      </w:r>
      <w:r w:rsidRPr="001E7C24">
        <w:t>R</w:t>
      </w:r>
      <w:r w:rsidRPr="001E7C24">
        <w:rPr>
          <w:vertAlign w:val="subscript"/>
        </w:rPr>
        <w:t>4</w:t>
      </w:r>
      <w:r w:rsidRPr="001E7C24">
        <w:t>Ti</w:t>
      </w:r>
      <w:r>
        <w:t>, R</w:t>
      </w:r>
      <w:r w:rsidRPr="001E7C24">
        <w:rPr>
          <w:vertAlign w:val="subscript"/>
        </w:rPr>
        <w:t>3</w:t>
      </w:r>
      <w:r>
        <w:t>Ti a R</w:t>
      </w:r>
      <w:r w:rsidRPr="001E7C24">
        <w:rPr>
          <w:vertAlign w:val="subscript"/>
        </w:rPr>
        <w:t>2</w:t>
      </w:r>
      <w:r>
        <w:t>Ti, kde R je aryl nebo alkyl</w:t>
      </w:r>
    </w:p>
    <w:p w:rsidR="00480020" w:rsidRPr="00480020" w:rsidRDefault="00480020" w:rsidP="00C756CE">
      <w:pPr>
        <w:pStyle w:val="Odstavecseseznamem"/>
        <w:numPr>
          <w:ilvl w:val="0"/>
          <w:numId w:val="4"/>
        </w:numPr>
        <w:jc w:val="both"/>
      </w:pPr>
      <w:r>
        <w:t xml:space="preserve">podvojné oxidy </w:t>
      </w:r>
      <w:proofErr w:type="spellStart"/>
      <w:r>
        <w:t>Ti</w:t>
      </w:r>
      <w:r>
        <w:rPr>
          <w:vertAlign w:val="superscript"/>
        </w:rPr>
        <w:t>IV</w:t>
      </w:r>
      <w:proofErr w:type="spellEnd"/>
      <w:r>
        <w:t xml:space="preserve"> a </w:t>
      </w:r>
      <w:proofErr w:type="spellStart"/>
      <w:r>
        <w:t>Me</w:t>
      </w:r>
      <w:r>
        <w:rPr>
          <w:vertAlign w:val="superscript"/>
        </w:rPr>
        <w:t>II</w:t>
      </w:r>
      <w:proofErr w:type="spellEnd"/>
      <w:r>
        <w:t xml:space="preserve"> (</w:t>
      </w:r>
      <w:proofErr w:type="spellStart"/>
      <w:r>
        <w:t>Me</w:t>
      </w:r>
      <w:proofErr w:type="spellEnd"/>
      <w:r>
        <w:t xml:space="preserve"> = Ca, </w:t>
      </w:r>
      <w:proofErr w:type="spellStart"/>
      <w:r>
        <w:t>Sr</w:t>
      </w:r>
      <w:proofErr w:type="spellEnd"/>
      <w:r>
        <w:t xml:space="preserve">, Ba, </w:t>
      </w:r>
      <w:proofErr w:type="spellStart"/>
      <w:r>
        <w:t>Zn</w:t>
      </w:r>
      <w:proofErr w:type="spellEnd"/>
      <w:r>
        <w:t xml:space="preserve">, </w:t>
      </w:r>
      <w:proofErr w:type="spellStart"/>
      <w:r>
        <w:t>Fe</w:t>
      </w:r>
      <w:proofErr w:type="spellEnd"/>
      <w:r>
        <w:t xml:space="preserve">, </w:t>
      </w:r>
      <w:proofErr w:type="spellStart"/>
      <w:r>
        <w:t>Mn</w:t>
      </w:r>
      <w:proofErr w:type="spellEnd"/>
      <w:r>
        <w:t>, Mg) o složení MeTiO</w:t>
      </w:r>
      <w:r>
        <w:rPr>
          <w:vertAlign w:val="subscript"/>
        </w:rPr>
        <w:t>3</w:t>
      </w:r>
    </w:p>
    <w:p w:rsidR="00480020" w:rsidRPr="00E37558" w:rsidRDefault="00480020" w:rsidP="00C756CE">
      <w:pPr>
        <w:pStyle w:val="Odstavecseseznamem"/>
        <w:numPr>
          <w:ilvl w:val="0"/>
          <w:numId w:val="4"/>
        </w:numPr>
        <w:jc w:val="both"/>
      </w:pPr>
      <w:r>
        <w:t xml:space="preserve">kovalentní nitridy a karbidy (mají kompaktní krystalickou mřížku typu </w:t>
      </w:r>
      <w:proofErr w:type="spellStart"/>
      <w:r>
        <w:t>NaCl</w:t>
      </w:r>
      <w:proofErr w:type="spellEnd"/>
      <w:r>
        <w:t xml:space="preserve"> a používají se k obrábění kovů)</w:t>
      </w:r>
    </w:p>
    <w:p w:rsidR="002338EE" w:rsidRDefault="00FD2DA3" w:rsidP="00C756CE">
      <w:pPr>
        <w:jc w:val="both"/>
      </w:pPr>
      <w:r>
        <w:rPr>
          <w:u w:val="single"/>
        </w:rPr>
        <w:t>oxidační stupně:</w:t>
      </w:r>
      <w:r>
        <w:t xml:space="preserve"> </w:t>
      </w:r>
    </w:p>
    <w:p w:rsidR="002338EE" w:rsidRPr="002338EE" w:rsidRDefault="00FD2DA3" w:rsidP="00C756CE">
      <w:pPr>
        <w:pStyle w:val="Odstavecseseznamem"/>
        <w:numPr>
          <w:ilvl w:val="0"/>
          <w:numId w:val="4"/>
        </w:numPr>
        <w:jc w:val="both"/>
        <w:rPr>
          <w:vertAlign w:val="superscript"/>
        </w:rPr>
      </w:pPr>
      <w:r>
        <w:lastRenderedPageBreak/>
        <w:t xml:space="preserve">všechny v rozmezí </w:t>
      </w:r>
      <w:proofErr w:type="gramStart"/>
      <w:r>
        <w:t>od</w:t>
      </w:r>
      <w:proofErr w:type="gramEnd"/>
      <w:r>
        <w:t xml:space="preserve"> –</w:t>
      </w:r>
      <w:proofErr w:type="gramStart"/>
      <w:r>
        <w:t>II</w:t>
      </w:r>
      <w:proofErr w:type="gramEnd"/>
      <w:r>
        <w:t xml:space="preserve"> do</w:t>
      </w:r>
      <w:r w:rsidR="002338EE">
        <w:t xml:space="preserve"> IV</w:t>
      </w:r>
    </w:p>
    <w:p w:rsidR="00B9513D" w:rsidRPr="00B9513D" w:rsidRDefault="00FD2DA3" w:rsidP="00C756CE">
      <w:pPr>
        <w:pStyle w:val="Odstavecseseznamem"/>
        <w:numPr>
          <w:ilvl w:val="0"/>
          <w:numId w:val="4"/>
        </w:numPr>
        <w:jc w:val="both"/>
        <w:rPr>
          <w:vertAlign w:val="superscript"/>
        </w:rPr>
      </w:pPr>
      <w:r>
        <w:t xml:space="preserve"> nejstálejší IV (bezbarvé</w:t>
      </w:r>
      <w:r w:rsidR="00B9513D">
        <w:t>, diamagnetické</w:t>
      </w:r>
      <w:r>
        <w:t>), nižší (barevné</w:t>
      </w:r>
      <w:r w:rsidR="00B9513D">
        <w:t>, paramagnetické</w:t>
      </w:r>
      <w:r>
        <w:t xml:space="preserve">) snadno oxidovatelné na </w:t>
      </w:r>
      <w:proofErr w:type="spellStart"/>
      <w:r>
        <w:t>Ti</w:t>
      </w:r>
      <w:r w:rsidRPr="002338EE">
        <w:rPr>
          <w:vertAlign w:val="superscript"/>
        </w:rPr>
        <w:t>IV</w:t>
      </w:r>
      <w:proofErr w:type="spellEnd"/>
    </w:p>
    <w:p w:rsidR="002338EE" w:rsidRDefault="00FD2DA3" w:rsidP="00C756CE">
      <w:pPr>
        <w:jc w:val="both"/>
      </w:pPr>
      <w:r>
        <w:rPr>
          <w:u w:val="single"/>
        </w:rPr>
        <w:t>výroba:</w:t>
      </w:r>
      <w:r>
        <w:t xml:space="preserve"> </w:t>
      </w:r>
    </w:p>
    <w:p w:rsidR="006C2EBC" w:rsidRDefault="0070198A" w:rsidP="00C756CE">
      <w:pPr>
        <w:pStyle w:val="Odstavecseseznamem"/>
        <w:numPr>
          <w:ilvl w:val="0"/>
          <w:numId w:val="4"/>
        </w:numPr>
        <w:jc w:val="both"/>
      </w:pPr>
      <w:r>
        <w:t>r</w:t>
      </w:r>
      <w:r w:rsidR="006C2EBC">
        <w:t>edukcí pár chloridu titaničitého hořčíkem v inertní argonové atmosféře</w:t>
      </w:r>
    </w:p>
    <w:p w:rsidR="006C2EBC" w:rsidRDefault="006C2EBC" w:rsidP="00D53E64">
      <w:pPr>
        <w:pStyle w:val="Odstavecseseznamem"/>
        <w:jc w:val="center"/>
        <w:rPr>
          <w:vertAlign w:val="subscript"/>
        </w:rPr>
      </w:pPr>
      <w:r>
        <w:t>TiCl</w:t>
      </w:r>
      <w:r>
        <w:rPr>
          <w:vertAlign w:val="subscript"/>
        </w:rPr>
        <w:t>4</w:t>
      </w:r>
      <w:r>
        <w:t xml:space="preserve"> + 2Mg → Ti + 2MgCl</w:t>
      </w:r>
      <w:r>
        <w:rPr>
          <w:vertAlign w:val="subscript"/>
        </w:rPr>
        <w:t>2</w:t>
      </w:r>
    </w:p>
    <w:p w:rsidR="006C2EBC" w:rsidRDefault="006C2EBC" w:rsidP="00C756CE">
      <w:pPr>
        <w:pStyle w:val="Odstavecseseznamem"/>
        <w:jc w:val="both"/>
      </w:pPr>
      <w:r>
        <w:t>Vzniklý titan je tuhá, pórovitá látka.</w:t>
      </w:r>
    </w:p>
    <w:p w:rsidR="00E37558" w:rsidRPr="00C756CE" w:rsidRDefault="00C756CE" w:rsidP="00C756CE">
      <w:pPr>
        <w:jc w:val="both"/>
        <w:rPr>
          <w:u w:val="single"/>
        </w:rPr>
      </w:pPr>
      <w:r w:rsidRPr="00C756CE">
        <w:rPr>
          <w:u w:val="single"/>
        </w:rPr>
        <w:t>v</w:t>
      </w:r>
      <w:r w:rsidR="00E37558" w:rsidRPr="00C756CE">
        <w:rPr>
          <w:u w:val="single"/>
        </w:rPr>
        <w:t>ýznamné sloučeniny:</w:t>
      </w:r>
    </w:p>
    <w:p w:rsidR="006C2EBC" w:rsidRPr="00C756CE" w:rsidRDefault="00C756CE" w:rsidP="00C756CE">
      <w:pPr>
        <w:jc w:val="both"/>
        <w:rPr>
          <w:b/>
        </w:rPr>
      </w:pPr>
      <w:r w:rsidRPr="00C756CE">
        <w:rPr>
          <w:b/>
        </w:rPr>
        <w:t>o</w:t>
      </w:r>
      <w:r w:rsidR="00604838" w:rsidRPr="00C756CE">
        <w:rPr>
          <w:b/>
        </w:rPr>
        <w:t>xid titaničitý – TiO</w:t>
      </w:r>
      <w:r w:rsidR="00604838" w:rsidRPr="00C756CE">
        <w:rPr>
          <w:b/>
          <w:vertAlign w:val="subscript"/>
        </w:rPr>
        <w:t>2</w:t>
      </w:r>
    </w:p>
    <w:p w:rsidR="00604838" w:rsidRDefault="00604838" w:rsidP="00C756CE">
      <w:pPr>
        <w:pStyle w:val="Odstavecseseznamem"/>
        <w:numPr>
          <w:ilvl w:val="0"/>
          <w:numId w:val="7"/>
        </w:numPr>
        <w:jc w:val="both"/>
      </w:pPr>
      <w:r>
        <w:t>tzv. titanová běloba, velmi stálý, používá se jako bílý pigment</w:t>
      </w:r>
    </w:p>
    <w:p w:rsidR="00604838" w:rsidRPr="00C756CE" w:rsidRDefault="00C756CE" w:rsidP="00C756CE">
      <w:pPr>
        <w:jc w:val="both"/>
        <w:rPr>
          <w:b/>
          <w:vertAlign w:val="subscript"/>
        </w:rPr>
      </w:pPr>
      <w:r w:rsidRPr="00C756CE">
        <w:rPr>
          <w:b/>
        </w:rPr>
        <w:t>c</w:t>
      </w:r>
      <w:r w:rsidR="00604838" w:rsidRPr="00C756CE">
        <w:rPr>
          <w:b/>
        </w:rPr>
        <w:t>hlorid titaničitý – TiCl</w:t>
      </w:r>
      <w:r w:rsidR="00604838" w:rsidRPr="00C756CE">
        <w:rPr>
          <w:b/>
          <w:vertAlign w:val="subscript"/>
        </w:rPr>
        <w:t>4</w:t>
      </w:r>
    </w:p>
    <w:p w:rsidR="00604838" w:rsidRDefault="00604838" w:rsidP="00C756CE">
      <w:pPr>
        <w:pStyle w:val="Odstavecseseznamem"/>
        <w:numPr>
          <w:ilvl w:val="0"/>
          <w:numId w:val="7"/>
        </w:numPr>
        <w:jc w:val="both"/>
      </w:pPr>
      <w:r>
        <w:t xml:space="preserve">používá se k přípravě Ziegler – </w:t>
      </w:r>
      <w:proofErr w:type="spellStart"/>
      <w:r>
        <w:t>Nattových</w:t>
      </w:r>
      <w:proofErr w:type="spellEnd"/>
      <w:r>
        <w:t xml:space="preserve"> katalyzátorů, které se uplatňují při polymeraci </w:t>
      </w:r>
      <w:proofErr w:type="spellStart"/>
      <w:r>
        <w:t>ethenu</w:t>
      </w:r>
      <w:proofErr w:type="spellEnd"/>
      <w:r>
        <w:t>, propylenu, styrenu atd.</w:t>
      </w:r>
    </w:p>
    <w:p w:rsidR="00C756CE" w:rsidRPr="00C756CE" w:rsidRDefault="00C756CE" w:rsidP="00C756CE">
      <w:pPr>
        <w:jc w:val="both"/>
        <w:rPr>
          <w:b/>
          <w:sz w:val="24"/>
          <w:szCs w:val="24"/>
        </w:rPr>
      </w:pPr>
      <w:r w:rsidRPr="00C756CE">
        <w:rPr>
          <w:b/>
          <w:sz w:val="24"/>
          <w:szCs w:val="24"/>
        </w:rPr>
        <w:t>Zirkonium a Hafnium</w:t>
      </w:r>
    </w:p>
    <w:p w:rsidR="00C756CE" w:rsidRPr="00C756CE" w:rsidRDefault="00C756CE" w:rsidP="00C756CE">
      <w:pPr>
        <w:jc w:val="both"/>
        <w:rPr>
          <w:u w:val="single"/>
        </w:rPr>
      </w:pPr>
      <w:r w:rsidRPr="00C756CE">
        <w:rPr>
          <w:u w:val="single"/>
        </w:rPr>
        <w:t>výskyt:</w:t>
      </w:r>
    </w:p>
    <w:p w:rsidR="00C756CE" w:rsidRDefault="00C756CE" w:rsidP="00C756CE">
      <w:pPr>
        <w:pStyle w:val="Odstavecseseznamem"/>
        <w:numPr>
          <w:ilvl w:val="0"/>
          <w:numId w:val="7"/>
        </w:numPr>
        <w:jc w:val="both"/>
      </w:pPr>
      <w:proofErr w:type="spellStart"/>
      <w:r>
        <w:t>příměsy</w:t>
      </w:r>
      <w:proofErr w:type="spellEnd"/>
      <w:r>
        <w:t xml:space="preserve"> minerálů, nerosty: zirkon ZrSiO</w:t>
      </w:r>
      <w:r>
        <w:rPr>
          <w:vertAlign w:val="subscript"/>
        </w:rPr>
        <w:t>4</w:t>
      </w:r>
      <w:r>
        <w:t xml:space="preserve"> a </w:t>
      </w:r>
      <w:proofErr w:type="spellStart"/>
      <w:r>
        <w:t>baddeleyit</w:t>
      </w:r>
      <w:proofErr w:type="spellEnd"/>
      <w:r>
        <w:t xml:space="preserve"> ZrO</w:t>
      </w:r>
      <w:r>
        <w:rPr>
          <w:vertAlign w:val="subscript"/>
        </w:rPr>
        <w:t>2</w:t>
      </w:r>
      <w:r>
        <w:t>, hafnium je v těchto nerostech obsaženo jako příměs</w:t>
      </w:r>
    </w:p>
    <w:p w:rsidR="00C756CE" w:rsidRPr="00C756CE" w:rsidRDefault="00C756CE" w:rsidP="00C756CE">
      <w:pPr>
        <w:jc w:val="both"/>
        <w:rPr>
          <w:u w:val="single"/>
        </w:rPr>
      </w:pPr>
      <w:r w:rsidRPr="00C756CE">
        <w:rPr>
          <w:u w:val="single"/>
        </w:rPr>
        <w:t>použití:</w:t>
      </w:r>
    </w:p>
    <w:p w:rsidR="00C756CE" w:rsidRDefault="00C756CE" w:rsidP="00C756CE">
      <w:pPr>
        <w:pStyle w:val="Odstavecseseznamem"/>
        <w:numPr>
          <w:ilvl w:val="0"/>
          <w:numId w:val="7"/>
        </w:numPr>
        <w:jc w:val="both"/>
      </w:pPr>
      <w:r>
        <w:t>konstrukce jaderných reaktorů</w:t>
      </w:r>
    </w:p>
    <w:p w:rsidR="00C756CE" w:rsidRPr="00C756CE" w:rsidRDefault="00C756CE" w:rsidP="00C756CE">
      <w:pPr>
        <w:jc w:val="both"/>
        <w:rPr>
          <w:u w:val="single"/>
        </w:rPr>
      </w:pPr>
      <w:r w:rsidRPr="00C756CE">
        <w:rPr>
          <w:u w:val="single"/>
        </w:rPr>
        <w:t>reaktivita:</w:t>
      </w:r>
    </w:p>
    <w:p w:rsidR="00C756CE" w:rsidRDefault="00C756CE" w:rsidP="00C756CE">
      <w:pPr>
        <w:pStyle w:val="Odstavecseseznamem"/>
        <w:numPr>
          <w:ilvl w:val="0"/>
          <w:numId w:val="7"/>
        </w:numPr>
        <w:jc w:val="both"/>
      </w:pPr>
      <w:r>
        <w:t>odolné vůči kyselinám, rozpouští se pouze v kyselině fluorovodíkové a lučavce královské</w:t>
      </w:r>
    </w:p>
    <w:p w:rsidR="00C756CE" w:rsidRPr="00604838" w:rsidRDefault="00C756CE" w:rsidP="00C756CE">
      <w:pPr>
        <w:ind w:left="360"/>
      </w:pPr>
    </w:p>
    <w:p w:rsidR="00604838" w:rsidRPr="00604838" w:rsidRDefault="00604838" w:rsidP="00604838"/>
    <w:p w:rsidR="00E37558" w:rsidRPr="006C2EBC" w:rsidRDefault="00E37558" w:rsidP="0070198A"/>
    <w:p w:rsidR="002338EE" w:rsidRPr="00FD2DA3" w:rsidRDefault="002338EE" w:rsidP="006C2EBC">
      <w:pPr>
        <w:pStyle w:val="Odstavecseseznamem"/>
        <w:jc w:val="center"/>
      </w:pPr>
    </w:p>
    <w:p w:rsidR="00602F38" w:rsidRDefault="00602F38" w:rsidP="00602F38">
      <w:pPr>
        <w:pStyle w:val="Odstavecseseznamem"/>
      </w:pPr>
    </w:p>
    <w:p w:rsidR="00A462EC" w:rsidRDefault="00A462EC">
      <w:r>
        <w:t xml:space="preserve">- </w:t>
      </w:r>
    </w:p>
    <w:sectPr w:rsidR="00A4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4CD"/>
    <w:multiLevelType w:val="hybridMultilevel"/>
    <w:tmpl w:val="A9C0D41C"/>
    <w:lvl w:ilvl="0" w:tplc="DA522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C3A14"/>
    <w:multiLevelType w:val="hybridMultilevel"/>
    <w:tmpl w:val="AF2CD6B6"/>
    <w:lvl w:ilvl="0" w:tplc="DA522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11F91"/>
    <w:multiLevelType w:val="hybridMultilevel"/>
    <w:tmpl w:val="D090D870"/>
    <w:lvl w:ilvl="0" w:tplc="C592F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16E2B"/>
    <w:multiLevelType w:val="hybridMultilevel"/>
    <w:tmpl w:val="8E0E3276"/>
    <w:lvl w:ilvl="0" w:tplc="DA522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F7F74"/>
    <w:multiLevelType w:val="hybridMultilevel"/>
    <w:tmpl w:val="91362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F40A0"/>
    <w:multiLevelType w:val="hybridMultilevel"/>
    <w:tmpl w:val="2FC63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45C95"/>
    <w:multiLevelType w:val="hybridMultilevel"/>
    <w:tmpl w:val="0E84370C"/>
    <w:lvl w:ilvl="0" w:tplc="DA522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EC"/>
    <w:rsid w:val="00091A91"/>
    <w:rsid w:val="001E7C24"/>
    <w:rsid w:val="002338EE"/>
    <w:rsid w:val="00480020"/>
    <w:rsid w:val="00602F38"/>
    <w:rsid w:val="00604838"/>
    <w:rsid w:val="006C2EBC"/>
    <w:rsid w:val="0070198A"/>
    <w:rsid w:val="00A461AA"/>
    <w:rsid w:val="00A462EC"/>
    <w:rsid w:val="00AE7233"/>
    <w:rsid w:val="00B9513D"/>
    <w:rsid w:val="00C756CE"/>
    <w:rsid w:val="00D53E64"/>
    <w:rsid w:val="00E37558"/>
    <w:rsid w:val="00F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</dc:creator>
  <cp:lastModifiedBy>OKAY</cp:lastModifiedBy>
  <cp:revision>7</cp:revision>
  <dcterms:created xsi:type="dcterms:W3CDTF">2014-01-07T16:17:00Z</dcterms:created>
  <dcterms:modified xsi:type="dcterms:W3CDTF">2014-01-13T21:07:00Z</dcterms:modified>
</cp:coreProperties>
</file>