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5B" w:rsidRPr="00AB789F" w:rsidRDefault="00BA111D" w:rsidP="00AB789F">
      <w:pPr>
        <w:rPr>
          <w:color w:val="7030A0"/>
          <w:sz w:val="32"/>
          <w:szCs w:val="32"/>
          <w:lang w:val="ru-RU"/>
        </w:rPr>
      </w:pPr>
      <w:bookmarkStart w:id="0" w:name="_GoBack"/>
      <w:bookmarkEnd w:id="0"/>
      <w:r w:rsidRPr="00BA111D">
        <w:rPr>
          <w:color w:val="7030A0"/>
          <w:sz w:val="32"/>
          <w:szCs w:val="32"/>
          <w:lang w:val="ru-RU"/>
        </w:rPr>
        <w:t>ТВОРЧЕСТВО И ДЕЯТЕЛЬНОСТЬ ФЕОФАНА ПРОКОПОВИЧА</w:t>
      </w:r>
    </w:p>
    <w:p w:rsidR="00F0395B" w:rsidRPr="00BE7622" w:rsidRDefault="006717A0" w:rsidP="005120EE">
      <w:pPr>
        <w:ind w:right="567"/>
        <w:rPr>
          <w:color w:val="B2A1C7" w:themeColor="accent4" w:themeTint="99"/>
          <w:sz w:val="28"/>
          <w:szCs w:val="28"/>
          <w:u w:val="single"/>
          <w:lang w:val="ru-RU"/>
        </w:rPr>
      </w:pPr>
      <w:r w:rsidRPr="00F0395B">
        <w:rPr>
          <w:color w:val="B2A1C7" w:themeColor="accent4" w:themeTint="99"/>
          <w:sz w:val="28"/>
          <w:szCs w:val="28"/>
          <w:u w:val="single"/>
          <w:lang w:val="ru-RU"/>
        </w:rPr>
        <w:t>ФЕОФАН ПРОКОПОВИЧ</w:t>
      </w:r>
    </w:p>
    <w:p w:rsidR="006717A0" w:rsidRP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ind w:right="3260"/>
        <w:jc w:val="both"/>
      </w:pPr>
      <w:r w:rsidRPr="00F0395B">
        <w:rPr>
          <w:noProof/>
          <w:color w:val="B2A1C7" w:themeColor="accent4" w:themeTint="99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40B6A39D" wp14:editId="39AF842B">
            <wp:simplePos x="0" y="0"/>
            <wp:positionH relativeFrom="column">
              <wp:posOffset>3986530</wp:posOffset>
            </wp:positionH>
            <wp:positionV relativeFrom="paragraph">
              <wp:posOffset>81280</wp:posOffset>
            </wp:positionV>
            <wp:extent cx="1905000" cy="2374088"/>
            <wp:effectExtent l="171450" t="171450" r="381000" b="369570"/>
            <wp:wrapNone/>
            <wp:docPr id="2" name="Obrázek 2" descr="http://writerstob.narod.ru/images/prokop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riterstob.narod.ru/images/prokopovi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4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00" w:rsidRPr="005120EE">
        <w:rPr>
          <w:lang w:val="ru-RU"/>
        </w:rPr>
        <w:t xml:space="preserve">Архиепископ Феофа́н (в миру </w:t>
      </w:r>
      <w:r w:rsidR="002518EF">
        <w:rPr>
          <w:lang w:val="ru-RU"/>
        </w:rPr>
        <w:t>из</w:t>
      </w:r>
      <w:r w:rsidR="006F2500" w:rsidRPr="005120EE">
        <w:rPr>
          <w:lang w:val="ru-RU"/>
        </w:rPr>
        <w:t>вестный как Елеазар Прокопо́вич) родился 8 (18) июня 1681 в Киеве и умер 8 (19) сентября 1736 в Санкт-Петербурге.</w:t>
      </w:r>
    </w:p>
    <w:p w:rsid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ind w:right="3260"/>
        <w:jc w:val="both"/>
      </w:pPr>
      <w:r w:rsidRPr="005120EE">
        <w:rPr>
          <w:lang w:val="ru-RU"/>
        </w:rPr>
        <w:t xml:space="preserve">Феофан Прокопович - проповедник, государственный деятель, </w:t>
      </w:r>
      <w:r w:rsidR="00CD5202">
        <w:rPr>
          <w:lang w:val="ru-RU"/>
        </w:rPr>
        <w:t xml:space="preserve">религиозный реформатор, </w:t>
      </w:r>
      <w:r w:rsidRPr="005120EE">
        <w:rPr>
          <w:lang w:val="ru-RU"/>
        </w:rPr>
        <w:t>выдающийся писатель и публицист, поэт,</w:t>
      </w:r>
      <w:r>
        <w:rPr>
          <w:lang w:val="ru-RU"/>
        </w:rPr>
        <w:t xml:space="preserve"> философ,</w:t>
      </w:r>
      <w:r w:rsidRPr="005120EE">
        <w:rPr>
          <w:lang w:val="ru-RU"/>
        </w:rPr>
        <w:t xml:space="preserve"> сподвижник Петра I</w:t>
      </w:r>
      <w:r>
        <w:t>.</w:t>
      </w:r>
    </w:p>
    <w:p w:rsidR="00F0395B" w:rsidRPr="002518EF" w:rsidRDefault="00F0395B" w:rsidP="00AB789F">
      <w:pPr>
        <w:pStyle w:val="Odstavecseseznamem"/>
        <w:numPr>
          <w:ilvl w:val="0"/>
          <w:numId w:val="1"/>
        </w:numPr>
        <w:spacing w:line="360" w:lineRule="auto"/>
        <w:ind w:right="3260"/>
        <w:jc w:val="both"/>
      </w:pPr>
      <w:r w:rsidRPr="002518EF">
        <w:t>Глава научно-литературного кружка «Ученая дружина» (Г. Бужинский, А. Кантемир, В. Татищев и др.), содействовавшего петровским преобразованиям.</w:t>
      </w:r>
    </w:p>
    <w:p w:rsidR="00CD5202" w:rsidRPr="00CD5202" w:rsidRDefault="00CD5202" w:rsidP="00AB789F">
      <w:pPr>
        <w:pStyle w:val="Odstavecseseznamem"/>
        <w:numPr>
          <w:ilvl w:val="0"/>
          <w:numId w:val="1"/>
        </w:numPr>
        <w:spacing w:line="360" w:lineRule="auto"/>
        <w:ind w:right="3260"/>
        <w:jc w:val="both"/>
      </w:pPr>
      <w:r w:rsidRPr="00CD5202">
        <w:t>Образование получил в Киево-Могилянской духовной коллегии. Затем принял униатство, учился в Польше и в Риме. В 1704 вернулся в Киев, вновь стал православным и принял монашество.</w:t>
      </w:r>
    </w:p>
    <w:p w:rsidR="00F0395B" w:rsidRPr="003774DE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518EF">
        <w:t>Был проф. и ректором Киево- Могилянской академии, где читал обширный философский курс, включавший логику, натурфилософию, этику (1707—1709).</w:t>
      </w:r>
    </w:p>
    <w:p w:rsidR="003774DE" w:rsidRPr="003774DE" w:rsidRDefault="003774DE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3774DE">
        <w:t>Один из образованнейших людей своего времени, владелец библиотеки в</w:t>
      </w:r>
      <w:r>
        <w:t xml:space="preserve"> 30 тыс. томов на разных языках</w:t>
      </w:r>
      <w:r>
        <w:rPr>
          <w:lang w:val="ru-RU"/>
        </w:rPr>
        <w:t xml:space="preserve">. </w:t>
      </w:r>
    </w:p>
    <w:p w:rsidR="003774DE" w:rsidRPr="00F0395B" w:rsidRDefault="003774DE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3774DE">
        <w:t>Прокопович сыграл важную роль в создании Академии наук</w:t>
      </w:r>
      <w:r>
        <w:rPr>
          <w:lang w:val="ru-RU"/>
        </w:rPr>
        <w:t>.</w:t>
      </w:r>
    </w:p>
    <w:p w:rsidR="00F0395B" w:rsidRPr="002518EF" w:rsidRDefault="00F0395B" w:rsidP="00AB789F">
      <w:pPr>
        <w:pStyle w:val="Odstavecseseznamem"/>
        <w:spacing w:line="360" w:lineRule="auto"/>
        <w:ind w:right="3260"/>
        <w:jc w:val="both"/>
      </w:pPr>
    </w:p>
    <w:p w:rsidR="00F0395B" w:rsidRPr="00F0395B" w:rsidRDefault="00F0395B" w:rsidP="00AB789F">
      <w:pPr>
        <w:pStyle w:val="Odstavecseseznamem"/>
        <w:spacing w:line="360" w:lineRule="auto"/>
        <w:ind w:left="284"/>
        <w:jc w:val="both"/>
        <w:rPr>
          <w:color w:val="B2A1C7" w:themeColor="accent4" w:themeTint="99"/>
          <w:u w:val="single"/>
          <w:lang w:val="ru-RU"/>
        </w:rPr>
      </w:pPr>
      <w:r w:rsidRPr="00F0395B">
        <w:rPr>
          <w:color w:val="B2A1C7" w:themeColor="accent4" w:themeTint="99"/>
          <w:u w:val="single"/>
          <w:lang w:val="ru-RU"/>
        </w:rPr>
        <w:t>ПРОКОПОВИЧ И ЦЕРКОВЬ</w:t>
      </w:r>
    </w:p>
    <w:p w:rsidR="00F0395B" w:rsidRP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0395B">
        <w:rPr>
          <w:lang w:val="ru-RU"/>
        </w:rPr>
        <w:t xml:space="preserve">Он был </w:t>
      </w:r>
      <w:r w:rsidRPr="00F0395B">
        <w:t>епископ</w:t>
      </w:r>
      <w:r w:rsidRPr="00F0395B">
        <w:rPr>
          <w:lang w:val="ru-RU"/>
        </w:rPr>
        <w:t>ом</w:t>
      </w:r>
      <w:r w:rsidRPr="00F0395B">
        <w:t xml:space="preserve"> </w:t>
      </w:r>
      <w:r w:rsidR="00CD5202">
        <w:rPr>
          <w:lang w:val="ru-RU"/>
        </w:rPr>
        <w:t xml:space="preserve"> (посвещен 1718 г.) </w:t>
      </w:r>
      <w:r w:rsidRPr="00F0395B">
        <w:t>Православной Российской Церкви; с 25 июня 1725 года архиепископ Новгородский.</w:t>
      </w:r>
    </w:p>
    <w:p w:rsidR="00F0395B" w:rsidRP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F0395B">
        <w:rPr>
          <w:lang w:val="ru-RU"/>
        </w:rPr>
        <w:t>С 25 января 1721 г. Ф. Прокопович стал первым вице-</w:t>
      </w:r>
      <w:r w:rsidRPr="00F0395B">
        <w:t xml:space="preserve"> </w:t>
      </w:r>
      <w:r w:rsidRPr="00F0395B">
        <w:rPr>
          <w:lang w:val="ru-RU"/>
        </w:rPr>
        <w:t xml:space="preserve"> президентом Святейшего Правительствующего Синода (и по смерти Стефана Яворского — его фактический руководитель).</w:t>
      </w:r>
    </w:p>
    <w:p w:rsidR="00F0395B" w:rsidRP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F0395B">
        <w:rPr>
          <w:lang w:val="ru-RU"/>
        </w:rPr>
        <w:t>С 15 июля 1726 года Прокопович стал первенствующим членом Синода Русской Православной Церкви.</w:t>
      </w:r>
    </w:p>
    <w:p w:rsidR="00F0395B" w:rsidRDefault="00F0395B" w:rsidP="00AB789F">
      <w:pPr>
        <w:pStyle w:val="Odstavecseseznamem"/>
        <w:spacing w:line="360" w:lineRule="auto"/>
        <w:jc w:val="both"/>
        <w:rPr>
          <w:u w:val="single"/>
          <w:lang w:val="ru-RU"/>
        </w:rPr>
      </w:pPr>
    </w:p>
    <w:p w:rsidR="00AB789F" w:rsidRPr="00AB789F" w:rsidRDefault="00AB789F" w:rsidP="00AB789F">
      <w:pPr>
        <w:pStyle w:val="Odstavecseseznamem"/>
        <w:spacing w:line="360" w:lineRule="auto"/>
        <w:jc w:val="both"/>
        <w:rPr>
          <w:u w:val="single"/>
          <w:lang w:val="ru-RU"/>
        </w:rPr>
      </w:pPr>
    </w:p>
    <w:p w:rsidR="00F0395B" w:rsidRPr="00CD5202" w:rsidRDefault="00F0395B" w:rsidP="00AB789F">
      <w:pPr>
        <w:spacing w:line="360" w:lineRule="auto"/>
        <w:jc w:val="both"/>
        <w:rPr>
          <w:color w:val="B2A1C7" w:themeColor="accent4" w:themeTint="99"/>
          <w:sz w:val="28"/>
          <w:szCs w:val="28"/>
          <w:u w:val="single"/>
          <w:lang w:val="ru-RU"/>
        </w:rPr>
      </w:pPr>
      <w:r w:rsidRPr="00F0395B">
        <w:rPr>
          <w:color w:val="B2A1C7" w:themeColor="accent4" w:themeTint="99"/>
          <w:sz w:val="28"/>
          <w:szCs w:val="28"/>
          <w:u w:val="single"/>
          <w:lang w:val="ru-RU"/>
        </w:rPr>
        <w:lastRenderedPageBreak/>
        <w:t>ТВОРЧЕСТВО И ДЕЯТЕЛЬНОСТЬ</w:t>
      </w:r>
    </w:p>
    <w:p w:rsidR="002518EF" w:rsidRPr="00F0395B" w:rsidRDefault="002518EF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518EF">
        <w:t>Идеолог «просвещенного абсолютизма», сочинитель «Духовного регламента» (1720), в создании которого участвовал Петр I.</w:t>
      </w:r>
      <w:r w:rsidR="00CD5202">
        <w:rPr>
          <w:lang w:val="ru-RU"/>
        </w:rPr>
        <w:t xml:space="preserve"> Прокопович - </w:t>
      </w:r>
      <w:r w:rsidR="00CD5202" w:rsidRPr="00CD5202">
        <w:rPr>
          <w:lang w:val="ru-RU"/>
        </w:rPr>
        <w:t>дин из главных участников церковной реформы, опровергавший теорию о первенстве духовной власти над светской.</w:t>
      </w:r>
    </w:p>
    <w:p w:rsidR="00CD5202" w:rsidRPr="00CD5202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0395B">
        <w:t>Ратовал за быстрое развитие производительных сил, просвещения и культуры.</w:t>
      </w:r>
    </w:p>
    <w:p w:rsidR="00F0395B" w:rsidRP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0395B">
        <w:t>Выступал за примирение религии с разумом, что в условиях России 18 в. расширяло возможности распространения науки нового времени (напр., гелиоцентрического учения).</w:t>
      </w:r>
    </w:p>
    <w:p w:rsidR="00F0395B" w:rsidRP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0395B">
        <w:t>Прокопович — автор многочисленных социально-политических и богословско-философских трактатов, вызвавших острую реакцию и обвинения в еретичестве со стороны ортодоксов православия (С. Яворский, Ф. Лопатинский и др.).</w:t>
      </w:r>
    </w:p>
    <w:p w:rsidR="00F0395B" w:rsidRPr="00F0395B" w:rsidRDefault="00F0395B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0395B">
        <w:t>В миросозерцании Прокоповича «был силен светский элемент» (Плеханов), его деятельность объективно способствовала отделению отечественной философской мысли от теологии, оказала влияние на Ломоносова и русских просветителей второй половины 18 в.</w:t>
      </w:r>
    </w:p>
    <w:p w:rsidR="00CD5202" w:rsidRDefault="00CD5202" w:rsidP="00AB789F">
      <w:pPr>
        <w:pStyle w:val="Odstavecseseznamem"/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CD5202">
        <w:rPr>
          <w:lang w:val="ru-RU"/>
        </w:rPr>
        <w:t>Прокопович обосновывал идею просвещенного абсолютизма, выступал против оппозиции духовенства Петру I, став теоретиком нарождающейся империи.</w:t>
      </w:r>
    </w:p>
    <w:p w:rsidR="003774DE" w:rsidRPr="00CD5202" w:rsidRDefault="003774DE" w:rsidP="00AB789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lang w:val="ru-RU"/>
        </w:rPr>
        <w:t>А</w:t>
      </w:r>
      <w:r w:rsidRPr="00CD5202">
        <w:t>втор знаменитых политико-философских трактатов</w:t>
      </w:r>
      <w:r>
        <w:rPr>
          <w:lang w:val="ru-RU"/>
        </w:rPr>
        <w:t>:</w:t>
      </w:r>
    </w:p>
    <w:p w:rsidR="003774DE" w:rsidRPr="003774DE" w:rsidRDefault="003774DE" w:rsidP="00AB789F">
      <w:pPr>
        <w:pStyle w:val="Odstavecseseznamem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3774DE">
        <w:rPr>
          <w:u w:val="single"/>
        </w:rPr>
        <w:t>Слово о власти и чести царской</w:t>
      </w:r>
    </w:p>
    <w:p w:rsidR="003774DE" w:rsidRPr="00AB789F" w:rsidRDefault="003774DE" w:rsidP="00AB789F">
      <w:pPr>
        <w:pStyle w:val="Odstavecseseznamem"/>
        <w:numPr>
          <w:ilvl w:val="0"/>
          <w:numId w:val="2"/>
        </w:numPr>
        <w:spacing w:line="360" w:lineRule="auto"/>
        <w:jc w:val="both"/>
        <w:rPr>
          <w:u w:val="single"/>
          <w:lang w:val="ru-RU"/>
        </w:rPr>
      </w:pPr>
      <w:r w:rsidRPr="00AB789F">
        <w:rPr>
          <w:u w:val="single"/>
        </w:rPr>
        <w:t>Правда воли монаршей</w:t>
      </w:r>
    </w:p>
    <w:p w:rsidR="003774DE" w:rsidRDefault="003774DE" w:rsidP="00AB789F">
      <w:pPr>
        <w:pStyle w:val="Odstavecseseznamem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Следущие произведения:</w:t>
      </w:r>
    </w:p>
    <w:p w:rsidR="003774DE" w:rsidRDefault="003774DE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Слово - пропаганда петровских реформ</w:t>
      </w:r>
    </w:p>
    <w:p w:rsidR="003774DE" w:rsidRDefault="003774DE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Слово о пользе путешествий </w:t>
      </w:r>
    </w:p>
    <w:p w:rsidR="003774DE" w:rsidRDefault="003774DE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lang w:val="ru-RU"/>
        </w:rPr>
        <w:t>Духовной пергамент, или устав Духовныя коллегии</w:t>
      </w:r>
    </w:p>
    <w:p w:rsidR="003774DE" w:rsidRDefault="003774DE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Слово о погребение Петра Великого</w:t>
      </w:r>
    </w:p>
    <w:p w:rsidR="003774DE" w:rsidRPr="00AB789F" w:rsidRDefault="00AB789F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Владимир </w:t>
      </w:r>
      <w:r>
        <w:rPr>
          <w:sz w:val="24"/>
          <w:lang w:val="ru-RU"/>
        </w:rPr>
        <w:t>(трагикомедия)</w:t>
      </w:r>
    </w:p>
    <w:p w:rsidR="00AB789F" w:rsidRPr="00AB789F" w:rsidRDefault="00AB789F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sz w:val="24"/>
          <w:lang w:val="ru-RU"/>
        </w:rPr>
        <w:t>Риторика</w:t>
      </w:r>
    </w:p>
    <w:p w:rsidR="00AB789F" w:rsidRPr="00AB789F" w:rsidRDefault="00AB789F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ru-RU"/>
        </w:rPr>
      </w:pPr>
      <w:r>
        <w:rPr>
          <w:sz w:val="24"/>
          <w:lang w:val="ru-RU"/>
        </w:rPr>
        <w:t>Поетика</w:t>
      </w:r>
    </w:p>
    <w:p w:rsidR="00AB789F" w:rsidRPr="00CF18D9" w:rsidRDefault="00AB789F" w:rsidP="00AB789F">
      <w:pPr>
        <w:pStyle w:val="Odstavecseseznamem"/>
        <w:numPr>
          <w:ilvl w:val="0"/>
          <w:numId w:val="4"/>
        </w:numPr>
        <w:spacing w:line="360" w:lineRule="auto"/>
        <w:jc w:val="both"/>
        <w:rPr>
          <w:u w:val="single"/>
          <w:lang w:val="ru-RU"/>
        </w:rPr>
      </w:pPr>
      <w:r w:rsidRPr="00CF18D9">
        <w:rPr>
          <w:sz w:val="24"/>
          <w:u w:val="single"/>
          <w:lang w:val="ru-RU"/>
        </w:rPr>
        <w:t>Епиникион</w:t>
      </w:r>
    </w:p>
    <w:p w:rsidR="00AB789F" w:rsidRDefault="00AB789F" w:rsidP="00AB789F">
      <w:pPr>
        <w:spacing w:line="360" w:lineRule="auto"/>
        <w:jc w:val="both"/>
        <w:rPr>
          <w:lang w:val="ru-RU"/>
        </w:rPr>
      </w:pPr>
    </w:p>
    <w:p w:rsidR="00AB789F" w:rsidRPr="00AB789F" w:rsidRDefault="00AB789F" w:rsidP="00AB789F">
      <w:pPr>
        <w:spacing w:line="360" w:lineRule="auto"/>
        <w:jc w:val="both"/>
        <w:rPr>
          <w:lang w:val="ru-RU"/>
        </w:rPr>
      </w:pPr>
    </w:p>
    <w:p w:rsidR="00AB789F" w:rsidRPr="00CF18D9" w:rsidRDefault="00AB789F" w:rsidP="00AB789F">
      <w:pPr>
        <w:spacing w:line="360" w:lineRule="auto"/>
        <w:ind w:left="284"/>
        <w:jc w:val="center"/>
        <w:rPr>
          <w:color w:val="B2A1C7" w:themeColor="accent4" w:themeTint="99"/>
          <w:lang w:val="ru-RU"/>
        </w:rPr>
      </w:pPr>
      <w:r w:rsidRPr="00AB789F">
        <w:rPr>
          <w:color w:val="B2A1C7" w:themeColor="accent4" w:themeTint="99"/>
          <w:sz w:val="24"/>
          <w:lang w:val="ru-RU"/>
        </w:rPr>
        <w:lastRenderedPageBreak/>
        <w:t>Е</w:t>
      </w:r>
      <w:r w:rsidR="00CF18D9">
        <w:rPr>
          <w:color w:val="B2A1C7" w:themeColor="accent4" w:themeTint="99"/>
          <w:sz w:val="24"/>
          <w:lang w:val="ru-RU"/>
        </w:rPr>
        <w:t>ПИНИКИОН</w:t>
      </w:r>
    </w:p>
    <w:p w:rsidR="00AB789F" w:rsidRDefault="00AB789F" w:rsidP="00AB789F">
      <w:pPr>
        <w:spacing w:line="360" w:lineRule="auto"/>
        <w:ind w:left="284"/>
        <w:jc w:val="center"/>
        <w:rPr>
          <w:lang w:val="ru-RU"/>
        </w:rPr>
      </w:pPr>
      <w:r>
        <w:rPr>
          <w:lang w:val="ru-RU"/>
        </w:rPr>
        <w:t>Полно ратовать, меч в ножны влагайте,</w:t>
      </w:r>
    </w:p>
    <w:p w:rsidR="00AB789F" w:rsidRDefault="00AB789F" w:rsidP="00AB789F">
      <w:pPr>
        <w:spacing w:line="360" w:lineRule="auto"/>
        <w:ind w:left="284"/>
        <w:jc w:val="center"/>
        <w:rPr>
          <w:lang w:val="ru-RU"/>
        </w:rPr>
      </w:pPr>
      <w:r>
        <w:rPr>
          <w:lang w:val="ru-RU"/>
        </w:rPr>
        <w:t>Знамена совета тако ж возвышайте.</w:t>
      </w:r>
    </w:p>
    <w:p w:rsidR="00AB789F" w:rsidRDefault="00AB789F" w:rsidP="00AB789F">
      <w:pPr>
        <w:spacing w:line="360" w:lineRule="auto"/>
        <w:ind w:left="284"/>
        <w:jc w:val="center"/>
        <w:rPr>
          <w:lang w:val="ru-RU"/>
        </w:rPr>
      </w:pPr>
      <w:r>
        <w:rPr>
          <w:lang w:val="ru-RU"/>
        </w:rPr>
        <w:t>Что пользы в войне? Война разоряет,</w:t>
      </w:r>
    </w:p>
    <w:p w:rsidR="00BA111D" w:rsidRDefault="00AB789F" w:rsidP="00AB789F">
      <w:pPr>
        <w:spacing w:line="360" w:lineRule="auto"/>
        <w:ind w:left="284"/>
        <w:jc w:val="center"/>
        <w:rPr>
          <w:lang w:val="ru-RU"/>
        </w:rPr>
      </w:pPr>
      <w:r>
        <w:rPr>
          <w:lang w:val="ru-RU"/>
        </w:rPr>
        <w:t>Бойна убожить, а мир обогащает.</w:t>
      </w:r>
    </w:p>
    <w:p w:rsidR="00BA111D" w:rsidRDefault="00BA111D" w:rsidP="00AB789F">
      <w:pPr>
        <w:spacing w:line="360" w:lineRule="auto"/>
        <w:rPr>
          <w:lang w:val="ru-RU"/>
        </w:rPr>
      </w:pPr>
    </w:p>
    <w:p w:rsidR="00AB789F" w:rsidRDefault="00AB789F" w:rsidP="00AB789F">
      <w:pPr>
        <w:spacing w:line="360" w:lineRule="auto"/>
        <w:rPr>
          <w:lang w:val="ru-RU"/>
        </w:rPr>
      </w:pPr>
    </w:p>
    <w:p w:rsidR="00BA111D" w:rsidRDefault="006F2500" w:rsidP="00AB789F">
      <w:pPr>
        <w:spacing w:line="360" w:lineRule="auto"/>
        <w:rPr>
          <w:lang w:val="ru-RU"/>
        </w:rPr>
      </w:pPr>
      <w:r w:rsidRPr="006F2500">
        <w:rPr>
          <w:lang w:val="ru-RU"/>
        </w:rPr>
        <w:t>Архиепископ</w:t>
      </w:r>
      <w:r>
        <w:rPr>
          <w:lang w:val="ru-RU"/>
        </w:rPr>
        <w:t xml:space="preserve"> - </w:t>
      </w:r>
      <w:r>
        <w:t xml:space="preserve">arcibiskup </w:t>
      </w:r>
    </w:p>
    <w:p w:rsidR="005120EE" w:rsidRPr="005120EE" w:rsidRDefault="006F2500" w:rsidP="00AB789F">
      <w:pPr>
        <w:spacing w:line="360" w:lineRule="auto"/>
      </w:pPr>
      <w:r w:rsidRPr="006F2500">
        <w:t>Епископ</w:t>
      </w:r>
      <w:r>
        <w:rPr>
          <w:lang w:val="ru-RU"/>
        </w:rPr>
        <w:t xml:space="preserve"> - </w:t>
      </w:r>
      <w:r>
        <w:t>biskup</w:t>
      </w:r>
    </w:p>
    <w:p w:rsidR="005120EE" w:rsidRDefault="005120EE" w:rsidP="00AB789F">
      <w:pPr>
        <w:spacing w:line="360" w:lineRule="auto"/>
        <w:rPr>
          <w:lang w:val="ru-RU"/>
        </w:rPr>
      </w:pPr>
      <w:r w:rsidRPr="005120EE">
        <w:rPr>
          <w:lang w:val="ru-RU"/>
        </w:rPr>
        <w:t>Проповедник</w:t>
      </w:r>
      <w:r>
        <w:rPr>
          <w:lang w:val="ru-RU"/>
        </w:rPr>
        <w:t xml:space="preserve"> - </w:t>
      </w:r>
      <w:r>
        <w:t>duchovní kazatel</w:t>
      </w:r>
    </w:p>
    <w:p w:rsidR="00BA111D" w:rsidRDefault="00CD5202" w:rsidP="00AB789F">
      <w:pPr>
        <w:spacing w:line="360" w:lineRule="auto"/>
        <w:rPr>
          <w:lang w:val="ru-RU"/>
        </w:rPr>
      </w:pPr>
      <w:r w:rsidRPr="00CD5202">
        <w:t>Монашество</w:t>
      </w:r>
      <w:r>
        <w:rPr>
          <w:lang w:val="ru-RU"/>
        </w:rPr>
        <w:t xml:space="preserve"> - </w:t>
      </w:r>
      <w:r>
        <w:t>mnišství, řeholnictví</w:t>
      </w:r>
    </w:p>
    <w:p w:rsidR="00BA111D" w:rsidRDefault="00BA111D" w:rsidP="00AB789F">
      <w:pPr>
        <w:spacing w:line="360" w:lineRule="auto"/>
        <w:rPr>
          <w:lang w:val="ru-RU"/>
        </w:rPr>
      </w:pPr>
    </w:p>
    <w:p w:rsidR="00BA111D" w:rsidRDefault="00BA111D" w:rsidP="00AB789F">
      <w:pPr>
        <w:spacing w:line="360" w:lineRule="auto"/>
        <w:rPr>
          <w:lang w:val="ru-RU"/>
        </w:rPr>
      </w:pPr>
    </w:p>
    <w:p w:rsidR="00AB789F" w:rsidRDefault="00163324" w:rsidP="00AB789F">
      <w:pPr>
        <w:spacing w:line="360" w:lineRule="auto"/>
        <w:rPr>
          <w:lang w:val="ru-RU"/>
        </w:rPr>
      </w:pPr>
      <w:hyperlink r:id="rId7" w:history="1">
        <w:r w:rsidR="00AB789F">
          <w:rPr>
            <w:rStyle w:val="Hypertextovodkaz"/>
          </w:rPr>
          <w:t>http://www.hrono.ru</w:t>
        </w:r>
      </w:hyperlink>
    </w:p>
    <w:p w:rsidR="00AB789F" w:rsidRDefault="00163324" w:rsidP="00AB789F">
      <w:pPr>
        <w:spacing w:line="360" w:lineRule="auto"/>
        <w:rPr>
          <w:lang w:val="ru-RU"/>
        </w:rPr>
      </w:pPr>
      <w:hyperlink r:id="rId8" w:history="1">
        <w:r w:rsidR="00AB789F">
          <w:rPr>
            <w:rStyle w:val="Hypertextovodkaz"/>
          </w:rPr>
          <w:t>http://writerstob.narod.ru</w:t>
        </w:r>
      </w:hyperlink>
    </w:p>
    <w:p w:rsidR="005120EE" w:rsidRDefault="00163324" w:rsidP="00AB789F">
      <w:pPr>
        <w:spacing w:line="360" w:lineRule="auto"/>
        <w:rPr>
          <w:lang w:val="ru-RU"/>
        </w:rPr>
      </w:pPr>
      <w:hyperlink r:id="rId9" w:history="1">
        <w:r w:rsidR="005120EE">
          <w:rPr>
            <w:rStyle w:val="Hypertextovodkaz"/>
          </w:rPr>
          <w:t>http://lib.rus.ec/</w:t>
        </w:r>
      </w:hyperlink>
    </w:p>
    <w:p w:rsidR="00BA111D" w:rsidRPr="00BA111D" w:rsidRDefault="00BA111D">
      <w:pPr>
        <w:rPr>
          <w:lang w:val="ru-RU"/>
        </w:rPr>
      </w:pPr>
    </w:p>
    <w:sectPr w:rsidR="00BA111D" w:rsidRPr="00BA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2F5"/>
    <w:multiLevelType w:val="hybridMultilevel"/>
    <w:tmpl w:val="807C9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2F84"/>
    <w:multiLevelType w:val="hybridMultilevel"/>
    <w:tmpl w:val="51128D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6F150A"/>
    <w:multiLevelType w:val="hybridMultilevel"/>
    <w:tmpl w:val="85A814BA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C7A16BC"/>
    <w:multiLevelType w:val="hybridMultilevel"/>
    <w:tmpl w:val="99887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1D"/>
    <w:rsid w:val="00163324"/>
    <w:rsid w:val="002518EF"/>
    <w:rsid w:val="003774DE"/>
    <w:rsid w:val="005120EE"/>
    <w:rsid w:val="006717A0"/>
    <w:rsid w:val="006F2500"/>
    <w:rsid w:val="00AB789F"/>
    <w:rsid w:val="00BA111D"/>
    <w:rsid w:val="00BE7622"/>
    <w:rsid w:val="00CD5202"/>
    <w:rsid w:val="00CF18D9"/>
    <w:rsid w:val="00F0395B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1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20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1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20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erstob.na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ro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rus.ec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Malenova</cp:lastModifiedBy>
  <cp:revision>2</cp:revision>
  <dcterms:created xsi:type="dcterms:W3CDTF">2013-12-05T12:39:00Z</dcterms:created>
  <dcterms:modified xsi:type="dcterms:W3CDTF">2013-12-05T12:39:00Z</dcterms:modified>
</cp:coreProperties>
</file>