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C7" w:rsidRDefault="0093074C" w:rsidP="00036A76">
      <w:pPr>
        <w:jc w:val="center"/>
        <w:rPr>
          <w:b/>
          <w:sz w:val="24"/>
          <w:lang w:val="ru-RU"/>
        </w:rPr>
      </w:pPr>
      <w:bookmarkStart w:id="0" w:name="_GoBack"/>
      <w:bookmarkEnd w:id="0"/>
      <w:r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-490220</wp:posOffset>
            </wp:positionV>
            <wp:extent cx="1692910" cy="2209800"/>
            <wp:effectExtent l="19050" t="0" r="2540" b="0"/>
            <wp:wrapTight wrapText="bothSides">
              <wp:wrapPolygon edited="0">
                <wp:start x="-243" y="0"/>
                <wp:lineTo x="-243" y="21414"/>
                <wp:lineTo x="21632" y="21414"/>
                <wp:lineTo x="21632" y="0"/>
                <wp:lineTo x="-243" y="0"/>
              </wp:wrapPolygon>
            </wp:wrapTight>
            <wp:docPr id="1" name="Obrázek 0" descr="_СД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СД_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7350" w:rsidRPr="001C7350">
        <w:rPr>
          <w:b/>
          <w:sz w:val="24"/>
          <w:lang w:val="ru-RU"/>
        </w:rPr>
        <w:t>Сергей Донатович Довлатов</w:t>
      </w:r>
    </w:p>
    <w:p w:rsidR="00294B4B" w:rsidRPr="00294B4B" w:rsidRDefault="00294B4B" w:rsidP="00872283">
      <w:pPr>
        <w:jc w:val="both"/>
        <w:rPr>
          <w:b/>
          <w:lang w:val="ru-RU"/>
        </w:rPr>
      </w:pPr>
      <w:r w:rsidRPr="00294B4B">
        <w:rPr>
          <w:b/>
          <w:lang w:val="ru-RU"/>
        </w:rPr>
        <w:t>Биография:</w:t>
      </w:r>
    </w:p>
    <w:p w:rsidR="001C7350" w:rsidRPr="00294B4B" w:rsidRDefault="00614245" w:rsidP="00872283">
      <w:pPr>
        <w:spacing w:line="360" w:lineRule="auto"/>
        <w:jc w:val="both"/>
        <w:rPr>
          <w:lang w:val="ru-RU"/>
        </w:rPr>
      </w:pPr>
      <w:r w:rsidRPr="00294B4B">
        <w:rPr>
          <w:lang w:val="ru-RU"/>
        </w:rPr>
        <w:t xml:space="preserve">- </w:t>
      </w:r>
      <w:r w:rsidR="001C7350" w:rsidRPr="00294B4B">
        <w:rPr>
          <w:b/>
          <w:lang w:val="ru-RU"/>
        </w:rPr>
        <w:t>Родился 3 сентрября 1941 года в городе Уфа</w:t>
      </w:r>
      <w:r w:rsidR="001C7350" w:rsidRPr="00294B4B">
        <w:rPr>
          <w:lang w:val="ru-RU"/>
        </w:rPr>
        <w:t xml:space="preserve">, </w:t>
      </w:r>
      <w:r w:rsidRPr="00294B4B">
        <w:rPr>
          <w:lang w:val="ru-RU"/>
        </w:rPr>
        <w:t xml:space="preserve">недалеко от </w:t>
      </w:r>
      <w:r w:rsidR="001C7350" w:rsidRPr="00294B4B">
        <w:rPr>
          <w:lang w:val="ru-RU"/>
        </w:rPr>
        <w:t xml:space="preserve">горада Ижевск. Его имя по паспорту </w:t>
      </w:r>
      <w:r w:rsidR="001C7350" w:rsidRPr="00294B4B">
        <w:rPr>
          <w:b/>
          <w:lang w:val="ru-RU"/>
        </w:rPr>
        <w:t>Сергей Донатович Мечик</w:t>
      </w:r>
      <w:r w:rsidR="001C7350" w:rsidRPr="00294B4B">
        <w:rPr>
          <w:lang w:val="ru-RU"/>
        </w:rPr>
        <w:t xml:space="preserve">. Родился в семье театрального режиссёра </w:t>
      </w:r>
      <w:r w:rsidRPr="00294B4B">
        <w:rPr>
          <w:lang w:val="ru-RU"/>
        </w:rPr>
        <w:t>(Доната И. Мечика</w:t>
      </w:r>
      <w:r w:rsidRPr="00294B4B">
        <w:rPr>
          <w:rFonts w:cs="Arial"/>
          <w:lang w:val="ru-RU"/>
        </w:rPr>
        <w:t>)</w:t>
      </w:r>
      <w:r w:rsidR="001C7350" w:rsidRPr="00294B4B">
        <w:rPr>
          <w:lang w:val="ru-RU"/>
        </w:rPr>
        <w:t>и литературного корректора</w:t>
      </w:r>
      <w:r w:rsidRPr="00294B4B">
        <w:rPr>
          <w:lang w:val="ru-RU"/>
        </w:rPr>
        <w:t xml:space="preserve"> (Норы С. Довлатовой). </w:t>
      </w:r>
    </w:p>
    <w:p w:rsidR="00925DBA" w:rsidRPr="00294B4B" w:rsidRDefault="00614245" w:rsidP="00872283">
      <w:pPr>
        <w:spacing w:line="360" w:lineRule="auto"/>
        <w:jc w:val="both"/>
        <w:rPr>
          <w:lang w:val="ru-RU"/>
        </w:rPr>
      </w:pPr>
      <w:r w:rsidRPr="00294B4B">
        <w:rPr>
          <w:lang w:val="ru-RU"/>
        </w:rPr>
        <w:t xml:space="preserve">- С </w:t>
      </w:r>
      <w:r w:rsidRPr="00294B4B">
        <w:rPr>
          <w:b/>
          <w:lang w:val="ru-RU"/>
        </w:rPr>
        <w:t>1944 года жил в Ленинграде</w:t>
      </w:r>
      <w:r w:rsidRPr="00294B4B">
        <w:rPr>
          <w:lang w:val="ru-RU"/>
        </w:rPr>
        <w:t xml:space="preserve"> и в 1959 году поступил на отделение финского языка филологического факультета ЛГУ (Ленинградский гос.университет). Там учился два с половиной года. </w:t>
      </w:r>
      <w:r w:rsidR="00925DBA" w:rsidRPr="00294B4B">
        <w:rPr>
          <w:lang w:val="ru-RU"/>
        </w:rPr>
        <w:t xml:space="preserve">Был изключён из университета за неуспеваемость. </w:t>
      </w:r>
    </w:p>
    <w:p w:rsidR="00925DBA" w:rsidRPr="00294B4B" w:rsidRDefault="00925DBA" w:rsidP="00872283">
      <w:pPr>
        <w:spacing w:line="360" w:lineRule="auto"/>
        <w:jc w:val="both"/>
        <w:rPr>
          <w:lang w:val="ru-RU"/>
        </w:rPr>
      </w:pPr>
      <w:r w:rsidRPr="00294B4B">
        <w:rPr>
          <w:lang w:val="ru-RU"/>
        </w:rPr>
        <w:t xml:space="preserve">- </w:t>
      </w:r>
      <w:r w:rsidRPr="00294B4B">
        <w:rPr>
          <w:b/>
          <w:lang w:val="ru-RU"/>
        </w:rPr>
        <w:t>Общался с ленинградскими по</w:t>
      </w:r>
      <w:r w:rsidRPr="00294B4B">
        <w:rPr>
          <w:rFonts w:cs="Arial"/>
          <w:b/>
          <w:color w:val="000000"/>
          <w:sz w:val="20"/>
          <w:szCs w:val="20"/>
          <w:shd w:val="clear" w:color="auto" w:fill="FFFFFF"/>
        </w:rPr>
        <w:t>э</w:t>
      </w:r>
      <w:r w:rsidRPr="00294B4B">
        <w:rPr>
          <w:rFonts w:cs="Arial"/>
          <w:b/>
          <w:color w:val="000000"/>
          <w:sz w:val="20"/>
          <w:szCs w:val="20"/>
          <w:shd w:val="clear" w:color="auto" w:fill="FFFFFF"/>
          <w:lang w:val="ru-RU"/>
        </w:rPr>
        <w:t>тами</w:t>
      </w:r>
      <w:r w:rsidRPr="00294B4B">
        <w:rPr>
          <w:rFonts w:cs="Arial"/>
          <w:color w:val="000000"/>
          <w:sz w:val="20"/>
          <w:szCs w:val="20"/>
          <w:shd w:val="clear" w:color="auto" w:fill="FFFFFF"/>
          <w:lang w:val="ru-RU"/>
        </w:rPr>
        <w:t xml:space="preserve">. С И.Бродским, С.Вольфом, А.Неждановым, Е. Рейном, А. Наймоном и другими. </w:t>
      </w:r>
    </w:p>
    <w:p w:rsidR="001C7350" w:rsidRPr="00294B4B" w:rsidRDefault="00925DBA" w:rsidP="00872283">
      <w:pPr>
        <w:jc w:val="both"/>
        <w:rPr>
          <w:lang w:val="ru-RU"/>
        </w:rPr>
      </w:pPr>
      <w:r w:rsidRPr="00294B4B">
        <w:rPr>
          <w:lang w:val="ru-RU"/>
        </w:rPr>
        <w:t xml:space="preserve">- Потом </w:t>
      </w:r>
      <w:r w:rsidRPr="00294B4B">
        <w:rPr>
          <w:b/>
          <w:lang w:val="ru-RU"/>
        </w:rPr>
        <w:t xml:space="preserve">служил три года в </w:t>
      </w:r>
      <w:r w:rsidR="00294B4B">
        <w:rPr>
          <w:b/>
          <w:lang w:val="ru-RU"/>
        </w:rPr>
        <w:t xml:space="preserve">армии </w:t>
      </w:r>
      <w:r w:rsidRPr="00294B4B">
        <w:rPr>
          <w:lang w:val="ru-RU"/>
        </w:rPr>
        <w:t xml:space="preserve">во внутренних войсках. </w:t>
      </w:r>
    </w:p>
    <w:p w:rsidR="00925DBA" w:rsidRPr="00294B4B" w:rsidRDefault="00925DBA" w:rsidP="00872283">
      <w:pPr>
        <w:jc w:val="both"/>
        <w:rPr>
          <w:lang w:val="ru-RU"/>
        </w:rPr>
      </w:pPr>
      <w:r w:rsidRPr="00294B4B">
        <w:rPr>
          <w:lang w:val="ru-RU"/>
        </w:rPr>
        <w:t xml:space="preserve">- По воспоминаниям Бродского, Довлатов вернулся из армии «как Толстой из Крыма, со свитком рассказов и некоторой ошеломлённостью во взгляде. </w:t>
      </w:r>
    </w:p>
    <w:p w:rsidR="00925DBA" w:rsidRPr="007813F7" w:rsidRDefault="00925DBA" w:rsidP="00872283">
      <w:pPr>
        <w:jc w:val="both"/>
        <w:rPr>
          <w:b/>
          <w:lang w:val="ru-RU"/>
        </w:rPr>
      </w:pPr>
      <w:r w:rsidRPr="00294B4B">
        <w:rPr>
          <w:lang w:val="ru-RU"/>
        </w:rPr>
        <w:t xml:space="preserve">- Довлатов </w:t>
      </w:r>
      <w:r w:rsidRPr="00294B4B">
        <w:rPr>
          <w:b/>
          <w:lang w:val="ru-RU"/>
        </w:rPr>
        <w:t>поступил на факультет журналистики</w:t>
      </w:r>
      <w:r w:rsidRPr="00294B4B">
        <w:rPr>
          <w:lang w:val="ru-RU"/>
        </w:rPr>
        <w:t xml:space="preserve"> ЛГУ и работал в студентческом многотираже </w:t>
      </w:r>
      <w:r w:rsidR="007813F7" w:rsidRPr="007813F7">
        <w:rPr>
          <w:lang w:val="ru-RU"/>
        </w:rPr>
        <w:t xml:space="preserve">Ленинградского кораблестроительного института </w:t>
      </w:r>
      <w:r w:rsidR="007813F7">
        <w:rPr>
          <w:lang w:val="ru-RU"/>
        </w:rPr>
        <w:t xml:space="preserve"> </w:t>
      </w:r>
      <w:r w:rsidRPr="007813F7">
        <w:rPr>
          <w:b/>
          <w:lang w:val="ru-RU"/>
        </w:rPr>
        <w:t>«За кадры верфям»</w:t>
      </w:r>
    </w:p>
    <w:p w:rsidR="00925DBA" w:rsidRPr="00294B4B" w:rsidRDefault="00925DBA" w:rsidP="00872283">
      <w:pPr>
        <w:jc w:val="both"/>
        <w:rPr>
          <w:lang w:val="ru-RU"/>
        </w:rPr>
      </w:pPr>
      <w:r w:rsidRPr="00294B4B">
        <w:rPr>
          <w:lang w:val="ru-RU"/>
        </w:rPr>
        <w:t>-</w:t>
      </w:r>
      <w:r w:rsidR="007813F7" w:rsidRPr="007813F7">
        <w:t xml:space="preserve"> </w:t>
      </w:r>
      <w:r w:rsidR="007813F7" w:rsidRPr="007813F7">
        <w:rPr>
          <w:lang w:val="ru-RU"/>
        </w:rPr>
        <w:t xml:space="preserve">Входил в </w:t>
      </w:r>
      <w:r w:rsidR="007813F7" w:rsidRPr="007813F7">
        <w:rPr>
          <w:b/>
          <w:lang w:val="ru-RU"/>
        </w:rPr>
        <w:t>ленинградскую группу писателей "Горожане</w:t>
      </w:r>
      <w:r w:rsidR="007813F7" w:rsidRPr="007813F7">
        <w:rPr>
          <w:lang w:val="ru-RU"/>
        </w:rPr>
        <w:t>" вместе с В. Марамзиным, И. Ефимовым, Б. Вахтиным и др. Одно время работал личным секретарем у писательницы Веры Пановой.</w:t>
      </w:r>
      <w:r w:rsidRPr="00294B4B">
        <w:rPr>
          <w:lang w:val="ru-RU"/>
        </w:rPr>
        <w:t xml:space="preserve"> </w:t>
      </w:r>
    </w:p>
    <w:p w:rsidR="00925DBA" w:rsidRPr="00294B4B" w:rsidRDefault="00925DBA" w:rsidP="00872283">
      <w:pPr>
        <w:jc w:val="both"/>
        <w:rPr>
          <w:b/>
          <w:lang w:val="ru-RU"/>
        </w:rPr>
      </w:pPr>
      <w:r w:rsidRPr="00294B4B">
        <w:rPr>
          <w:lang w:val="ru-RU"/>
        </w:rPr>
        <w:t xml:space="preserve">- </w:t>
      </w:r>
      <w:r w:rsidRPr="00294B4B">
        <w:rPr>
          <w:b/>
          <w:lang w:val="ru-RU"/>
        </w:rPr>
        <w:t xml:space="preserve">С сентября 1972 до марта 1975 года жил в </w:t>
      </w:r>
      <w:hyperlink r:id="rId10" w:tooltip="Эстония" w:history="1">
        <w:r w:rsidRPr="00294B4B">
          <w:rPr>
            <w:rStyle w:val="Hypertextovodkaz"/>
            <w:rFonts w:cs="Arial"/>
            <w:b/>
            <w:color w:val="0B0080"/>
            <w:sz w:val="20"/>
            <w:szCs w:val="20"/>
            <w:u w:val="none"/>
            <w:shd w:val="clear" w:color="auto" w:fill="FFFFFF"/>
          </w:rPr>
          <w:t>Э</w:t>
        </w:r>
      </w:hyperlink>
      <w:r w:rsidRPr="00294B4B">
        <w:rPr>
          <w:b/>
          <w:lang w:val="ru-RU"/>
        </w:rPr>
        <w:t>стонии</w:t>
      </w:r>
      <w:r w:rsidRPr="00294B4B">
        <w:rPr>
          <w:lang w:val="ru-RU"/>
        </w:rPr>
        <w:t xml:space="preserve">. </w:t>
      </w:r>
      <w:r w:rsidR="00036A76" w:rsidRPr="00294B4B">
        <w:rPr>
          <w:lang w:val="ru-RU"/>
        </w:rPr>
        <w:t xml:space="preserve">Два месяца работал кочегаром </w:t>
      </w:r>
      <w:r w:rsidR="00036A76" w:rsidRPr="00294B4B">
        <w:t>(topičem)</w:t>
      </w:r>
      <w:r w:rsidR="00036A76" w:rsidRPr="00294B4B">
        <w:rPr>
          <w:lang w:val="ru-RU"/>
        </w:rPr>
        <w:t xml:space="preserve"> и одновременно являлся внештатным </w:t>
      </w:r>
      <w:r w:rsidR="00036A76" w:rsidRPr="00294B4B">
        <w:rPr>
          <w:b/>
          <w:lang w:val="ru-RU"/>
        </w:rPr>
        <w:t xml:space="preserve">корреспондентом газеты «Советская </w:t>
      </w:r>
      <w:hyperlink r:id="rId11" w:tooltip="Эстония" w:history="1">
        <w:r w:rsidR="00036A76" w:rsidRPr="00294B4B">
          <w:rPr>
            <w:rStyle w:val="Hypertextovodkaz"/>
            <w:rFonts w:cs="Arial"/>
            <w:b/>
            <w:color w:val="0B0080"/>
            <w:sz w:val="20"/>
            <w:szCs w:val="20"/>
            <w:u w:val="none"/>
            <w:shd w:val="clear" w:color="auto" w:fill="FFFFFF"/>
          </w:rPr>
          <w:t>Э</w:t>
        </w:r>
      </w:hyperlink>
      <w:r w:rsidR="00036A76" w:rsidRPr="00294B4B">
        <w:rPr>
          <w:b/>
          <w:lang w:val="ru-RU"/>
        </w:rPr>
        <w:t>стония»</w:t>
      </w:r>
      <w:r w:rsidR="00036A76" w:rsidRPr="00294B4B">
        <w:rPr>
          <w:lang w:val="ru-RU"/>
        </w:rPr>
        <w:t xml:space="preserve"> и внештатным сотрудником городской газеты </w:t>
      </w:r>
      <w:r w:rsidR="00036A76" w:rsidRPr="00294B4B">
        <w:rPr>
          <w:b/>
          <w:lang w:val="ru-RU"/>
        </w:rPr>
        <w:t>«Вечерний Таллин»</w:t>
      </w:r>
    </w:p>
    <w:p w:rsidR="00036A76" w:rsidRPr="00294B4B" w:rsidRDefault="00036A76" w:rsidP="00872283">
      <w:pPr>
        <w:jc w:val="both"/>
        <w:rPr>
          <w:lang w:val="ru-RU"/>
        </w:rPr>
      </w:pPr>
      <w:r w:rsidRPr="00294B4B">
        <w:rPr>
          <w:lang w:val="ru-RU"/>
        </w:rPr>
        <w:t>-</w:t>
      </w:r>
      <w:r w:rsidRPr="00294B4B">
        <w:t xml:space="preserve"> Летом 1972 года </w:t>
      </w:r>
      <w:r w:rsidRPr="00294B4B">
        <w:rPr>
          <w:lang w:val="ru-RU"/>
        </w:rPr>
        <w:t xml:space="preserve">был </w:t>
      </w:r>
      <w:r w:rsidRPr="00294B4B">
        <w:t xml:space="preserve">принят на работу в отдел информации газеты «Советская Эстония». В своих рассказах, </w:t>
      </w:r>
      <w:r w:rsidRPr="00294B4B">
        <w:rPr>
          <w:lang w:val="ru-RU"/>
        </w:rPr>
        <w:t>которые вошли</w:t>
      </w:r>
      <w:r w:rsidRPr="00294B4B">
        <w:t xml:space="preserve"> в книгу «Компромисс», Довлатов описывает истории из своей журналистской практики в качестве корреспондента «Советской Эстонии», а также рассказывает о работе редакции и жизни своих коллег-журналистов</w:t>
      </w:r>
      <w:r w:rsidRPr="00294B4B">
        <w:rPr>
          <w:lang w:val="ru-RU"/>
        </w:rPr>
        <w:t>.</w:t>
      </w:r>
    </w:p>
    <w:p w:rsidR="00036A76" w:rsidRPr="00294B4B" w:rsidRDefault="00036A76" w:rsidP="00872283">
      <w:pPr>
        <w:jc w:val="both"/>
        <w:rPr>
          <w:lang w:val="ru-RU"/>
        </w:rPr>
      </w:pPr>
      <w:r w:rsidRPr="00294B4B">
        <w:rPr>
          <w:lang w:val="ru-RU"/>
        </w:rPr>
        <w:t>-</w:t>
      </w:r>
      <w:r w:rsidRPr="00294B4B">
        <w:t xml:space="preserve"> </w:t>
      </w:r>
      <w:r w:rsidRPr="00294B4B">
        <w:rPr>
          <w:lang w:val="ru-RU"/>
        </w:rPr>
        <w:t xml:space="preserve">Работал </w:t>
      </w:r>
      <w:r w:rsidRPr="00294B4B">
        <w:rPr>
          <w:b/>
          <w:lang w:val="ru-RU"/>
        </w:rPr>
        <w:t>экскурсоводом в Пушкинском заповеднике</w:t>
      </w:r>
      <w:r w:rsidRPr="00294B4B">
        <w:rPr>
          <w:lang w:val="ru-RU"/>
        </w:rPr>
        <w:t xml:space="preserve"> под Псковом (</w:t>
      </w:r>
      <w:r w:rsidRPr="00294B4B">
        <w:rPr>
          <w:b/>
          <w:lang w:val="ru-RU"/>
        </w:rPr>
        <w:t>Михайловское</w:t>
      </w:r>
      <w:r w:rsidRPr="00294B4B">
        <w:rPr>
          <w:lang w:val="ru-RU"/>
        </w:rPr>
        <w:t>).</w:t>
      </w:r>
    </w:p>
    <w:p w:rsidR="00036A76" w:rsidRPr="00294B4B" w:rsidRDefault="00036A76" w:rsidP="00872283">
      <w:pPr>
        <w:jc w:val="both"/>
        <w:rPr>
          <w:b/>
          <w:u w:val="single"/>
          <w:lang w:val="ru-RU"/>
        </w:rPr>
      </w:pPr>
      <w:r w:rsidRPr="00294B4B">
        <w:rPr>
          <w:b/>
          <w:u w:val="single"/>
          <w:lang w:val="ru-RU"/>
        </w:rPr>
        <w:t>- В 1975 году вернулся в Ленинград. Работал в журнале «Костёр».</w:t>
      </w:r>
    </w:p>
    <w:p w:rsidR="00036A76" w:rsidRPr="00294B4B" w:rsidRDefault="00036A76" w:rsidP="00872283">
      <w:pPr>
        <w:jc w:val="both"/>
        <w:rPr>
          <w:lang w:val="ru-RU"/>
        </w:rPr>
      </w:pPr>
      <w:r w:rsidRPr="00294B4B">
        <w:rPr>
          <w:lang w:val="ru-RU"/>
        </w:rPr>
        <w:t xml:space="preserve">- С </w:t>
      </w:r>
      <w:r w:rsidRPr="00294B4B">
        <w:rPr>
          <w:b/>
          <w:lang w:val="ru-RU"/>
        </w:rPr>
        <w:t>1960 года писал прозу</w:t>
      </w:r>
      <w:r w:rsidRPr="00294B4B">
        <w:rPr>
          <w:lang w:val="ru-RU"/>
        </w:rPr>
        <w:t>. Советские журналы и театры отвергали его произведения.</w:t>
      </w:r>
    </w:p>
    <w:p w:rsidR="00036A76" w:rsidRPr="00294B4B" w:rsidRDefault="00294B4B" w:rsidP="00872283">
      <w:pPr>
        <w:jc w:val="both"/>
        <w:rPr>
          <w:b/>
          <w:lang w:val="ru-RU"/>
        </w:rPr>
      </w:pPr>
      <w:r>
        <w:rPr>
          <w:b/>
          <w:lang w:val="ru-RU"/>
        </w:rPr>
        <w:t xml:space="preserve">- </w:t>
      </w:r>
      <w:r w:rsidR="00036A76" w:rsidRPr="00294B4B">
        <w:rPr>
          <w:b/>
          <w:lang w:val="ru-RU"/>
        </w:rPr>
        <w:t>Довлатов публиковался в самиздате, а также в эмигрантских журналах «Континент», «Время и мы». В 1976 г. был исключён из Союза журналистов СССР.</w:t>
      </w:r>
    </w:p>
    <w:p w:rsidR="00036A76" w:rsidRPr="00294B4B" w:rsidRDefault="00036A76" w:rsidP="00872283">
      <w:pPr>
        <w:jc w:val="both"/>
        <w:rPr>
          <w:b/>
          <w:lang w:val="ru-RU"/>
        </w:rPr>
      </w:pPr>
      <w:r w:rsidRPr="00294B4B">
        <w:rPr>
          <w:b/>
          <w:lang w:val="ru-RU"/>
        </w:rPr>
        <w:t>- В 1978 году</w:t>
      </w:r>
      <w:r w:rsidRPr="00294B4B">
        <w:rPr>
          <w:lang w:val="ru-RU"/>
        </w:rPr>
        <w:t xml:space="preserve"> из-за преследования властей </w:t>
      </w:r>
      <w:r w:rsidRPr="00294B4B">
        <w:rPr>
          <w:b/>
          <w:lang w:val="ru-RU"/>
        </w:rPr>
        <w:t>Довлатов эмигрировал из СССР,</w:t>
      </w:r>
      <w:r w:rsidRPr="00294B4B">
        <w:rPr>
          <w:lang w:val="ru-RU"/>
        </w:rPr>
        <w:t xml:space="preserve"> поселился </w:t>
      </w:r>
      <w:r w:rsidRPr="00294B4B">
        <w:rPr>
          <w:b/>
          <w:lang w:val="ru-RU"/>
        </w:rPr>
        <w:t>в Нью-Йорке,</w:t>
      </w:r>
      <w:r w:rsidRPr="00294B4B">
        <w:rPr>
          <w:lang w:val="ru-RU"/>
        </w:rPr>
        <w:t xml:space="preserve"> где </w:t>
      </w:r>
      <w:r w:rsidRPr="00294B4B">
        <w:rPr>
          <w:b/>
          <w:lang w:val="ru-RU"/>
        </w:rPr>
        <w:t>стал главным редактором</w:t>
      </w:r>
      <w:r w:rsidRPr="00294B4B">
        <w:rPr>
          <w:lang w:val="ru-RU"/>
        </w:rPr>
        <w:t xml:space="preserve"> еженедельной </w:t>
      </w:r>
      <w:r w:rsidRPr="00294B4B">
        <w:rPr>
          <w:b/>
          <w:lang w:val="ru-RU"/>
        </w:rPr>
        <w:t>газеты «Новый американец».</w:t>
      </w:r>
      <w:r w:rsidRPr="00294B4B">
        <w:rPr>
          <w:lang w:val="ru-RU"/>
        </w:rPr>
        <w:t xml:space="preserve"> Газета </w:t>
      </w:r>
      <w:r w:rsidRPr="00294B4B">
        <w:rPr>
          <w:lang w:val="ru-RU"/>
        </w:rPr>
        <w:lastRenderedPageBreak/>
        <w:t xml:space="preserve">быстро завоевала популярность в эмигрантской среде. Одна за другой выходили книги его прозы. К середине 1980-х годов добился большого читательского успеха, </w:t>
      </w:r>
      <w:r w:rsidRPr="00294B4B">
        <w:rPr>
          <w:b/>
          <w:lang w:val="ru-RU"/>
        </w:rPr>
        <w:t>печатался в престижных журналах «Партизан Ревью» и «The New Yorker».</w:t>
      </w:r>
    </w:p>
    <w:p w:rsidR="00036A76" w:rsidRDefault="00036A76" w:rsidP="00036A76">
      <w:pPr>
        <w:jc w:val="both"/>
        <w:rPr>
          <w:lang w:val="ru-RU"/>
        </w:rPr>
      </w:pPr>
      <w:r w:rsidRPr="00294B4B">
        <w:rPr>
          <w:b/>
          <w:lang w:val="ru-RU"/>
        </w:rPr>
        <w:t xml:space="preserve">- </w:t>
      </w:r>
      <w:r w:rsidRPr="00294B4B">
        <w:rPr>
          <w:b/>
        </w:rPr>
        <w:t>За двенадцать лет эмиграции издал двенадцать книг в США и Европе</w:t>
      </w:r>
      <w:r w:rsidRPr="00294B4B">
        <w:t>. В СССР писателя знали по самиздату и авторской передаче на Радио «Свобода».</w:t>
      </w:r>
    </w:p>
    <w:p w:rsidR="007813F7" w:rsidRPr="007813F7" w:rsidRDefault="007813F7" w:rsidP="00036A76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7813F7">
        <w:rPr>
          <w:lang w:val="ru-RU"/>
        </w:rPr>
        <w:t xml:space="preserve">Довлатов был официально </w:t>
      </w:r>
      <w:r w:rsidRPr="007813F7">
        <w:rPr>
          <w:b/>
          <w:lang w:val="ru-RU"/>
        </w:rPr>
        <w:t>женат дважды</w:t>
      </w:r>
      <w:r w:rsidRPr="007813F7">
        <w:rPr>
          <w:lang w:val="ru-RU"/>
        </w:rPr>
        <w:t xml:space="preserve">. От первого брака с Асей Пекуровской у него осталась </w:t>
      </w:r>
      <w:r w:rsidRPr="007813F7">
        <w:rPr>
          <w:b/>
          <w:lang w:val="ru-RU"/>
        </w:rPr>
        <w:t>дочь Мария</w:t>
      </w:r>
      <w:r w:rsidRPr="007813F7">
        <w:rPr>
          <w:lang w:val="ru-RU"/>
        </w:rPr>
        <w:t xml:space="preserve"> (р. 1970 г.). Двое детей — </w:t>
      </w:r>
      <w:r w:rsidRPr="007813F7">
        <w:rPr>
          <w:b/>
          <w:lang w:val="ru-RU"/>
        </w:rPr>
        <w:t>Екатерина</w:t>
      </w:r>
      <w:r w:rsidRPr="007813F7">
        <w:rPr>
          <w:lang w:val="ru-RU"/>
        </w:rPr>
        <w:t xml:space="preserve"> (р. 1966 г</w:t>
      </w:r>
      <w:r w:rsidRPr="007813F7">
        <w:rPr>
          <w:b/>
          <w:lang w:val="ru-RU"/>
        </w:rPr>
        <w:t>.) и Николай</w:t>
      </w:r>
      <w:r w:rsidRPr="007813F7">
        <w:rPr>
          <w:lang w:val="ru-RU"/>
        </w:rPr>
        <w:t xml:space="preserve"> (р. 1984 г.) — от второй жены Елены Довлатовой. </w:t>
      </w:r>
      <w:r w:rsidRPr="007813F7">
        <w:rPr>
          <w:b/>
          <w:lang w:val="ru-RU"/>
        </w:rPr>
        <w:t>Дочь Александра</w:t>
      </w:r>
      <w:r w:rsidRPr="007813F7">
        <w:rPr>
          <w:lang w:val="ru-RU"/>
        </w:rPr>
        <w:t xml:space="preserve"> (р. 1975 г.) — от гражданской жены Тамары Зибуновой.</w:t>
      </w:r>
    </w:p>
    <w:p w:rsidR="00036A76" w:rsidRDefault="0093074C" w:rsidP="00036A76">
      <w:pPr>
        <w:jc w:val="both"/>
        <w:rPr>
          <w:b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3691255</wp:posOffset>
            </wp:positionH>
            <wp:positionV relativeFrom="paragraph">
              <wp:posOffset>421005</wp:posOffset>
            </wp:positionV>
            <wp:extent cx="2228850" cy="1638300"/>
            <wp:effectExtent l="19050" t="0" r="0" b="0"/>
            <wp:wrapTight wrapText="bothSides">
              <wp:wrapPolygon edited="0">
                <wp:start x="-185" y="0"/>
                <wp:lineTo x="-185" y="21349"/>
                <wp:lineTo x="21600" y="21349"/>
                <wp:lineTo x="21600" y="0"/>
                <wp:lineTo x="-185" y="0"/>
              </wp:wrapPolygon>
            </wp:wrapTight>
            <wp:docPr id="2" name="Obrázek 1" descr="ff87144de62f1fa5fd7bb4ad5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87144de62f1fa5fd7bb4ad5b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6A76" w:rsidRPr="00294B4B">
        <w:rPr>
          <w:lang w:val="ru-RU"/>
        </w:rPr>
        <w:t xml:space="preserve">- </w:t>
      </w:r>
      <w:r w:rsidR="00036A76" w:rsidRPr="00294B4B">
        <w:t xml:space="preserve">Сергей Довлатов </w:t>
      </w:r>
      <w:r w:rsidR="00036A76" w:rsidRPr="00294B4B">
        <w:rPr>
          <w:b/>
        </w:rPr>
        <w:t>умер 24 августа 1990 года в Нью-Йорке</w:t>
      </w:r>
      <w:r w:rsidR="00036A76" w:rsidRPr="00294B4B">
        <w:t xml:space="preserve"> от сердечной недостаточности. Похоронен в армянской части еврейского </w:t>
      </w:r>
      <w:r w:rsidR="00036A76" w:rsidRPr="00294B4B">
        <w:rPr>
          <w:b/>
        </w:rPr>
        <w:t>кладбища «Маунт Хеброн» в нью-йоркском районе Квинс</w:t>
      </w:r>
      <w:r w:rsidR="00036A76" w:rsidRPr="00294B4B">
        <w:rPr>
          <w:b/>
          <w:lang w:val="ru-RU"/>
        </w:rPr>
        <w:t>.</w:t>
      </w:r>
    </w:p>
    <w:p w:rsidR="00294B4B" w:rsidRDefault="00294B4B" w:rsidP="00036A76">
      <w:pPr>
        <w:jc w:val="both"/>
        <w:rPr>
          <w:b/>
        </w:rPr>
      </w:pPr>
    </w:p>
    <w:p w:rsidR="0093074C" w:rsidRDefault="0093074C" w:rsidP="00036A76">
      <w:pPr>
        <w:jc w:val="both"/>
        <w:rPr>
          <w:b/>
        </w:rPr>
      </w:pPr>
    </w:p>
    <w:p w:rsidR="0093074C" w:rsidRDefault="0093074C" w:rsidP="00036A76">
      <w:pPr>
        <w:jc w:val="both"/>
        <w:rPr>
          <w:b/>
        </w:rPr>
      </w:pPr>
    </w:p>
    <w:p w:rsidR="0093074C" w:rsidRPr="0093074C" w:rsidRDefault="0093074C" w:rsidP="00036A76">
      <w:pPr>
        <w:jc w:val="both"/>
        <w:rPr>
          <w:b/>
        </w:rPr>
      </w:pPr>
    </w:p>
    <w:p w:rsidR="007813F7" w:rsidRDefault="00294B4B" w:rsidP="00036A76">
      <w:pPr>
        <w:jc w:val="both"/>
        <w:rPr>
          <w:b/>
          <w:lang w:val="ru-RU"/>
        </w:rPr>
      </w:pPr>
      <w:r>
        <w:rPr>
          <w:b/>
          <w:lang w:val="ru-RU"/>
        </w:rPr>
        <w:t>Творчество:</w:t>
      </w:r>
    </w:p>
    <w:p w:rsidR="007813F7" w:rsidRDefault="007813F7" w:rsidP="00036A76">
      <w:pPr>
        <w:jc w:val="both"/>
        <w:rPr>
          <w:b/>
          <w:lang w:val="ru-RU"/>
        </w:rPr>
      </w:pPr>
      <w:r>
        <w:rPr>
          <w:b/>
          <w:lang w:val="ru-RU"/>
        </w:rPr>
        <w:t xml:space="preserve">ПОВЕСТИ: </w:t>
      </w:r>
      <w:r w:rsidR="00831581">
        <w:rPr>
          <w:b/>
          <w:lang w:val="ru-RU"/>
        </w:rPr>
        <w:tab/>
      </w:r>
      <w:r w:rsidR="00831581">
        <w:rPr>
          <w:b/>
          <w:lang w:val="ru-RU"/>
        </w:rPr>
        <w:tab/>
      </w:r>
      <w:r w:rsidR="00831581">
        <w:rPr>
          <w:b/>
          <w:lang w:val="ru-RU"/>
        </w:rPr>
        <w:tab/>
      </w:r>
      <w:r w:rsidR="00831581">
        <w:rPr>
          <w:b/>
          <w:lang w:val="ru-RU"/>
        </w:rPr>
        <w:tab/>
      </w:r>
      <w:r w:rsidR="00831581">
        <w:rPr>
          <w:b/>
          <w:lang w:val="ru-RU"/>
        </w:rPr>
        <w:tab/>
        <w:t xml:space="preserve">ПЬЕСЫ: </w:t>
      </w:r>
    </w:p>
    <w:p w:rsidR="00294B4B" w:rsidRPr="00831581" w:rsidRDefault="007813F7" w:rsidP="00831581">
      <w:pPr>
        <w:pStyle w:val="Odstavecseseznamem"/>
        <w:numPr>
          <w:ilvl w:val="0"/>
          <w:numId w:val="1"/>
        </w:numPr>
        <w:jc w:val="both"/>
        <w:rPr>
          <w:lang w:val="ru-RU"/>
        </w:rPr>
      </w:pPr>
      <w:r w:rsidRPr="00831581">
        <w:rPr>
          <w:lang w:val="ru-RU"/>
        </w:rPr>
        <w:t>Записаные Книжки</w:t>
      </w:r>
      <w:r w:rsidR="00831581" w:rsidRPr="00831581">
        <w:rPr>
          <w:lang w:val="ru-RU"/>
        </w:rPr>
        <w:t xml:space="preserve">        </w:t>
      </w:r>
      <w:r w:rsidR="00831581">
        <w:rPr>
          <w:lang w:val="ru-RU"/>
        </w:rPr>
        <w:tab/>
      </w:r>
      <w:r w:rsidR="00831581">
        <w:rPr>
          <w:lang w:val="ru-RU"/>
        </w:rPr>
        <w:tab/>
        <w:t xml:space="preserve">Человек, которого не было. </w:t>
      </w:r>
    </w:p>
    <w:p w:rsidR="007813F7" w:rsidRPr="00831581" w:rsidRDefault="007813F7" w:rsidP="007813F7">
      <w:pPr>
        <w:pStyle w:val="Odstavecseseznamem"/>
        <w:numPr>
          <w:ilvl w:val="0"/>
          <w:numId w:val="1"/>
        </w:numPr>
        <w:jc w:val="both"/>
        <w:rPr>
          <w:lang w:val="ru-RU"/>
        </w:rPr>
      </w:pPr>
      <w:r w:rsidRPr="00831581">
        <w:rPr>
          <w:lang w:val="ru-RU"/>
        </w:rPr>
        <w:t>Заповедник</w:t>
      </w:r>
      <w:r w:rsidR="00831581">
        <w:rPr>
          <w:lang w:val="ru-RU"/>
        </w:rPr>
        <w:tab/>
      </w:r>
      <w:r w:rsidR="00831581">
        <w:rPr>
          <w:lang w:val="ru-RU"/>
        </w:rPr>
        <w:tab/>
      </w:r>
      <w:r w:rsidR="00831581">
        <w:rPr>
          <w:lang w:val="ru-RU"/>
        </w:rPr>
        <w:tab/>
      </w:r>
      <w:r w:rsidR="00831581">
        <w:rPr>
          <w:lang w:val="ru-RU"/>
        </w:rPr>
        <w:tab/>
      </w:r>
    </w:p>
    <w:p w:rsidR="007813F7" w:rsidRPr="00831581" w:rsidRDefault="007813F7" w:rsidP="007813F7">
      <w:pPr>
        <w:pStyle w:val="Odstavecseseznamem"/>
        <w:numPr>
          <w:ilvl w:val="0"/>
          <w:numId w:val="1"/>
        </w:numPr>
        <w:jc w:val="both"/>
        <w:rPr>
          <w:b/>
          <w:lang w:val="ru-RU"/>
        </w:rPr>
      </w:pPr>
      <w:r w:rsidRPr="00831581">
        <w:rPr>
          <w:b/>
          <w:lang w:val="ru-RU"/>
        </w:rPr>
        <w:t>Зона</w:t>
      </w:r>
      <w:r w:rsidR="00831581">
        <w:rPr>
          <w:b/>
          <w:lang w:val="ru-RU"/>
        </w:rPr>
        <w:tab/>
      </w:r>
      <w:r w:rsidR="00831581">
        <w:rPr>
          <w:b/>
          <w:lang w:val="ru-RU"/>
        </w:rPr>
        <w:tab/>
      </w:r>
      <w:r w:rsidR="00831581">
        <w:rPr>
          <w:b/>
          <w:lang w:val="ru-RU"/>
        </w:rPr>
        <w:tab/>
      </w:r>
      <w:r w:rsidR="00831581">
        <w:rPr>
          <w:b/>
          <w:lang w:val="ru-RU"/>
        </w:rPr>
        <w:tab/>
      </w:r>
      <w:r w:rsidR="00831581">
        <w:rPr>
          <w:b/>
          <w:lang w:val="ru-RU"/>
        </w:rPr>
        <w:tab/>
        <w:t>РАССКАЗЫ:</w:t>
      </w:r>
    </w:p>
    <w:p w:rsidR="00831581" w:rsidRPr="00831581" w:rsidRDefault="007813F7" w:rsidP="00831581">
      <w:pPr>
        <w:pStyle w:val="Odstavecseseznamem"/>
        <w:numPr>
          <w:ilvl w:val="0"/>
          <w:numId w:val="1"/>
        </w:numPr>
        <w:jc w:val="both"/>
        <w:rPr>
          <w:lang w:val="ru-RU"/>
        </w:rPr>
      </w:pPr>
      <w:r w:rsidRPr="00831581">
        <w:rPr>
          <w:lang w:val="ru-RU"/>
        </w:rPr>
        <w:t>Иностранка</w:t>
      </w:r>
      <w:r w:rsidR="00831581">
        <w:rPr>
          <w:lang w:val="ru-RU"/>
        </w:rPr>
        <w:tab/>
      </w:r>
      <w:r w:rsidR="00831581">
        <w:rPr>
          <w:lang w:val="ru-RU"/>
        </w:rPr>
        <w:tab/>
      </w:r>
      <w:r w:rsidR="00831581">
        <w:rPr>
          <w:lang w:val="ru-RU"/>
        </w:rPr>
        <w:tab/>
      </w:r>
      <w:r w:rsidR="00831581">
        <w:rPr>
          <w:lang w:val="ru-RU"/>
        </w:rPr>
        <w:tab/>
        <w:t>Игрушка</w:t>
      </w:r>
    </w:p>
    <w:p w:rsidR="007813F7" w:rsidRPr="00831581" w:rsidRDefault="007813F7" w:rsidP="007813F7">
      <w:pPr>
        <w:pStyle w:val="Odstavecseseznamem"/>
        <w:numPr>
          <w:ilvl w:val="0"/>
          <w:numId w:val="1"/>
        </w:numPr>
        <w:jc w:val="both"/>
        <w:rPr>
          <w:lang w:val="ru-RU"/>
        </w:rPr>
      </w:pPr>
      <w:r w:rsidRPr="00831581">
        <w:rPr>
          <w:lang w:val="ru-RU"/>
        </w:rPr>
        <w:t>Компромисс</w:t>
      </w:r>
      <w:r w:rsidR="00831581">
        <w:rPr>
          <w:lang w:val="ru-RU"/>
        </w:rPr>
        <w:tab/>
      </w:r>
      <w:r w:rsidR="00831581">
        <w:rPr>
          <w:lang w:val="ru-RU"/>
        </w:rPr>
        <w:tab/>
      </w:r>
      <w:r w:rsidR="00831581">
        <w:rPr>
          <w:lang w:val="ru-RU"/>
        </w:rPr>
        <w:tab/>
      </w:r>
      <w:r w:rsidR="00831581">
        <w:rPr>
          <w:lang w:val="ru-RU"/>
        </w:rPr>
        <w:tab/>
        <w:t>Жизнь Коротка</w:t>
      </w:r>
    </w:p>
    <w:p w:rsidR="007813F7" w:rsidRPr="00831581" w:rsidRDefault="007813F7" w:rsidP="007813F7">
      <w:pPr>
        <w:pStyle w:val="Odstavecseseznamem"/>
        <w:numPr>
          <w:ilvl w:val="0"/>
          <w:numId w:val="1"/>
        </w:numPr>
        <w:jc w:val="both"/>
        <w:rPr>
          <w:lang w:val="ru-RU"/>
        </w:rPr>
      </w:pPr>
      <w:r w:rsidRPr="00831581">
        <w:rPr>
          <w:lang w:val="ru-RU"/>
        </w:rPr>
        <w:t>Марс одиноких</w:t>
      </w:r>
      <w:r w:rsidR="00831581">
        <w:rPr>
          <w:lang w:val="ru-RU"/>
        </w:rPr>
        <w:tab/>
      </w:r>
      <w:r w:rsidR="00831581">
        <w:rPr>
          <w:lang w:val="ru-RU"/>
        </w:rPr>
        <w:tab/>
      </w:r>
      <w:r w:rsidR="00831581">
        <w:rPr>
          <w:lang w:val="ru-RU"/>
        </w:rPr>
        <w:tab/>
        <w:t>Интервью</w:t>
      </w:r>
    </w:p>
    <w:p w:rsidR="007813F7" w:rsidRPr="00831581" w:rsidRDefault="007813F7" w:rsidP="007813F7">
      <w:pPr>
        <w:pStyle w:val="Odstavecseseznamem"/>
        <w:numPr>
          <w:ilvl w:val="0"/>
          <w:numId w:val="1"/>
        </w:numPr>
        <w:jc w:val="both"/>
        <w:rPr>
          <w:lang w:val="ru-RU"/>
        </w:rPr>
      </w:pPr>
      <w:r w:rsidRPr="00831581">
        <w:rPr>
          <w:lang w:val="ru-RU"/>
        </w:rPr>
        <w:t>Наши</w:t>
      </w:r>
      <w:r w:rsidR="00831581">
        <w:rPr>
          <w:lang w:val="ru-RU"/>
        </w:rPr>
        <w:tab/>
      </w:r>
      <w:r w:rsidR="00831581">
        <w:rPr>
          <w:lang w:val="ru-RU"/>
        </w:rPr>
        <w:tab/>
      </w:r>
      <w:r w:rsidR="00831581">
        <w:rPr>
          <w:lang w:val="ru-RU"/>
        </w:rPr>
        <w:tab/>
      </w:r>
      <w:r w:rsidR="00831581">
        <w:rPr>
          <w:lang w:val="ru-RU"/>
        </w:rPr>
        <w:tab/>
      </w:r>
      <w:r w:rsidR="00831581">
        <w:rPr>
          <w:lang w:val="ru-RU"/>
        </w:rPr>
        <w:tab/>
        <w:t>Когда-то мы жили в горах</w:t>
      </w:r>
    </w:p>
    <w:p w:rsidR="007813F7" w:rsidRPr="00831581" w:rsidRDefault="007813F7" w:rsidP="007813F7">
      <w:pPr>
        <w:pStyle w:val="Odstavecseseznamem"/>
        <w:numPr>
          <w:ilvl w:val="0"/>
          <w:numId w:val="1"/>
        </w:numPr>
        <w:jc w:val="both"/>
        <w:rPr>
          <w:lang w:val="ru-RU"/>
        </w:rPr>
      </w:pPr>
      <w:r w:rsidRPr="00831581">
        <w:rPr>
          <w:lang w:val="ru-RU"/>
        </w:rPr>
        <w:t>Ремесло</w:t>
      </w:r>
      <w:r w:rsidR="00831581">
        <w:rPr>
          <w:lang w:val="ru-RU"/>
        </w:rPr>
        <w:tab/>
      </w:r>
      <w:r w:rsidR="00831581">
        <w:rPr>
          <w:lang w:val="ru-RU"/>
        </w:rPr>
        <w:tab/>
      </w:r>
      <w:r w:rsidR="00831581">
        <w:rPr>
          <w:lang w:val="ru-RU"/>
        </w:rPr>
        <w:tab/>
      </w:r>
      <w:r w:rsidR="00831581">
        <w:rPr>
          <w:lang w:val="ru-RU"/>
        </w:rPr>
        <w:tab/>
        <w:t>Мы и гинеколог Буданицкий</w:t>
      </w:r>
    </w:p>
    <w:p w:rsidR="007813F7" w:rsidRPr="00831581" w:rsidRDefault="007813F7" w:rsidP="007813F7">
      <w:pPr>
        <w:pStyle w:val="Odstavecseseznamem"/>
        <w:numPr>
          <w:ilvl w:val="0"/>
          <w:numId w:val="1"/>
        </w:numPr>
        <w:jc w:val="both"/>
        <w:rPr>
          <w:lang w:val="ru-RU"/>
        </w:rPr>
      </w:pPr>
      <w:r w:rsidRPr="00831581">
        <w:rPr>
          <w:lang w:val="ru-RU"/>
        </w:rPr>
        <w:t>Филиал</w:t>
      </w:r>
      <w:r w:rsidR="00831581">
        <w:rPr>
          <w:lang w:val="ru-RU"/>
        </w:rPr>
        <w:tab/>
      </w:r>
      <w:r w:rsidR="00831581">
        <w:rPr>
          <w:lang w:val="ru-RU"/>
        </w:rPr>
        <w:tab/>
      </w:r>
      <w:r w:rsidR="00831581">
        <w:rPr>
          <w:lang w:val="ru-RU"/>
        </w:rPr>
        <w:tab/>
      </w:r>
      <w:r w:rsidR="00831581">
        <w:rPr>
          <w:lang w:val="ru-RU"/>
        </w:rPr>
        <w:tab/>
        <w:t>Ари</w:t>
      </w:r>
      <w:r w:rsidR="00831581" w:rsidRPr="00831581">
        <w:rPr>
          <w:lang w:val="ru-RU"/>
        </w:rPr>
        <w:t>э</w:t>
      </w:r>
      <w:r w:rsidR="00831581">
        <w:rPr>
          <w:lang w:val="ru-RU"/>
        </w:rPr>
        <w:t>ель</w:t>
      </w:r>
    </w:p>
    <w:p w:rsidR="007813F7" w:rsidRPr="00831581" w:rsidRDefault="007813F7" w:rsidP="007813F7">
      <w:pPr>
        <w:pStyle w:val="Odstavecseseznamem"/>
        <w:numPr>
          <w:ilvl w:val="0"/>
          <w:numId w:val="1"/>
        </w:numPr>
        <w:jc w:val="both"/>
        <w:rPr>
          <w:b/>
          <w:lang w:val="ru-RU"/>
        </w:rPr>
      </w:pPr>
      <w:r w:rsidRPr="00831581">
        <w:rPr>
          <w:b/>
          <w:lang w:val="ru-RU"/>
        </w:rPr>
        <w:t>Чемодан</w:t>
      </w:r>
      <w:r w:rsidR="00831581">
        <w:rPr>
          <w:b/>
          <w:lang w:val="ru-RU"/>
        </w:rPr>
        <w:tab/>
      </w:r>
      <w:r w:rsidR="00831581">
        <w:rPr>
          <w:b/>
          <w:lang w:val="ru-RU"/>
        </w:rPr>
        <w:tab/>
      </w:r>
      <w:r w:rsidR="00831581">
        <w:rPr>
          <w:b/>
          <w:lang w:val="ru-RU"/>
        </w:rPr>
        <w:tab/>
      </w:r>
      <w:r w:rsidR="00831581">
        <w:rPr>
          <w:b/>
          <w:lang w:val="ru-RU"/>
        </w:rPr>
        <w:tab/>
      </w:r>
      <w:r w:rsidR="00831581">
        <w:rPr>
          <w:lang w:val="ru-RU"/>
        </w:rPr>
        <w:t>Блюз для Нат</w:t>
      </w:r>
      <w:r w:rsidR="00831581" w:rsidRPr="00831581">
        <w:rPr>
          <w:lang w:val="ru-RU"/>
        </w:rPr>
        <w:t>э</w:t>
      </w:r>
      <w:r w:rsidR="00831581">
        <w:rPr>
          <w:lang w:val="ru-RU"/>
        </w:rPr>
        <w:t>ллы</w:t>
      </w:r>
    </w:p>
    <w:p w:rsidR="007813F7" w:rsidRPr="00831581" w:rsidRDefault="007813F7" w:rsidP="007813F7">
      <w:pPr>
        <w:pStyle w:val="Odstavecseseznamem"/>
        <w:numPr>
          <w:ilvl w:val="0"/>
          <w:numId w:val="1"/>
        </w:numPr>
        <w:jc w:val="both"/>
        <w:rPr>
          <w:lang w:val="ru-RU"/>
        </w:rPr>
      </w:pPr>
      <w:r w:rsidRPr="00831581">
        <w:rPr>
          <w:lang w:val="ru-RU"/>
        </w:rPr>
        <w:t>Встретились, поговорили</w:t>
      </w:r>
      <w:r w:rsidR="00831581">
        <w:rPr>
          <w:lang w:val="ru-RU"/>
        </w:rPr>
        <w:tab/>
      </w:r>
      <w:r w:rsidR="00831581">
        <w:rPr>
          <w:lang w:val="ru-RU"/>
        </w:rPr>
        <w:tab/>
        <w:t>Виноград</w:t>
      </w:r>
    </w:p>
    <w:p w:rsidR="005B3E1A" w:rsidRPr="005B3E1A" w:rsidRDefault="007813F7" w:rsidP="005B3E1A">
      <w:pPr>
        <w:pStyle w:val="Odstavecseseznamem"/>
        <w:numPr>
          <w:ilvl w:val="0"/>
          <w:numId w:val="1"/>
        </w:numPr>
        <w:jc w:val="both"/>
        <w:rPr>
          <w:lang w:val="ru-RU"/>
        </w:rPr>
      </w:pPr>
      <w:r w:rsidRPr="00831581">
        <w:rPr>
          <w:lang w:val="ru-RU"/>
        </w:rPr>
        <w:t>Иная жизнь</w:t>
      </w:r>
      <w:r w:rsidR="00831581">
        <w:rPr>
          <w:lang w:val="ru-RU"/>
        </w:rPr>
        <w:tab/>
      </w:r>
      <w:r w:rsidR="00831581">
        <w:rPr>
          <w:lang w:val="ru-RU"/>
        </w:rPr>
        <w:tab/>
      </w:r>
      <w:r w:rsidR="00831581">
        <w:rPr>
          <w:lang w:val="ru-RU"/>
        </w:rPr>
        <w:tab/>
      </w:r>
      <w:r w:rsidR="00831581">
        <w:rPr>
          <w:lang w:val="ru-RU"/>
        </w:rPr>
        <w:tab/>
        <w:t>Дорога в новую квартиру</w:t>
      </w:r>
    </w:p>
    <w:p w:rsidR="007813F7" w:rsidRDefault="00EA5CB7" w:rsidP="007813F7">
      <w:pPr>
        <w:jc w:val="both"/>
      </w:pPr>
      <w:hyperlink r:id="rId13" w:history="1">
        <w:r w:rsidR="00B52B24">
          <w:rPr>
            <w:rStyle w:val="Hypertextovodkaz"/>
          </w:rPr>
          <w:t>http://www.sergeidovlatov.com/</w:t>
        </w:r>
      </w:hyperlink>
    </w:p>
    <w:p w:rsidR="009E647F" w:rsidRDefault="009E647F" w:rsidP="007813F7">
      <w:pPr>
        <w:jc w:val="both"/>
      </w:pPr>
      <w:r w:rsidRPr="00872283">
        <w:rPr>
          <w:b/>
          <w:lang w:val="ru-RU"/>
        </w:rPr>
        <w:t>Сергей Донатович Довлатов принадлежит к "третьей волне" русской эмиграции.</w:t>
      </w:r>
      <w:r w:rsidRPr="009E647F">
        <w:rPr>
          <w:lang w:val="ru-RU"/>
        </w:rPr>
        <w:t xml:space="preserve"> В 1978 г. он уехал в Америку под давлением КГБ. По устоявшейся советской традиции, публикации на Западе произведений, написанных в СССР ("Мы" (1927) Е.Замятина, "Доктор Живаго" (1957) Б. Пастернака, "Жизнь и судьба" (1981) В. Гроссмана, вещей А. Синявского и Ю.Даниэля), расценивались властями как преступление. Одной из форм наказания за это как раз и считалось "выдворение" из СССР.</w:t>
      </w:r>
      <w:r w:rsidRPr="009E647F">
        <w:t xml:space="preserve"> </w:t>
      </w:r>
      <w:r>
        <w:t xml:space="preserve"> </w:t>
      </w:r>
      <w:r w:rsidRPr="009E647F">
        <w:rPr>
          <w:lang w:val="ru-RU"/>
        </w:rPr>
        <w:t xml:space="preserve">За публикации в 1976 г. в журнале "Континент" Довлатов был </w:t>
      </w:r>
      <w:r w:rsidRPr="009E647F">
        <w:rPr>
          <w:lang w:val="ru-RU"/>
        </w:rPr>
        <w:lastRenderedPageBreak/>
        <w:t>исключен из Союза журналистов СССР, а затем выслан из страны.  Писатель, которому не удавалось печатать свои произведения на родине, в эмиграции быстро приобрел известность и признание. За двенадцать лет жизни в эмиграции Довлатов выпустил двенадцать книг на русском языке, а также две книги, написанные в соавторстве - "Не только Бродский" (с М. Волковой), "Демарш энтузиастов" (с В. Бахчаняном и Н. Сагаловским).</w:t>
      </w:r>
      <w:r w:rsidRPr="009E647F">
        <w:t xml:space="preserve"> </w:t>
      </w:r>
      <w:r w:rsidRPr="009E647F">
        <w:rPr>
          <w:lang w:val="ru-RU"/>
        </w:rPr>
        <w:t>В Америке пользовались успехом переводы его произведений. Он был лауреатом премии американского Пенклуба, печатался в самом престижном американском журнале "Ньюйоркер", где до него из русских публиковали только вещи Набокова. При жизни писателя его произведения были переведены на немецкий, датский, шведский, финский, японский языки.</w:t>
      </w:r>
      <w:r w:rsidRPr="009E647F">
        <w:t xml:space="preserve"> </w:t>
      </w:r>
      <w:r w:rsidRPr="009E647F">
        <w:rPr>
          <w:lang w:val="ru-RU"/>
        </w:rPr>
        <w:t>Творчество Сергея Довлатова имеет одну существенную особенность: все его произведения автобиографичны. Циклы его рассказов: "Зона", "Компромисс", "Заповедник", "Чемодан", "Ремесло", "Наши" основаны на фактах судьбы их главного героя - двойника автора. Петр Вайль и Александр Генис, хорошо знавшие Довлатова, считают, что вся проза этого писателя представляет собой его автопортрет.</w:t>
      </w:r>
    </w:p>
    <w:p w:rsidR="003C25C5" w:rsidRDefault="003C25C5" w:rsidP="009E647F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ЗОНА </w:t>
      </w:r>
    </w:p>
    <w:p w:rsidR="00ED46CB" w:rsidRDefault="009E647F" w:rsidP="009E647F">
      <w:pPr>
        <w:jc w:val="both"/>
        <w:rPr>
          <w:lang w:val="ru-RU"/>
        </w:rPr>
      </w:pPr>
      <w:r>
        <w:t>Цикл рассказов "Зона" сопровождается авторским комментарием - "Письмом издателю", где обозначен момент начала его "злополучного писательства". Попав в лагерную охрану, благополучный молодой человек из интеллигентной семьи был по</w:t>
      </w:r>
      <w:r w:rsidR="00872283">
        <w:t xml:space="preserve">трясен открывшейся ему правдой. </w:t>
      </w:r>
      <w:r w:rsidRPr="00ED46CB">
        <w:rPr>
          <w:u w:val="single"/>
        </w:rPr>
        <w:t>Цикл "Зона" автоматически включал писателя в традицию "лагерной" прозы</w:t>
      </w:r>
      <w:r>
        <w:t>. Довлатову пришлось отстаивать право работать над темой, которая казалась исчерпанной после Солжен</w:t>
      </w:r>
      <w:r w:rsidR="00ED46CB">
        <w:t>ицына:</w:t>
      </w:r>
      <w:r w:rsidR="00ED46CB" w:rsidRPr="00ED46CB">
        <w:rPr>
          <w:lang w:val="ru-RU"/>
        </w:rPr>
        <w:t xml:space="preserve"> </w:t>
      </w:r>
      <w:r w:rsidR="00ED46CB">
        <w:rPr>
          <w:lang w:val="ru-RU"/>
        </w:rPr>
        <w:t xml:space="preserve">СКАЗАЛ: </w:t>
      </w:r>
      <w:r>
        <w:t xml:space="preserve">"Солженицын описывает политические лагеря. Я - уголовные. Солженицын был заключенным. Я - надзирателем. По Солженицыну, лагерь - это ад. Я же думаю, что ад - это мы сами..." </w:t>
      </w:r>
    </w:p>
    <w:p w:rsidR="00342371" w:rsidRDefault="009E647F" w:rsidP="009E647F">
      <w:pPr>
        <w:jc w:val="both"/>
        <w:rPr>
          <w:lang w:val="ru-RU"/>
        </w:rPr>
      </w:pPr>
      <w:r>
        <w:t>Довлатов заметил, что до него в литературе о заключенных различали два потока. В "каторжной" литературе, классиком которой был Достоевский, заключенный изображался страдальцем, а полицейские - мучителями. В "полицейской" литературе, наоборот, полицейский выглядел героем, а заключенный - чудовищем. Уникальный опыт Довлатова свидетельствовал о том, что оба этих подхода фальшивы. По его наблюдениям, любой заключенный годился на роль охранника, а охранник заслуживал тюрьмы</w:t>
      </w:r>
      <w:r w:rsidR="00ED46CB">
        <w:rPr>
          <w:lang w:val="ru-RU"/>
        </w:rPr>
        <w:t>.</w:t>
      </w:r>
    </w:p>
    <w:p w:rsidR="00ED46CB" w:rsidRDefault="009E647F" w:rsidP="009E647F">
      <w:pPr>
        <w:jc w:val="both"/>
        <w:rPr>
          <w:lang w:val="ru-RU"/>
        </w:rPr>
      </w:pPr>
      <w:r>
        <w:t xml:space="preserve">Довлатов </w:t>
      </w:r>
      <w:r w:rsidR="00ED46CB">
        <w:rPr>
          <w:lang w:val="ru-RU"/>
        </w:rPr>
        <w:t>называл</w:t>
      </w:r>
      <w:r>
        <w:t xml:space="preserve"> рассказы "Зоны" "хаотическими записками": образ главного героя превращает их в главы целостн</w:t>
      </w:r>
      <w:r w:rsidR="00ED46CB">
        <w:t xml:space="preserve">ого произведения. Жанр "Зоны" </w:t>
      </w:r>
      <w:r>
        <w:t>связан с жанром "Конармии". Произведения близки тем, что в каждом из рассказов цикла действует новый п</w:t>
      </w:r>
      <w:r w:rsidR="00ED46CB">
        <w:t>ерсонаж</w:t>
      </w:r>
      <w:r w:rsidR="00ED46CB">
        <w:rPr>
          <w:lang w:val="ru-RU"/>
        </w:rPr>
        <w:t xml:space="preserve">.  </w:t>
      </w:r>
      <w:r>
        <w:t xml:space="preserve">У Довлатова возникает целая система образов: Густав Пахапиль, пилот Мищук, ефрейтор Петров, зэк Купцов, замполит Хуриев, капитан Павел Егоров. </w:t>
      </w:r>
    </w:p>
    <w:p w:rsidR="009E647F" w:rsidRPr="001C0D88" w:rsidRDefault="009E647F" w:rsidP="009E647F">
      <w:pPr>
        <w:jc w:val="both"/>
      </w:pPr>
      <w:r>
        <w:t>Автор создал живые характеры,</w:t>
      </w:r>
      <w:r w:rsidR="00ED46CB">
        <w:rPr>
          <w:lang w:val="ru-RU"/>
        </w:rPr>
        <w:t xml:space="preserve"> которые отказы</w:t>
      </w:r>
      <w:r w:rsidR="00872283">
        <w:rPr>
          <w:lang w:val="ru-RU"/>
        </w:rPr>
        <w:t>в</w:t>
      </w:r>
      <w:r w:rsidR="00ED46CB">
        <w:rPr>
          <w:lang w:val="ru-RU"/>
        </w:rPr>
        <w:t xml:space="preserve">ались </w:t>
      </w:r>
      <w:r>
        <w:t>от деления персонажей на "плохих" и "хороших В то же время отдельные фрагменты выделяются у Довлатова в самостоятельные микроновеллы и могут существовать обособленно от цикла.</w:t>
      </w:r>
    </w:p>
    <w:p w:rsidR="009E647F" w:rsidRDefault="009E647F" w:rsidP="009E647F">
      <w:pPr>
        <w:jc w:val="both"/>
      </w:pPr>
      <w:r>
        <w:t>Анекдотическая ситуация лежит в основе рассказа о поездке героя в колхоз с заданием написать письмо Брежневу за доярку Линду Пейпс. Гротесковость ситуации усугубляется тем, что ответ Брежнева получен раньше, чем отослано письмо.</w:t>
      </w:r>
    </w:p>
    <w:p w:rsidR="001C0D88" w:rsidRPr="003C25C5" w:rsidRDefault="001C0D88" w:rsidP="001C0D88">
      <w:pPr>
        <w:jc w:val="both"/>
        <w:rPr>
          <w:lang w:val="ru-RU"/>
        </w:rPr>
      </w:pPr>
      <w:r>
        <w:t>в "Зоне"</w:t>
      </w:r>
      <w:r w:rsidR="009E647F">
        <w:t>действие разворачивается на фоне всеобщего беспробудного</w:t>
      </w:r>
      <w:r w:rsidR="00872283">
        <w:t xml:space="preserve"> (neustálého)</w:t>
      </w:r>
      <w:r w:rsidR="009E647F">
        <w:t xml:space="preserve"> пьянства.</w:t>
      </w:r>
    </w:p>
    <w:sectPr w:rsidR="001C0D88" w:rsidRPr="003C25C5" w:rsidSect="00557EC7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CB7" w:rsidRDefault="00EA5CB7" w:rsidP="005B360C">
      <w:pPr>
        <w:spacing w:after="0" w:line="240" w:lineRule="auto"/>
      </w:pPr>
      <w:r>
        <w:separator/>
      </w:r>
    </w:p>
  </w:endnote>
  <w:endnote w:type="continuationSeparator" w:id="0">
    <w:p w:rsidR="00EA5CB7" w:rsidRDefault="00EA5CB7" w:rsidP="005B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199407"/>
      <w:docPartObj>
        <w:docPartGallery w:val="Page Numbers (Bottom of Page)"/>
        <w:docPartUnique/>
      </w:docPartObj>
    </w:sdtPr>
    <w:sdtEndPr/>
    <w:sdtContent>
      <w:p w:rsidR="005B360C" w:rsidRDefault="00EA5CB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6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360C" w:rsidRDefault="005B36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CB7" w:rsidRDefault="00EA5CB7" w:rsidP="005B360C">
      <w:pPr>
        <w:spacing w:after="0" w:line="240" w:lineRule="auto"/>
      </w:pPr>
      <w:r>
        <w:separator/>
      </w:r>
    </w:p>
  </w:footnote>
  <w:footnote w:type="continuationSeparator" w:id="0">
    <w:p w:rsidR="00EA5CB7" w:rsidRDefault="00EA5CB7" w:rsidP="005B3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632DD"/>
    <w:multiLevelType w:val="hybridMultilevel"/>
    <w:tmpl w:val="6E088976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50"/>
    <w:rsid w:val="00036A76"/>
    <w:rsid w:val="000613AE"/>
    <w:rsid w:val="000775E6"/>
    <w:rsid w:val="000B192B"/>
    <w:rsid w:val="000D6953"/>
    <w:rsid w:val="001C0D88"/>
    <w:rsid w:val="001C7350"/>
    <w:rsid w:val="0021313F"/>
    <w:rsid w:val="00294B4B"/>
    <w:rsid w:val="00342371"/>
    <w:rsid w:val="0037492D"/>
    <w:rsid w:val="003C25C5"/>
    <w:rsid w:val="004626BB"/>
    <w:rsid w:val="00557EC7"/>
    <w:rsid w:val="005B360C"/>
    <w:rsid w:val="005B3E1A"/>
    <w:rsid w:val="00614245"/>
    <w:rsid w:val="006D2455"/>
    <w:rsid w:val="007813F7"/>
    <w:rsid w:val="00831581"/>
    <w:rsid w:val="00872283"/>
    <w:rsid w:val="00925DBA"/>
    <w:rsid w:val="0093074C"/>
    <w:rsid w:val="00932147"/>
    <w:rsid w:val="0094638F"/>
    <w:rsid w:val="009E647F"/>
    <w:rsid w:val="00A62696"/>
    <w:rsid w:val="00B30D2C"/>
    <w:rsid w:val="00B52B24"/>
    <w:rsid w:val="00B86898"/>
    <w:rsid w:val="00CE5338"/>
    <w:rsid w:val="00E471DF"/>
    <w:rsid w:val="00EA5CB7"/>
    <w:rsid w:val="00ED46CB"/>
    <w:rsid w:val="00F6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5DB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813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B3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B360C"/>
  </w:style>
  <w:style w:type="paragraph" w:styleId="Zpat">
    <w:name w:val="footer"/>
    <w:basedOn w:val="Normln"/>
    <w:link w:val="ZpatChar"/>
    <w:uiPriority w:val="99"/>
    <w:unhideWhenUsed/>
    <w:rsid w:val="005B3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360C"/>
  </w:style>
  <w:style w:type="paragraph" w:styleId="Textbubliny">
    <w:name w:val="Balloon Text"/>
    <w:basedOn w:val="Normln"/>
    <w:link w:val="TextbublinyChar"/>
    <w:uiPriority w:val="99"/>
    <w:semiHidden/>
    <w:unhideWhenUsed/>
    <w:rsid w:val="00930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5DB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813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B3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B360C"/>
  </w:style>
  <w:style w:type="paragraph" w:styleId="Zpat">
    <w:name w:val="footer"/>
    <w:basedOn w:val="Normln"/>
    <w:link w:val="ZpatChar"/>
    <w:uiPriority w:val="99"/>
    <w:unhideWhenUsed/>
    <w:rsid w:val="005B3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360C"/>
  </w:style>
  <w:style w:type="paragraph" w:styleId="Textbubliny">
    <w:name w:val="Balloon Text"/>
    <w:basedOn w:val="Normln"/>
    <w:link w:val="TextbublinyChar"/>
    <w:uiPriority w:val="99"/>
    <w:semiHidden/>
    <w:unhideWhenUsed/>
    <w:rsid w:val="00930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ergeidovlatov.com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D%D1%81%D1%82%D0%BE%D0%BD%D0%B8%D1%8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AD%D1%81%D1%82%D0%BE%D0%BD%D0%B8%D1%8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7C1C2-526B-494D-80CC-7876C4A7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RENARDS, s.r.o.</Company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Hrabalová</dc:creator>
  <cp:lastModifiedBy>Malenova</cp:lastModifiedBy>
  <cp:revision>2</cp:revision>
  <dcterms:created xsi:type="dcterms:W3CDTF">2013-12-11T09:40:00Z</dcterms:created>
  <dcterms:modified xsi:type="dcterms:W3CDTF">2013-12-11T09:40:00Z</dcterms:modified>
</cp:coreProperties>
</file>