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56" w:rsidRPr="002F048B" w:rsidRDefault="006D0B4C" w:rsidP="002F048B">
      <w:pPr>
        <w:jc w:val="center"/>
        <w:rPr>
          <w:b/>
        </w:rPr>
      </w:pPr>
      <w:r w:rsidRPr="002F048B">
        <w:rPr>
          <w:b/>
        </w:rPr>
        <w:t>LRP1</w:t>
      </w:r>
      <w:bookmarkStart w:id="0" w:name="_GoBack"/>
      <w:bookmarkEnd w:id="0"/>
    </w:p>
    <w:p w:rsidR="006D0B4C" w:rsidRPr="002F048B" w:rsidRDefault="006D0B4C" w:rsidP="002F048B">
      <w:pPr>
        <w:jc w:val="center"/>
        <w:rPr>
          <w:b/>
        </w:rPr>
      </w:pPr>
      <w:r w:rsidRPr="002F048B">
        <w:rPr>
          <w:b/>
        </w:rPr>
        <w:t>Okruhy k závěrečné ústní zkoušce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Ruský symbolismus (D. </w:t>
      </w:r>
      <w:proofErr w:type="spellStart"/>
      <w:r>
        <w:t>Merežkovskij</w:t>
      </w:r>
      <w:proofErr w:type="spellEnd"/>
      <w:r>
        <w:t xml:space="preserve">, A. </w:t>
      </w:r>
      <w:proofErr w:type="spellStart"/>
      <w:r>
        <w:t>Bělyj</w:t>
      </w:r>
      <w:proofErr w:type="spellEnd"/>
      <w:r>
        <w:t xml:space="preserve">, V. </w:t>
      </w:r>
      <w:proofErr w:type="spellStart"/>
      <w:r>
        <w:t>Brjusov</w:t>
      </w:r>
      <w:proofErr w:type="spellEnd"/>
      <w:r>
        <w:t>, A. Blok).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A. Blok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Próza období «stříbrného věku» (A. </w:t>
      </w:r>
      <w:proofErr w:type="spellStart"/>
      <w:r>
        <w:t>Remizov</w:t>
      </w:r>
      <w:proofErr w:type="spellEnd"/>
      <w:r>
        <w:t xml:space="preserve">, A. </w:t>
      </w:r>
      <w:proofErr w:type="spellStart"/>
      <w:r>
        <w:t>Kuprin</w:t>
      </w:r>
      <w:proofErr w:type="spellEnd"/>
      <w:r>
        <w:t xml:space="preserve">, L. </w:t>
      </w:r>
      <w:proofErr w:type="spellStart"/>
      <w:r>
        <w:t>Andrejev</w:t>
      </w:r>
      <w:proofErr w:type="spellEnd"/>
      <w:r>
        <w:t xml:space="preserve">, I. </w:t>
      </w:r>
      <w:proofErr w:type="spellStart"/>
      <w:r>
        <w:t>Bunin</w:t>
      </w:r>
      <w:proofErr w:type="spellEnd"/>
      <w:r>
        <w:t xml:space="preserve"> aj.)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I. </w:t>
      </w:r>
      <w:proofErr w:type="spellStart"/>
      <w:r>
        <w:t>Bunin</w:t>
      </w:r>
      <w:proofErr w:type="spellEnd"/>
    </w:p>
    <w:p w:rsidR="002F048B" w:rsidRDefault="002F048B" w:rsidP="002F048B">
      <w:pPr>
        <w:pStyle w:val="Odstavecseseznamem"/>
        <w:numPr>
          <w:ilvl w:val="0"/>
          <w:numId w:val="1"/>
        </w:numPr>
      </w:pPr>
      <w:proofErr w:type="spellStart"/>
      <w:r>
        <w:t>Akméismus</w:t>
      </w:r>
      <w:proofErr w:type="spellEnd"/>
      <w:r>
        <w:t xml:space="preserve"> (A. </w:t>
      </w:r>
      <w:proofErr w:type="spellStart"/>
      <w:r>
        <w:t>Achmatova</w:t>
      </w:r>
      <w:proofErr w:type="spellEnd"/>
      <w:r>
        <w:t xml:space="preserve">, N. </w:t>
      </w:r>
      <w:proofErr w:type="spellStart"/>
      <w:r>
        <w:t>Gumiljov</w:t>
      </w:r>
      <w:proofErr w:type="spellEnd"/>
      <w:r>
        <w:t xml:space="preserve">, O. </w:t>
      </w:r>
      <w:proofErr w:type="spellStart"/>
      <w:r>
        <w:t>Mandelštam</w:t>
      </w:r>
      <w:proofErr w:type="spellEnd"/>
      <w:r>
        <w:t xml:space="preserve"> aj.).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A. </w:t>
      </w:r>
      <w:proofErr w:type="spellStart"/>
      <w:r>
        <w:t>Achmatova</w:t>
      </w:r>
      <w:proofErr w:type="spellEnd"/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Ruský futurismus (V. </w:t>
      </w:r>
      <w:proofErr w:type="spellStart"/>
      <w:r>
        <w:t>Chlebnikov</w:t>
      </w:r>
      <w:proofErr w:type="spellEnd"/>
      <w:r>
        <w:t xml:space="preserve">, V. </w:t>
      </w:r>
      <w:proofErr w:type="spellStart"/>
      <w:r>
        <w:t>Majakovskij</w:t>
      </w:r>
      <w:proofErr w:type="spellEnd"/>
      <w:r>
        <w:t xml:space="preserve"> aj.).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V. </w:t>
      </w:r>
      <w:proofErr w:type="spellStart"/>
      <w:r>
        <w:t>Majakovskij</w:t>
      </w:r>
      <w:proofErr w:type="spellEnd"/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Osobnost a dílo B. </w:t>
      </w:r>
      <w:proofErr w:type="spellStart"/>
      <w:r>
        <w:t>Pasternaka</w:t>
      </w:r>
      <w:proofErr w:type="spellEnd"/>
      <w:r>
        <w:t>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Ruský imažinismus.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Osobnost a dílo S. </w:t>
      </w:r>
      <w:proofErr w:type="spellStart"/>
      <w:r>
        <w:t>Jesenina</w:t>
      </w:r>
      <w:proofErr w:type="spellEnd"/>
      <w:r>
        <w:t xml:space="preserve">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Literatura ruské emigrace. </w:t>
      </w:r>
      <w:r>
        <w:t xml:space="preserve">Emigrace vnitřní, vnější. „parochod </w:t>
      </w:r>
      <w:proofErr w:type="spellStart"/>
      <w:r>
        <w:t>filosofov</w:t>
      </w:r>
      <w:proofErr w:type="spellEnd"/>
      <w:r>
        <w:t>“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Osobnost a dílo M. Cvetajevové.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Próza dvacátých a třicátých let 20. století (I. Babel, B. </w:t>
      </w:r>
      <w:proofErr w:type="spellStart"/>
      <w:r>
        <w:t>Pilňak</w:t>
      </w:r>
      <w:proofErr w:type="spellEnd"/>
      <w:r>
        <w:t xml:space="preserve">, J. </w:t>
      </w:r>
      <w:proofErr w:type="spellStart"/>
      <w:r>
        <w:t>Zamjatin</w:t>
      </w:r>
      <w:proofErr w:type="spellEnd"/>
      <w:r>
        <w:t xml:space="preserve">, A. </w:t>
      </w:r>
      <w:proofErr w:type="spellStart"/>
      <w:r>
        <w:t>Platonov</w:t>
      </w:r>
      <w:proofErr w:type="spellEnd"/>
      <w:r>
        <w:t xml:space="preserve">, M. </w:t>
      </w:r>
      <w:proofErr w:type="spellStart"/>
      <w:r>
        <w:t>Bulgakov</w:t>
      </w:r>
      <w:proofErr w:type="spellEnd"/>
      <w:r>
        <w:t xml:space="preserve">, M. </w:t>
      </w:r>
      <w:proofErr w:type="spellStart"/>
      <w:r>
        <w:t>Šolochov</w:t>
      </w:r>
      <w:proofErr w:type="spellEnd"/>
      <w:r>
        <w:t xml:space="preserve"> aj.).</w:t>
      </w:r>
      <w:r>
        <w:t xml:space="preserve"> Tzv. proletářští spisovatelé.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M. Gorkij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Téma Velké vlastenecké války v ruské literatuře. Literatura o gulagu (V. </w:t>
      </w:r>
      <w:proofErr w:type="spellStart"/>
      <w:r>
        <w:t>Šalamov</w:t>
      </w:r>
      <w:proofErr w:type="spellEnd"/>
      <w:r>
        <w:t xml:space="preserve">, A. </w:t>
      </w:r>
      <w:proofErr w:type="spellStart"/>
      <w:r>
        <w:t>Solženicyn</w:t>
      </w:r>
      <w:proofErr w:type="spellEnd"/>
      <w:r>
        <w:t>).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Poezie šedesátých až osmdesátých let 20. století (A. </w:t>
      </w:r>
      <w:proofErr w:type="spellStart"/>
      <w:r>
        <w:t>Vozněsenskij</w:t>
      </w:r>
      <w:proofErr w:type="spellEnd"/>
      <w:r>
        <w:t xml:space="preserve">, R. </w:t>
      </w:r>
      <w:proofErr w:type="spellStart"/>
      <w:r>
        <w:t>Rožděstvenskij</w:t>
      </w:r>
      <w:proofErr w:type="spellEnd"/>
      <w:r>
        <w:t xml:space="preserve">, J. Jevtušenko).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Autorská píseň (B. </w:t>
      </w:r>
      <w:proofErr w:type="spellStart"/>
      <w:r>
        <w:t>Okudžava</w:t>
      </w:r>
      <w:proofErr w:type="spellEnd"/>
      <w:r>
        <w:t xml:space="preserve">, V. </w:t>
      </w:r>
      <w:proofErr w:type="spellStart"/>
      <w:r>
        <w:t>Vysockij</w:t>
      </w:r>
      <w:proofErr w:type="spellEnd"/>
      <w:r>
        <w:t xml:space="preserve">, A. </w:t>
      </w:r>
      <w:proofErr w:type="spellStart"/>
      <w:r>
        <w:t>Galič</w:t>
      </w:r>
      <w:proofErr w:type="spellEnd"/>
      <w:r>
        <w:t>).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Rocková poezie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Specifika prózy v poststalinském období (Č. </w:t>
      </w:r>
      <w:proofErr w:type="spellStart"/>
      <w:r>
        <w:t>Ajtmatov</w:t>
      </w:r>
      <w:proofErr w:type="spellEnd"/>
      <w:r>
        <w:t xml:space="preserve">, V. </w:t>
      </w:r>
      <w:proofErr w:type="spellStart"/>
      <w:r>
        <w:t>Rasputin</w:t>
      </w:r>
      <w:proofErr w:type="spellEnd"/>
      <w:r>
        <w:t xml:space="preserve">, V. </w:t>
      </w:r>
      <w:proofErr w:type="spellStart"/>
      <w:r>
        <w:t>Astafjev</w:t>
      </w:r>
      <w:proofErr w:type="spellEnd"/>
      <w:r>
        <w:t xml:space="preserve">, K. </w:t>
      </w:r>
      <w:proofErr w:type="spellStart"/>
      <w:r>
        <w:t>Simonov</w:t>
      </w:r>
      <w:proofErr w:type="spellEnd"/>
      <w:r>
        <w:t xml:space="preserve">, V. </w:t>
      </w:r>
      <w:proofErr w:type="spellStart"/>
      <w:r>
        <w:t>Bykav</w:t>
      </w:r>
      <w:proofErr w:type="spellEnd"/>
      <w:r>
        <w:t>, V. Šukšin a další).</w:t>
      </w:r>
      <w:r>
        <w:t xml:space="preserve"> Tzv. vesnická próza.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Literární proces 80. – 90. let 20. století. </w:t>
      </w:r>
      <w:r>
        <w:t xml:space="preserve"> </w:t>
      </w:r>
      <w:proofErr w:type="spellStart"/>
      <w:r>
        <w:t>Tzv.</w:t>
      </w:r>
      <w:r>
        <w:t>„Navrácená</w:t>
      </w:r>
      <w:proofErr w:type="spellEnd"/>
      <w:r>
        <w:t xml:space="preserve"> literatura“ a literatura s tematikou „kultu osobnosti“. 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>Osobnost a dílo J. Brodského.</w:t>
      </w:r>
    </w:p>
    <w:p w:rsidR="002F048B" w:rsidRDefault="002F048B" w:rsidP="002F048B">
      <w:pPr>
        <w:pStyle w:val="Odstavecseseznamem"/>
        <w:numPr>
          <w:ilvl w:val="0"/>
          <w:numId w:val="1"/>
        </w:numPr>
      </w:pPr>
      <w:r>
        <w:t xml:space="preserve">Ruská postmoderna a tzv. „nová vlna“ v ruské literatuře (E. </w:t>
      </w:r>
      <w:proofErr w:type="spellStart"/>
      <w:r>
        <w:t>Limonov</w:t>
      </w:r>
      <w:proofErr w:type="spellEnd"/>
      <w:r>
        <w:t xml:space="preserve">, V. </w:t>
      </w:r>
      <w:proofErr w:type="spellStart"/>
      <w:r>
        <w:t>Pelevin</w:t>
      </w:r>
      <w:proofErr w:type="spellEnd"/>
      <w:r>
        <w:t xml:space="preserve">, V. </w:t>
      </w:r>
      <w:proofErr w:type="spellStart"/>
      <w:r>
        <w:t>Sorokin</w:t>
      </w:r>
      <w:proofErr w:type="spellEnd"/>
      <w:r>
        <w:t xml:space="preserve">, V. </w:t>
      </w:r>
      <w:proofErr w:type="spellStart"/>
      <w:r>
        <w:t>Jerofejev</w:t>
      </w:r>
      <w:proofErr w:type="spellEnd"/>
      <w:r>
        <w:t xml:space="preserve"> a další).</w:t>
      </w:r>
    </w:p>
    <w:p w:rsidR="006D0B4C" w:rsidRDefault="006D0B4C"/>
    <w:sectPr w:rsidR="006D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73F"/>
    <w:multiLevelType w:val="hybridMultilevel"/>
    <w:tmpl w:val="60EA9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91D"/>
    <w:multiLevelType w:val="hybridMultilevel"/>
    <w:tmpl w:val="51C69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4C"/>
    <w:rsid w:val="002F048B"/>
    <w:rsid w:val="006D0B4C"/>
    <w:rsid w:val="008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2013-12-05T13:47:00Z</dcterms:created>
  <dcterms:modified xsi:type="dcterms:W3CDTF">2013-12-05T14:05:00Z</dcterms:modified>
</cp:coreProperties>
</file>