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DB" w:rsidRPr="00E74666" w:rsidRDefault="00634ADB" w:rsidP="00134A59">
      <w:pPr>
        <w:pStyle w:val="Zkladntextodsazen"/>
        <w:spacing w:line="360" w:lineRule="auto"/>
        <w:jc w:val="center"/>
        <w:rPr>
          <w:rFonts w:ascii="Georgia" w:hAnsi="Georgia"/>
          <w:b/>
          <w:sz w:val="28"/>
        </w:rPr>
      </w:pPr>
      <w:r w:rsidRPr="00E74666">
        <w:rPr>
          <w:rFonts w:ascii="Georgia" w:hAnsi="Georgia"/>
          <w:b/>
          <w:sz w:val="28"/>
        </w:rPr>
        <w:t>MASARYKOVA UNIVERZITA</w:t>
      </w:r>
    </w:p>
    <w:p w:rsidR="00634ADB" w:rsidRPr="00E74666" w:rsidRDefault="00634ADB" w:rsidP="00134A59">
      <w:pPr>
        <w:pStyle w:val="Zkladntextodsazen"/>
        <w:spacing w:line="360" w:lineRule="auto"/>
        <w:jc w:val="center"/>
        <w:rPr>
          <w:rFonts w:ascii="Georgia" w:hAnsi="Georgia"/>
          <w:b/>
          <w:sz w:val="28"/>
        </w:rPr>
      </w:pPr>
      <w:r w:rsidRPr="00E74666">
        <w:rPr>
          <w:rFonts w:ascii="Georgia" w:hAnsi="Georgia"/>
          <w:b/>
          <w:sz w:val="28"/>
        </w:rPr>
        <w:t>Pedagogická fakulta</w:t>
      </w:r>
    </w:p>
    <w:p w:rsidR="00572C90" w:rsidRPr="00E74666" w:rsidRDefault="00572C90" w:rsidP="00134A59">
      <w:pPr>
        <w:pStyle w:val="Zkladntextodsazen"/>
        <w:spacing w:line="360" w:lineRule="auto"/>
        <w:jc w:val="center"/>
        <w:rPr>
          <w:rFonts w:ascii="Georgia" w:hAnsi="Georgia"/>
          <w:sz w:val="28"/>
        </w:rPr>
      </w:pPr>
      <w:r w:rsidRPr="00E74666">
        <w:rPr>
          <w:rFonts w:ascii="Georgia" w:hAnsi="Georgia"/>
          <w:sz w:val="28"/>
        </w:rPr>
        <w:t>Katedra výchovy ke zdraví</w:t>
      </w:r>
    </w:p>
    <w:p w:rsidR="00634ADB" w:rsidRDefault="00634ADB" w:rsidP="00134A59">
      <w:pPr>
        <w:pStyle w:val="Zkladntextodsazen"/>
        <w:spacing w:line="360" w:lineRule="auto"/>
        <w:jc w:val="center"/>
        <w:rPr>
          <w:rFonts w:ascii="Georgia" w:hAnsi="Georgia"/>
        </w:rPr>
      </w:pPr>
    </w:p>
    <w:p w:rsidR="00572C90" w:rsidRDefault="00572C90" w:rsidP="00134A59">
      <w:pPr>
        <w:pStyle w:val="Zkladntextodsazen"/>
        <w:spacing w:line="360" w:lineRule="auto"/>
        <w:jc w:val="center"/>
        <w:rPr>
          <w:rFonts w:ascii="Georgia" w:hAnsi="Georgia"/>
        </w:rPr>
      </w:pPr>
    </w:p>
    <w:p w:rsidR="00634ADB" w:rsidRDefault="00634ADB" w:rsidP="00134A59">
      <w:pPr>
        <w:pStyle w:val="Zkladntextodsazen"/>
        <w:spacing w:line="360" w:lineRule="auto"/>
        <w:jc w:val="center"/>
        <w:rPr>
          <w:rFonts w:ascii="Georgia" w:hAnsi="Georgia"/>
        </w:rPr>
      </w:pPr>
      <w:r>
        <w:rPr>
          <w:rFonts w:ascii="Verdana" w:hAnsi="Verdana"/>
          <w:noProof/>
          <w:sz w:val="32"/>
          <w:szCs w:val="32"/>
          <w:lang w:eastAsia="cs-CZ" w:bidi="ar-SA"/>
        </w:rPr>
        <w:drawing>
          <wp:inline distT="0" distB="0" distL="0" distR="0">
            <wp:extent cx="2352675" cy="2362200"/>
            <wp:effectExtent l="19050" t="0" r="9525" b="0"/>
            <wp:docPr id="1" name="obrázek 1" descr="obrázek fak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ek fakulty"/>
                    <pic:cNvPicPr>
                      <a:picLocks noChangeAspect="1" noChangeArrowheads="1"/>
                    </pic:cNvPicPr>
                  </pic:nvPicPr>
                  <pic:blipFill>
                    <a:blip r:embed="rId8" cstate="print"/>
                    <a:srcRect/>
                    <a:stretch>
                      <a:fillRect/>
                    </a:stretch>
                  </pic:blipFill>
                  <pic:spPr bwMode="auto">
                    <a:xfrm>
                      <a:off x="0" y="0"/>
                      <a:ext cx="2352675" cy="2362200"/>
                    </a:xfrm>
                    <a:prstGeom prst="rect">
                      <a:avLst/>
                    </a:prstGeom>
                    <a:noFill/>
                    <a:ln w="9525">
                      <a:noFill/>
                      <a:miter lim="800000"/>
                      <a:headEnd/>
                      <a:tailEnd/>
                    </a:ln>
                  </pic:spPr>
                </pic:pic>
              </a:graphicData>
            </a:graphic>
          </wp:inline>
        </w:drawing>
      </w:r>
    </w:p>
    <w:p w:rsidR="00634ADB" w:rsidRDefault="00634ADB" w:rsidP="00134A59">
      <w:pPr>
        <w:pStyle w:val="Zkladntextodsazen"/>
        <w:spacing w:line="360" w:lineRule="auto"/>
        <w:jc w:val="center"/>
        <w:rPr>
          <w:rFonts w:ascii="Georgia" w:hAnsi="Georgia"/>
        </w:rPr>
      </w:pPr>
    </w:p>
    <w:p w:rsidR="00E74666" w:rsidRDefault="00E74666" w:rsidP="00134A59">
      <w:pPr>
        <w:pStyle w:val="Zkladntextodsazen"/>
        <w:spacing w:line="360" w:lineRule="auto"/>
        <w:jc w:val="center"/>
        <w:rPr>
          <w:rFonts w:ascii="Georgia" w:hAnsi="Georgia"/>
        </w:rPr>
      </w:pPr>
    </w:p>
    <w:p w:rsidR="00634ADB" w:rsidRDefault="00634ADB" w:rsidP="00134A59">
      <w:pPr>
        <w:pStyle w:val="Zkladntextodsazen"/>
        <w:spacing w:line="360" w:lineRule="auto"/>
        <w:jc w:val="center"/>
        <w:rPr>
          <w:rFonts w:ascii="Georgia" w:hAnsi="Georgia"/>
        </w:rPr>
      </w:pPr>
    </w:p>
    <w:p w:rsidR="00634ADB" w:rsidRDefault="00634ADB" w:rsidP="00134A59">
      <w:pPr>
        <w:pStyle w:val="Zkladntextodsazen"/>
        <w:spacing w:line="360" w:lineRule="auto"/>
        <w:jc w:val="center"/>
        <w:rPr>
          <w:rFonts w:ascii="Georgia" w:hAnsi="Georgia"/>
        </w:rPr>
      </w:pPr>
    </w:p>
    <w:p w:rsidR="00572C90" w:rsidRPr="005C6583" w:rsidRDefault="00195B3A" w:rsidP="001F0A6D">
      <w:pPr>
        <w:pStyle w:val="Zkladntextodsazen"/>
        <w:spacing w:after="0" w:line="360" w:lineRule="auto"/>
        <w:ind w:left="284"/>
        <w:jc w:val="center"/>
        <w:rPr>
          <w:rFonts w:ascii="Georgia" w:hAnsi="Georgia"/>
          <w:b/>
          <w:sz w:val="44"/>
        </w:rPr>
      </w:pPr>
      <w:r>
        <w:rPr>
          <w:rFonts w:ascii="Georgia" w:hAnsi="Georgia"/>
          <w:b/>
          <w:sz w:val="44"/>
        </w:rPr>
        <w:t>Sexuální deviace</w:t>
      </w:r>
    </w:p>
    <w:p w:rsidR="00634ADB" w:rsidRPr="00E74666" w:rsidRDefault="00195B3A" w:rsidP="00134A59">
      <w:pPr>
        <w:pStyle w:val="Bezmezer"/>
        <w:spacing w:line="360" w:lineRule="auto"/>
        <w:jc w:val="center"/>
        <w:rPr>
          <w:rFonts w:ascii="Georgia" w:hAnsi="Georgia"/>
          <w:sz w:val="24"/>
          <w:szCs w:val="24"/>
        </w:rPr>
      </w:pPr>
      <w:r>
        <w:rPr>
          <w:rFonts w:ascii="Georgia" w:hAnsi="Georgia"/>
          <w:sz w:val="24"/>
          <w:szCs w:val="24"/>
        </w:rPr>
        <w:t>Seminární práce</w:t>
      </w:r>
    </w:p>
    <w:p w:rsidR="00634ADB" w:rsidRDefault="00634ADB" w:rsidP="00134A59">
      <w:pPr>
        <w:pStyle w:val="Zkladntextodsazen"/>
        <w:spacing w:line="360" w:lineRule="auto"/>
        <w:ind w:left="0"/>
        <w:rPr>
          <w:rFonts w:ascii="Georgia" w:hAnsi="Georgia"/>
        </w:rPr>
      </w:pPr>
    </w:p>
    <w:p w:rsidR="00634ADB" w:rsidRDefault="00634ADB" w:rsidP="00134A59">
      <w:pPr>
        <w:pStyle w:val="Zkladntextodsazen"/>
        <w:spacing w:line="360" w:lineRule="auto"/>
        <w:ind w:left="0"/>
        <w:rPr>
          <w:rFonts w:ascii="Georgia" w:hAnsi="Georgia"/>
          <w:sz w:val="22"/>
        </w:rPr>
      </w:pPr>
    </w:p>
    <w:p w:rsidR="00E74666" w:rsidRDefault="00E74666" w:rsidP="00134A59">
      <w:pPr>
        <w:pStyle w:val="Zkladntextodsazen"/>
        <w:spacing w:line="360" w:lineRule="auto"/>
        <w:ind w:left="0"/>
        <w:rPr>
          <w:rFonts w:ascii="Georgia" w:hAnsi="Georgia"/>
          <w:sz w:val="22"/>
        </w:rPr>
      </w:pPr>
    </w:p>
    <w:p w:rsidR="00FE4BC2" w:rsidRPr="00E74666" w:rsidRDefault="000C5E25" w:rsidP="00134A59">
      <w:pPr>
        <w:pStyle w:val="Zkladntextodsazen"/>
        <w:spacing w:after="0" w:line="360" w:lineRule="auto"/>
        <w:ind w:left="0"/>
        <w:rPr>
          <w:rFonts w:ascii="Georgia" w:hAnsi="Georgia"/>
        </w:rPr>
      </w:pPr>
      <w:r w:rsidRPr="00E74666">
        <w:rPr>
          <w:rFonts w:ascii="Georgia" w:hAnsi="Georgia"/>
        </w:rPr>
        <w:t>Vypracovala</w:t>
      </w:r>
      <w:r w:rsidR="00634ADB" w:rsidRPr="00E74666">
        <w:rPr>
          <w:rFonts w:ascii="Georgia" w:hAnsi="Georgia"/>
        </w:rPr>
        <w:t xml:space="preserve">: </w:t>
      </w:r>
      <w:r w:rsidR="00634ADB" w:rsidRPr="00195B3A">
        <w:rPr>
          <w:rFonts w:ascii="Georgia" w:hAnsi="Georgia"/>
        </w:rPr>
        <w:t>Lenka Grmelová</w:t>
      </w:r>
      <w:r w:rsidR="00FE4BC2" w:rsidRPr="00E74666">
        <w:rPr>
          <w:rFonts w:ascii="Georgia" w:hAnsi="Georgia"/>
        </w:rPr>
        <w:t xml:space="preserve"> </w:t>
      </w:r>
    </w:p>
    <w:p w:rsidR="00634ADB" w:rsidRDefault="00FE4BC2" w:rsidP="00134A59">
      <w:pPr>
        <w:pStyle w:val="Zkladntextodsazen"/>
        <w:spacing w:after="0" w:line="360" w:lineRule="auto"/>
        <w:ind w:left="0"/>
        <w:rPr>
          <w:rFonts w:ascii="Georgia" w:hAnsi="Georgia"/>
        </w:rPr>
      </w:pPr>
      <w:r w:rsidRPr="00E74666">
        <w:rPr>
          <w:rFonts w:ascii="Georgia" w:hAnsi="Georgia"/>
        </w:rPr>
        <w:t>UČO: 357185</w:t>
      </w:r>
    </w:p>
    <w:p w:rsidR="00195B3A" w:rsidRDefault="00195B3A" w:rsidP="00134A59">
      <w:pPr>
        <w:pStyle w:val="Zkladntextodsazen"/>
        <w:spacing w:after="0" w:line="360" w:lineRule="auto"/>
        <w:ind w:left="0"/>
        <w:rPr>
          <w:rFonts w:ascii="Georgia" w:hAnsi="Georgia"/>
        </w:rPr>
      </w:pPr>
      <w:r>
        <w:rPr>
          <w:rFonts w:ascii="Georgia" w:hAnsi="Georgia"/>
        </w:rPr>
        <w:t xml:space="preserve">Předmět: </w:t>
      </w:r>
      <w:r w:rsidRPr="00195B3A">
        <w:rPr>
          <w:rFonts w:ascii="Georgia" w:hAnsi="Georgia"/>
        </w:rPr>
        <w:t>RV2BP_3RZ Reprodukční zdraví</w:t>
      </w:r>
    </w:p>
    <w:p w:rsidR="00195B3A" w:rsidRPr="00E74666" w:rsidRDefault="00195B3A" w:rsidP="00134A59">
      <w:pPr>
        <w:pStyle w:val="Zkladntextodsazen"/>
        <w:spacing w:after="0" w:line="360" w:lineRule="auto"/>
        <w:ind w:left="0"/>
        <w:rPr>
          <w:rFonts w:ascii="Georgia" w:hAnsi="Georgia"/>
        </w:rPr>
      </w:pPr>
      <w:r>
        <w:rPr>
          <w:rFonts w:ascii="Georgia" w:hAnsi="Georgia"/>
        </w:rPr>
        <w:t xml:space="preserve">Zadala: </w:t>
      </w:r>
      <w:r w:rsidRPr="00195B3A">
        <w:rPr>
          <w:rFonts w:ascii="Georgia" w:hAnsi="Georgia"/>
        </w:rPr>
        <w:t>PhDr. Mgr. Jitka Reissmannová, Ph.D.</w:t>
      </w:r>
    </w:p>
    <w:p w:rsidR="00FE4BC2" w:rsidRPr="00E74666" w:rsidRDefault="00195B3A" w:rsidP="00FE4BC2">
      <w:pPr>
        <w:pStyle w:val="Zkladntextodsazen"/>
        <w:spacing w:line="360" w:lineRule="auto"/>
        <w:ind w:left="0"/>
        <w:rPr>
          <w:rFonts w:ascii="Georgia" w:hAnsi="Georgia"/>
        </w:rPr>
      </w:pPr>
      <w:r>
        <w:rPr>
          <w:rFonts w:ascii="Georgia" w:hAnsi="Georgia"/>
        </w:rPr>
        <w:t>V Brně dne 14. 12.</w:t>
      </w:r>
      <w:r w:rsidR="000C5E25" w:rsidRPr="00E74666">
        <w:rPr>
          <w:rFonts w:ascii="Georgia" w:hAnsi="Georgia"/>
        </w:rPr>
        <w:t xml:space="preserve"> 2013</w:t>
      </w:r>
    </w:p>
    <w:p w:rsidR="006C05AC" w:rsidRPr="00353E34" w:rsidRDefault="006C05AC" w:rsidP="00E17B81">
      <w:pPr>
        <w:pStyle w:val="Nadpis1"/>
        <w:spacing w:before="0" w:after="120" w:line="360" w:lineRule="auto"/>
        <w:ind w:left="0"/>
        <w:jc w:val="both"/>
        <w:rPr>
          <w:sz w:val="28"/>
          <w:szCs w:val="24"/>
        </w:rPr>
      </w:pPr>
      <w:r w:rsidRPr="00353E34">
        <w:rPr>
          <w:sz w:val="28"/>
          <w:szCs w:val="24"/>
        </w:rPr>
        <w:lastRenderedPageBreak/>
        <w:t>Sexuální deviace</w:t>
      </w:r>
    </w:p>
    <w:p w:rsidR="00444BD0" w:rsidRPr="00353E34" w:rsidRDefault="00444BD0" w:rsidP="00E17B81">
      <w:pPr>
        <w:spacing w:after="120" w:line="360" w:lineRule="auto"/>
        <w:ind w:left="0" w:firstLine="720"/>
        <w:jc w:val="both"/>
        <w:rPr>
          <w:rFonts w:ascii="Georgia" w:hAnsi="Georgia"/>
        </w:rPr>
      </w:pPr>
      <w:r w:rsidRPr="00353E34">
        <w:rPr>
          <w:rFonts w:ascii="Georgia" w:hAnsi="Georgia"/>
        </w:rPr>
        <w:t>Sexuální deviace, dnes častěji zvané parafilie, jsou sexuální impulzy, fantazie nebo praktiky, které jsou neobvyklé, deviantní nebo bizarní. Jedinec opakovaně prožívá intenzivní sexuální touhy a fantazie týkající se neobvyklých objektů nebo aktivit, kterým buď touhám vyhoví, nebo je jimi citelně obtěžován.</w:t>
      </w:r>
      <w:r w:rsidR="00CB3F45">
        <w:rPr>
          <w:rFonts w:ascii="Georgia" w:hAnsi="Georgia"/>
        </w:rPr>
        <w:t xml:space="preserve"> (WEISS, 2008)</w:t>
      </w:r>
    </w:p>
    <w:p w:rsidR="00444BD0" w:rsidRPr="00353E34" w:rsidRDefault="00444BD0" w:rsidP="00E17B81">
      <w:pPr>
        <w:spacing w:after="120" w:line="360" w:lineRule="auto"/>
        <w:ind w:left="0" w:firstLine="720"/>
        <w:jc w:val="both"/>
        <w:rPr>
          <w:rFonts w:ascii="Georgia" w:hAnsi="Georgia"/>
        </w:rPr>
      </w:pPr>
      <w:r w:rsidRPr="00353E34">
        <w:rPr>
          <w:rFonts w:ascii="Georgia" w:hAnsi="Georgia"/>
        </w:rPr>
        <w:t>Preference je přítomna nejméně 6 měsíců a jedná se o celoživotní a</w:t>
      </w:r>
      <w:r w:rsidRPr="00353E34">
        <w:rPr>
          <w:rFonts w:ascii="Georgia" w:hAnsi="Georgia"/>
          <w:b/>
        </w:rPr>
        <w:t xml:space="preserve"> trvalou charakteristiku</w:t>
      </w:r>
      <w:r w:rsidRPr="00353E34">
        <w:rPr>
          <w:rFonts w:ascii="Georgia" w:hAnsi="Georgia"/>
        </w:rPr>
        <w:t xml:space="preserve"> individua.</w:t>
      </w:r>
      <w:r w:rsidR="00CB3F45">
        <w:rPr>
          <w:rFonts w:ascii="Georgia" w:hAnsi="Georgia"/>
        </w:rPr>
        <w:t xml:space="preserve"> (WEISS, 2008)</w:t>
      </w:r>
    </w:p>
    <w:p w:rsidR="006C05AC" w:rsidRPr="00353E34" w:rsidRDefault="00444BD0" w:rsidP="00E17B81">
      <w:pPr>
        <w:spacing w:after="120" w:line="360" w:lineRule="auto"/>
        <w:ind w:left="0" w:firstLine="720"/>
        <w:jc w:val="both"/>
        <w:rPr>
          <w:rFonts w:ascii="Georgia" w:hAnsi="Georgia"/>
        </w:rPr>
      </w:pPr>
      <w:r w:rsidRPr="00353E34">
        <w:rPr>
          <w:rFonts w:ascii="Georgia" w:hAnsi="Georgia"/>
        </w:rPr>
        <w:t>Za normální</w:t>
      </w:r>
      <w:r w:rsidR="006C05AC" w:rsidRPr="00353E34">
        <w:rPr>
          <w:rFonts w:ascii="Georgia" w:hAnsi="Georgia"/>
        </w:rPr>
        <w:t xml:space="preserve"> sexuální aktivity</w:t>
      </w:r>
      <w:r w:rsidRPr="00353E34">
        <w:rPr>
          <w:rFonts w:ascii="Georgia" w:hAnsi="Georgia"/>
        </w:rPr>
        <w:t xml:space="preserve"> považujeme ty</w:t>
      </w:r>
      <w:r w:rsidR="006C05AC" w:rsidRPr="00353E34">
        <w:rPr>
          <w:rFonts w:ascii="Georgia" w:hAnsi="Georgia"/>
        </w:rPr>
        <w:t>, které se odehrávají mezi psychosexuálně a somatosexuálně dostatečně zralými a pokrevně v přímé linii nespřízněnými partnery, a jež nevedou k jejich psychickému nebo tělesnému poškození</w:t>
      </w:r>
      <w:r w:rsidRPr="00AE6570">
        <w:rPr>
          <w:rFonts w:ascii="Georgia" w:hAnsi="Georgia"/>
        </w:rPr>
        <w:t>.</w:t>
      </w:r>
      <w:r w:rsidR="00AE6570" w:rsidRPr="00AE6570">
        <w:rPr>
          <w:rFonts w:ascii="Georgia" w:hAnsi="Georgia"/>
        </w:rPr>
        <w:t xml:space="preserve"> (</w:t>
      </w:r>
      <w:r w:rsidR="00AE6570" w:rsidRPr="00AE6570">
        <w:rPr>
          <w:rFonts w:ascii="Georgia" w:eastAsiaTheme="minorHAnsi" w:hAnsi="Georgia" w:cs="TrebuchetMS"/>
          <w:kern w:val="0"/>
          <w:lang w:eastAsia="en-US" w:bidi="ar-SA"/>
        </w:rPr>
        <w:t>WEISS, 200</w:t>
      </w:r>
      <w:r w:rsidR="00CB3F45">
        <w:rPr>
          <w:rFonts w:ascii="Georgia" w:eastAsiaTheme="minorHAnsi" w:hAnsi="Georgia" w:cs="TrebuchetMS"/>
          <w:kern w:val="0"/>
          <w:lang w:eastAsia="en-US" w:bidi="ar-SA"/>
        </w:rPr>
        <w:t>8</w:t>
      </w:r>
      <w:r w:rsidR="00AE6570" w:rsidRPr="00AE6570">
        <w:rPr>
          <w:rFonts w:ascii="Georgia" w:eastAsiaTheme="minorHAnsi" w:hAnsi="Georgia" w:cs="TrebuchetMS"/>
          <w:kern w:val="0"/>
          <w:lang w:eastAsia="en-US" w:bidi="ar-SA"/>
        </w:rPr>
        <w:t>)</w:t>
      </w:r>
    </w:p>
    <w:p w:rsidR="00CB3F45" w:rsidRDefault="00A63885" w:rsidP="00E17B81">
      <w:pPr>
        <w:spacing w:after="120" w:line="360" w:lineRule="auto"/>
        <w:ind w:left="0" w:firstLine="720"/>
        <w:jc w:val="both"/>
        <w:rPr>
          <w:rFonts w:ascii="Georgia" w:eastAsiaTheme="minorHAnsi" w:hAnsi="Georgia" w:cs="TrebuchetMS"/>
          <w:kern w:val="0"/>
          <w:lang w:eastAsia="en-US" w:bidi="ar-SA"/>
        </w:rPr>
      </w:pPr>
      <w:r w:rsidRPr="00353E34">
        <w:rPr>
          <w:rFonts w:ascii="Georgia" w:hAnsi="Georgia"/>
        </w:rPr>
        <w:t>Je nutné od sebe</w:t>
      </w:r>
      <w:r w:rsidRPr="00353E34">
        <w:rPr>
          <w:rFonts w:ascii="Georgia" w:hAnsi="Georgia"/>
          <w:b/>
        </w:rPr>
        <w:t xml:space="preserve"> r</w:t>
      </w:r>
      <w:r w:rsidR="00444BD0" w:rsidRPr="00353E34">
        <w:rPr>
          <w:rFonts w:ascii="Georgia" w:hAnsi="Georgia"/>
          <w:b/>
        </w:rPr>
        <w:t>ozliš</w:t>
      </w:r>
      <w:r w:rsidRPr="00353E34">
        <w:rPr>
          <w:rFonts w:ascii="Georgia" w:hAnsi="Georgia"/>
          <w:b/>
        </w:rPr>
        <w:t>ovat</w:t>
      </w:r>
      <w:r w:rsidR="00444BD0" w:rsidRPr="00353E34">
        <w:rPr>
          <w:rFonts w:ascii="Georgia" w:hAnsi="Georgia"/>
          <w:b/>
        </w:rPr>
        <w:t xml:space="preserve"> sexuální deviace a deviantní chování</w:t>
      </w:r>
      <w:r w:rsidR="00444BD0" w:rsidRPr="00353E34">
        <w:rPr>
          <w:rFonts w:ascii="Georgia" w:hAnsi="Georgia"/>
        </w:rPr>
        <w:t xml:space="preserve">. </w:t>
      </w:r>
      <w:r w:rsidR="006C05AC" w:rsidRPr="00353E34">
        <w:rPr>
          <w:rFonts w:ascii="Georgia" w:hAnsi="Georgia"/>
        </w:rPr>
        <w:t>Vnější projevy (chování) nemusí vypovídat o sexuálních preferencích, takže deviantní chování nemusí znamenat přítomnost deviace a normální chování neznamená hned sexuální normalitu</w:t>
      </w:r>
      <w:r w:rsidR="00444BD0" w:rsidRPr="00353E34">
        <w:rPr>
          <w:rFonts w:ascii="Georgia" w:hAnsi="Georgia"/>
        </w:rPr>
        <w:t>. Známé příklady jsou například agresivní sadistické chování u</w:t>
      </w:r>
      <w:r w:rsidR="00E17B81">
        <w:rPr>
          <w:rFonts w:ascii="Georgia" w:hAnsi="Georgia"/>
        </w:rPr>
        <w:t> </w:t>
      </w:r>
      <w:r w:rsidR="00444BD0" w:rsidRPr="00353E34">
        <w:rPr>
          <w:rFonts w:ascii="Georgia" w:hAnsi="Georgia"/>
        </w:rPr>
        <w:t xml:space="preserve">vojáků po vyhrané válce, i když žádnou deviaci nemají. </w:t>
      </w:r>
      <w:r w:rsidR="00CB3F45" w:rsidRPr="00AE6570">
        <w:rPr>
          <w:rFonts w:ascii="Georgia" w:hAnsi="Georgia"/>
        </w:rPr>
        <w:t>(</w:t>
      </w:r>
      <w:r w:rsidR="00CB3F45" w:rsidRPr="00AE6570">
        <w:rPr>
          <w:rFonts w:ascii="Georgia" w:eastAsiaTheme="minorHAnsi" w:hAnsi="Georgia" w:cs="TrebuchetMS"/>
          <w:kern w:val="0"/>
          <w:lang w:eastAsia="en-US" w:bidi="ar-SA"/>
        </w:rPr>
        <w:t>WEISS, 200</w:t>
      </w:r>
      <w:r w:rsidR="00CB3F45">
        <w:rPr>
          <w:rFonts w:ascii="Georgia" w:eastAsiaTheme="minorHAnsi" w:hAnsi="Georgia" w:cs="TrebuchetMS"/>
          <w:kern w:val="0"/>
          <w:lang w:eastAsia="en-US" w:bidi="ar-SA"/>
        </w:rPr>
        <w:t>8</w:t>
      </w:r>
      <w:r w:rsidR="00CB3F45" w:rsidRPr="00AE6570">
        <w:rPr>
          <w:rFonts w:ascii="Georgia" w:eastAsiaTheme="minorHAnsi" w:hAnsi="Georgia" w:cs="TrebuchetMS"/>
          <w:kern w:val="0"/>
          <w:lang w:eastAsia="en-US" w:bidi="ar-SA"/>
        </w:rPr>
        <w:t>)</w:t>
      </w:r>
      <w:r w:rsidR="00CB3F45">
        <w:rPr>
          <w:rFonts w:ascii="Georgia" w:eastAsiaTheme="minorHAnsi" w:hAnsi="Georgia" w:cs="TrebuchetMS"/>
          <w:kern w:val="0"/>
          <w:lang w:eastAsia="en-US" w:bidi="ar-SA"/>
        </w:rPr>
        <w:t xml:space="preserve"> </w:t>
      </w:r>
    </w:p>
    <w:p w:rsidR="006C05AC" w:rsidRPr="00353E34" w:rsidRDefault="00444BD0" w:rsidP="00E17B81">
      <w:pPr>
        <w:spacing w:after="120" w:line="360" w:lineRule="auto"/>
        <w:ind w:left="0" w:firstLine="720"/>
        <w:jc w:val="both"/>
        <w:rPr>
          <w:rFonts w:ascii="Georgia" w:hAnsi="Georgia"/>
        </w:rPr>
      </w:pPr>
      <w:r w:rsidRPr="00353E34">
        <w:rPr>
          <w:rFonts w:ascii="Georgia" w:hAnsi="Georgia"/>
        </w:rPr>
        <w:t>Dříve se uvádělo jako nejběžnější příklad homosexuální chování vězňů ve</w:t>
      </w:r>
      <w:r w:rsidR="00E17B81">
        <w:rPr>
          <w:rFonts w:ascii="Georgia" w:hAnsi="Georgia"/>
        </w:rPr>
        <w:t> </w:t>
      </w:r>
      <w:r w:rsidRPr="00353E34">
        <w:rPr>
          <w:rFonts w:ascii="Georgia" w:hAnsi="Georgia"/>
        </w:rPr>
        <w:t>věznicích, ale homosexualita již není od roku 19</w:t>
      </w:r>
      <w:r w:rsidR="00A63885" w:rsidRPr="00353E34">
        <w:rPr>
          <w:rFonts w:ascii="Georgia" w:hAnsi="Georgia"/>
        </w:rPr>
        <w:t>92, kdy nebyla uvedena v 10. revizi Mezinárodní klasifikace nemocí a souvisejících zdravotních problémů (MKN-10) vydané WHO, považována za nemoc.</w:t>
      </w:r>
      <w:r w:rsidR="00CB3F45">
        <w:rPr>
          <w:rFonts w:ascii="Georgia" w:hAnsi="Georgia"/>
        </w:rPr>
        <w:t xml:space="preserve"> </w:t>
      </w:r>
    </w:p>
    <w:p w:rsidR="00353E34" w:rsidRDefault="00353E34" w:rsidP="00E17B81">
      <w:pPr>
        <w:spacing w:after="120" w:line="360" w:lineRule="auto"/>
        <w:ind w:left="0" w:firstLine="708"/>
        <w:jc w:val="both"/>
        <w:rPr>
          <w:rFonts w:ascii="Georgia" w:hAnsi="Georgia"/>
        </w:rPr>
      </w:pPr>
    </w:p>
    <w:p w:rsidR="00A63885" w:rsidRPr="00353E34" w:rsidRDefault="00A63885" w:rsidP="00E17B81">
      <w:pPr>
        <w:spacing w:after="120" w:line="360" w:lineRule="auto"/>
        <w:ind w:left="0" w:firstLine="708"/>
        <w:jc w:val="both"/>
        <w:rPr>
          <w:rFonts w:ascii="Georgia" w:hAnsi="Georgia"/>
        </w:rPr>
      </w:pPr>
      <w:r w:rsidRPr="00353E34">
        <w:rPr>
          <w:rFonts w:ascii="Georgia" w:hAnsi="Georgia"/>
        </w:rPr>
        <w:t>Rozlišujeme:</w:t>
      </w:r>
    </w:p>
    <w:p w:rsidR="006C05AC" w:rsidRPr="00353E34" w:rsidRDefault="006C05AC" w:rsidP="00E17B81">
      <w:pPr>
        <w:pStyle w:val="Odstavecseseznamem"/>
        <w:numPr>
          <w:ilvl w:val="0"/>
          <w:numId w:val="19"/>
        </w:numPr>
        <w:spacing w:after="120" w:line="360" w:lineRule="auto"/>
        <w:jc w:val="both"/>
        <w:rPr>
          <w:sz w:val="24"/>
          <w:szCs w:val="24"/>
        </w:rPr>
      </w:pPr>
      <w:r w:rsidRPr="00353E34">
        <w:rPr>
          <w:b/>
          <w:sz w:val="24"/>
          <w:szCs w:val="24"/>
        </w:rPr>
        <w:t>Deviace v aktivitě</w:t>
      </w:r>
      <w:r w:rsidRPr="00353E34">
        <w:rPr>
          <w:sz w:val="24"/>
          <w:szCs w:val="24"/>
        </w:rPr>
        <w:t xml:space="preserve"> - poruchy ve způsobu dosahování sexuálního vzrušení a uspokojení</w:t>
      </w:r>
    </w:p>
    <w:p w:rsidR="006C05AC" w:rsidRPr="00353E34" w:rsidRDefault="006C05AC" w:rsidP="00E17B81">
      <w:pPr>
        <w:pStyle w:val="Odstavecseseznamem"/>
        <w:numPr>
          <w:ilvl w:val="0"/>
          <w:numId w:val="19"/>
        </w:numPr>
        <w:spacing w:after="120" w:line="360" w:lineRule="auto"/>
        <w:jc w:val="both"/>
        <w:rPr>
          <w:sz w:val="24"/>
          <w:szCs w:val="24"/>
        </w:rPr>
      </w:pPr>
      <w:r w:rsidRPr="00353E34">
        <w:rPr>
          <w:b/>
          <w:sz w:val="24"/>
          <w:szCs w:val="24"/>
        </w:rPr>
        <w:t>Deviace v objektu</w:t>
      </w:r>
      <w:r w:rsidRPr="00353E34">
        <w:rPr>
          <w:sz w:val="24"/>
          <w:szCs w:val="24"/>
        </w:rPr>
        <w:t xml:space="preserve"> - poruchy sexuální motivace neadekvátním zaměřením erotické touhy, tedy tím, na jaký objekt je člověk sexuálně orientován</w:t>
      </w:r>
    </w:p>
    <w:p w:rsidR="006C05AC" w:rsidRPr="00353E34" w:rsidRDefault="00A63885" w:rsidP="00E17B81">
      <w:pPr>
        <w:pStyle w:val="Odstavecseseznamem"/>
        <w:numPr>
          <w:ilvl w:val="0"/>
          <w:numId w:val="19"/>
        </w:numPr>
        <w:spacing w:after="120" w:line="360" w:lineRule="auto"/>
        <w:jc w:val="both"/>
        <w:rPr>
          <w:sz w:val="24"/>
          <w:szCs w:val="24"/>
        </w:rPr>
      </w:pPr>
      <w:r w:rsidRPr="00353E34">
        <w:rPr>
          <w:b/>
          <w:sz w:val="24"/>
          <w:szCs w:val="24"/>
        </w:rPr>
        <w:t>Deviace kombinované</w:t>
      </w:r>
    </w:p>
    <w:p w:rsidR="006C05AC" w:rsidRPr="00353E34" w:rsidRDefault="00E17B81" w:rsidP="00E17B81">
      <w:pPr>
        <w:spacing w:after="120" w:line="360" w:lineRule="auto"/>
        <w:ind w:left="0" w:firstLine="720"/>
        <w:jc w:val="right"/>
        <w:rPr>
          <w:rFonts w:ascii="Georgia" w:hAnsi="Georgia"/>
        </w:rPr>
      </w:pPr>
      <w:r>
        <w:rPr>
          <w:rFonts w:ascii="Georgia" w:hAnsi="Georgia"/>
        </w:rPr>
        <w:t>(JANIKOVÁ, 2012)</w:t>
      </w:r>
    </w:p>
    <w:p w:rsidR="006C05AC" w:rsidRPr="00353E34" w:rsidRDefault="006C05AC" w:rsidP="00353E34">
      <w:pPr>
        <w:spacing w:after="120" w:line="360" w:lineRule="auto"/>
        <w:rPr>
          <w:rFonts w:ascii="Georgia" w:hAnsi="Georgia"/>
        </w:rPr>
      </w:pPr>
    </w:p>
    <w:p w:rsidR="00353E34" w:rsidRDefault="00353E34">
      <w:pPr>
        <w:widowControl/>
        <w:suppressAutoHyphens w:val="0"/>
        <w:rPr>
          <w:rFonts w:ascii="Georgia" w:hAnsi="Georgia"/>
        </w:rPr>
      </w:pPr>
      <w:r>
        <w:rPr>
          <w:rFonts w:ascii="Georgia" w:hAnsi="Georgia"/>
        </w:rPr>
        <w:br w:type="page"/>
      </w:r>
    </w:p>
    <w:p w:rsidR="006C05AC" w:rsidRPr="00353E34" w:rsidRDefault="006C05AC" w:rsidP="00353E34">
      <w:pPr>
        <w:spacing w:after="120" w:line="360" w:lineRule="auto"/>
        <w:ind w:left="0"/>
        <w:rPr>
          <w:rFonts w:ascii="Georgia" w:hAnsi="Georgia"/>
          <w:b/>
          <w:sz w:val="28"/>
        </w:rPr>
      </w:pPr>
      <w:r w:rsidRPr="00353E34">
        <w:rPr>
          <w:rFonts w:ascii="Georgia" w:hAnsi="Georgia"/>
          <w:b/>
          <w:sz w:val="28"/>
        </w:rPr>
        <w:lastRenderedPageBreak/>
        <w:t>Sexuální deviace v aktivitě</w:t>
      </w:r>
    </w:p>
    <w:p w:rsidR="00E17B81" w:rsidRPr="00353E34" w:rsidRDefault="00E17B81" w:rsidP="00E17B81">
      <w:pPr>
        <w:spacing w:after="120" w:line="360" w:lineRule="auto"/>
        <w:ind w:left="0"/>
        <w:jc w:val="both"/>
        <w:rPr>
          <w:rFonts w:ascii="Georgia" w:hAnsi="Georgia"/>
        </w:rPr>
      </w:pPr>
      <w:r w:rsidRPr="00353E34">
        <w:rPr>
          <w:rFonts w:ascii="Georgia" w:hAnsi="Georgia"/>
          <w:b/>
          <w:bCs/>
        </w:rPr>
        <w:t>Voyeurismus</w:t>
      </w:r>
      <w:r w:rsidRPr="00353E34">
        <w:rPr>
          <w:rFonts w:ascii="Georgia" w:hAnsi="Georgia"/>
        </w:rPr>
        <w:t xml:space="preserve"> - vzrušení je dosahováno sledováním intimního počínání nic netušících anonymních objektů, spojeného většinou s masturbací, dotyčný dává předno</w:t>
      </w:r>
      <w:r>
        <w:rPr>
          <w:rFonts w:ascii="Georgia" w:hAnsi="Georgia"/>
        </w:rPr>
        <w:t>st tomuto před partnerskými sexuálními</w:t>
      </w:r>
      <w:r w:rsidRPr="00353E34">
        <w:rPr>
          <w:rFonts w:ascii="Georgia" w:hAnsi="Georgia"/>
        </w:rPr>
        <w:t xml:space="preserve"> aktivitami (sleduje souložící páry, svlékající se osoby, má už své vytipované objekty)</w:t>
      </w:r>
      <w:r>
        <w:rPr>
          <w:rFonts w:ascii="Georgia" w:hAnsi="Georgia"/>
        </w:rPr>
        <w:t>. (JANIKOVÁ, 2012)</w:t>
      </w:r>
    </w:p>
    <w:p w:rsidR="00E17B81" w:rsidRPr="00353E34" w:rsidRDefault="00E17B81" w:rsidP="00E17B81">
      <w:pPr>
        <w:spacing w:after="120" w:line="360" w:lineRule="auto"/>
        <w:ind w:left="0"/>
        <w:jc w:val="both"/>
        <w:rPr>
          <w:rFonts w:ascii="Georgia" w:hAnsi="Georgia"/>
        </w:rPr>
      </w:pPr>
      <w:r w:rsidRPr="00353E34">
        <w:rPr>
          <w:rFonts w:ascii="Georgia" w:hAnsi="Georgia"/>
          <w:b/>
          <w:bCs/>
        </w:rPr>
        <w:t>Exhibicionismus</w:t>
      </w:r>
      <w:r w:rsidRPr="00353E34">
        <w:rPr>
          <w:rFonts w:ascii="Georgia" w:hAnsi="Georgia"/>
        </w:rPr>
        <w:t xml:space="preserve">  - vzrušení je dosahováno odhalováním genitálu před neznámými dívkami či ženami, může být spojeno s erekcí nebo masturbací, nenavazuje žádný kontakt, nekomunikuje, stačí, že byl kolemjdoucím viděn</w:t>
      </w:r>
      <w:r w:rsidR="0039286E">
        <w:rPr>
          <w:rFonts w:ascii="Georgia" w:hAnsi="Georgia"/>
        </w:rPr>
        <w:t>.</w:t>
      </w:r>
      <w:r>
        <w:rPr>
          <w:rFonts w:ascii="Georgia" w:hAnsi="Georgia"/>
        </w:rPr>
        <w:t xml:space="preserve"> (JANIKOVÁ, 2012)</w:t>
      </w:r>
    </w:p>
    <w:p w:rsidR="00E17B81" w:rsidRPr="00353E34" w:rsidRDefault="00E17B81" w:rsidP="00E17B81">
      <w:pPr>
        <w:spacing w:after="120" w:line="360" w:lineRule="auto"/>
        <w:ind w:left="0"/>
        <w:jc w:val="both"/>
        <w:rPr>
          <w:rFonts w:ascii="Georgia" w:hAnsi="Georgia"/>
        </w:rPr>
      </w:pPr>
      <w:r w:rsidRPr="00353E34">
        <w:rPr>
          <w:rFonts w:ascii="Georgia" w:hAnsi="Georgia"/>
          <w:b/>
          <w:bCs/>
        </w:rPr>
        <w:t xml:space="preserve">Frotérismus </w:t>
      </w:r>
      <w:r w:rsidRPr="00353E34">
        <w:rPr>
          <w:rFonts w:ascii="Georgia" w:hAnsi="Georgia"/>
        </w:rPr>
        <w:t>– vzrušení je dosahováno třením se o anonymní, neznámé ženské oblečení v tlačenicích, muži předstírají, že se dotkli těla ženy náhodou a neúmyslně, ale přináší jim to vzrušení, často doprovázeno ejakulací, kdy to pak ženy mohou doma zjistit, že se staly obětí</w:t>
      </w:r>
      <w:r w:rsidR="0039286E">
        <w:rPr>
          <w:rFonts w:ascii="Georgia" w:hAnsi="Georgia"/>
        </w:rPr>
        <w:t>.</w:t>
      </w:r>
      <w:r w:rsidRPr="00353E34">
        <w:rPr>
          <w:rFonts w:ascii="Georgia" w:hAnsi="Georgia"/>
        </w:rPr>
        <w:t xml:space="preserve"> </w:t>
      </w:r>
      <w:r>
        <w:rPr>
          <w:rFonts w:ascii="Georgia" w:hAnsi="Georgia"/>
        </w:rPr>
        <w:t>(JANIKOVÁ, 2012)</w:t>
      </w:r>
    </w:p>
    <w:p w:rsidR="00E17B81" w:rsidRPr="00353E34" w:rsidRDefault="00E17B81" w:rsidP="00E17B81">
      <w:pPr>
        <w:spacing w:after="120" w:line="360" w:lineRule="auto"/>
        <w:ind w:left="0"/>
        <w:jc w:val="both"/>
        <w:rPr>
          <w:rFonts w:ascii="Georgia" w:hAnsi="Georgia"/>
        </w:rPr>
      </w:pPr>
      <w:r w:rsidRPr="00353E34">
        <w:rPr>
          <w:rFonts w:ascii="Georgia" w:hAnsi="Georgia"/>
          <w:b/>
          <w:bCs/>
        </w:rPr>
        <w:t>Tušérství</w:t>
      </w:r>
      <w:r w:rsidRPr="00353E34">
        <w:rPr>
          <w:rFonts w:ascii="Georgia" w:hAnsi="Georgia"/>
        </w:rPr>
        <w:t xml:space="preserve"> – vzrušení doteky intimních míst anonymních ženských objektů, deviant sáhne jakoby náhodou na ňadro, hýždě, genitál neznámé ženy (park, tramvaj), často současně s frotérismem, jde již o kontaktní deviantní chová</w:t>
      </w:r>
      <w:r>
        <w:rPr>
          <w:rFonts w:ascii="Georgia" w:hAnsi="Georgia"/>
        </w:rPr>
        <w:t xml:space="preserve">ní, narušuje fyzické teritorium, jedná se tedy o </w:t>
      </w:r>
      <w:r w:rsidRPr="00353E34">
        <w:rPr>
          <w:rFonts w:ascii="Georgia" w:hAnsi="Georgia"/>
        </w:rPr>
        <w:t>mí</w:t>
      </w:r>
      <w:r>
        <w:rPr>
          <w:rFonts w:ascii="Georgia" w:hAnsi="Georgia"/>
        </w:rPr>
        <w:t>rnější formu</w:t>
      </w:r>
      <w:r w:rsidRPr="00353E34">
        <w:rPr>
          <w:rFonts w:ascii="Georgia" w:hAnsi="Georgia"/>
        </w:rPr>
        <w:t xml:space="preserve"> přímé agrese</w:t>
      </w:r>
      <w:r>
        <w:rPr>
          <w:rFonts w:ascii="Georgia" w:hAnsi="Georgia"/>
        </w:rPr>
        <w:t>. (JANIKOVÁ, 2012)</w:t>
      </w:r>
    </w:p>
    <w:p w:rsidR="00E17B81" w:rsidRPr="00353E34" w:rsidRDefault="00E17B81" w:rsidP="00E17B81">
      <w:pPr>
        <w:spacing w:after="120" w:line="360" w:lineRule="auto"/>
        <w:ind w:left="0"/>
        <w:jc w:val="both"/>
        <w:rPr>
          <w:rFonts w:ascii="Georgia" w:hAnsi="Georgia"/>
        </w:rPr>
      </w:pPr>
      <w:r w:rsidRPr="00353E34">
        <w:rPr>
          <w:rFonts w:ascii="Georgia" w:hAnsi="Georgia"/>
          <w:b/>
          <w:bCs/>
        </w:rPr>
        <w:t xml:space="preserve">Patologická sexuální agresivita </w:t>
      </w:r>
      <w:r w:rsidRPr="00353E34">
        <w:rPr>
          <w:rFonts w:ascii="Georgia" w:hAnsi="Georgia"/>
        </w:rPr>
        <w:t>– vzrušení je dosahováno překonáváním odporu napadeného anonymního ženského objektu a minimalizací jeho kooperace, patří k</w:t>
      </w:r>
      <w:r w:rsidR="00FD5300">
        <w:rPr>
          <w:rFonts w:ascii="Georgia" w:hAnsi="Georgia"/>
        </w:rPr>
        <w:t> </w:t>
      </w:r>
      <w:r w:rsidRPr="00353E34">
        <w:rPr>
          <w:rFonts w:ascii="Georgia" w:hAnsi="Georgia"/>
        </w:rPr>
        <w:t>nejnebezpečnějším deviacím, agresor si svou oběť vyhlédne, sleduje ji, pak ze zálohy napadne (opuštěné místo, výtah), povalí ji na zem, vyhrožování, může použít zbraň, vyžaduje pak soulož, orální dráždění či masturbaci</w:t>
      </w:r>
      <w:r w:rsidR="0039286E">
        <w:rPr>
          <w:rFonts w:ascii="Georgia" w:hAnsi="Georgia"/>
        </w:rPr>
        <w:t xml:space="preserve">. </w:t>
      </w:r>
      <w:r w:rsidRPr="00353E34">
        <w:rPr>
          <w:rFonts w:ascii="Georgia" w:hAnsi="Georgia"/>
        </w:rPr>
        <w:t>Ne však každý muž, který se dopouští sexuálního násilí</w:t>
      </w:r>
      <w:r w:rsidR="0039286E">
        <w:rPr>
          <w:rFonts w:ascii="Georgia" w:hAnsi="Georgia"/>
        </w:rPr>
        <w:t>,</w:t>
      </w:r>
      <w:r w:rsidRPr="00353E34">
        <w:rPr>
          <w:rFonts w:ascii="Georgia" w:hAnsi="Georgia"/>
        </w:rPr>
        <w:t xml:space="preserve"> je deviantní sexuální agresor, většina pachatelů trpí jinými poruchami! </w:t>
      </w:r>
      <w:r>
        <w:rPr>
          <w:rFonts w:ascii="Georgia" w:hAnsi="Georgia"/>
        </w:rPr>
        <w:t>(JANIKOVÁ, 2012)</w:t>
      </w:r>
    </w:p>
    <w:p w:rsidR="00E17B81" w:rsidRPr="00353E34" w:rsidRDefault="00E17B81" w:rsidP="00E17B81">
      <w:pPr>
        <w:spacing w:after="120" w:line="360" w:lineRule="auto"/>
        <w:ind w:left="0"/>
        <w:rPr>
          <w:rFonts w:ascii="Georgia" w:hAnsi="Georgia"/>
        </w:rPr>
      </w:pPr>
      <w:r w:rsidRPr="00353E34">
        <w:rPr>
          <w:rFonts w:ascii="Georgia" w:hAnsi="Georgia"/>
          <w:b/>
          <w:bCs/>
        </w:rPr>
        <w:t xml:space="preserve">Agresivní sadismus </w:t>
      </w:r>
      <w:r w:rsidRPr="00353E34">
        <w:rPr>
          <w:rFonts w:ascii="Georgia" w:hAnsi="Georgia"/>
        </w:rPr>
        <w:t>– devianti pro dosažení vzrušení potřebují objekt svého zájmu před stykem, během či místo styku učinit nehyb</w:t>
      </w:r>
      <w:r>
        <w:rPr>
          <w:rFonts w:ascii="Georgia" w:hAnsi="Georgia"/>
        </w:rPr>
        <w:t>ným. Agresivním sadismem často trpí sexuální vrazi. (JANIKOVÁ, 2012)</w:t>
      </w:r>
    </w:p>
    <w:p w:rsidR="00E17B81" w:rsidRDefault="00E17B81" w:rsidP="00E17B81">
      <w:pPr>
        <w:spacing w:after="120" w:line="360" w:lineRule="auto"/>
        <w:ind w:left="0"/>
        <w:jc w:val="both"/>
        <w:rPr>
          <w:rFonts w:ascii="Georgia" w:hAnsi="Georgia"/>
        </w:rPr>
      </w:pPr>
      <w:r>
        <w:rPr>
          <w:rFonts w:ascii="Georgia" w:hAnsi="Georgia"/>
          <w:b/>
          <w:bCs/>
        </w:rPr>
        <w:t xml:space="preserve">Sadomasochismus </w:t>
      </w:r>
      <w:r w:rsidRPr="00E17B81">
        <w:rPr>
          <w:rFonts w:ascii="Georgia" w:hAnsi="Georgia"/>
          <w:bCs/>
        </w:rPr>
        <w:t>- upřednostňování sexuálních aktivit spojených s omezováním osobní svobody, působením bolesti nebo pokořováním</w:t>
      </w:r>
      <w:r>
        <w:rPr>
          <w:rFonts w:ascii="Georgia" w:hAnsi="Georgia"/>
          <w:bCs/>
        </w:rPr>
        <w:t xml:space="preserve">, </w:t>
      </w:r>
      <w:r w:rsidRPr="00E17B81">
        <w:rPr>
          <w:rFonts w:ascii="Georgia" w:hAnsi="Georgia"/>
          <w:bCs/>
        </w:rPr>
        <w:t>situace mohou být i hrané a</w:t>
      </w:r>
      <w:r w:rsidR="00FD5300">
        <w:rPr>
          <w:rFonts w:ascii="Georgia" w:hAnsi="Georgia"/>
          <w:bCs/>
        </w:rPr>
        <w:t> </w:t>
      </w:r>
      <w:r w:rsidRPr="00E17B81">
        <w:rPr>
          <w:rFonts w:ascii="Georgia" w:hAnsi="Georgia"/>
          <w:bCs/>
        </w:rPr>
        <w:t>souhlasn</w:t>
      </w:r>
      <w:r>
        <w:rPr>
          <w:rFonts w:ascii="Georgia" w:hAnsi="Georgia"/>
          <w:bCs/>
        </w:rPr>
        <w:t>é</w:t>
      </w:r>
      <w:r w:rsidRPr="00E17B81">
        <w:rPr>
          <w:rFonts w:ascii="Georgia" w:hAnsi="Georgia"/>
          <w:bCs/>
        </w:rPr>
        <w:t xml:space="preserve">. </w:t>
      </w:r>
      <w:r w:rsidRPr="00353E34">
        <w:rPr>
          <w:rFonts w:ascii="Georgia" w:hAnsi="Georgia"/>
          <w:b/>
          <w:bCs/>
        </w:rPr>
        <w:t>Sadismus</w:t>
      </w:r>
      <w:r w:rsidRPr="00353E34">
        <w:rPr>
          <w:rFonts w:ascii="Georgia" w:hAnsi="Georgia"/>
        </w:rPr>
        <w:t xml:space="preserve"> – vzrušení dosahováno dominancí, totální kontrolou objektu, fyzické a duševní utrpení oběti sadistu vzrušuje</w:t>
      </w:r>
      <w:r>
        <w:rPr>
          <w:rFonts w:ascii="Georgia" w:hAnsi="Georgia"/>
        </w:rPr>
        <w:t xml:space="preserve">. </w:t>
      </w:r>
      <w:r w:rsidRPr="00353E34">
        <w:rPr>
          <w:rFonts w:ascii="Georgia" w:hAnsi="Georgia"/>
          <w:b/>
          <w:bCs/>
        </w:rPr>
        <w:t xml:space="preserve">Masochismus </w:t>
      </w:r>
      <w:r w:rsidRPr="00353E34">
        <w:rPr>
          <w:rFonts w:ascii="Georgia" w:hAnsi="Georgia"/>
        </w:rPr>
        <w:t>– vzrušení dosahováno totálním odevzdáním se partnerovi, vlastním ponížením či utrpením</w:t>
      </w:r>
      <w:r>
        <w:rPr>
          <w:rFonts w:ascii="Georgia" w:hAnsi="Georgia"/>
        </w:rPr>
        <w:t>.</w:t>
      </w:r>
    </w:p>
    <w:p w:rsidR="00E17B81" w:rsidRPr="00E17B81" w:rsidRDefault="00E17B81" w:rsidP="00E17B81">
      <w:pPr>
        <w:spacing w:after="120" w:line="360" w:lineRule="auto"/>
        <w:ind w:left="0"/>
        <w:jc w:val="both"/>
        <w:rPr>
          <w:rFonts w:ascii="Georgia" w:hAnsi="Georgia"/>
        </w:rPr>
      </w:pPr>
      <w:r w:rsidRPr="00E17B81">
        <w:rPr>
          <w:rFonts w:ascii="Georgia" w:hAnsi="Georgia"/>
        </w:rPr>
        <w:t xml:space="preserve">Za projevy sadomasochismu bývají považovány i mnohé ze sexuálních praktik, které </w:t>
      </w:r>
      <w:r w:rsidRPr="00E17B81">
        <w:rPr>
          <w:rFonts w:ascii="Georgia" w:hAnsi="Georgia"/>
        </w:rPr>
        <w:lastRenderedPageBreak/>
        <w:t>bývají uváděny v různých populárních „seznamech úchylek“ (manipulace s</w:t>
      </w:r>
      <w:r w:rsidR="00FD5300">
        <w:rPr>
          <w:rFonts w:ascii="Georgia" w:hAnsi="Georgia"/>
        </w:rPr>
        <w:t> </w:t>
      </w:r>
      <w:r w:rsidRPr="00E17B81">
        <w:rPr>
          <w:rFonts w:ascii="Georgia" w:hAnsi="Georgia"/>
        </w:rPr>
        <w:t xml:space="preserve">exkrementy, škrcení, vkládání předmětů nebo bodání do genitálií nebo bradavek atd.) </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 xml:space="preserve">Erotografomanie </w:t>
      </w:r>
      <w:r w:rsidRPr="00353E34">
        <w:rPr>
          <w:rFonts w:ascii="Georgia" w:hAnsi="Georgia"/>
        </w:rPr>
        <w:t>– psaní dopisů s erotickým obsahem</w:t>
      </w:r>
      <w:r>
        <w:rPr>
          <w:rFonts w:ascii="Georgia" w:hAnsi="Georgia"/>
        </w:rPr>
        <w:t>.</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 xml:space="preserve">Telefonní skatofilie </w:t>
      </w:r>
      <w:r w:rsidRPr="00353E34">
        <w:rPr>
          <w:rFonts w:ascii="Georgia" w:hAnsi="Georgia"/>
        </w:rPr>
        <w:t>– anonymní telefonáty s erotickým obsahem</w:t>
      </w:r>
      <w:r>
        <w:rPr>
          <w:rFonts w:ascii="Georgia" w:hAnsi="Georgia"/>
        </w:rPr>
        <w:t>.</w:t>
      </w:r>
      <w:r w:rsidRPr="00353E34">
        <w:rPr>
          <w:rFonts w:ascii="Georgia" w:hAnsi="Georgia"/>
        </w:rPr>
        <w:t xml:space="preserve"> </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Klysmafilie</w:t>
      </w:r>
      <w:r w:rsidRPr="00353E34">
        <w:rPr>
          <w:rFonts w:ascii="Georgia" w:hAnsi="Georgia"/>
        </w:rPr>
        <w:t xml:space="preserve"> – vaginální nebo anální stimulace přijímáním klystýru, obvykle naplněného vodou</w:t>
      </w:r>
      <w:r>
        <w:rPr>
          <w:rFonts w:ascii="Georgia" w:hAnsi="Georgia"/>
        </w:rPr>
        <w:t>.</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 xml:space="preserve">Uretální manipulace </w:t>
      </w:r>
      <w:r w:rsidRPr="00353E34">
        <w:rPr>
          <w:rFonts w:ascii="Georgia" w:hAnsi="Georgia"/>
        </w:rPr>
        <w:t>– erotický zájem koncentrován na oblast močové trubice, vsunování objektů</w:t>
      </w:r>
      <w:r>
        <w:rPr>
          <w:rFonts w:ascii="Georgia" w:hAnsi="Georgia"/>
        </w:rPr>
        <w:t>.</w:t>
      </w:r>
    </w:p>
    <w:p w:rsidR="00E17B81" w:rsidRDefault="00E17B81" w:rsidP="00E17B81">
      <w:pPr>
        <w:spacing w:after="120" w:line="360" w:lineRule="auto"/>
        <w:ind w:left="0"/>
        <w:jc w:val="both"/>
        <w:rPr>
          <w:rFonts w:ascii="Georgia" w:hAnsi="Georgia"/>
        </w:rPr>
      </w:pPr>
      <w:r w:rsidRPr="00353E34">
        <w:rPr>
          <w:rFonts w:ascii="Georgia" w:hAnsi="Georgia"/>
          <w:b/>
          <w:bCs/>
        </w:rPr>
        <w:t xml:space="preserve">Triolismus </w:t>
      </w:r>
      <w:r w:rsidRPr="00353E34">
        <w:rPr>
          <w:rFonts w:ascii="Georgia" w:hAnsi="Georgia"/>
        </w:rPr>
        <w:t>– pozorování partnerky při sexuálním styku s jiným mužem, ukazování nahé partne</w:t>
      </w:r>
      <w:r>
        <w:rPr>
          <w:rFonts w:ascii="Georgia" w:hAnsi="Georgia"/>
        </w:rPr>
        <w:t>rky jiným nebo naslouchání o sexuálních</w:t>
      </w:r>
      <w:r w:rsidR="00FD5300">
        <w:rPr>
          <w:rFonts w:ascii="Georgia" w:hAnsi="Georgia"/>
        </w:rPr>
        <w:t xml:space="preserve"> zkušenostech s jiným mužem</w:t>
      </w:r>
      <w:r w:rsidRPr="00353E34">
        <w:rPr>
          <w:rFonts w:ascii="Georgia" w:hAnsi="Georgia"/>
        </w:rPr>
        <w:t>, od voyeurismu se liší tím, že druhá osoba není cizí a probíhá s jejím souhlasem</w:t>
      </w:r>
      <w:r>
        <w:rPr>
          <w:rFonts w:ascii="Georgia" w:hAnsi="Georgia"/>
        </w:rPr>
        <w:t xml:space="preserve">. </w:t>
      </w:r>
    </w:p>
    <w:p w:rsidR="00E17B81" w:rsidRPr="00353E34" w:rsidRDefault="00E17B81" w:rsidP="00E17B81">
      <w:pPr>
        <w:spacing w:after="120" w:line="360" w:lineRule="auto"/>
        <w:ind w:left="0" w:firstLine="720"/>
        <w:jc w:val="right"/>
        <w:rPr>
          <w:rFonts w:ascii="Georgia" w:hAnsi="Georgia"/>
        </w:rPr>
      </w:pPr>
      <w:r>
        <w:rPr>
          <w:rFonts w:ascii="Georgia" w:hAnsi="Georgia"/>
        </w:rPr>
        <w:t>(JANIKOVÁ, 2012)</w:t>
      </w:r>
    </w:p>
    <w:p w:rsidR="006C05AC" w:rsidRPr="0039286E" w:rsidRDefault="00E17B81" w:rsidP="00E17B81">
      <w:pPr>
        <w:spacing w:after="120" w:line="360" w:lineRule="auto"/>
        <w:ind w:left="0"/>
        <w:jc w:val="both"/>
        <w:rPr>
          <w:rFonts w:ascii="Georgia" w:hAnsi="Georgia"/>
          <w:b/>
          <w:sz w:val="28"/>
        </w:rPr>
      </w:pPr>
      <w:r w:rsidRPr="00353E34">
        <w:rPr>
          <w:rFonts w:ascii="Georgia" w:hAnsi="Georgia"/>
        </w:rPr>
        <w:t xml:space="preserve"> </w:t>
      </w:r>
      <w:r w:rsidR="006C05AC" w:rsidRPr="0039286E">
        <w:rPr>
          <w:rFonts w:ascii="Georgia" w:hAnsi="Georgia"/>
          <w:b/>
          <w:sz w:val="28"/>
        </w:rPr>
        <w:t>Sexuální deviace v objektu</w:t>
      </w:r>
    </w:p>
    <w:p w:rsidR="008B7CC2" w:rsidRPr="00353E34" w:rsidRDefault="00E17B81" w:rsidP="00AE6F3A">
      <w:pPr>
        <w:spacing w:after="120" w:line="360" w:lineRule="auto"/>
        <w:ind w:left="0"/>
        <w:jc w:val="both"/>
        <w:rPr>
          <w:rFonts w:ascii="Georgia" w:hAnsi="Georgia"/>
        </w:rPr>
      </w:pPr>
      <w:r w:rsidRPr="00353E34">
        <w:rPr>
          <w:rFonts w:ascii="Georgia" w:hAnsi="Georgia"/>
          <w:b/>
          <w:bCs/>
        </w:rPr>
        <w:t>Pedofilie</w:t>
      </w:r>
      <w:r>
        <w:rPr>
          <w:rFonts w:ascii="Georgia" w:hAnsi="Georgia"/>
        </w:rPr>
        <w:t xml:space="preserve"> je </w:t>
      </w:r>
      <w:r w:rsidRPr="00353E34">
        <w:rPr>
          <w:rFonts w:ascii="Georgia" w:hAnsi="Georgia"/>
        </w:rPr>
        <w:t>erotické zaměření na objekty v prepubertál</w:t>
      </w:r>
      <w:r>
        <w:rPr>
          <w:rFonts w:ascii="Georgia" w:hAnsi="Georgia"/>
        </w:rPr>
        <w:t>ním věku, nejčastěji 5 – 12 let. Pedofilové</w:t>
      </w:r>
      <w:r w:rsidRPr="00353E34">
        <w:rPr>
          <w:rFonts w:ascii="Georgia" w:hAnsi="Georgia"/>
        </w:rPr>
        <w:t xml:space="preserve"> preferují jak fyzickou nezralost, tak i dětské chování, rozeznáváme heterosexuální, homosexuální a bisexuální</w:t>
      </w:r>
      <w:r>
        <w:rPr>
          <w:rFonts w:ascii="Georgia" w:hAnsi="Georgia"/>
        </w:rPr>
        <w:t xml:space="preserve">. </w:t>
      </w:r>
      <w:r w:rsidRPr="00E17B81">
        <w:rPr>
          <w:rFonts w:ascii="Georgia" w:hAnsi="Georgia"/>
          <w:b/>
        </w:rPr>
        <w:t>Hebefilie</w:t>
      </w:r>
      <w:r>
        <w:rPr>
          <w:rFonts w:ascii="Georgia" w:hAnsi="Georgia"/>
        </w:rPr>
        <w:t xml:space="preserve"> </w:t>
      </w:r>
      <w:r w:rsidRPr="00353E34">
        <w:rPr>
          <w:rFonts w:ascii="Georgia" w:hAnsi="Georgia"/>
        </w:rPr>
        <w:t>-</w:t>
      </w:r>
      <w:r>
        <w:rPr>
          <w:rFonts w:ascii="Georgia" w:hAnsi="Georgia"/>
        </w:rPr>
        <w:t xml:space="preserve"> </w:t>
      </w:r>
      <w:r w:rsidRPr="00353E34">
        <w:rPr>
          <w:rFonts w:ascii="Georgia" w:hAnsi="Georgia"/>
        </w:rPr>
        <w:t>muži jsou zaměření na</w:t>
      </w:r>
      <w:r w:rsidR="00FD5300">
        <w:rPr>
          <w:rFonts w:ascii="Georgia" w:hAnsi="Georgia"/>
        </w:rPr>
        <w:t> </w:t>
      </w:r>
      <w:r w:rsidRPr="00353E34">
        <w:rPr>
          <w:rFonts w:ascii="Georgia" w:hAnsi="Georgia"/>
        </w:rPr>
        <w:t>dospívající dívky</w:t>
      </w:r>
      <w:r>
        <w:rPr>
          <w:rFonts w:ascii="Georgia" w:hAnsi="Georgia"/>
        </w:rPr>
        <w:t xml:space="preserve">, nejčstěji ve věku </w:t>
      </w:r>
      <w:r w:rsidRPr="00353E34">
        <w:rPr>
          <w:rFonts w:ascii="Georgia" w:hAnsi="Georgia"/>
        </w:rPr>
        <w:t xml:space="preserve">6-11 let, </w:t>
      </w:r>
      <w:r>
        <w:rPr>
          <w:rFonts w:ascii="Georgia" w:hAnsi="Georgia"/>
        </w:rPr>
        <w:t>a vytvářejí si užší vazbu</w:t>
      </w:r>
      <w:r w:rsidRPr="00353E34">
        <w:rPr>
          <w:rFonts w:ascii="Georgia" w:hAnsi="Georgia"/>
        </w:rPr>
        <w:t xml:space="preserve"> k</w:t>
      </w:r>
      <w:r>
        <w:rPr>
          <w:rFonts w:ascii="Georgia" w:hAnsi="Georgia"/>
        </w:rPr>
        <w:t> </w:t>
      </w:r>
      <w:r w:rsidRPr="00353E34">
        <w:rPr>
          <w:rFonts w:ascii="Georgia" w:hAnsi="Georgia"/>
        </w:rPr>
        <w:t>objektu</w:t>
      </w:r>
      <w:r>
        <w:rPr>
          <w:rFonts w:ascii="Georgia" w:hAnsi="Georgia"/>
        </w:rPr>
        <w:t>.</w:t>
      </w:r>
      <w:r w:rsidR="00AE6F3A">
        <w:rPr>
          <w:rFonts w:ascii="Georgia" w:hAnsi="Georgia"/>
        </w:rPr>
        <w:t xml:space="preserve"> </w:t>
      </w:r>
      <w:r w:rsidRPr="00AE6F3A">
        <w:rPr>
          <w:rFonts w:ascii="Georgia" w:hAnsi="Georgia"/>
          <w:b/>
        </w:rPr>
        <w:t>Efebofilie</w:t>
      </w:r>
      <w:r w:rsidR="00AE6F3A" w:rsidRPr="00AE6F3A">
        <w:rPr>
          <w:rFonts w:ascii="Georgia" w:hAnsi="Georgia"/>
          <w:b/>
        </w:rPr>
        <w:t xml:space="preserve"> </w:t>
      </w:r>
      <w:r w:rsidR="00AE6F3A">
        <w:rPr>
          <w:rFonts w:ascii="Georgia" w:hAnsi="Georgia"/>
        </w:rPr>
        <w:t xml:space="preserve">je </w:t>
      </w:r>
      <w:r w:rsidRPr="00353E34">
        <w:rPr>
          <w:rFonts w:ascii="Georgia" w:hAnsi="Georgia"/>
        </w:rPr>
        <w:t>zaměření na dospívající hochy</w:t>
      </w:r>
      <w:r w:rsidR="00AE6F3A">
        <w:rPr>
          <w:rFonts w:ascii="Georgia" w:hAnsi="Georgia"/>
        </w:rPr>
        <w:t xml:space="preserve"> ve věku 12-15 let, chovají se k nim agresivněji. (JANIKOVÁ, 2012)</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Fetišismus</w:t>
      </w:r>
      <w:r w:rsidR="00AE6F3A">
        <w:rPr>
          <w:rFonts w:ascii="Georgia" w:hAnsi="Georgia"/>
        </w:rPr>
        <w:t xml:space="preserve"> je </w:t>
      </w:r>
      <w:r w:rsidRPr="00353E34">
        <w:rPr>
          <w:rFonts w:ascii="Georgia" w:hAnsi="Georgia"/>
        </w:rPr>
        <w:t>erotické zaměření na neživé předměty nebo na části těla, které zastupují normální sexuální objekt, měl by být diagnostikován pouze v případech, kde je fetiš nejdůležitější</w:t>
      </w:r>
      <w:r w:rsidR="0039286E">
        <w:rPr>
          <w:rFonts w:ascii="Georgia" w:hAnsi="Georgia"/>
        </w:rPr>
        <w:t>,</w:t>
      </w:r>
      <w:r w:rsidRPr="00353E34">
        <w:rPr>
          <w:rFonts w:ascii="Georgia" w:hAnsi="Georgia"/>
        </w:rPr>
        <w:t xml:space="preserve">  nebo bezpodmínečnou podmínkou vzrušení, často se jedná o</w:t>
      </w:r>
      <w:r w:rsidR="00FD5300">
        <w:rPr>
          <w:rFonts w:ascii="Georgia" w:hAnsi="Georgia"/>
        </w:rPr>
        <w:t> </w:t>
      </w:r>
      <w:r w:rsidRPr="00353E34">
        <w:rPr>
          <w:rFonts w:ascii="Georgia" w:hAnsi="Georgia"/>
        </w:rPr>
        <w:t>části oblečení, prádlo, boty, specifické látky jako kůže, latex, černá lesklá umělá hmota</w:t>
      </w:r>
      <w:r w:rsidR="0039286E">
        <w:rPr>
          <w:rFonts w:ascii="Georgia" w:hAnsi="Georgia"/>
        </w:rPr>
        <w:t xml:space="preserve">. </w:t>
      </w:r>
      <w:r w:rsidRPr="00353E34">
        <w:rPr>
          <w:rFonts w:ascii="Georgia" w:hAnsi="Georgia"/>
        </w:rPr>
        <w:t>Masturbace s předměty, zapojení do partnerských aktivit, často bývají postihováni za krádeže prádla např. z prádelních šnůr</w:t>
      </w:r>
      <w:r w:rsidR="0039286E">
        <w:rPr>
          <w:rFonts w:ascii="Georgia" w:hAnsi="Georgia"/>
        </w:rPr>
        <w:t>.</w:t>
      </w:r>
      <w:r w:rsidRPr="00353E34">
        <w:rPr>
          <w:rFonts w:ascii="Georgia" w:hAnsi="Georgia"/>
        </w:rPr>
        <w:t xml:space="preserve"> </w:t>
      </w:r>
      <w:r w:rsidR="00AE6F3A">
        <w:rPr>
          <w:rFonts w:ascii="Georgia" w:hAnsi="Georgia"/>
        </w:rPr>
        <w:t xml:space="preserve"> (JANIKOVÁ, 2012)</w:t>
      </w:r>
    </w:p>
    <w:p w:rsidR="00A553B1" w:rsidRPr="00AE6F3A" w:rsidRDefault="00AE6F3A" w:rsidP="00AE6F3A">
      <w:pPr>
        <w:spacing w:after="120" w:line="360" w:lineRule="auto"/>
        <w:ind w:left="0"/>
        <w:jc w:val="both"/>
        <w:rPr>
          <w:b/>
          <w:bCs/>
        </w:rPr>
      </w:pPr>
      <w:r>
        <w:rPr>
          <w:rFonts w:ascii="Georgia" w:hAnsi="Georgia"/>
          <w:b/>
          <w:bCs/>
        </w:rPr>
        <w:t xml:space="preserve">Parcialismus </w:t>
      </w:r>
      <w:r w:rsidRPr="00AE6F3A">
        <w:rPr>
          <w:rFonts w:ascii="Georgia" w:hAnsi="Georgia"/>
          <w:bCs/>
        </w:rPr>
        <w:t xml:space="preserve">bývá považován za poddruh fetišismu. Jde o parafilii, kdy </w:t>
      </w:r>
      <w:r w:rsidR="00023A4A" w:rsidRPr="00AE6F3A">
        <w:rPr>
          <w:rFonts w:ascii="Georgia" w:hAnsi="Georgia"/>
          <w:bCs/>
        </w:rPr>
        <w:t>sexuální aktivity nebo erotický vztah nejsou všes</w:t>
      </w:r>
      <w:r w:rsidR="00023A4A" w:rsidRPr="00AE6F3A">
        <w:rPr>
          <w:rFonts w:ascii="Georgia" w:hAnsi="Georgia"/>
          <w:bCs/>
        </w:rPr>
        <w:t>tranně zaměřeny na celou bytost, ale jen na</w:t>
      </w:r>
      <w:r w:rsidR="00FD5300">
        <w:rPr>
          <w:rFonts w:ascii="Georgia" w:hAnsi="Georgia"/>
          <w:bCs/>
        </w:rPr>
        <w:t> </w:t>
      </w:r>
      <w:r w:rsidR="00023A4A" w:rsidRPr="00AE6F3A">
        <w:rPr>
          <w:rFonts w:ascii="Georgia" w:hAnsi="Georgia"/>
          <w:bCs/>
        </w:rPr>
        <w:t>tělo nebo jeho část</w:t>
      </w:r>
      <w:r w:rsidRPr="00AE6F3A">
        <w:rPr>
          <w:rFonts w:ascii="Georgia" w:hAnsi="Georgia"/>
          <w:bCs/>
        </w:rPr>
        <w:t xml:space="preserve"> (často ženské nohy či kotníky)</w:t>
      </w:r>
      <w:r w:rsidR="00023A4A" w:rsidRPr="00AE6F3A">
        <w:rPr>
          <w:rFonts w:ascii="Georgia" w:hAnsi="Georgia"/>
          <w:bCs/>
        </w:rPr>
        <w:t>. Parciální zaměření na dospělé tělo nebo genitálie se však obvykle považují za normální</w:t>
      </w:r>
      <w:r w:rsidRPr="00AE6F3A">
        <w:rPr>
          <w:rFonts w:ascii="Georgia" w:hAnsi="Georgia"/>
          <w:bCs/>
        </w:rPr>
        <w:t>.</w:t>
      </w:r>
      <w:r w:rsidR="00023A4A" w:rsidRPr="00AE6F3A">
        <w:rPr>
          <w:rFonts w:ascii="Georgia" w:hAnsi="Georgia"/>
          <w:bCs/>
        </w:rPr>
        <w:t xml:space="preserve"> </w:t>
      </w:r>
      <w:r w:rsidRPr="00AE6F3A">
        <w:rPr>
          <w:rFonts w:ascii="Georgia" w:hAnsi="Georgia"/>
          <w:bCs/>
        </w:rPr>
        <w:t>(WEISS, 2008)</w:t>
      </w:r>
    </w:p>
    <w:p w:rsidR="00AE6F3A" w:rsidRDefault="00AE6F3A" w:rsidP="00E17B81">
      <w:pPr>
        <w:spacing w:after="120" w:line="360" w:lineRule="auto"/>
        <w:ind w:left="0"/>
        <w:jc w:val="both"/>
        <w:rPr>
          <w:rFonts w:ascii="Georgia" w:hAnsi="Georgia"/>
          <w:b/>
          <w:bCs/>
        </w:rPr>
      </w:pPr>
    </w:p>
    <w:p w:rsidR="00A553B1" w:rsidRPr="00AE6F3A" w:rsidRDefault="00E17B81" w:rsidP="00AE6F3A">
      <w:pPr>
        <w:spacing w:after="120" w:line="360" w:lineRule="auto"/>
        <w:ind w:left="0"/>
        <w:jc w:val="both"/>
      </w:pPr>
      <w:r w:rsidRPr="00353E34">
        <w:rPr>
          <w:rFonts w:ascii="Georgia" w:hAnsi="Georgia"/>
          <w:b/>
          <w:bCs/>
        </w:rPr>
        <w:lastRenderedPageBreak/>
        <w:t>Tranvestitismus</w:t>
      </w:r>
      <w:r w:rsidRPr="00353E34">
        <w:rPr>
          <w:rFonts w:ascii="Georgia" w:hAnsi="Georgia"/>
        </w:rPr>
        <w:t xml:space="preserve"> – vzrušení je dosahováno převlékáním se do šatů opačného pohlaví, někdy i vystupováním v roli </w:t>
      </w:r>
      <w:r w:rsidRPr="00AE6F3A">
        <w:rPr>
          <w:rFonts w:ascii="Georgia" w:hAnsi="Georgia"/>
        </w:rPr>
        <w:t>opačného pohlaví</w:t>
      </w:r>
      <w:r w:rsidR="00AE6F3A" w:rsidRPr="00AE6F3A">
        <w:rPr>
          <w:rFonts w:ascii="Georgia" w:hAnsi="Georgia"/>
        </w:rPr>
        <w:t xml:space="preserve">. </w:t>
      </w:r>
      <w:r w:rsidR="00023A4A" w:rsidRPr="00AE6F3A">
        <w:rPr>
          <w:rFonts w:ascii="Georgia" w:hAnsi="Georgia"/>
        </w:rPr>
        <w:t>Rozlišuje se od</w:t>
      </w:r>
      <w:r w:rsidR="00FD5300">
        <w:rPr>
          <w:rFonts w:ascii="Georgia" w:hAnsi="Georgia"/>
        </w:rPr>
        <w:t> </w:t>
      </w:r>
      <w:r w:rsidR="00023A4A" w:rsidRPr="00AE6F3A">
        <w:rPr>
          <w:rFonts w:ascii="Georgia" w:hAnsi="Georgia"/>
        </w:rPr>
        <w:t xml:space="preserve">transsexuálního transvestitismu, kde účelem je ztotožňování se s rolí opačného pohlaví. </w:t>
      </w:r>
      <w:r w:rsidR="00AE6F3A" w:rsidRPr="00AE6F3A">
        <w:rPr>
          <w:rFonts w:ascii="Georgia" w:hAnsi="Georgia"/>
        </w:rPr>
        <w:t>(WEISS, 2008)</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Nekrofilie</w:t>
      </w:r>
      <w:r w:rsidRPr="00353E34">
        <w:rPr>
          <w:rFonts w:ascii="Georgia" w:hAnsi="Georgia"/>
        </w:rPr>
        <w:t xml:space="preserve"> – prostá touha být v přítomnosti mrtvého těla, fascinace pohřby a</w:t>
      </w:r>
      <w:r w:rsidR="00FD5300">
        <w:rPr>
          <w:rFonts w:ascii="Georgia" w:hAnsi="Georgia"/>
        </w:rPr>
        <w:t> </w:t>
      </w:r>
      <w:r w:rsidRPr="00353E34">
        <w:rPr>
          <w:rFonts w:ascii="Georgia" w:hAnsi="Georgia"/>
        </w:rPr>
        <w:t>mrtvolami až po líbání, objímání, cunnilinctus, vaginální či anální soulož s mrtvým tělem</w:t>
      </w:r>
      <w:r w:rsidR="00AE6F3A">
        <w:rPr>
          <w:rFonts w:ascii="Georgia" w:hAnsi="Georgia"/>
        </w:rPr>
        <w:t>. (JANIKOVÁ, 2012)</w:t>
      </w:r>
      <w:r w:rsidRPr="00353E34">
        <w:rPr>
          <w:rFonts w:ascii="Georgia" w:hAnsi="Georgia"/>
        </w:rPr>
        <w:t xml:space="preserve"> </w:t>
      </w:r>
    </w:p>
    <w:p w:rsidR="008B7CC2" w:rsidRPr="00353E34" w:rsidRDefault="00E17B81" w:rsidP="00E17B81">
      <w:pPr>
        <w:spacing w:after="120" w:line="360" w:lineRule="auto"/>
        <w:ind w:left="0"/>
        <w:jc w:val="both"/>
        <w:rPr>
          <w:rFonts w:ascii="Georgia" w:hAnsi="Georgia"/>
        </w:rPr>
      </w:pPr>
      <w:r w:rsidRPr="00353E34">
        <w:rPr>
          <w:rFonts w:ascii="Georgia" w:hAnsi="Georgia"/>
          <w:b/>
          <w:bCs/>
        </w:rPr>
        <w:t>Zoofilie-</w:t>
      </w:r>
      <w:r w:rsidRPr="00353E34">
        <w:rPr>
          <w:rFonts w:ascii="Georgia" w:hAnsi="Georgia"/>
        </w:rPr>
        <w:t xml:space="preserve"> preference zvířat jako sexuálních objektů, dochází k felaci, cunnilinctismu, anální i vaginální souloži nebo masturbaci, o deviaci mluvíme v případě, že jedince dává tomuto přednost před lidským sexuálním partnerem, někdy se vyskytují situačně, kdy má jedinec je zvířatům přístup a nemůže se realizovat s přiměřeným partnerem</w:t>
      </w:r>
      <w:r w:rsidR="00AE6F3A">
        <w:rPr>
          <w:rFonts w:ascii="Georgia" w:hAnsi="Georgia"/>
        </w:rPr>
        <w:t>. (JANIKOVÁ, 2012)</w:t>
      </w:r>
    </w:p>
    <w:p w:rsidR="006C05AC" w:rsidRPr="00353E34" w:rsidRDefault="006C05AC" w:rsidP="00E17B81">
      <w:pPr>
        <w:spacing w:after="120" w:line="360" w:lineRule="auto"/>
        <w:jc w:val="both"/>
        <w:rPr>
          <w:rFonts w:ascii="Georgia" w:hAnsi="Georgia"/>
        </w:rPr>
      </w:pPr>
    </w:p>
    <w:p w:rsidR="00096628" w:rsidRPr="00353E34" w:rsidRDefault="00CF6D28" w:rsidP="00E17B81">
      <w:pPr>
        <w:pStyle w:val="Nadpis1"/>
        <w:spacing w:before="0" w:after="120" w:line="360" w:lineRule="auto"/>
        <w:ind w:left="0"/>
        <w:jc w:val="both"/>
        <w:rPr>
          <w:szCs w:val="24"/>
        </w:rPr>
      </w:pPr>
      <w:r w:rsidRPr="00353E34">
        <w:rPr>
          <w:szCs w:val="24"/>
        </w:rPr>
        <w:t>Léčba</w:t>
      </w:r>
    </w:p>
    <w:p w:rsidR="00CF6D28" w:rsidRPr="00353E34" w:rsidRDefault="00CF6D28" w:rsidP="00AE6F3A">
      <w:pPr>
        <w:spacing w:after="120" w:line="360" w:lineRule="auto"/>
        <w:ind w:left="0" w:firstLine="708"/>
        <w:jc w:val="both"/>
        <w:rPr>
          <w:rFonts w:ascii="Georgia" w:hAnsi="Georgia"/>
        </w:rPr>
      </w:pPr>
      <w:r w:rsidRPr="00353E34">
        <w:rPr>
          <w:rFonts w:ascii="Georgia" w:hAnsi="Georgia"/>
        </w:rPr>
        <w:t xml:space="preserve">V dnešní době si psychiatři a sexuologové převážně nekladou za cíl vyléčit parafilii a změnit zaměření sexuality na standardní, ale naučit parafilika se svou odlišností žít. Metody mohou být založeny například na principech normalizace, potlačování parafilního chování a tužeb, nácvik „normálního“ chování, nácvik vyhýbání se rizikovým situacím. </w:t>
      </w:r>
      <w:r w:rsidR="000D3E66" w:rsidRPr="00353E34">
        <w:rPr>
          <w:rFonts w:ascii="Georgia" w:hAnsi="Georgia"/>
        </w:rPr>
        <w:t xml:space="preserve">Dále pak </w:t>
      </w:r>
      <w:r w:rsidRPr="00353E34">
        <w:rPr>
          <w:rFonts w:ascii="Georgia" w:hAnsi="Georgia"/>
        </w:rPr>
        <w:t>hledání náhradních způsobů neškodné realizace tužeb a uvolnění sexuálního napětí, např. masturbace, náhradní sexuální aktivity s</w:t>
      </w:r>
      <w:r w:rsidR="000D3E66" w:rsidRPr="00353E34">
        <w:rPr>
          <w:rFonts w:ascii="Georgia" w:hAnsi="Georgia"/>
        </w:rPr>
        <w:t> </w:t>
      </w:r>
      <w:r w:rsidRPr="00353E34">
        <w:rPr>
          <w:rFonts w:ascii="Georgia" w:hAnsi="Georgia"/>
        </w:rPr>
        <w:t>nepreferovanou osobou,</w:t>
      </w:r>
      <w:r w:rsidR="000D3E66" w:rsidRPr="00353E34">
        <w:rPr>
          <w:rFonts w:ascii="Georgia" w:hAnsi="Georgia"/>
        </w:rPr>
        <w:t xml:space="preserve"> souhlasné hrané násilí atd.</w:t>
      </w:r>
      <w:r w:rsidR="00786D71">
        <w:rPr>
          <w:rFonts w:ascii="Georgia" w:hAnsi="Georgia"/>
        </w:rPr>
        <w:t xml:space="preserve"> (KOLÁŘSKÝ, 2008)</w:t>
      </w:r>
    </w:p>
    <w:p w:rsidR="00CF6D28" w:rsidRPr="00353E34" w:rsidRDefault="00CF6D28" w:rsidP="00E17B81">
      <w:pPr>
        <w:spacing w:after="120" w:line="360" w:lineRule="auto"/>
        <w:ind w:left="0" w:firstLine="708"/>
        <w:jc w:val="both"/>
        <w:rPr>
          <w:rFonts w:ascii="Georgia" w:hAnsi="Georgia"/>
        </w:rPr>
      </w:pPr>
      <w:r w:rsidRPr="00353E34">
        <w:rPr>
          <w:rFonts w:ascii="Georgia" w:hAnsi="Georgia"/>
        </w:rPr>
        <w:t>Farmakologické a chirurgické metody (útlum sexuálního puzení, kastrace, v</w:t>
      </w:r>
      <w:r w:rsidR="000D3E66" w:rsidRPr="00353E34">
        <w:rPr>
          <w:rFonts w:ascii="Georgia" w:hAnsi="Georgia"/>
        </w:rPr>
        <w:t> </w:t>
      </w:r>
      <w:r w:rsidRPr="00353E34">
        <w:rPr>
          <w:rFonts w:ascii="Georgia" w:hAnsi="Georgia"/>
        </w:rPr>
        <w:t>minulosti též pokusy o hormonální změnu orientace) jsou předmětem odborných sporů. Mají nanejvýš pomocný účinek na snížení sexuální touhy, avšak parafilii samu o sobě ani postoje a návyky pacienta přímo nezmění.</w:t>
      </w:r>
      <w:r w:rsidR="00786D71">
        <w:rPr>
          <w:rFonts w:ascii="Georgia" w:hAnsi="Georgia"/>
        </w:rPr>
        <w:t xml:space="preserve"> (KOLÁŘSKÝ, 2008)</w:t>
      </w:r>
    </w:p>
    <w:p w:rsidR="00134A59" w:rsidRPr="00353E34" w:rsidRDefault="00CF6D28" w:rsidP="00E17B81">
      <w:pPr>
        <w:spacing w:after="120" w:line="360" w:lineRule="auto"/>
        <w:ind w:left="0" w:firstLine="708"/>
        <w:jc w:val="both"/>
        <w:rPr>
          <w:rFonts w:ascii="Georgia" w:hAnsi="Georgia"/>
        </w:rPr>
      </w:pPr>
      <w:r w:rsidRPr="00353E34">
        <w:rPr>
          <w:rFonts w:ascii="Georgia" w:hAnsi="Georgia"/>
        </w:rPr>
        <w:t xml:space="preserve">Metody mozkové chirurgie, k nimž někteří neurochirurgové vzhlíželi v 60. </w:t>
      </w:r>
      <w:r w:rsidR="000D3E66" w:rsidRPr="00353E34">
        <w:rPr>
          <w:rFonts w:ascii="Georgia" w:hAnsi="Georgia"/>
        </w:rPr>
        <w:t>a </w:t>
      </w:r>
      <w:r w:rsidRPr="00353E34">
        <w:rPr>
          <w:rFonts w:ascii="Georgia" w:hAnsi="Georgia"/>
        </w:rPr>
        <w:t>70. letech 20. století (první provedl roku 1962 Roader, v Německu bylo v letech 1962–1979 operováno 75 pacientů) spočívají v cíleném poškození do</w:t>
      </w:r>
      <w:r w:rsidR="000D3E66" w:rsidRPr="00353E34">
        <w:rPr>
          <w:rFonts w:ascii="Georgia" w:hAnsi="Georgia"/>
        </w:rPr>
        <w:t xml:space="preserve">mněle příslušné části mozku </w:t>
      </w:r>
      <w:r w:rsidRPr="00353E34">
        <w:rPr>
          <w:rFonts w:ascii="Georgia" w:hAnsi="Georgia"/>
        </w:rPr>
        <w:t>a nejsou dostatečně teoreticky zdůvodněné, úspěšné vyvinuté ani osvědčené. Již několik desítek let se všeobecně neprovádějí</w:t>
      </w:r>
      <w:r w:rsidR="000D3E66" w:rsidRPr="00353E34">
        <w:rPr>
          <w:rFonts w:ascii="Georgia" w:hAnsi="Georgia"/>
        </w:rPr>
        <w:t>.</w:t>
      </w:r>
      <w:r w:rsidR="00786D71">
        <w:rPr>
          <w:rFonts w:ascii="Georgia" w:hAnsi="Georgia"/>
        </w:rPr>
        <w:t xml:space="preserve"> (WEISS, 2008)</w:t>
      </w:r>
    </w:p>
    <w:p w:rsidR="000D3E66" w:rsidRPr="00353E34" w:rsidRDefault="000D3E66" w:rsidP="00E17B81">
      <w:pPr>
        <w:spacing w:after="120" w:line="360" w:lineRule="auto"/>
        <w:jc w:val="both"/>
        <w:rPr>
          <w:rFonts w:ascii="Georgia" w:hAnsi="Georgia"/>
        </w:rPr>
      </w:pPr>
    </w:p>
    <w:p w:rsidR="000D3E66" w:rsidRPr="00353E34" w:rsidRDefault="000D3E66" w:rsidP="00E17B81">
      <w:pPr>
        <w:pStyle w:val="Nadpis1"/>
        <w:spacing w:before="0" w:after="120" w:line="360" w:lineRule="auto"/>
        <w:ind w:left="0"/>
        <w:jc w:val="both"/>
        <w:rPr>
          <w:szCs w:val="24"/>
        </w:rPr>
      </w:pPr>
      <w:r w:rsidRPr="00353E34">
        <w:rPr>
          <w:szCs w:val="24"/>
        </w:rPr>
        <w:lastRenderedPageBreak/>
        <w:t>Sexuální deviace a právní řád</w:t>
      </w:r>
    </w:p>
    <w:p w:rsidR="000D3E66" w:rsidRPr="00353E34" w:rsidRDefault="000D3E66" w:rsidP="00E17B81">
      <w:pPr>
        <w:spacing w:after="120" w:line="360" w:lineRule="auto"/>
        <w:ind w:left="0" w:firstLine="720"/>
        <w:jc w:val="both"/>
        <w:rPr>
          <w:rFonts w:ascii="Georgia" w:hAnsi="Georgia"/>
        </w:rPr>
      </w:pPr>
      <w:r w:rsidRPr="00353E34">
        <w:rPr>
          <w:rFonts w:ascii="Georgia" w:hAnsi="Georgia"/>
        </w:rPr>
        <w:t>V evropském právním systému je pevně zakořeněna zásada, že člověk nemůže být souzen ani trestán za své city nebo tužby. Samotné sexuální deviace nejsou předmětem právní úpravy. Regulace chování by tedy měla platit pro všechny stejně bez ohledu na to, zda je u nich diagnostikována nějaká parafilie. V některých případech je však považována za polehčující nebo odpovědnosti zprošťující okolnost.</w:t>
      </w:r>
    </w:p>
    <w:p w:rsidR="000D3E66" w:rsidRPr="00353E34" w:rsidRDefault="000D3E66" w:rsidP="00E17B81">
      <w:pPr>
        <w:spacing w:after="120" w:line="360" w:lineRule="auto"/>
        <w:ind w:left="0" w:firstLine="720"/>
        <w:jc w:val="both"/>
        <w:rPr>
          <w:rFonts w:ascii="Georgia" w:hAnsi="Georgia"/>
        </w:rPr>
      </w:pPr>
      <w:r w:rsidRPr="00353E34">
        <w:rPr>
          <w:rFonts w:ascii="Georgia" w:hAnsi="Georgia"/>
        </w:rPr>
        <w:t>Do konfliktu se státní mocí se může dostat i ten, kdo své voyerské, exhibicionistické, frotérské, sadomasochistické, fetišistické, pedofilní, zoofilní, nekrofilní nebo jiné tendence projevuje způsobem, který narušuje veřejný pořádek, osobní svobodu, majetková práva, veřejnou mravnost, prá</w:t>
      </w:r>
      <w:r w:rsidR="00786D71">
        <w:rPr>
          <w:rFonts w:ascii="Georgia" w:hAnsi="Georgia"/>
        </w:rPr>
        <w:t>va zvířat nebo podobné hodnoty. (WEISS, 2008)</w:t>
      </w:r>
    </w:p>
    <w:p w:rsidR="00353E34" w:rsidRDefault="00353E34" w:rsidP="00E17B81">
      <w:pPr>
        <w:spacing w:line="360" w:lineRule="auto"/>
        <w:ind w:left="0"/>
        <w:jc w:val="both"/>
        <w:rPr>
          <w:rFonts w:ascii="Georgia" w:hAnsi="Georgia"/>
        </w:rPr>
      </w:pPr>
    </w:p>
    <w:p w:rsidR="00FA6F34" w:rsidRPr="00353E34" w:rsidRDefault="00E551DC" w:rsidP="00E17B81">
      <w:pPr>
        <w:spacing w:line="360" w:lineRule="auto"/>
        <w:ind w:left="0"/>
        <w:jc w:val="both"/>
        <w:rPr>
          <w:rFonts w:ascii="Georgia" w:hAnsi="Georgia"/>
          <w:b/>
          <w:sz w:val="28"/>
        </w:rPr>
      </w:pPr>
      <w:r w:rsidRPr="00353E34">
        <w:rPr>
          <w:rFonts w:ascii="Georgia" w:hAnsi="Georgia"/>
          <w:b/>
          <w:sz w:val="28"/>
        </w:rPr>
        <w:t>Použité zdroje</w:t>
      </w:r>
    </w:p>
    <w:p w:rsidR="00E172EC" w:rsidRPr="00AE6F3A" w:rsidRDefault="00E172EC" w:rsidP="00AE6F3A">
      <w:pPr>
        <w:pStyle w:val="Nadpis1"/>
        <w:numPr>
          <w:ilvl w:val="0"/>
          <w:numId w:val="24"/>
        </w:numPr>
        <w:spacing w:before="0" w:after="120" w:line="360" w:lineRule="auto"/>
        <w:ind w:left="714" w:hanging="357"/>
        <w:jc w:val="both"/>
        <w:rPr>
          <w:b w:val="0"/>
          <w:szCs w:val="24"/>
        </w:rPr>
      </w:pPr>
      <w:r w:rsidRPr="00AE6F3A">
        <w:rPr>
          <w:b w:val="0"/>
          <w:szCs w:val="24"/>
        </w:rPr>
        <w:t xml:space="preserve">Weiss, Petr: </w:t>
      </w:r>
      <w:r w:rsidRPr="00AE6F3A">
        <w:rPr>
          <w:b w:val="0"/>
          <w:i/>
          <w:szCs w:val="24"/>
        </w:rPr>
        <w:t>Sexuální deviace: Klasifikace, diagnostika a léčba</w:t>
      </w:r>
      <w:r w:rsidRPr="00AE6F3A">
        <w:rPr>
          <w:b w:val="0"/>
          <w:szCs w:val="24"/>
        </w:rPr>
        <w:t>.</w:t>
      </w:r>
      <w:r w:rsidR="00CB3F45" w:rsidRPr="00AE6F3A">
        <w:rPr>
          <w:b w:val="0"/>
          <w:szCs w:val="24"/>
        </w:rPr>
        <w:t xml:space="preserve"> Portál, Praha, 2008</w:t>
      </w:r>
      <w:r w:rsidRPr="00AE6F3A">
        <w:rPr>
          <w:b w:val="0"/>
          <w:szCs w:val="24"/>
        </w:rPr>
        <w:t xml:space="preserve">, </w:t>
      </w:r>
      <w:r w:rsidR="00CB3F45" w:rsidRPr="00AE6F3A">
        <w:rPr>
          <w:b w:val="0"/>
          <w:szCs w:val="24"/>
        </w:rPr>
        <w:t xml:space="preserve">2. vyd. </w:t>
      </w:r>
    </w:p>
    <w:p w:rsidR="00AE6570" w:rsidRPr="00AE6F3A" w:rsidRDefault="00AE6570" w:rsidP="00AE6F3A">
      <w:pPr>
        <w:pStyle w:val="Odstavecseseznamem"/>
        <w:numPr>
          <w:ilvl w:val="0"/>
          <w:numId w:val="24"/>
        </w:numPr>
        <w:jc w:val="both"/>
        <w:rPr>
          <w:sz w:val="24"/>
          <w:szCs w:val="24"/>
        </w:rPr>
      </w:pPr>
      <w:r w:rsidRPr="00AE6F3A">
        <w:rPr>
          <w:sz w:val="24"/>
          <w:szCs w:val="24"/>
        </w:rPr>
        <w:t>Janiková, Hana</w:t>
      </w:r>
      <w:r w:rsidR="00CB3F45" w:rsidRPr="00AE6F3A">
        <w:rPr>
          <w:sz w:val="24"/>
          <w:szCs w:val="24"/>
        </w:rPr>
        <w:t xml:space="preserve">: </w:t>
      </w:r>
      <w:r w:rsidR="00CB3F45" w:rsidRPr="00AE6F3A">
        <w:rPr>
          <w:i/>
          <w:sz w:val="24"/>
          <w:szCs w:val="24"/>
        </w:rPr>
        <w:t>Sexuální úchylky, deviace a aberace</w:t>
      </w:r>
      <w:r w:rsidR="00CB3F45" w:rsidRPr="00AE6F3A">
        <w:rPr>
          <w:sz w:val="24"/>
          <w:szCs w:val="24"/>
        </w:rPr>
        <w:t xml:space="preserve">. Benepal, </w:t>
      </w:r>
      <w:r w:rsidR="00AE6F3A" w:rsidRPr="00AE6F3A">
        <w:rPr>
          <w:sz w:val="24"/>
          <w:szCs w:val="24"/>
        </w:rPr>
        <w:t xml:space="preserve">Praha, 2012. </w:t>
      </w:r>
    </w:p>
    <w:p w:rsidR="00CB3F45" w:rsidRPr="00AE6F3A" w:rsidRDefault="00CB3F45" w:rsidP="00E17B81">
      <w:pPr>
        <w:jc w:val="both"/>
      </w:pPr>
    </w:p>
    <w:p w:rsidR="00456330" w:rsidRPr="00AE6F3A" w:rsidRDefault="00E172EC" w:rsidP="00AE6F3A">
      <w:pPr>
        <w:pStyle w:val="Nadpis1"/>
        <w:numPr>
          <w:ilvl w:val="0"/>
          <w:numId w:val="24"/>
        </w:numPr>
        <w:spacing w:before="0" w:after="0" w:line="360" w:lineRule="auto"/>
        <w:jc w:val="both"/>
        <w:rPr>
          <w:b w:val="0"/>
          <w:szCs w:val="24"/>
        </w:rPr>
      </w:pPr>
      <w:r w:rsidRPr="00AE6F3A">
        <w:rPr>
          <w:b w:val="0"/>
          <w:szCs w:val="24"/>
        </w:rPr>
        <w:t>Kolářský</w:t>
      </w:r>
      <w:r w:rsidR="000154A2" w:rsidRPr="00AE6F3A">
        <w:rPr>
          <w:b w:val="0"/>
          <w:szCs w:val="24"/>
        </w:rPr>
        <w:t>, Aleš</w:t>
      </w:r>
      <w:r w:rsidRPr="00AE6F3A">
        <w:rPr>
          <w:b w:val="0"/>
          <w:szCs w:val="24"/>
        </w:rPr>
        <w:t xml:space="preserve">: </w:t>
      </w:r>
      <w:r w:rsidRPr="00AE6F3A">
        <w:rPr>
          <w:b w:val="0"/>
          <w:i/>
          <w:szCs w:val="24"/>
        </w:rPr>
        <w:t>J</w:t>
      </w:r>
      <w:r w:rsidR="000154A2" w:rsidRPr="00AE6F3A">
        <w:rPr>
          <w:b w:val="0"/>
          <w:i/>
          <w:szCs w:val="24"/>
        </w:rPr>
        <w:t>ak porozumět sexuálním deviacím</w:t>
      </w:r>
      <w:r w:rsidRPr="00AE6F3A">
        <w:rPr>
          <w:b w:val="0"/>
          <w:i/>
          <w:szCs w:val="24"/>
        </w:rPr>
        <w:t>: Teoretická východiska sexodiagnostiky – cesta k tvorbě náhledu a k real</w:t>
      </w:r>
      <w:r w:rsidR="000154A2" w:rsidRPr="00AE6F3A">
        <w:rPr>
          <w:b w:val="0"/>
          <w:i/>
          <w:szCs w:val="24"/>
        </w:rPr>
        <w:t>izaci sexuality v mezích zákona</w:t>
      </w:r>
      <w:r w:rsidR="000154A2" w:rsidRPr="00AE6F3A">
        <w:rPr>
          <w:b w:val="0"/>
          <w:szCs w:val="24"/>
        </w:rPr>
        <w:t>.</w:t>
      </w:r>
      <w:r w:rsidR="00CB3F45" w:rsidRPr="00AE6F3A">
        <w:rPr>
          <w:b w:val="0"/>
          <w:szCs w:val="24"/>
        </w:rPr>
        <w:t xml:space="preserve"> Galen, Praha, 2008.</w:t>
      </w:r>
    </w:p>
    <w:p w:rsidR="00E172EC" w:rsidRPr="00AE6F3A" w:rsidRDefault="00E172EC" w:rsidP="00E17B81">
      <w:pPr>
        <w:jc w:val="both"/>
      </w:pPr>
    </w:p>
    <w:sectPr w:rsidR="00E172EC" w:rsidRPr="00AE6F3A" w:rsidSect="00721F0C">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B81" w:rsidRDefault="00E17B81" w:rsidP="00721F0C">
      <w:r>
        <w:separator/>
      </w:r>
    </w:p>
  </w:endnote>
  <w:endnote w:type="continuationSeparator" w:id="1">
    <w:p w:rsidR="00E17B81" w:rsidRDefault="00E17B81" w:rsidP="00721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rebuchetM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38212"/>
      <w:docPartObj>
        <w:docPartGallery w:val="Page Numbers (Bottom of Page)"/>
        <w:docPartUnique/>
      </w:docPartObj>
    </w:sdtPr>
    <w:sdtContent>
      <w:p w:rsidR="00E17B81" w:rsidRDefault="00A553B1">
        <w:pPr>
          <w:pStyle w:val="Zpat"/>
          <w:jc w:val="center"/>
        </w:pPr>
        <w:fldSimple w:instr=" PAGE   \* MERGEFORMAT ">
          <w:r w:rsidR="00023A4A">
            <w:rPr>
              <w:noProof/>
            </w:rPr>
            <w:t>2</w:t>
          </w:r>
        </w:fldSimple>
      </w:p>
    </w:sdtContent>
  </w:sdt>
  <w:p w:rsidR="00E17B81" w:rsidRDefault="00E17B8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B81" w:rsidRDefault="00E17B81" w:rsidP="00721F0C">
      <w:r>
        <w:separator/>
      </w:r>
    </w:p>
  </w:footnote>
  <w:footnote w:type="continuationSeparator" w:id="1">
    <w:p w:rsidR="00E17B81" w:rsidRDefault="00E17B81" w:rsidP="00721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558"/>
    <w:multiLevelType w:val="hybridMultilevel"/>
    <w:tmpl w:val="6B749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F637B1"/>
    <w:multiLevelType w:val="hybridMultilevel"/>
    <w:tmpl w:val="BCA6D4B8"/>
    <w:lvl w:ilvl="0" w:tplc="5EEE4D58">
      <w:numFmt w:val="bullet"/>
      <w:lvlText w:val="-"/>
      <w:lvlJc w:val="left"/>
      <w:pPr>
        <w:ind w:left="720" w:hanging="360"/>
      </w:pPr>
      <w:rPr>
        <w:rFonts w:ascii="Georgia" w:eastAsiaTheme="majorEastAsia" w:hAnsi="Georgia"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156856"/>
    <w:multiLevelType w:val="hybridMultilevel"/>
    <w:tmpl w:val="E850F2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0E8006A2"/>
    <w:multiLevelType w:val="hybridMultilevel"/>
    <w:tmpl w:val="4A505DEC"/>
    <w:lvl w:ilvl="0" w:tplc="9CEE076E">
      <w:start w:val="1"/>
      <w:numFmt w:val="bullet"/>
      <w:lvlText w:val=""/>
      <w:lvlJc w:val="left"/>
      <w:pPr>
        <w:tabs>
          <w:tab w:val="num" w:pos="720"/>
        </w:tabs>
        <w:ind w:left="720" w:hanging="360"/>
      </w:pPr>
      <w:rPr>
        <w:rFonts w:ascii="Wingdings 2" w:hAnsi="Wingdings 2" w:hint="default"/>
      </w:rPr>
    </w:lvl>
    <w:lvl w:ilvl="1" w:tplc="65F877F0" w:tentative="1">
      <w:start w:val="1"/>
      <w:numFmt w:val="bullet"/>
      <w:lvlText w:val=""/>
      <w:lvlJc w:val="left"/>
      <w:pPr>
        <w:tabs>
          <w:tab w:val="num" w:pos="1440"/>
        </w:tabs>
        <w:ind w:left="1440" w:hanging="360"/>
      </w:pPr>
      <w:rPr>
        <w:rFonts w:ascii="Wingdings 2" w:hAnsi="Wingdings 2" w:hint="default"/>
      </w:rPr>
    </w:lvl>
    <w:lvl w:ilvl="2" w:tplc="8DE2B30E" w:tentative="1">
      <w:start w:val="1"/>
      <w:numFmt w:val="bullet"/>
      <w:lvlText w:val=""/>
      <w:lvlJc w:val="left"/>
      <w:pPr>
        <w:tabs>
          <w:tab w:val="num" w:pos="2160"/>
        </w:tabs>
        <w:ind w:left="2160" w:hanging="360"/>
      </w:pPr>
      <w:rPr>
        <w:rFonts w:ascii="Wingdings 2" w:hAnsi="Wingdings 2" w:hint="default"/>
      </w:rPr>
    </w:lvl>
    <w:lvl w:ilvl="3" w:tplc="A934A4DA" w:tentative="1">
      <w:start w:val="1"/>
      <w:numFmt w:val="bullet"/>
      <w:lvlText w:val=""/>
      <w:lvlJc w:val="left"/>
      <w:pPr>
        <w:tabs>
          <w:tab w:val="num" w:pos="2880"/>
        </w:tabs>
        <w:ind w:left="2880" w:hanging="360"/>
      </w:pPr>
      <w:rPr>
        <w:rFonts w:ascii="Wingdings 2" w:hAnsi="Wingdings 2" w:hint="default"/>
      </w:rPr>
    </w:lvl>
    <w:lvl w:ilvl="4" w:tplc="B08EE452" w:tentative="1">
      <w:start w:val="1"/>
      <w:numFmt w:val="bullet"/>
      <w:lvlText w:val=""/>
      <w:lvlJc w:val="left"/>
      <w:pPr>
        <w:tabs>
          <w:tab w:val="num" w:pos="3600"/>
        </w:tabs>
        <w:ind w:left="3600" w:hanging="360"/>
      </w:pPr>
      <w:rPr>
        <w:rFonts w:ascii="Wingdings 2" w:hAnsi="Wingdings 2" w:hint="default"/>
      </w:rPr>
    </w:lvl>
    <w:lvl w:ilvl="5" w:tplc="A21C8E2C" w:tentative="1">
      <w:start w:val="1"/>
      <w:numFmt w:val="bullet"/>
      <w:lvlText w:val=""/>
      <w:lvlJc w:val="left"/>
      <w:pPr>
        <w:tabs>
          <w:tab w:val="num" w:pos="4320"/>
        </w:tabs>
        <w:ind w:left="4320" w:hanging="360"/>
      </w:pPr>
      <w:rPr>
        <w:rFonts w:ascii="Wingdings 2" w:hAnsi="Wingdings 2" w:hint="default"/>
      </w:rPr>
    </w:lvl>
    <w:lvl w:ilvl="6" w:tplc="9CE6BCA2" w:tentative="1">
      <w:start w:val="1"/>
      <w:numFmt w:val="bullet"/>
      <w:lvlText w:val=""/>
      <w:lvlJc w:val="left"/>
      <w:pPr>
        <w:tabs>
          <w:tab w:val="num" w:pos="5040"/>
        </w:tabs>
        <w:ind w:left="5040" w:hanging="360"/>
      </w:pPr>
      <w:rPr>
        <w:rFonts w:ascii="Wingdings 2" w:hAnsi="Wingdings 2" w:hint="default"/>
      </w:rPr>
    </w:lvl>
    <w:lvl w:ilvl="7" w:tplc="41A60120" w:tentative="1">
      <w:start w:val="1"/>
      <w:numFmt w:val="bullet"/>
      <w:lvlText w:val=""/>
      <w:lvlJc w:val="left"/>
      <w:pPr>
        <w:tabs>
          <w:tab w:val="num" w:pos="5760"/>
        </w:tabs>
        <w:ind w:left="5760" w:hanging="360"/>
      </w:pPr>
      <w:rPr>
        <w:rFonts w:ascii="Wingdings 2" w:hAnsi="Wingdings 2" w:hint="default"/>
      </w:rPr>
    </w:lvl>
    <w:lvl w:ilvl="8" w:tplc="78A4C796" w:tentative="1">
      <w:start w:val="1"/>
      <w:numFmt w:val="bullet"/>
      <w:lvlText w:val=""/>
      <w:lvlJc w:val="left"/>
      <w:pPr>
        <w:tabs>
          <w:tab w:val="num" w:pos="6480"/>
        </w:tabs>
        <w:ind w:left="6480" w:hanging="360"/>
      </w:pPr>
      <w:rPr>
        <w:rFonts w:ascii="Wingdings 2" w:hAnsi="Wingdings 2" w:hint="default"/>
      </w:rPr>
    </w:lvl>
  </w:abstractNum>
  <w:abstractNum w:abstractNumId="4">
    <w:nsid w:val="0FE73D97"/>
    <w:multiLevelType w:val="hybridMultilevel"/>
    <w:tmpl w:val="24A2D288"/>
    <w:lvl w:ilvl="0" w:tplc="468CB8AC">
      <w:start w:val="1"/>
      <w:numFmt w:val="bullet"/>
      <w:lvlText w:val=""/>
      <w:lvlJc w:val="left"/>
      <w:pPr>
        <w:tabs>
          <w:tab w:val="num" w:pos="720"/>
        </w:tabs>
        <w:ind w:left="720" w:hanging="360"/>
      </w:pPr>
      <w:rPr>
        <w:rFonts w:ascii="Wingdings 2" w:hAnsi="Wingdings 2" w:hint="default"/>
      </w:rPr>
    </w:lvl>
    <w:lvl w:ilvl="1" w:tplc="3D124C14" w:tentative="1">
      <w:start w:val="1"/>
      <w:numFmt w:val="bullet"/>
      <w:lvlText w:val=""/>
      <w:lvlJc w:val="left"/>
      <w:pPr>
        <w:tabs>
          <w:tab w:val="num" w:pos="1440"/>
        </w:tabs>
        <w:ind w:left="1440" w:hanging="360"/>
      </w:pPr>
      <w:rPr>
        <w:rFonts w:ascii="Wingdings 2" w:hAnsi="Wingdings 2" w:hint="default"/>
      </w:rPr>
    </w:lvl>
    <w:lvl w:ilvl="2" w:tplc="2E56FB90" w:tentative="1">
      <w:start w:val="1"/>
      <w:numFmt w:val="bullet"/>
      <w:lvlText w:val=""/>
      <w:lvlJc w:val="left"/>
      <w:pPr>
        <w:tabs>
          <w:tab w:val="num" w:pos="2160"/>
        </w:tabs>
        <w:ind w:left="2160" w:hanging="360"/>
      </w:pPr>
      <w:rPr>
        <w:rFonts w:ascii="Wingdings 2" w:hAnsi="Wingdings 2" w:hint="default"/>
      </w:rPr>
    </w:lvl>
    <w:lvl w:ilvl="3" w:tplc="64B881DC" w:tentative="1">
      <w:start w:val="1"/>
      <w:numFmt w:val="bullet"/>
      <w:lvlText w:val=""/>
      <w:lvlJc w:val="left"/>
      <w:pPr>
        <w:tabs>
          <w:tab w:val="num" w:pos="2880"/>
        </w:tabs>
        <w:ind w:left="2880" w:hanging="360"/>
      </w:pPr>
      <w:rPr>
        <w:rFonts w:ascii="Wingdings 2" w:hAnsi="Wingdings 2" w:hint="default"/>
      </w:rPr>
    </w:lvl>
    <w:lvl w:ilvl="4" w:tplc="3E94250E" w:tentative="1">
      <w:start w:val="1"/>
      <w:numFmt w:val="bullet"/>
      <w:lvlText w:val=""/>
      <w:lvlJc w:val="left"/>
      <w:pPr>
        <w:tabs>
          <w:tab w:val="num" w:pos="3600"/>
        </w:tabs>
        <w:ind w:left="3600" w:hanging="360"/>
      </w:pPr>
      <w:rPr>
        <w:rFonts w:ascii="Wingdings 2" w:hAnsi="Wingdings 2" w:hint="default"/>
      </w:rPr>
    </w:lvl>
    <w:lvl w:ilvl="5" w:tplc="11C2934A" w:tentative="1">
      <w:start w:val="1"/>
      <w:numFmt w:val="bullet"/>
      <w:lvlText w:val=""/>
      <w:lvlJc w:val="left"/>
      <w:pPr>
        <w:tabs>
          <w:tab w:val="num" w:pos="4320"/>
        </w:tabs>
        <w:ind w:left="4320" w:hanging="360"/>
      </w:pPr>
      <w:rPr>
        <w:rFonts w:ascii="Wingdings 2" w:hAnsi="Wingdings 2" w:hint="default"/>
      </w:rPr>
    </w:lvl>
    <w:lvl w:ilvl="6" w:tplc="103ABD20" w:tentative="1">
      <w:start w:val="1"/>
      <w:numFmt w:val="bullet"/>
      <w:lvlText w:val=""/>
      <w:lvlJc w:val="left"/>
      <w:pPr>
        <w:tabs>
          <w:tab w:val="num" w:pos="5040"/>
        </w:tabs>
        <w:ind w:left="5040" w:hanging="360"/>
      </w:pPr>
      <w:rPr>
        <w:rFonts w:ascii="Wingdings 2" w:hAnsi="Wingdings 2" w:hint="default"/>
      </w:rPr>
    </w:lvl>
    <w:lvl w:ilvl="7" w:tplc="E65858D0" w:tentative="1">
      <w:start w:val="1"/>
      <w:numFmt w:val="bullet"/>
      <w:lvlText w:val=""/>
      <w:lvlJc w:val="left"/>
      <w:pPr>
        <w:tabs>
          <w:tab w:val="num" w:pos="5760"/>
        </w:tabs>
        <w:ind w:left="5760" w:hanging="360"/>
      </w:pPr>
      <w:rPr>
        <w:rFonts w:ascii="Wingdings 2" w:hAnsi="Wingdings 2" w:hint="default"/>
      </w:rPr>
    </w:lvl>
    <w:lvl w:ilvl="8" w:tplc="B1FC8CF8" w:tentative="1">
      <w:start w:val="1"/>
      <w:numFmt w:val="bullet"/>
      <w:lvlText w:val=""/>
      <w:lvlJc w:val="left"/>
      <w:pPr>
        <w:tabs>
          <w:tab w:val="num" w:pos="6480"/>
        </w:tabs>
        <w:ind w:left="6480" w:hanging="360"/>
      </w:pPr>
      <w:rPr>
        <w:rFonts w:ascii="Wingdings 2" w:hAnsi="Wingdings 2" w:hint="default"/>
      </w:rPr>
    </w:lvl>
  </w:abstractNum>
  <w:abstractNum w:abstractNumId="5">
    <w:nsid w:val="12394531"/>
    <w:multiLevelType w:val="hybridMultilevel"/>
    <w:tmpl w:val="4AB220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12A32156"/>
    <w:multiLevelType w:val="hybridMultilevel"/>
    <w:tmpl w:val="180CE39E"/>
    <w:lvl w:ilvl="0" w:tplc="16668A4C">
      <w:numFmt w:val="bullet"/>
      <w:lvlText w:val="-"/>
      <w:lvlJc w:val="left"/>
      <w:pPr>
        <w:ind w:left="1080" w:hanging="360"/>
      </w:pPr>
      <w:rPr>
        <w:rFonts w:ascii="Times New Roman" w:eastAsia="Lucida Sans Unicode"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313050F"/>
    <w:multiLevelType w:val="hybridMultilevel"/>
    <w:tmpl w:val="9E92F026"/>
    <w:lvl w:ilvl="0" w:tplc="A292339C">
      <w:start w:val="1"/>
      <w:numFmt w:val="bullet"/>
      <w:lvlText w:val=""/>
      <w:lvlJc w:val="left"/>
      <w:pPr>
        <w:tabs>
          <w:tab w:val="num" w:pos="720"/>
        </w:tabs>
        <w:ind w:left="720" w:hanging="360"/>
      </w:pPr>
      <w:rPr>
        <w:rFonts w:ascii="Wingdings 2" w:hAnsi="Wingdings 2" w:hint="default"/>
      </w:rPr>
    </w:lvl>
    <w:lvl w:ilvl="1" w:tplc="5B460C44" w:tentative="1">
      <w:start w:val="1"/>
      <w:numFmt w:val="bullet"/>
      <w:lvlText w:val=""/>
      <w:lvlJc w:val="left"/>
      <w:pPr>
        <w:tabs>
          <w:tab w:val="num" w:pos="1440"/>
        </w:tabs>
        <w:ind w:left="1440" w:hanging="360"/>
      </w:pPr>
      <w:rPr>
        <w:rFonts w:ascii="Wingdings 2" w:hAnsi="Wingdings 2" w:hint="default"/>
      </w:rPr>
    </w:lvl>
    <w:lvl w:ilvl="2" w:tplc="12E640A8" w:tentative="1">
      <w:start w:val="1"/>
      <w:numFmt w:val="bullet"/>
      <w:lvlText w:val=""/>
      <w:lvlJc w:val="left"/>
      <w:pPr>
        <w:tabs>
          <w:tab w:val="num" w:pos="2160"/>
        </w:tabs>
        <w:ind w:left="2160" w:hanging="360"/>
      </w:pPr>
      <w:rPr>
        <w:rFonts w:ascii="Wingdings 2" w:hAnsi="Wingdings 2" w:hint="default"/>
      </w:rPr>
    </w:lvl>
    <w:lvl w:ilvl="3" w:tplc="C0622114" w:tentative="1">
      <w:start w:val="1"/>
      <w:numFmt w:val="bullet"/>
      <w:lvlText w:val=""/>
      <w:lvlJc w:val="left"/>
      <w:pPr>
        <w:tabs>
          <w:tab w:val="num" w:pos="2880"/>
        </w:tabs>
        <w:ind w:left="2880" w:hanging="360"/>
      </w:pPr>
      <w:rPr>
        <w:rFonts w:ascii="Wingdings 2" w:hAnsi="Wingdings 2" w:hint="default"/>
      </w:rPr>
    </w:lvl>
    <w:lvl w:ilvl="4" w:tplc="4C247988" w:tentative="1">
      <w:start w:val="1"/>
      <w:numFmt w:val="bullet"/>
      <w:lvlText w:val=""/>
      <w:lvlJc w:val="left"/>
      <w:pPr>
        <w:tabs>
          <w:tab w:val="num" w:pos="3600"/>
        </w:tabs>
        <w:ind w:left="3600" w:hanging="360"/>
      </w:pPr>
      <w:rPr>
        <w:rFonts w:ascii="Wingdings 2" w:hAnsi="Wingdings 2" w:hint="default"/>
      </w:rPr>
    </w:lvl>
    <w:lvl w:ilvl="5" w:tplc="FAB6D4E2" w:tentative="1">
      <w:start w:val="1"/>
      <w:numFmt w:val="bullet"/>
      <w:lvlText w:val=""/>
      <w:lvlJc w:val="left"/>
      <w:pPr>
        <w:tabs>
          <w:tab w:val="num" w:pos="4320"/>
        </w:tabs>
        <w:ind w:left="4320" w:hanging="360"/>
      </w:pPr>
      <w:rPr>
        <w:rFonts w:ascii="Wingdings 2" w:hAnsi="Wingdings 2" w:hint="default"/>
      </w:rPr>
    </w:lvl>
    <w:lvl w:ilvl="6" w:tplc="A3B6EC42" w:tentative="1">
      <w:start w:val="1"/>
      <w:numFmt w:val="bullet"/>
      <w:lvlText w:val=""/>
      <w:lvlJc w:val="left"/>
      <w:pPr>
        <w:tabs>
          <w:tab w:val="num" w:pos="5040"/>
        </w:tabs>
        <w:ind w:left="5040" w:hanging="360"/>
      </w:pPr>
      <w:rPr>
        <w:rFonts w:ascii="Wingdings 2" w:hAnsi="Wingdings 2" w:hint="default"/>
      </w:rPr>
    </w:lvl>
    <w:lvl w:ilvl="7" w:tplc="215C3A16" w:tentative="1">
      <w:start w:val="1"/>
      <w:numFmt w:val="bullet"/>
      <w:lvlText w:val=""/>
      <w:lvlJc w:val="left"/>
      <w:pPr>
        <w:tabs>
          <w:tab w:val="num" w:pos="5760"/>
        </w:tabs>
        <w:ind w:left="5760" w:hanging="360"/>
      </w:pPr>
      <w:rPr>
        <w:rFonts w:ascii="Wingdings 2" w:hAnsi="Wingdings 2" w:hint="default"/>
      </w:rPr>
    </w:lvl>
    <w:lvl w:ilvl="8" w:tplc="E3ACBEBA" w:tentative="1">
      <w:start w:val="1"/>
      <w:numFmt w:val="bullet"/>
      <w:lvlText w:val=""/>
      <w:lvlJc w:val="left"/>
      <w:pPr>
        <w:tabs>
          <w:tab w:val="num" w:pos="6480"/>
        </w:tabs>
        <w:ind w:left="6480" w:hanging="360"/>
      </w:pPr>
      <w:rPr>
        <w:rFonts w:ascii="Wingdings 2" w:hAnsi="Wingdings 2" w:hint="default"/>
      </w:rPr>
    </w:lvl>
  </w:abstractNum>
  <w:abstractNum w:abstractNumId="8">
    <w:nsid w:val="19563E69"/>
    <w:multiLevelType w:val="hybridMultilevel"/>
    <w:tmpl w:val="1EDC3F7A"/>
    <w:lvl w:ilvl="0" w:tplc="97EE00A8">
      <w:start w:val="1"/>
      <w:numFmt w:val="bullet"/>
      <w:lvlText w:val=""/>
      <w:lvlJc w:val="left"/>
      <w:pPr>
        <w:tabs>
          <w:tab w:val="num" w:pos="720"/>
        </w:tabs>
        <w:ind w:left="720" w:hanging="360"/>
      </w:pPr>
      <w:rPr>
        <w:rFonts w:ascii="Wingdings 2" w:hAnsi="Wingdings 2" w:hint="default"/>
      </w:rPr>
    </w:lvl>
    <w:lvl w:ilvl="1" w:tplc="A942F87E" w:tentative="1">
      <w:start w:val="1"/>
      <w:numFmt w:val="bullet"/>
      <w:lvlText w:val=""/>
      <w:lvlJc w:val="left"/>
      <w:pPr>
        <w:tabs>
          <w:tab w:val="num" w:pos="1440"/>
        </w:tabs>
        <w:ind w:left="1440" w:hanging="360"/>
      </w:pPr>
      <w:rPr>
        <w:rFonts w:ascii="Wingdings 2" w:hAnsi="Wingdings 2" w:hint="default"/>
      </w:rPr>
    </w:lvl>
    <w:lvl w:ilvl="2" w:tplc="8DAA2B4C" w:tentative="1">
      <w:start w:val="1"/>
      <w:numFmt w:val="bullet"/>
      <w:lvlText w:val=""/>
      <w:lvlJc w:val="left"/>
      <w:pPr>
        <w:tabs>
          <w:tab w:val="num" w:pos="2160"/>
        </w:tabs>
        <w:ind w:left="2160" w:hanging="360"/>
      </w:pPr>
      <w:rPr>
        <w:rFonts w:ascii="Wingdings 2" w:hAnsi="Wingdings 2" w:hint="default"/>
      </w:rPr>
    </w:lvl>
    <w:lvl w:ilvl="3" w:tplc="45C2A2DA" w:tentative="1">
      <w:start w:val="1"/>
      <w:numFmt w:val="bullet"/>
      <w:lvlText w:val=""/>
      <w:lvlJc w:val="left"/>
      <w:pPr>
        <w:tabs>
          <w:tab w:val="num" w:pos="2880"/>
        </w:tabs>
        <w:ind w:left="2880" w:hanging="360"/>
      </w:pPr>
      <w:rPr>
        <w:rFonts w:ascii="Wingdings 2" w:hAnsi="Wingdings 2" w:hint="default"/>
      </w:rPr>
    </w:lvl>
    <w:lvl w:ilvl="4" w:tplc="EF4019DE" w:tentative="1">
      <w:start w:val="1"/>
      <w:numFmt w:val="bullet"/>
      <w:lvlText w:val=""/>
      <w:lvlJc w:val="left"/>
      <w:pPr>
        <w:tabs>
          <w:tab w:val="num" w:pos="3600"/>
        </w:tabs>
        <w:ind w:left="3600" w:hanging="360"/>
      </w:pPr>
      <w:rPr>
        <w:rFonts w:ascii="Wingdings 2" w:hAnsi="Wingdings 2" w:hint="default"/>
      </w:rPr>
    </w:lvl>
    <w:lvl w:ilvl="5" w:tplc="D3ACECC4" w:tentative="1">
      <w:start w:val="1"/>
      <w:numFmt w:val="bullet"/>
      <w:lvlText w:val=""/>
      <w:lvlJc w:val="left"/>
      <w:pPr>
        <w:tabs>
          <w:tab w:val="num" w:pos="4320"/>
        </w:tabs>
        <w:ind w:left="4320" w:hanging="360"/>
      </w:pPr>
      <w:rPr>
        <w:rFonts w:ascii="Wingdings 2" w:hAnsi="Wingdings 2" w:hint="default"/>
      </w:rPr>
    </w:lvl>
    <w:lvl w:ilvl="6" w:tplc="D0E6AE60" w:tentative="1">
      <w:start w:val="1"/>
      <w:numFmt w:val="bullet"/>
      <w:lvlText w:val=""/>
      <w:lvlJc w:val="left"/>
      <w:pPr>
        <w:tabs>
          <w:tab w:val="num" w:pos="5040"/>
        </w:tabs>
        <w:ind w:left="5040" w:hanging="360"/>
      </w:pPr>
      <w:rPr>
        <w:rFonts w:ascii="Wingdings 2" w:hAnsi="Wingdings 2" w:hint="default"/>
      </w:rPr>
    </w:lvl>
    <w:lvl w:ilvl="7" w:tplc="383A58DA" w:tentative="1">
      <w:start w:val="1"/>
      <w:numFmt w:val="bullet"/>
      <w:lvlText w:val=""/>
      <w:lvlJc w:val="left"/>
      <w:pPr>
        <w:tabs>
          <w:tab w:val="num" w:pos="5760"/>
        </w:tabs>
        <w:ind w:left="5760" w:hanging="360"/>
      </w:pPr>
      <w:rPr>
        <w:rFonts w:ascii="Wingdings 2" w:hAnsi="Wingdings 2" w:hint="default"/>
      </w:rPr>
    </w:lvl>
    <w:lvl w:ilvl="8" w:tplc="16C4B0B8" w:tentative="1">
      <w:start w:val="1"/>
      <w:numFmt w:val="bullet"/>
      <w:lvlText w:val=""/>
      <w:lvlJc w:val="left"/>
      <w:pPr>
        <w:tabs>
          <w:tab w:val="num" w:pos="6480"/>
        </w:tabs>
        <w:ind w:left="6480" w:hanging="360"/>
      </w:pPr>
      <w:rPr>
        <w:rFonts w:ascii="Wingdings 2" w:hAnsi="Wingdings 2" w:hint="default"/>
      </w:rPr>
    </w:lvl>
  </w:abstractNum>
  <w:abstractNum w:abstractNumId="9">
    <w:nsid w:val="1B375402"/>
    <w:multiLevelType w:val="hybridMultilevel"/>
    <w:tmpl w:val="563A68E8"/>
    <w:lvl w:ilvl="0" w:tplc="26308AF0">
      <w:start w:val="1"/>
      <w:numFmt w:val="bullet"/>
      <w:lvlText w:val=""/>
      <w:lvlJc w:val="left"/>
      <w:pPr>
        <w:tabs>
          <w:tab w:val="num" w:pos="720"/>
        </w:tabs>
        <w:ind w:left="720" w:hanging="360"/>
      </w:pPr>
      <w:rPr>
        <w:rFonts w:ascii="Wingdings 2" w:hAnsi="Wingdings 2" w:hint="default"/>
      </w:rPr>
    </w:lvl>
    <w:lvl w:ilvl="1" w:tplc="B6F8E1F8" w:tentative="1">
      <w:start w:val="1"/>
      <w:numFmt w:val="bullet"/>
      <w:lvlText w:val=""/>
      <w:lvlJc w:val="left"/>
      <w:pPr>
        <w:tabs>
          <w:tab w:val="num" w:pos="1440"/>
        </w:tabs>
        <w:ind w:left="1440" w:hanging="360"/>
      </w:pPr>
      <w:rPr>
        <w:rFonts w:ascii="Wingdings 2" w:hAnsi="Wingdings 2" w:hint="default"/>
      </w:rPr>
    </w:lvl>
    <w:lvl w:ilvl="2" w:tplc="9E6CFCC8" w:tentative="1">
      <w:start w:val="1"/>
      <w:numFmt w:val="bullet"/>
      <w:lvlText w:val=""/>
      <w:lvlJc w:val="left"/>
      <w:pPr>
        <w:tabs>
          <w:tab w:val="num" w:pos="2160"/>
        </w:tabs>
        <w:ind w:left="2160" w:hanging="360"/>
      </w:pPr>
      <w:rPr>
        <w:rFonts w:ascii="Wingdings 2" w:hAnsi="Wingdings 2" w:hint="default"/>
      </w:rPr>
    </w:lvl>
    <w:lvl w:ilvl="3" w:tplc="329CDB08" w:tentative="1">
      <w:start w:val="1"/>
      <w:numFmt w:val="bullet"/>
      <w:lvlText w:val=""/>
      <w:lvlJc w:val="left"/>
      <w:pPr>
        <w:tabs>
          <w:tab w:val="num" w:pos="2880"/>
        </w:tabs>
        <w:ind w:left="2880" w:hanging="360"/>
      </w:pPr>
      <w:rPr>
        <w:rFonts w:ascii="Wingdings 2" w:hAnsi="Wingdings 2" w:hint="default"/>
      </w:rPr>
    </w:lvl>
    <w:lvl w:ilvl="4" w:tplc="63A2C9FC" w:tentative="1">
      <w:start w:val="1"/>
      <w:numFmt w:val="bullet"/>
      <w:lvlText w:val=""/>
      <w:lvlJc w:val="left"/>
      <w:pPr>
        <w:tabs>
          <w:tab w:val="num" w:pos="3600"/>
        </w:tabs>
        <w:ind w:left="3600" w:hanging="360"/>
      </w:pPr>
      <w:rPr>
        <w:rFonts w:ascii="Wingdings 2" w:hAnsi="Wingdings 2" w:hint="default"/>
      </w:rPr>
    </w:lvl>
    <w:lvl w:ilvl="5" w:tplc="4AB8E3CC" w:tentative="1">
      <w:start w:val="1"/>
      <w:numFmt w:val="bullet"/>
      <w:lvlText w:val=""/>
      <w:lvlJc w:val="left"/>
      <w:pPr>
        <w:tabs>
          <w:tab w:val="num" w:pos="4320"/>
        </w:tabs>
        <w:ind w:left="4320" w:hanging="360"/>
      </w:pPr>
      <w:rPr>
        <w:rFonts w:ascii="Wingdings 2" w:hAnsi="Wingdings 2" w:hint="default"/>
      </w:rPr>
    </w:lvl>
    <w:lvl w:ilvl="6" w:tplc="ADDEB7E8" w:tentative="1">
      <w:start w:val="1"/>
      <w:numFmt w:val="bullet"/>
      <w:lvlText w:val=""/>
      <w:lvlJc w:val="left"/>
      <w:pPr>
        <w:tabs>
          <w:tab w:val="num" w:pos="5040"/>
        </w:tabs>
        <w:ind w:left="5040" w:hanging="360"/>
      </w:pPr>
      <w:rPr>
        <w:rFonts w:ascii="Wingdings 2" w:hAnsi="Wingdings 2" w:hint="default"/>
      </w:rPr>
    </w:lvl>
    <w:lvl w:ilvl="7" w:tplc="D44861B4" w:tentative="1">
      <w:start w:val="1"/>
      <w:numFmt w:val="bullet"/>
      <w:lvlText w:val=""/>
      <w:lvlJc w:val="left"/>
      <w:pPr>
        <w:tabs>
          <w:tab w:val="num" w:pos="5760"/>
        </w:tabs>
        <w:ind w:left="5760" w:hanging="360"/>
      </w:pPr>
      <w:rPr>
        <w:rFonts w:ascii="Wingdings 2" w:hAnsi="Wingdings 2" w:hint="default"/>
      </w:rPr>
    </w:lvl>
    <w:lvl w:ilvl="8" w:tplc="909893F2" w:tentative="1">
      <w:start w:val="1"/>
      <w:numFmt w:val="bullet"/>
      <w:lvlText w:val=""/>
      <w:lvlJc w:val="left"/>
      <w:pPr>
        <w:tabs>
          <w:tab w:val="num" w:pos="6480"/>
        </w:tabs>
        <w:ind w:left="6480" w:hanging="360"/>
      </w:pPr>
      <w:rPr>
        <w:rFonts w:ascii="Wingdings 2" w:hAnsi="Wingdings 2" w:hint="default"/>
      </w:rPr>
    </w:lvl>
  </w:abstractNum>
  <w:abstractNum w:abstractNumId="10">
    <w:nsid w:val="23047F15"/>
    <w:multiLevelType w:val="hybridMultilevel"/>
    <w:tmpl w:val="5814909E"/>
    <w:lvl w:ilvl="0" w:tplc="705A8546">
      <w:start w:val="1"/>
      <w:numFmt w:val="bullet"/>
      <w:lvlText w:val=""/>
      <w:lvlJc w:val="left"/>
      <w:pPr>
        <w:tabs>
          <w:tab w:val="num" w:pos="720"/>
        </w:tabs>
        <w:ind w:left="720" w:hanging="360"/>
      </w:pPr>
      <w:rPr>
        <w:rFonts w:ascii="Wingdings 2" w:hAnsi="Wingdings 2" w:hint="default"/>
      </w:rPr>
    </w:lvl>
    <w:lvl w:ilvl="1" w:tplc="4C3C2A9C" w:tentative="1">
      <w:start w:val="1"/>
      <w:numFmt w:val="bullet"/>
      <w:lvlText w:val=""/>
      <w:lvlJc w:val="left"/>
      <w:pPr>
        <w:tabs>
          <w:tab w:val="num" w:pos="1440"/>
        </w:tabs>
        <w:ind w:left="1440" w:hanging="360"/>
      </w:pPr>
      <w:rPr>
        <w:rFonts w:ascii="Wingdings 2" w:hAnsi="Wingdings 2" w:hint="default"/>
      </w:rPr>
    </w:lvl>
    <w:lvl w:ilvl="2" w:tplc="266C8686" w:tentative="1">
      <w:start w:val="1"/>
      <w:numFmt w:val="bullet"/>
      <w:lvlText w:val=""/>
      <w:lvlJc w:val="left"/>
      <w:pPr>
        <w:tabs>
          <w:tab w:val="num" w:pos="2160"/>
        </w:tabs>
        <w:ind w:left="2160" w:hanging="360"/>
      </w:pPr>
      <w:rPr>
        <w:rFonts w:ascii="Wingdings 2" w:hAnsi="Wingdings 2" w:hint="default"/>
      </w:rPr>
    </w:lvl>
    <w:lvl w:ilvl="3" w:tplc="67F0F56E" w:tentative="1">
      <w:start w:val="1"/>
      <w:numFmt w:val="bullet"/>
      <w:lvlText w:val=""/>
      <w:lvlJc w:val="left"/>
      <w:pPr>
        <w:tabs>
          <w:tab w:val="num" w:pos="2880"/>
        </w:tabs>
        <w:ind w:left="2880" w:hanging="360"/>
      </w:pPr>
      <w:rPr>
        <w:rFonts w:ascii="Wingdings 2" w:hAnsi="Wingdings 2" w:hint="default"/>
      </w:rPr>
    </w:lvl>
    <w:lvl w:ilvl="4" w:tplc="0DAE294C" w:tentative="1">
      <w:start w:val="1"/>
      <w:numFmt w:val="bullet"/>
      <w:lvlText w:val=""/>
      <w:lvlJc w:val="left"/>
      <w:pPr>
        <w:tabs>
          <w:tab w:val="num" w:pos="3600"/>
        </w:tabs>
        <w:ind w:left="3600" w:hanging="360"/>
      </w:pPr>
      <w:rPr>
        <w:rFonts w:ascii="Wingdings 2" w:hAnsi="Wingdings 2" w:hint="default"/>
      </w:rPr>
    </w:lvl>
    <w:lvl w:ilvl="5" w:tplc="BB66E39A" w:tentative="1">
      <w:start w:val="1"/>
      <w:numFmt w:val="bullet"/>
      <w:lvlText w:val=""/>
      <w:lvlJc w:val="left"/>
      <w:pPr>
        <w:tabs>
          <w:tab w:val="num" w:pos="4320"/>
        </w:tabs>
        <w:ind w:left="4320" w:hanging="360"/>
      </w:pPr>
      <w:rPr>
        <w:rFonts w:ascii="Wingdings 2" w:hAnsi="Wingdings 2" w:hint="default"/>
      </w:rPr>
    </w:lvl>
    <w:lvl w:ilvl="6" w:tplc="12B05108" w:tentative="1">
      <w:start w:val="1"/>
      <w:numFmt w:val="bullet"/>
      <w:lvlText w:val=""/>
      <w:lvlJc w:val="left"/>
      <w:pPr>
        <w:tabs>
          <w:tab w:val="num" w:pos="5040"/>
        </w:tabs>
        <w:ind w:left="5040" w:hanging="360"/>
      </w:pPr>
      <w:rPr>
        <w:rFonts w:ascii="Wingdings 2" w:hAnsi="Wingdings 2" w:hint="default"/>
      </w:rPr>
    </w:lvl>
    <w:lvl w:ilvl="7" w:tplc="34BA0E0A" w:tentative="1">
      <w:start w:val="1"/>
      <w:numFmt w:val="bullet"/>
      <w:lvlText w:val=""/>
      <w:lvlJc w:val="left"/>
      <w:pPr>
        <w:tabs>
          <w:tab w:val="num" w:pos="5760"/>
        </w:tabs>
        <w:ind w:left="5760" w:hanging="360"/>
      </w:pPr>
      <w:rPr>
        <w:rFonts w:ascii="Wingdings 2" w:hAnsi="Wingdings 2" w:hint="default"/>
      </w:rPr>
    </w:lvl>
    <w:lvl w:ilvl="8" w:tplc="E3B2D8A6" w:tentative="1">
      <w:start w:val="1"/>
      <w:numFmt w:val="bullet"/>
      <w:lvlText w:val=""/>
      <w:lvlJc w:val="left"/>
      <w:pPr>
        <w:tabs>
          <w:tab w:val="num" w:pos="6480"/>
        </w:tabs>
        <w:ind w:left="6480" w:hanging="360"/>
      </w:pPr>
      <w:rPr>
        <w:rFonts w:ascii="Wingdings 2" w:hAnsi="Wingdings 2" w:hint="default"/>
      </w:rPr>
    </w:lvl>
  </w:abstractNum>
  <w:abstractNum w:abstractNumId="11">
    <w:nsid w:val="25F73EEE"/>
    <w:multiLevelType w:val="hybridMultilevel"/>
    <w:tmpl w:val="BF165430"/>
    <w:lvl w:ilvl="0" w:tplc="05389BE8">
      <w:start w:val="1"/>
      <w:numFmt w:val="bullet"/>
      <w:lvlText w:val=""/>
      <w:lvlJc w:val="left"/>
      <w:pPr>
        <w:tabs>
          <w:tab w:val="num" w:pos="720"/>
        </w:tabs>
        <w:ind w:left="720" w:hanging="360"/>
      </w:pPr>
      <w:rPr>
        <w:rFonts w:ascii="Wingdings 2" w:hAnsi="Wingdings 2" w:hint="default"/>
      </w:rPr>
    </w:lvl>
    <w:lvl w:ilvl="1" w:tplc="9A02E412" w:tentative="1">
      <w:start w:val="1"/>
      <w:numFmt w:val="bullet"/>
      <w:lvlText w:val=""/>
      <w:lvlJc w:val="left"/>
      <w:pPr>
        <w:tabs>
          <w:tab w:val="num" w:pos="1440"/>
        </w:tabs>
        <w:ind w:left="1440" w:hanging="360"/>
      </w:pPr>
      <w:rPr>
        <w:rFonts w:ascii="Wingdings 2" w:hAnsi="Wingdings 2" w:hint="default"/>
      </w:rPr>
    </w:lvl>
    <w:lvl w:ilvl="2" w:tplc="33D27754" w:tentative="1">
      <w:start w:val="1"/>
      <w:numFmt w:val="bullet"/>
      <w:lvlText w:val=""/>
      <w:lvlJc w:val="left"/>
      <w:pPr>
        <w:tabs>
          <w:tab w:val="num" w:pos="2160"/>
        </w:tabs>
        <w:ind w:left="2160" w:hanging="360"/>
      </w:pPr>
      <w:rPr>
        <w:rFonts w:ascii="Wingdings 2" w:hAnsi="Wingdings 2" w:hint="default"/>
      </w:rPr>
    </w:lvl>
    <w:lvl w:ilvl="3" w:tplc="3372E3E2" w:tentative="1">
      <w:start w:val="1"/>
      <w:numFmt w:val="bullet"/>
      <w:lvlText w:val=""/>
      <w:lvlJc w:val="left"/>
      <w:pPr>
        <w:tabs>
          <w:tab w:val="num" w:pos="2880"/>
        </w:tabs>
        <w:ind w:left="2880" w:hanging="360"/>
      </w:pPr>
      <w:rPr>
        <w:rFonts w:ascii="Wingdings 2" w:hAnsi="Wingdings 2" w:hint="default"/>
      </w:rPr>
    </w:lvl>
    <w:lvl w:ilvl="4" w:tplc="D8F029BE" w:tentative="1">
      <w:start w:val="1"/>
      <w:numFmt w:val="bullet"/>
      <w:lvlText w:val=""/>
      <w:lvlJc w:val="left"/>
      <w:pPr>
        <w:tabs>
          <w:tab w:val="num" w:pos="3600"/>
        </w:tabs>
        <w:ind w:left="3600" w:hanging="360"/>
      </w:pPr>
      <w:rPr>
        <w:rFonts w:ascii="Wingdings 2" w:hAnsi="Wingdings 2" w:hint="default"/>
      </w:rPr>
    </w:lvl>
    <w:lvl w:ilvl="5" w:tplc="AF5843F6" w:tentative="1">
      <w:start w:val="1"/>
      <w:numFmt w:val="bullet"/>
      <w:lvlText w:val=""/>
      <w:lvlJc w:val="left"/>
      <w:pPr>
        <w:tabs>
          <w:tab w:val="num" w:pos="4320"/>
        </w:tabs>
        <w:ind w:left="4320" w:hanging="360"/>
      </w:pPr>
      <w:rPr>
        <w:rFonts w:ascii="Wingdings 2" w:hAnsi="Wingdings 2" w:hint="default"/>
      </w:rPr>
    </w:lvl>
    <w:lvl w:ilvl="6" w:tplc="95764972" w:tentative="1">
      <w:start w:val="1"/>
      <w:numFmt w:val="bullet"/>
      <w:lvlText w:val=""/>
      <w:lvlJc w:val="left"/>
      <w:pPr>
        <w:tabs>
          <w:tab w:val="num" w:pos="5040"/>
        </w:tabs>
        <w:ind w:left="5040" w:hanging="360"/>
      </w:pPr>
      <w:rPr>
        <w:rFonts w:ascii="Wingdings 2" w:hAnsi="Wingdings 2" w:hint="default"/>
      </w:rPr>
    </w:lvl>
    <w:lvl w:ilvl="7" w:tplc="05A85094" w:tentative="1">
      <w:start w:val="1"/>
      <w:numFmt w:val="bullet"/>
      <w:lvlText w:val=""/>
      <w:lvlJc w:val="left"/>
      <w:pPr>
        <w:tabs>
          <w:tab w:val="num" w:pos="5760"/>
        </w:tabs>
        <w:ind w:left="5760" w:hanging="360"/>
      </w:pPr>
      <w:rPr>
        <w:rFonts w:ascii="Wingdings 2" w:hAnsi="Wingdings 2" w:hint="default"/>
      </w:rPr>
    </w:lvl>
    <w:lvl w:ilvl="8" w:tplc="D3F86552" w:tentative="1">
      <w:start w:val="1"/>
      <w:numFmt w:val="bullet"/>
      <w:lvlText w:val=""/>
      <w:lvlJc w:val="left"/>
      <w:pPr>
        <w:tabs>
          <w:tab w:val="num" w:pos="6480"/>
        </w:tabs>
        <w:ind w:left="6480" w:hanging="360"/>
      </w:pPr>
      <w:rPr>
        <w:rFonts w:ascii="Wingdings 2" w:hAnsi="Wingdings 2" w:hint="default"/>
      </w:rPr>
    </w:lvl>
  </w:abstractNum>
  <w:abstractNum w:abstractNumId="12">
    <w:nsid w:val="2B965FBD"/>
    <w:multiLevelType w:val="hybridMultilevel"/>
    <w:tmpl w:val="38766AE4"/>
    <w:lvl w:ilvl="0" w:tplc="27484BD8">
      <w:start w:val="1"/>
      <w:numFmt w:val="bullet"/>
      <w:lvlText w:val=""/>
      <w:lvlJc w:val="left"/>
      <w:pPr>
        <w:tabs>
          <w:tab w:val="num" w:pos="720"/>
        </w:tabs>
        <w:ind w:left="720" w:hanging="360"/>
      </w:pPr>
      <w:rPr>
        <w:rFonts w:ascii="Wingdings 2" w:hAnsi="Wingdings 2" w:hint="default"/>
      </w:rPr>
    </w:lvl>
    <w:lvl w:ilvl="1" w:tplc="FB987FA2" w:tentative="1">
      <w:start w:val="1"/>
      <w:numFmt w:val="bullet"/>
      <w:lvlText w:val=""/>
      <w:lvlJc w:val="left"/>
      <w:pPr>
        <w:tabs>
          <w:tab w:val="num" w:pos="1440"/>
        </w:tabs>
        <w:ind w:left="1440" w:hanging="360"/>
      </w:pPr>
      <w:rPr>
        <w:rFonts w:ascii="Wingdings 2" w:hAnsi="Wingdings 2" w:hint="default"/>
      </w:rPr>
    </w:lvl>
    <w:lvl w:ilvl="2" w:tplc="CD302054" w:tentative="1">
      <w:start w:val="1"/>
      <w:numFmt w:val="bullet"/>
      <w:lvlText w:val=""/>
      <w:lvlJc w:val="left"/>
      <w:pPr>
        <w:tabs>
          <w:tab w:val="num" w:pos="2160"/>
        </w:tabs>
        <w:ind w:left="2160" w:hanging="360"/>
      </w:pPr>
      <w:rPr>
        <w:rFonts w:ascii="Wingdings 2" w:hAnsi="Wingdings 2" w:hint="default"/>
      </w:rPr>
    </w:lvl>
    <w:lvl w:ilvl="3" w:tplc="8C729C20" w:tentative="1">
      <w:start w:val="1"/>
      <w:numFmt w:val="bullet"/>
      <w:lvlText w:val=""/>
      <w:lvlJc w:val="left"/>
      <w:pPr>
        <w:tabs>
          <w:tab w:val="num" w:pos="2880"/>
        </w:tabs>
        <w:ind w:left="2880" w:hanging="360"/>
      </w:pPr>
      <w:rPr>
        <w:rFonts w:ascii="Wingdings 2" w:hAnsi="Wingdings 2" w:hint="default"/>
      </w:rPr>
    </w:lvl>
    <w:lvl w:ilvl="4" w:tplc="E9EC932C" w:tentative="1">
      <w:start w:val="1"/>
      <w:numFmt w:val="bullet"/>
      <w:lvlText w:val=""/>
      <w:lvlJc w:val="left"/>
      <w:pPr>
        <w:tabs>
          <w:tab w:val="num" w:pos="3600"/>
        </w:tabs>
        <w:ind w:left="3600" w:hanging="360"/>
      </w:pPr>
      <w:rPr>
        <w:rFonts w:ascii="Wingdings 2" w:hAnsi="Wingdings 2" w:hint="default"/>
      </w:rPr>
    </w:lvl>
    <w:lvl w:ilvl="5" w:tplc="849E255C" w:tentative="1">
      <w:start w:val="1"/>
      <w:numFmt w:val="bullet"/>
      <w:lvlText w:val=""/>
      <w:lvlJc w:val="left"/>
      <w:pPr>
        <w:tabs>
          <w:tab w:val="num" w:pos="4320"/>
        </w:tabs>
        <w:ind w:left="4320" w:hanging="360"/>
      </w:pPr>
      <w:rPr>
        <w:rFonts w:ascii="Wingdings 2" w:hAnsi="Wingdings 2" w:hint="default"/>
      </w:rPr>
    </w:lvl>
    <w:lvl w:ilvl="6" w:tplc="821834CC" w:tentative="1">
      <w:start w:val="1"/>
      <w:numFmt w:val="bullet"/>
      <w:lvlText w:val=""/>
      <w:lvlJc w:val="left"/>
      <w:pPr>
        <w:tabs>
          <w:tab w:val="num" w:pos="5040"/>
        </w:tabs>
        <w:ind w:left="5040" w:hanging="360"/>
      </w:pPr>
      <w:rPr>
        <w:rFonts w:ascii="Wingdings 2" w:hAnsi="Wingdings 2" w:hint="default"/>
      </w:rPr>
    </w:lvl>
    <w:lvl w:ilvl="7" w:tplc="DB027620" w:tentative="1">
      <w:start w:val="1"/>
      <w:numFmt w:val="bullet"/>
      <w:lvlText w:val=""/>
      <w:lvlJc w:val="left"/>
      <w:pPr>
        <w:tabs>
          <w:tab w:val="num" w:pos="5760"/>
        </w:tabs>
        <w:ind w:left="5760" w:hanging="360"/>
      </w:pPr>
      <w:rPr>
        <w:rFonts w:ascii="Wingdings 2" w:hAnsi="Wingdings 2" w:hint="default"/>
      </w:rPr>
    </w:lvl>
    <w:lvl w:ilvl="8" w:tplc="378A009E" w:tentative="1">
      <w:start w:val="1"/>
      <w:numFmt w:val="bullet"/>
      <w:lvlText w:val=""/>
      <w:lvlJc w:val="left"/>
      <w:pPr>
        <w:tabs>
          <w:tab w:val="num" w:pos="6480"/>
        </w:tabs>
        <w:ind w:left="6480" w:hanging="360"/>
      </w:pPr>
      <w:rPr>
        <w:rFonts w:ascii="Wingdings 2" w:hAnsi="Wingdings 2" w:hint="default"/>
      </w:rPr>
    </w:lvl>
  </w:abstractNum>
  <w:abstractNum w:abstractNumId="13">
    <w:nsid w:val="345D02A8"/>
    <w:multiLevelType w:val="hybridMultilevel"/>
    <w:tmpl w:val="1806F802"/>
    <w:lvl w:ilvl="0" w:tplc="30BADA5C">
      <w:start w:val="1"/>
      <w:numFmt w:val="bullet"/>
      <w:lvlText w:val=""/>
      <w:lvlJc w:val="left"/>
      <w:pPr>
        <w:tabs>
          <w:tab w:val="num" w:pos="720"/>
        </w:tabs>
        <w:ind w:left="720" w:hanging="360"/>
      </w:pPr>
      <w:rPr>
        <w:rFonts w:ascii="Wingdings 2" w:hAnsi="Wingdings 2" w:hint="default"/>
      </w:rPr>
    </w:lvl>
    <w:lvl w:ilvl="1" w:tplc="B220F31E" w:tentative="1">
      <w:start w:val="1"/>
      <w:numFmt w:val="bullet"/>
      <w:lvlText w:val=""/>
      <w:lvlJc w:val="left"/>
      <w:pPr>
        <w:tabs>
          <w:tab w:val="num" w:pos="1440"/>
        </w:tabs>
        <w:ind w:left="1440" w:hanging="360"/>
      </w:pPr>
      <w:rPr>
        <w:rFonts w:ascii="Wingdings 2" w:hAnsi="Wingdings 2" w:hint="default"/>
      </w:rPr>
    </w:lvl>
    <w:lvl w:ilvl="2" w:tplc="4A843C38" w:tentative="1">
      <w:start w:val="1"/>
      <w:numFmt w:val="bullet"/>
      <w:lvlText w:val=""/>
      <w:lvlJc w:val="left"/>
      <w:pPr>
        <w:tabs>
          <w:tab w:val="num" w:pos="2160"/>
        </w:tabs>
        <w:ind w:left="2160" w:hanging="360"/>
      </w:pPr>
      <w:rPr>
        <w:rFonts w:ascii="Wingdings 2" w:hAnsi="Wingdings 2" w:hint="default"/>
      </w:rPr>
    </w:lvl>
    <w:lvl w:ilvl="3" w:tplc="8610B050" w:tentative="1">
      <w:start w:val="1"/>
      <w:numFmt w:val="bullet"/>
      <w:lvlText w:val=""/>
      <w:lvlJc w:val="left"/>
      <w:pPr>
        <w:tabs>
          <w:tab w:val="num" w:pos="2880"/>
        </w:tabs>
        <w:ind w:left="2880" w:hanging="360"/>
      </w:pPr>
      <w:rPr>
        <w:rFonts w:ascii="Wingdings 2" w:hAnsi="Wingdings 2" w:hint="default"/>
      </w:rPr>
    </w:lvl>
    <w:lvl w:ilvl="4" w:tplc="62EEDEE2" w:tentative="1">
      <w:start w:val="1"/>
      <w:numFmt w:val="bullet"/>
      <w:lvlText w:val=""/>
      <w:lvlJc w:val="left"/>
      <w:pPr>
        <w:tabs>
          <w:tab w:val="num" w:pos="3600"/>
        </w:tabs>
        <w:ind w:left="3600" w:hanging="360"/>
      </w:pPr>
      <w:rPr>
        <w:rFonts w:ascii="Wingdings 2" w:hAnsi="Wingdings 2" w:hint="default"/>
      </w:rPr>
    </w:lvl>
    <w:lvl w:ilvl="5" w:tplc="12FCB26C" w:tentative="1">
      <w:start w:val="1"/>
      <w:numFmt w:val="bullet"/>
      <w:lvlText w:val=""/>
      <w:lvlJc w:val="left"/>
      <w:pPr>
        <w:tabs>
          <w:tab w:val="num" w:pos="4320"/>
        </w:tabs>
        <w:ind w:left="4320" w:hanging="360"/>
      </w:pPr>
      <w:rPr>
        <w:rFonts w:ascii="Wingdings 2" w:hAnsi="Wingdings 2" w:hint="default"/>
      </w:rPr>
    </w:lvl>
    <w:lvl w:ilvl="6" w:tplc="8086F3A4" w:tentative="1">
      <w:start w:val="1"/>
      <w:numFmt w:val="bullet"/>
      <w:lvlText w:val=""/>
      <w:lvlJc w:val="left"/>
      <w:pPr>
        <w:tabs>
          <w:tab w:val="num" w:pos="5040"/>
        </w:tabs>
        <w:ind w:left="5040" w:hanging="360"/>
      </w:pPr>
      <w:rPr>
        <w:rFonts w:ascii="Wingdings 2" w:hAnsi="Wingdings 2" w:hint="default"/>
      </w:rPr>
    </w:lvl>
    <w:lvl w:ilvl="7" w:tplc="64F441FC" w:tentative="1">
      <w:start w:val="1"/>
      <w:numFmt w:val="bullet"/>
      <w:lvlText w:val=""/>
      <w:lvlJc w:val="left"/>
      <w:pPr>
        <w:tabs>
          <w:tab w:val="num" w:pos="5760"/>
        </w:tabs>
        <w:ind w:left="5760" w:hanging="360"/>
      </w:pPr>
      <w:rPr>
        <w:rFonts w:ascii="Wingdings 2" w:hAnsi="Wingdings 2" w:hint="default"/>
      </w:rPr>
    </w:lvl>
    <w:lvl w:ilvl="8" w:tplc="D38643C8" w:tentative="1">
      <w:start w:val="1"/>
      <w:numFmt w:val="bullet"/>
      <w:lvlText w:val=""/>
      <w:lvlJc w:val="left"/>
      <w:pPr>
        <w:tabs>
          <w:tab w:val="num" w:pos="6480"/>
        </w:tabs>
        <w:ind w:left="6480" w:hanging="360"/>
      </w:pPr>
      <w:rPr>
        <w:rFonts w:ascii="Wingdings 2" w:hAnsi="Wingdings 2" w:hint="default"/>
      </w:rPr>
    </w:lvl>
  </w:abstractNum>
  <w:abstractNum w:abstractNumId="14">
    <w:nsid w:val="3D6057D4"/>
    <w:multiLevelType w:val="hybridMultilevel"/>
    <w:tmpl w:val="381618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4569040A"/>
    <w:multiLevelType w:val="hybridMultilevel"/>
    <w:tmpl w:val="454A9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52E7DE8"/>
    <w:multiLevelType w:val="hybridMultilevel"/>
    <w:tmpl w:val="1786D9CA"/>
    <w:lvl w:ilvl="0" w:tplc="D1E01478">
      <w:start w:val="1"/>
      <w:numFmt w:val="bullet"/>
      <w:lvlText w:val=""/>
      <w:lvlJc w:val="left"/>
      <w:pPr>
        <w:tabs>
          <w:tab w:val="num" w:pos="720"/>
        </w:tabs>
        <w:ind w:left="720" w:hanging="360"/>
      </w:pPr>
      <w:rPr>
        <w:rFonts w:ascii="Wingdings 2" w:hAnsi="Wingdings 2" w:hint="default"/>
      </w:rPr>
    </w:lvl>
    <w:lvl w:ilvl="1" w:tplc="A724A1EE" w:tentative="1">
      <w:start w:val="1"/>
      <w:numFmt w:val="bullet"/>
      <w:lvlText w:val=""/>
      <w:lvlJc w:val="left"/>
      <w:pPr>
        <w:tabs>
          <w:tab w:val="num" w:pos="1440"/>
        </w:tabs>
        <w:ind w:left="1440" w:hanging="360"/>
      </w:pPr>
      <w:rPr>
        <w:rFonts w:ascii="Wingdings 2" w:hAnsi="Wingdings 2" w:hint="default"/>
      </w:rPr>
    </w:lvl>
    <w:lvl w:ilvl="2" w:tplc="C5165B96" w:tentative="1">
      <w:start w:val="1"/>
      <w:numFmt w:val="bullet"/>
      <w:lvlText w:val=""/>
      <w:lvlJc w:val="left"/>
      <w:pPr>
        <w:tabs>
          <w:tab w:val="num" w:pos="2160"/>
        </w:tabs>
        <w:ind w:left="2160" w:hanging="360"/>
      </w:pPr>
      <w:rPr>
        <w:rFonts w:ascii="Wingdings 2" w:hAnsi="Wingdings 2" w:hint="default"/>
      </w:rPr>
    </w:lvl>
    <w:lvl w:ilvl="3" w:tplc="1B20FA66" w:tentative="1">
      <w:start w:val="1"/>
      <w:numFmt w:val="bullet"/>
      <w:lvlText w:val=""/>
      <w:lvlJc w:val="left"/>
      <w:pPr>
        <w:tabs>
          <w:tab w:val="num" w:pos="2880"/>
        </w:tabs>
        <w:ind w:left="2880" w:hanging="360"/>
      </w:pPr>
      <w:rPr>
        <w:rFonts w:ascii="Wingdings 2" w:hAnsi="Wingdings 2" w:hint="default"/>
      </w:rPr>
    </w:lvl>
    <w:lvl w:ilvl="4" w:tplc="A0E06306" w:tentative="1">
      <w:start w:val="1"/>
      <w:numFmt w:val="bullet"/>
      <w:lvlText w:val=""/>
      <w:lvlJc w:val="left"/>
      <w:pPr>
        <w:tabs>
          <w:tab w:val="num" w:pos="3600"/>
        </w:tabs>
        <w:ind w:left="3600" w:hanging="360"/>
      </w:pPr>
      <w:rPr>
        <w:rFonts w:ascii="Wingdings 2" w:hAnsi="Wingdings 2" w:hint="default"/>
      </w:rPr>
    </w:lvl>
    <w:lvl w:ilvl="5" w:tplc="45540B6C" w:tentative="1">
      <w:start w:val="1"/>
      <w:numFmt w:val="bullet"/>
      <w:lvlText w:val=""/>
      <w:lvlJc w:val="left"/>
      <w:pPr>
        <w:tabs>
          <w:tab w:val="num" w:pos="4320"/>
        </w:tabs>
        <w:ind w:left="4320" w:hanging="360"/>
      </w:pPr>
      <w:rPr>
        <w:rFonts w:ascii="Wingdings 2" w:hAnsi="Wingdings 2" w:hint="default"/>
      </w:rPr>
    </w:lvl>
    <w:lvl w:ilvl="6" w:tplc="89447A2A" w:tentative="1">
      <w:start w:val="1"/>
      <w:numFmt w:val="bullet"/>
      <w:lvlText w:val=""/>
      <w:lvlJc w:val="left"/>
      <w:pPr>
        <w:tabs>
          <w:tab w:val="num" w:pos="5040"/>
        </w:tabs>
        <w:ind w:left="5040" w:hanging="360"/>
      </w:pPr>
      <w:rPr>
        <w:rFonts w:ascii="Wingdings 2" w:hAnsi="Wingdings 2" w:hint="default"/>
      </w:rPr>
    </w:lvl>
    <w:lvl w:ilvl="7" w:tplc="423A2520" w:tentative="1">
      <w:start w:val="1"/>
      <w:numFmt w:val="bullet"/>
      <w:lvlText w:val=""/>
      <w:lvlJc w:val="left"/>
      <w:pPr>
        <w:tabs>
          <w:tab w:val="num" w:pos="5760"/>
        </w:tabs>
        <w:ind w:left="5760" w:hanging="360"/>
      </w:pPr>
      <w:rPr>
        <w:rFonts w:ascii="Wingdings 2" w:hAnsi="Wingdings 2" w:hint="default"/>
      </w:rPr>
    </w:lvl>
    <w:lvl w:ilvl="8" w:tplc="A17EE986" w:tentative="1">
      <w:start w:val="1"/>
      <w:numFmt w:val="bullet"/>
      <w:lvlText w:val=""/>
      <w:lvlJc w:val="left"/>
      <w:pPr>
        <w:tabs>
          <w:tab w:val="num" w:pos="6480"/>
        </w:tabs>
        <w:ind w:left="6480" w:hanging="360"/>
      </w:pPr>
      <w:rPr>
        <w:rFonts w:ascii="Wingdings 2" w:hAnsi="Wingdings 2" w:hint="default"/>
      </w:rPr>
    </w:lvl>
  </w:abstractNum>
  <w:abstractNum w:abstractNumId="17">
    <w:nsid w:val="57C023AB"/>
    <w:multiLevelType w:val="hybridMultilevel"/>
    <w:tmpl w:val="0ABA03B6"/>
    <w:lvl w:ilvl="0" w:tplc="B6AEC392">
      <w:start w:val="1"/>
      <w:numFmt w:val="bullet"/>
      <w:lvlText w:val=""/>
      <w:lvlJc w:val="left"/>
      <w:pPr>
        <w:tabs>
          <w:tab w:val="num" w:pos="720"/>
        </w:tabs>
        <w:ind w:left="720" w:hanging="360"/>
      </w:pPr>
      <w:rPr>
        <w:rFonts w:ascii="Wingdings 2" w:hAnsi="Wingdings 2" w:hint="default"/>
      </w:rPr>
    </w:lvl>
    <w:lvl w:ilvl="1" w:tplc="57364D3E" w:tentative="1">
      <w:start w:val="1"/>
      <w:numFmt w:val="bullet"/>
      <w:lvlText w:val=""/>
      <w:lvlJc w:val="left"/>
      <w:pPr>
        <w:tabs>
          <w:tab w:val="num" w:pos="1440"/>
        </w:tabs>
        <w:ind w:left="1440" w:hanging="360"/>
      </w:pPr>
      <w:rPr>
        <w:rFonts w:ascii="Wingdings 2" w:hAnsi="Wingdings 2" w:hint="default"/>
      </w:rPr>
    </w:lvl>
    <w:lvl w:ilvl="2" w:tplc="C1C43744" w:tentative="1">
      <w:start w:val="1"/>
      <w:numFmt w:val="bullet"/>
      <w:lvlText w:val=""/>
      <w:lvlJc w:val="left"/>
      <w:pPr>
        <w:tabs>
          <w:tab w:val="num" w:pos="2160"/>
        </w:tabs>
        <w:ind w:left="2160" w:hanging="360"/>
      </w:pPr>
      <w:rPr>
        <w:rFonts w:ascii="Wingdings 2" w:hAnsi="Wingdings 2" w:hint="default"/>
      </w:rPr>
    </w:lvl>
    <w:lvl w:ilvl="3" w:tplc="B0E6E9EE" w:tentative="1">
      <w:start w:val="1"/>
      <w:numFmt w:val="bullet"/>
      <w:lvlText w:val=""/>
      <w:lvlJc w:val="left"/>
      <w:pPr>
        <w:tabs>
          <w:tab w:val="num" w:pos="2880"/>
        </w:tabs>
        <w:ind w:left="2880" w:hanging="360"/>
      </w:pPr>
      <w:rPr>
        <w:rFonts w:ascii="Wingdings 2" w:hAnsi="Wingdings 2" w:hint="default"/>
      </w:rPr>
    </w:lvl>
    <w:lvl w:ilvl="4" w:tplc="CC2A242C" w:tentative="1">
      <w:start w:val="1"/>
      <w:numFmt w:val="bullet"/>
      <w:lvlText w:val=""/>
      <w:lvlJc w:val="left"/>
      <w:pPr>
        <w:tabs>
          <w:tab w:val="num" w:pos="3600"/>
        </w:tabs>
        <w:ind w:left="3600" w:hanging="360"/>
      </w:pPr>
      <w:rPr>
        <w:rFonts w:ascii="Wingdings 2" w:hAnsi="Wingdings 2" w:hint="default"/>
      </w:rPr>
    </w:lvl>
    <w:lvl w:ilvl="5" w:tplc="09460858" w:tentative="1">
      <w:start w:val="1"/>
      <w:numFmt w:val="bullet"/>
      <w:lvlText w:val=""/>
      <w:lvlJc w:val="left"/>
      <w:pPr>
        <w:tabs>
          <w:tab w:val="num" w:pos="4320"/>
        </w:tabs>
        <w:ind w:left="4320" w:hanging="360"/>
      </w:pPr>
      <w:rPr>
        <w:rFonts w:ascii="Wingdings 2" w:hAnsi="Wingdings 2" w:hint="default"/>
      </w:rPr>
    </w:lvl>
    <w:lvl w:ilvl="6" w:tplc="7776812E" w:tentative="1">
      <w:start w:val="1"/>
      <w:numFmt w:val="bullet"/>
      <w:lvlText w:val=""/>
      <w:lvlJc w:val="left"/>
      <w:pPr>
        <w:tabs>
          <w:tab w:val="num" w:pos="5040"/>
        </w:tabs>
        <w:ind w:left="5040" w:hanging="360"/>
      </w:pPr>
      <w:rPr>
        <w:rFonts w:ascii="Wingdings 2" w:hAnsi="Wingdings 2" w:hint="default"/>
      </w:rPr>
    </w:lvl>
    <w:lvl w:ilvl="7" w:tplc="2FA65360" w:tentative="1">
      <w:start w:val="1"/>
      <w:numFmt w:val="bullet"/>
      <w:lvlText w:val=""/>
      <w:lvlJc w:val="left"/>
      <w:pPr>
        <w:tabs>
          <w:tab w:val="num" w:pos="5760"/>
        </w:tabs>
        <w:ind w:left="5760" w:hanging="360"/>
      </w:pPr>
      <w:rPr>
        <w:rFonts w:ascii="Wingdings 2" w:hAnsi="Wingdings 2" w:hint="default"/>
      </w:rPr>
    </w:lvl>
    <w:lvl w:ilvl="8" w:tplc="DB3898EC" w:tentative="1">
      <w:start w:val="1"/>
      <w:numFmt w:val="bullet"/>
      <w:lvlText w:val=""/>
      <w:lvlJc w:val="left"/>
      <w:pPr>
        <w:tabs>
          <w:tab w:val="num" w:pos="6480"/>
        </w:tabs>
        <w:ind w:left="6480" w:hanging="360"/>
      </w:pPr>
      <w:rPr>
        <w:rFonts w:ascii="Wingdings 2" w:hAnsi="Wingdings 2" w:hint="default"/>
      </w:rPr>
    </w:lvl>
  </w:abstractNum>
  <w:abstractNum w:abstractNumId="18">
    <w:nsid w:val="59206A25"/>
    <w:multiLevelType w:val="hybridMultilevel"/>
    <w:tmpl w:val="CF50E902"/>
    <w:lvl w:ilvl="0" w:tplc="B3D6CB04">
      <w:start w:val="1"/>
      <w:numFmt w:val="bullet"/>
      <w:lvlText w:val=""/>
      <w:lvlJc w:val="left"/>
      <w:pPr>
        <w:tabs>
          <w:tab w:val="num" w:pos="720"/>
        </w:tabs>
        <w:ind w:left="720" w:hanging="360"/>
      </w:pPr>
      <w:rPr>
        <w:rFonts w:ascii="Wingdings 2" w:hAnsi="Wingdings 2" w:hint="default"/>
      </w:rPr>
    </w:lvl>
    <w:lvl w:ilvl="1" w:tplc="02389126" w:tentative="1">
      <w:start w:val="1"/>
      <w:numFmt w:val="bullet"/>
      <w:lvlText w:val=""/>
      <w:lvlJc w:val="left"/>
      <w:pPr>
        <w:tabs>
          <w:tab w:val="num" w:pos="1440"/>
        </w:tabs>
        <w:ind w:left="1440" w:hanging="360"/>
      </w:pPr>
      <w:rPr>
        <w:rFonts w:ascii="Wingdings 2" w:hAnsi="Wingdings 2" w:hint="default"/>
      </w:rPr>
    </w:lvl>
    <w:lvl w:ilvl="2" w:tplc="F5AEE012" w:tentative="1">
      <w:start w:val="1"/>
      <w:numFmt w:val="bullet"/>
      <w:lvlText w:val=""/>
      <w:lvlJc w:val="left"/>
      <w:pPr>
        <w:tabs>
          <w:tab w:val="num" w:pos="2160"/>
        </w:tabs>
        <w:ind w:left="2160" w:hanging="360"/>
      </w:pPr>
      <w:rPr>
        <w:rFonts w:ascii="Wingdings 2" w:hAnsi="Wingdings 2" w:hint="default"/>
      </w:rPr>
    </w:lvl>
    <w:lvl w:ilvl="3" w:tplc="BC745988" w:tentative="1">
      <w:start w:val="1"/>
      <w:numFmt w:val="bullet"/>
      <w:lvlText w:val=""/>
      <w:lvlJc w:val="left"/>
      <w:pPr>
        <w:tabs>
          <w:tab w:val="num" w:pos="2880"/>
        </w:tabs>
        <w:ind w:left="2880" w:hanging="360"/>
      </w:pPr>
      <w:rPr>
        <w:rFonts w:ascii="Wingdings 2" w:hAnsi="Wingdings 2" w:hint="default"/>
      </w:rPr>
    </w:lvl>
    <w:lvl w:ilvl="4" w:tplc="2B6C1DA4" w:tentative="1">
      <w:start w:val="1"/>
      <w:numFmt w:val="bullet"/>
      <w:lvlText w:val=""/>
      <w:lvlJc w:val="left"/>
      <w:pPr>
        <w:tabs>
          <w:tab w:val="num" w:pos="3600"/>
        </w:tabs>
        <w:ind w:left="3600" w:hanging="360"/>
      </w:pPr>
      <w:rPr>
        <w:rFonts w:ascii="Wingdings 2" w:hAnsi="Wingdings 2" w:hint="default"/>
      </w:rPr>
    </w:lvl>
    <w:lvl w:ilvl="5" w:tplc="8A8CA7E6" w:tentative="1">
      <w:start w:val="1"/>
      <w:numFmt w:val="bullet"/>
      <w:lvlText w:val=""/>
      <w:lvlJc w:val="left"/>
      <w:pPr>
        <w:tabs>
          <w:tab w:val="num" w:pos="4320"/>
        </w:tabs>
        <w:ind w:left="4320" w:hanging="360"/>
      </w:pPr>
      <w:rPr>
        <w:rFonts w:ascii="Wingdings 2" w:hAnsi="Wingdings 2" w:hint="default"/>
      </w:rPr>
    </w:lvl>
    <w:lvl w:ilvl="6" w:tplc="A4304004" w:tentative="1">
      <w:start w:val="1"/>
      <w:numFmt w:val="bullet"/>
      <w:lvlText w:val=""/>
      <w:lvlJc w:val="left"/>
      <w:pPr>
        <w:tabs>
          <w:tab w:val="num" w:pos="5040"/>
        </w:tabs>
        <w:ind w:left="5040" w:hanging="360"/>
      </w:pPr>
      <w:rPr>
        <w:rFonts w:ascii="Wingdings 2" w:hAnsi="Wingdings 2" w:hint="default"/>
      </w:rPr>
    </w:lvl>
    <w:lvl w:ilvl="7" w:tplc="4AFC0F96" w:tentative="1">
      <w:start w:val="1"/>
      <w:numFmt w:val="bullet"/>
      <w:lvlText w:val=""/>
      <w:lvlJc w:val="left"/>
      <w:pPr>
        <w:tabs>
          <w:tab w:val="num" w:pos="5760"/>
        </w:tabs>
        <w:ind w:left="5760" w:hanging="360"/>
      </w:pPr>
      <w:rPr>
        <w:rFonts w:ascii="Wingdings 2" w:hAnsi="Wingdings 2" w:hint="default"/>
      </w:rPr>
    </w:lvl>
    <w:lvl w:ilvl="8" w:tplc="30E055F2" w:tentative="1">
      <w:start w:val="1"/>
      <w:numFmt w:val="bullet"/>
      <w:lvlText w:val=""/>
      <w:lvlJc w:val="left"/>
      <w:pPr>
        <w:tabs>
          <w:tab w:val="num" w:pos="6480"/>
        </w:tabs>
        <w:ind w:left="6480" w:hanging="360"/>
      </w:pPr>
      <w:rPr>
        <w:rFonts w:ascii="Wingdings 2" w:hAnsi="Wingdings 2" w:hint="default"/>
      </w:rPr>
    </w:lvl>
  </w:abstractNum>
  <w:abstractNum w:abstractNumId="19">
    <w:nsid w:val="63405A22"/>
    <w:multiLevelType w:val="hybridMultilevel"/>
    <w:tmpl w:val="680E3B52"/>
    <w:lvl w:ilvl="0" w:tplc="38E40820">
      <w:start w:val="1"/>
      <w:numFmt w:val="decimal"/>
      <w:lvlText w:val="%1."/>
      <w:lvlJc w:val="left"/>
      <w:pPr>
        <w:ind w:left="720" w:hanging="360"/>
      </w:pPr>
      <w:rPr>
        <w:rFonts w:ascii="Times New Roman" w:eastAsia="Lucida Sans Unicode" w:hAnsi="Times New Roman" w:cs="Mang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6833D3"/>
    <w:multiLevelType w:val="hybridMultilevel"/>
    <w:tmpl w:val="D1CE54D4"/>
    <w:lvl w:ilvl="0" w:tplc="D7BE41B6">
      <w:start w:val="1"/>
      <w:numFmt w:val="bullet"/>
      <w:lvlText w:val=""/>
      <w:lvlJc w:val="left"/>
      <w:pPr>
        <w:tabs>
          <w:tab w:val="num" w:pos="720"/>
        </w:tabs>
        <w:ind w:left="720" w:hanging="360"/>
      </w:pPr>
      <w:rPr>
        <w:rFonts w:ascii="Wingdings 2" w:hAnsi="Wingdings 2" w:hint="default"/>
      </w:rPr>
    </w:lvl>
    <w:lvl w:ilvl="1" w:tplc="47C4C0A2" w:tentative="1">
      <w:start w:val="1"/>
      <w:numFmt w:val="bullet"/>
      <w:lvlText w:val=""/>
      <w:lvlJc w:val="left"/>
      <w:pPr>
        <w:tabs>
          <w:tab w:val="num" w:pos="1440"/>
        </w:tabs>
        <w:ind w:left="1440" w:hanging="360"/>
      </w:pPr>
      <w:rPr>
        <w:rFonts w:ascii="Wingdings 2" w:hAnsi="Wingdings 2" w:hint="default"/>
      </w:rPr>
    </w:lvl>
    <w:lvl w:ilvl="2" w:tplc="870A1134" w:tentative="1">
      <w:start w:val="1"/>
      <w:numFmt w:val="bullet"/>
      <w:lvlText w:val=""/>
      <w:lvlJc w:val="left"/>
      <w:pPr>
        <w:tabs>
          <w:tab w:val="num" w:pos="2160"/>
        </w:tabs>
        <w:ind w:left="2160" w:hanging="360"/>
      </w:pPr>
      <w:rPr>
        <w:rFonts w:ascii="Wingdings 2" w:hAnsi="Wingdings 2" w:hint="default"/>
      </w:rPr>
    </w:lvl>
    <w:lvl w:ilvl="3" w:tplc="7608763A" w:tentative="1">
      <w:start w:val="1"/>
      <w:numFmt w:val="bullet"/>
      <w:lvlText w:val=""/>
      <w:lvlJc w:val="left"/>
      <w:pPr>
        <w:tabs>
          <w:tab w:val="num" w:pos="2880"/>
        </w:tabs>
        <w:ind w:left="2880" w:hanging="360"/>
      </w:pPr>
      <w:rPr>
        <w:rFonts w:ascii="Wingdings 2" w:hAnsi="Wingdings 2" w:hint="default"/>
      </w:rPr>
    </w:lvl>
    <w:lvl w:ilvl="4" w:tplc="F6DC0EC6" w:tentative="1">
      <w:start w:val="1"/>
      <w:numFmt w:val="bullet"/>
      <w:lvlText w:val=""/>
      <w:lvlJc w:val="left"/>
      <w:pPr>
        <w:tabs>
          <w:tab w:val="num" w:pos="3600"/>
        </w:tabs>
        <w:ind w:left="3600" w:hanging="360"/>
      </w:pPr>
      <w:rPr>
        <w:rFonts w:ascii="Wingdings 2" w:hAnsi="Wingdings 2" w:hint="default"/>
      </w:rPr>
    </w:lvl>
    <w:lvl w:ilvl="5" w:tplc="2566003E" w:tentative="1">
      <w:start w:val="1"/>
      <w:numFmt w:val="bullet"/>
      <w:lvlText w:val=""/>
      <w:lvlJc w:val="left"/>
      <w:pPr>
        <w:tabs>
          <w:tab w:val="num" w:pos="4320"/>
        </w:tabs>
        <w:ind w:left="4320" w:hanging="360"/>
      </w:pPr>
      <w:rPr>
        <w:rFonts w:ascii="Wingdings 2" w:hAnsi="Wingdings 2" w:hint="default"/>
      </w:rPr>
    </w:lvl>
    <w:lvl w:ilvl="6" w:tplc="9F04CA8A" w:tentative="1">
      <w:start w:val="1"/>
      <w:numFmt w:val="bullet"/>
      <w:lvlText w:val=""/>
      <w:lvlJc w:val="left"/>
      <w:pPr>
        <w:tabs>
          <w:tab w:val="num" w:pos="5040"/>
        </w:tabs>
        <w:ind w:left="5040" w:hanging="360"/>
      </w:pPr>
      <w:rPr>
        <w:rFonts w:ascii="Wingdings 2" w:hAnsi="Wingdings 2" w:hint="default"/>
      </w:rPr>
    </w:lvl>
    <w:lvl w:ilvl="7" w:tplc="918AD3C8" w:tentative="1">
      <w:start w:val="1"/>
      <w:numFmt w:val="bullet"/>
      <w:lvlText w:val=""/>
      <w:lvlJc w:val="left"/>
      <w:pPr>
        <w:tabs>
          <w:tab w:val="num" w:pos="5760"/>
        </w:tabs>
        <w:ind w:left="5760" w:hanging="360"/>
      </w:pPr>
      <w:rPr>
        <w:rFonts w:ascii="Wingdings 2" w:hAnsi="Wingdings 2" w:hint="default"/>
      </w:rPr>
    </w:lvl>
    <w:lvl w:ilvl="8" w:tplc="5BC62658" w:tentative="1">
      <w:start w:val="1"/>
      <w:numFmt w:val="bullet"/>
      <w:lvlText w:val=""/>
      <w:lvlJc w:val="left"/>
      <w:pPr>
        <w:tabs>
          <w:tab w:val="num" w:pos="6480"/>
        </w:tabs>
        <w:ind w:left="6480" w:hanging="360"/>
      </w:pPr>
      <w:rPr>
        <w:rFonts w:ascii="Wingdings 2" w:hAnsi="Wingdings 2" w:hint="default"/>
      </w:rPr>
    </w:lvl>
  </w:abstractNum>
  <w:abstractNum w:abstractNumId="21">
    <w:nsid w:val="745540DD"/>
    <w:multiLevelType w:val="hybridMultilevel"/>
    <w:tmpl w:val="406CC9C0"/>
    <w:lvl w:ilvl="0" w:tplc="6F30EBC0">
      <w:start w:val="1"/>
      <w:numFmt w:val="bullet"/>
      <w:lvlText w:val=""/>
      <w:lvlJc w:val="left"/>
      <w:pPr>
        <w:tabs>
          <w:tab w:val="num" w:pos="720"/>
        </w:tabs>
        <w:ind w:left="720" w:hanging="360"/>
      </w:pPr>
      <w:rPr>
        <w:rFonts w:ascii="Wingdings 2" w:hAnsi="Wingdings 2" w:hint="default"/>
      </w:rPr>
    </w:lvl>
    <w:lvl w:ilvl="1" w:tplc="E2EE77C6" w:tentative="1">
      <w:start w:val="1"/>
      <w:numFmt w:val="bullet"/>
      <w:lvlText w:val=""/>
      <w:lvlJc w:val="left"/>
      <w:pPr>
        <w:tabs>
          <w:tab w:val="num" w:pos="1440"/>
        </w:tabs>
        <w:ind w:left="1440" w:hanging="360"/>
      </w:pPr>
      <w:rPr>
        <w:rFonts w:ascii="Wingdings 2" w:hAnsi="Wingdings 2" w:hint="default"/>
      </w:rPr>
    </w:lvl>
    <w:lvl w:ilvl="2" w:tplc="4FAA9856" w:tentative="1">
      <w:start w:val="1"/>
      <w:numFmt w:val="bullet"/>
      <w:lvlText w:val=""/>
      <w:lvlJc w:val="left"/>
      <w:pPr>
        <w:tabs>
          <w:tab w:val="num" w:pos="2160"/>
        </w:tabs>
        <w:ind w:left="2160" w:hanging="360"/>
      </w:pPr>
      <w:rPr>
        <w:rFonts w:ascii="Wingdings 2" w:hAnsi="Wingdings 2" w:hint="default"/>
      </w:rPr>
    </w:lvl>
    <w:lvl w:ilvl="3" w:tplc="C332FD78" w:tentative="1">
      <w:start w:val="1"/>
      <w:numFmt w:val="bullet"/>
      <w:lvlText w:val=""/>
      <w:lvlJc w:val="left"/>
      <w:pPr>
        <w:tabs>
          <w:tab w:val="num" w:pos="2880"/>
        </w:tabs>
        <w:ind w:left="2880" w:hanging="360"/>
      </w:pPr>
      <w:rPr>
        <w:rFonts w:ascii="Wingdings 2" w:hAnsi="Wingdings 2" w:hint="default"/>
      </w:rPr>
    </w:lvl>
    <w:lvl w:ilvl="4" w:tplc="70281B8C" w:tentative="1">
      <w:start w:val="1"/>
      <w:numFmt w:val="bullet"/>
      <w:lvlText w:val=""/>
      <w:lvlJc w:val="left"/>
      <w:pPr>
        <w:tabs>
          <w:tab w:val="num" w:pos="3600"/>
        </w:tabs>
        <w:ind w:left="3600" w:hanging="360"/>
      </w:pPr>
      <w:rPr>
        <w:rFonts w:ascii="Wingdings 2" w:hAnsi="Wingdings 2" w:hint="default"/>
      </w:rPr>
    </w:lvl>
    <w:lvl w:ilvl="5" w:tplc="23A283AE" w:tentative="1">
      <w:start w:val="1"/>
      <w:numFmt w:val="bullet"/>
      <w:lvlText w:val=""/>
      <w:lvlJc w:val="left"/>
      <w:pPr>
        <w:tabs>
          <w:tab w:val="num" w:pos="4320"/>
        </w:tabs>
        <w:ind w:left="4320" w:hanging="360"/>
      </w:pPr>
      <w:rPr>
        <w:rFonts w:ascii="Wingdings 2" w:hAnsi="Wingdings 2" w:hint="default"/>
      </w:rPr>
    </w:lvl>
    <w:lvl w:ilvl="6" w:tplc="1DAA5B6A" w:tentative="1">
      <w:start w:val="1"/>
      <w:numFmt w:val="bullet"/>
      <w:lvlText w:val=""/>
      <w:lvlJc w:val="left"/>
      <w:pPr>
        <w:tabs>
          <w:tab w:val="num" w:pos="5040"/>
        </w:tabs>
        <w:ind w:left="5040" w:hanging="360"/>
      </w:pPr>
      <w:rPr>
        <w:rFonts w:ascii="Wingdings 2" w:hAnsi="Wingdings 2" w:hint="default"/>
      </w:rPr>
    </w:lvl>
    <w:lvl w:ilvl="7" w:tplc="852446D2" w:tentative="1">
      <w:start w:val="1"/>
      <w:numFmt w:val="bullet"/>
      <w:lvlText w:val=""/>
      <w:lvlJc w:val="left"/>
      <w:pPr>
        <w:tabs>
          <w:tab w:val="num" w:pos="5760"/>
        </w:tabs>
        <w:ind w:left="5760" w:hanging="360"/>
      </w:pPr>
      <w:rPr>
        <w:rFonts w:ascii="Wingdings 2" w:hAnsi="Wingdings 2" w:hint="default"/>
      </w:rPr>
    </w:lvl>
    <w:lvl w:ilvl="8" w:tplc="35EE4B0A" w:tentative="1">
      <w:start w:val="1"/>
      <w:numFmt w:val="bullet"/>
      <w:lvlText w:val=""/>
      <w:lvlJc w:val="left"/>
      <w:pPr>
        <w:tabs>
          <w:tab w:val="num" w:pos="6480"/>
        </w:tabs>
        <w:ind w:left="6480" w:hanging="360"/>
      </w:pPr>
      <w:rPr>
        <w:rFonts w:ascii="Wingdings 2" w:hAnsi="Wingdings 2" w:hint="default"/>
      </w:rPr>
    </w:lvl>
  </w:abstractNum>
  <w:abstractNum w:abstractNumId="22">
    <w:nsid w:val="75D70BD8"/>
    <w:multiLevelType w:val="hybridMultilevel"/>
    <w:tmpl w:val="03F2C2C4"/>
    <w:lvl w:ilvl="0" w:tplc="75B873D0">
      <w:start w:val="1"/>
      <w:numFmt w:val="bullet"/>
      <w:lvlText w:val=""/>
      <w:lvlJc w:val="left"/>
      <w:pPr>
        <w:tabs>
          <w:tab w:val="num" w:pos="720"/>
        </w:tabs>
        <w:ind w:left="720" w:hanging="360"/>
      </w:pPr>
      <w:rPr>
        <w:rFonts w:ascii="Wingdings 2" w:hAnsi="Wingdings 2" w:hint="default"/>
      </w:rPr>
    </w:lvl>
    <w:lvl w:ilvl="1" w:tplc="83D27B58" w:tentative="1">
      <w:start w:val="1"/>
      <w:numFmt w:val="bullet"/>
      <w:lvlText w:val=""/>
      <w:lvlJc w:val="left"/>
      <w:pPr>
        <w:tabs>
          <w:tab w:val="num" w:pos="1440"/>
        </w:tabs>
        <w:ind w:left="1440" w:hanging="360"/>
      </w:pPr>
      <w:rPr>
        <w:rFonts w:ascii="Wingdings 2" w:hAnsi="Wingdings 2" w:hint="default"/>
      </w:rPr>
    </w:lvl>
    <w:lvl w:ilvl="2" w:tplc="571AFBE0" w:tentative="1">
      <w:start w:val="1"/>
      <w:numFmt w:val="bullet"/>
      <w:lvlText w:val=""/>
      <w:lvlJc w:val="left"/>
      <w:pPr>
        <w:tabs>
          <w:tab w:val="num" w:pos="2160"/>
        </w:tabs>
        <w:ind w:left="2160" w:hanging="360"/>
      </w:pPr>
      <w:rPr>
        <w:rFonts w:ascii="Wingdings 2" w:hAnsi="Wingdings 2" w:hint="default"/>
      </w:rPr>
    </w:lvl>
    <w:lvl w:ilvl="3" w:tplc="483ED220" w:tentative="1">
      <w:start w:val="1"/>
      <w:numFmt w:val="bullet"/>
      <w:lvlText w:val=""/>
      <w:lvlJc w:val="left"/>
      <w:pPr>
        <w:tabs>
          <w:tab w:val="num" w:pos="2880"/>
        </w:tabs>
        <w:ind w:left="2880" w:hanging="360"/>
      </w:pPr>
      <w:rPr>
        <w:rFonts w:ascii="Wingdings 2" w:hAnsi="Wingdings 2" w:hint="default"/>
      </w:rPr>
    </w:lvl>
    <w:lvl w:ilvl="4" w:tplc="AE7AF9CA" w:tentative="1">
      <w:start w:val="1"/>
      <w:numFmt w:val="bullet"/>
      <w:lvlText w:val=""/>
      <w:lvlJc w:val="left"/>
      <w:pPr>
        <w:tabs>
          <w:tab w:val="num" w:pos="3600"/>
        </w:tabs>
        <w:ind w:left="3600" w:hanging="360"/>
      </w:pPr>
      <w:rPr>
        <w:rFonts w:ascii="Wingdings 2" w:hAnsi="Wingdings 2" w:hint="default"/>
      </w:rPr>
    </w:lvl>
    <w:lvl w:ilvl="5" w:tplc="449C663C" w:tentative="1">
      <w:start w:val="1"/>
      <w:numFmt w:val="bullet"/>
      <w:lvlText w:val=""/>
      <w:lvlJc w:val="left"/>
      <w:pPr>
        <w:tabs>
          <w:tab w:val="num" w:pos="4320"/>
        </w:tabs>
        <w:ind w:left="4320" w:hanging="360"/>
      </w:pPr>
      <w:rPr>
        <w:rFonts w:ascii="Wingdings 2" w:hAnsi="Wingdings 2" w:hint="default"/>
      </w:rPr>
    </w:lvl>
    <w:lvl w:ilvl="6" w:tplc="834C6BA2" w:tentative="1">
      <w:start w:val="1"/>
      <w:numFmt w:val="bullet"/>
      <w:lvlText w:val=""/>
      <w:lvlJc w:val="left"/>
      <w:pPr>
        <w:tabs>
          <w:tab w:val="num" w:pos="5040"/>
        </w:tabs>
        <w:ind w:left="5040" w:hanging="360"/>
      </w:pPr>
      <w:rPr>
        <w:rFonts w:ascii="Wingdings 2" w:hAnsi="Wingdings 2" w:hint="default"/>
      </w:rPr>
    </w:lvl>
    <w:lvl w:ilvl="7" w:tplc="B0C2AB86" w:tentative="1">
      <w:start w:val="1"/>
      <w:numFmt w:val="bullet"/>
      <w:lvlText w:val=""/>
      <w:lvlJc w:val="left"/>
      <w:pPr>
        <w:tabs>
          <w:tab w:val="num" w:pos="5760"/>
        </w:tabs>
        <w:ind w:left="5760" w:hanging="360"/>
      </w:pPr>
      <w:rPr>
        <w:rFonts w:ascii="Wingdings 2" w:hAnsi="Wingdings 2" w:hint="default"/>
      </w:rPr>
    </w:lvl>
    <w:lvl w:ilvl="8" w:tplc="C7988FEC" w:tentative="1">
      <w:start w:val="1"/>
      <w:numFmt w:val="bullet"/>
      <w:lvlText w:val=""/>
      <w:lvlJc w:val="left"/>
      <w:pPr>
        <w:tabs>
          <w:tab w:val="num" w:pos="6480"/>
        </w:tabs>
        <w:ind w:left="6480" w:hanging="360"/>
      </w:pPr>
      <w:rPr>
        <w:rFonts w:ascii="Wingdings 2" w:hAnsi="Wingdings 2" w:hint="default"/>
      </w:rPr>
    </w:lvl>
  </w:abstractNum>
  <w:abstractNum w:abstractNumId="23">
    <w:nsid w:val="7B886ABF"/>
    <w:multiLevelType w:val="hybridMultilevel"/>
    <w:tmpl w:val="8C7E2D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5"/>
  </w:num>
  <w:num w:numId="4">
    <w:abstractNumId w:val="23"/>
  </w:num>
  <w:num w:numId="5">
    <w:abstractNumId w:val="15"/>
  </w:num>
  <w:num w:numId="6">
    <w:abstractNumId w:val="19"/>
  </w:num>
  <w:num w:numId="7">
    <w:abstractNumId w:val="1"/>
  </w:num>
  <w:num w:numId="8">
    <w:abstractNumId w:val="3"/>
  </w:num>
  <w:num w:numId="9">
    <w:abstractNumId w:val="8"/>
  </w:num>
  <w:num w:numId="10">
    <w:abstractNumId w:val="22"/>
  </w:num>
  <w:num w:numId="11">
    <w:abstractNumId w:val="4"/>
  </w:num>
  <w:num w:numId="12">
    <w:abstractNumId w:val="13"/>
  </w:num>
  <w:num w:numId="13">
    <w:abstractNumId w:val="16"/>
  </w:num>
  <w:num w:numId="14">
    <w:abstractNumId w:val="12"/>
  </w:num>
  <w:num w:numId="15">
    <w:abstractNumId w:val="18"/>
  </w:num>
  <w:num w:numId="16">
    <w:abstractNumId w:val="10"/>
  </w:num>
  <w:num w:numId="17">
    <w:abstractNumId w:val="9"/>
  </w:num>
  <w:num w:numId="18">
    <w:abstractNumId w:val="7"/>
  </w:num>
  <w:num w:numId="19">
    <w:abstractNumId w:val="6"/>
  </w:num>
  <w:num w:numId="20">
    <w:abstractNumId w:val="11"/>
  </w:num>
  <w:num w:numId="21">
    <w:abstractNumId w:val="21"/>
  </w:num>
  <w:num w:numId="22">
    <w:abstractNumId w:val="20"/>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67081"/>
    <w:rsid w:val="0001090C"/>
    <w:rsid w:val="000154A2"/>
    <w:rsid w:val="00023A4A"/>
    <w:rsid w:val="00050723"/>
    <w:rsid w:val="00096628"/>
    <w:rsid w:val="000C5E25"/>
    <w:rsid w:val="000D330C"/>
    <w:rsid w:val="000D3E66"/>
    <w:rsid w:val="000E29A7"/>
    <w:rsid w:val="000F10A8"/>
    <w:rsid w:val="00105E48"/>
    <w:rsid w:val="001075D9"/>
    <w:rsid w:val="00114027"/>
    <w:rsid w:val="00134A59"/>
    <w:rsid w:val="00146E4D"/>
    <w:rsid w:val="001543D1"/>
    <w:rsid w:val="00166A37"/>
    <w:rsid w:val="0018367D"/>
    <w:rsid w:val="001861FF"/>
    <w:rsid w:val="00195B3A"/>
    <w:rsid w:val="001B44D2"/>
    <w:rsid w:val="001D13B9"/>
    <w:rsid w:val="001D45CC"/>
    <w:rsid w:val="001D6618"/>
    <w:rsid w:val="001E04CF"/>
    <w:rsid w:val="001E1D1F"/>
    <w:rsid w:val="001F0A6D"/>
    <w:rsid w:val="002106C3"/>
    <w:rsid w:val="00215AAF"/>
    <w:rsid w:val="00230A43"/>
    <w:rsid w:val="002357A9"/>
    <w:rsid w:val="002761DB"/>
    <w:rsid w:val="00282D43"/>
    <w:rsid w:val="002841F5"/>
    <w:rsid w:val="0029304E"/>
    <w:rsid w:val="002955EA"/>
    <w:rsid w:val="00297169"/>
    <w:rsid w:val="002B2CCD"/>
    <w:rsid w:val="002E7DD1"/>
    <w:rsid w:val="003003BF"/>
    <w:rsid w:val="00326661"/>
    <w:rsid w:val="00332E8B"/>
    <w:rsid w:val="00353E34"/>
    <w:rsid w:val="00391C76"/>
    <w:rsid w:val="0039286E"/>
    <w:rsid w:val="003B6479"/>
    <w:rsid w:val="003C413D"/>
    <w:rsid w:val="003D2E30"/>
    <w:rsid w:val="003F71A2"/>
    <w:rsid w:val="004371AD"/>
    <w:rsid w:val="00444BD0"/>
    <w:rsid w:val="00450AD0"/>
    <w:rsid w:val="00456330"/>
    <w:rsid w:val="00460335"/>
    <w:rsid w:val="004606A1"/>
    <w:rsid w:val="00460D99"/>
    <w:rsid w:val="0046216E"/>
    <w:rsid w:val="004655A9"/>
    <w:rsid w:val="00467081"/>
    <w:rsid w:val="00484B02"/>
    <w:rsid w:val="0049156F"/>
    <w:rsid w:val="004915B1"/>
    <w:rsid w:val="004929DF"/>
    <w:rsid w:val="004933F7"/>
    <w:rsid w:val="004B77D7"/>
    <w:rsid w:val="0052140C"/>
    <w:rsid w:val="00521FA2"/>
    <w:rsid w:val="00527665"/>
    <w:rsid w:val="00571B02"/>
    <w:rsid w:val="00572C90"/>
    <w:rsid w:val="005832AD"/>
    <w:rsid w:val="005A384B"/>
    <w:rsid w:val="005C3DC3"/>
    <w:rsid w:val="005C6583"/>
    <w:rsid w:val="005E4E21"/>
    <w:rsid w:val="005E5982"/>
    <w:rsid w:val="005E6E67"/>
    <w:rsid w:val="005F7C01"/>
    <w:rsid w:val="00611B7F"/>
    <w:rsid w:val="00615E73"/>
    <w:rsid w:val="006242EF"/>
    <w:rsid w:val="00630220"/>
    <w:rsid w:val="00634ADB"/>
    <w:rsid w:val="006424C1"/>
    <w:rsid w:val="00650DC6"/>
    <w:rsid w:val="00662901"/>
    <w:rsid w:val="00682BBD"/>
    <w:rsid w:val="006B03AB"/>
    <w:rsid w:val="006C05AC"/>
    <w:rsid w:val="006C07D2"/>
    <w:rsid w:val="006D1A9D"/>
    <w:rsid w:val="006D40C6"/>
    <w:rsid w:val="006D6350"/>
    <w:rsid w:val="006E205C"/>
    <w:rsid w:val="006F6DB1"/>
    <w:rsid w:val="007212EA"/>
    <w:rsid w:val="00721F0C"/>
    <w:rsid w:val="007312ED"/>
    <w:rsid w:val="007516AF"/>
    <w:rsid w:val="007560A1"/>
    <w:rsid w:val="007663FA"/>
    <w:rsid w:val="00766EB6"/>
    <w:rsid w:val="00767EFD"/>
    <w:rsid w:val="00786D71"/>
    <w:rsid w:val="0081120A"/>
    <w:rsid w:val="008152DC"/>
    <w:rsid w:val="00865D60"/>
    <w:rsid w:val="00872A60"/>
    <w:rsid w:val="00875371"/>
    <w:rsid w:val="008929AD"/>
    <w:rsid w:val="008975D0"/>
    <w:rsid w:val="008A5A49"/>
    <w:rsid w:val="008B7CC2"/>
    <w:rsid w:val="008C1F40"/>
    <w:rsid w:val="008C201F"/>
    <w:rsid w:val="008E1077"/>
    <w:rsid w:val="008E3399"/>
    <w:rsid w:val="008F3300"/>
    <w:rsid w:val="00922882"/>
    <w:rsid w:val="00926669"/>
    <w:rsid w:val="00933FAB"/>
    <w:rsid w:val="00973068"/>
    <w:rsid w:val="00991A22"/>
    <w:rsid w:val="009C0B0E"/>
    <w:rsid w:val="009E0D09"/>
    <w:rsid w:val="009E2AD4"/>
    <w:rsid w:val="00A13B47"/>
    <w:rsid w:val="00A16415"/>
    <w:rsid w:val="00A25EC6"/>
    <w:rsid w:val="00A30522"/>
    <w:rsid w:val="00A40C7F"/>
    <w:rsid w:val="00A43CC5"/>
    <w:rsid w:val="00A553B1"/>
    <w:rsid w:val="00A62DE2"/>
    <w:rsid w:val="00A63885"/>
    <w:rsid w:val="00A71D0E"/>
    <w:rsid w:val="00AB102F"/>
    <w:rsid w:val="00AB13D6"/>
    <w:rsid w:val="00AB27F8"/>
    <w:rsid w:val="00AB5902"/>
    <w:rsid w:val="00AC1D00"/>
    <w:rsid w:val="00AC6BA8"/>
    <w:rsid w:val="00AE52D4"/>
    <w:rsid w:val="00AE6570"/>
    <w:rsid w:val="00AE6F3A"/>
    <w:rsid w:val="00B324CF"/>
    <w:rsid w:val="00B376FB"/>
    <w:rsid w:val="00B37710"/>
    <w:rsid w:val="00B419C9"/>
    <w:rsid w:val="00B47837"/>
    <w:rsid w:val="00B57477"/>
    <w:rsid w:val="00B80A7D"/>
    <w:rsid w:val="00B814A6"/>
    <w:rsid w:val="00B9608F"/>
    <w:rsid w:val="00BA7B98"/>
    <w:rsid w:val="00BB4311"/>
    <w:rsid w:val="00BC787E"/>
    <w:rsid w:val="00BF5C0C"/>
    <w:rsid w:val="00BF622B"/>
    <w:rsid w:val="00C01108"/>
    <w:rsid w:val="00C03A0B"/>
    <w:rsid w:val="00C31FC8"/>
    <w:rsid w:val="00C361B3"/>
    <w:rsid w:val="00C36A41"/>
    <w:rsid w:val="00C4426C"/>
    <w:rsid w:val="00C5537A"/>
    <w:rsid w:val="00C72541"/>
    <w:rsid w:val="00C87210"/>
    <w:rsid w:val="00C9685B"/>
    <w:rsid w:val="00CB3F45"/>
    <w:rsid w:val="00CF6D28"/>
    <w:rsid w:val="00D113FD"/>
    <w:rsid w:val="00D15535"/>
    <w:rsid w:val="00D35A0A"/>
    <w:rsid w:val="00D52D2A"/>
    <w:rsid w:val="00D55665"/>
    <w:rsid w:val="00D641D0"/>
    <w:rsid w:val="00D67CE4"/>
    <w:rsid w:val="00D709FD"/>
    <w:rsid w:val="00DC3D9C"/>
    <w:rsid w:val="00E172EC"/>
    <w:rsid w:val="00E17B81"/>
    <w:rsid w:val="00E256EA"/>
    <w:rsid w:val="00E473D1"/>
    <w:rsid w:val="00E551DC"/>
    <w:rsid w:val="00E6306A"/>
    <w:rsid w:val="00E64DC1"/>
    <w:rsid w:val="00E74666"/>
    <w:rsid w:val="00E84F18"/>
    <w:rsid w:val="00ED26D7"/>
    <w:rsid w:val="00ED387A"/>
    <w:rsid w:val="00EE5F08"/>
    <w:rsid w:val="00EF134F"/>
    <w:rsid w:val="00EF1AC8"/>
    <w:rsid w:val="00F14508"/>
    <w:rsid w:val="00F24850"/>
    <w:rsid w:val="00F350B6"/>
    <w:rsid w:val="00F4578F"/>
    <w:rsid w:val="00F518BB"/>
    <w:rsid w:val="00F8239E"/>
    <w:rsid w:val="00F90F10"/>
    <w:rsid w:val="00FA6F34"/>
    <w:rsid w:val="00FD5300"/>
    <w:rsid w:val="00FD64AA"/>
    <w:rsid w:val="00FE4BC2"/>
    <w:rsid w:val="00FF50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4ADB"/>
    <w:pPr>
      <w:widowControl w:val="0"/>
      <w:suppressAutoHyphens/>
    </w:pPr>
    <w:rPr>
      <w:rFonts w:ascii="Times New Roman" w:eastAsia="Lucida Sans Unicode" w:hAnsi="Times New Roman" w:cs="Mangal"/>
      <w:kern w:val="1"/>
      <w:sz w:val="24"/>
      <w:szCs w:val="24"/>
      <w:lang w:eastAsia="hi-IN" w:bidi="hi-IN"/>
    </w:rPr>
  </w:style>
  <w:style w:type="paragraph" w:styleId="Nadpis1">
    <w:name w:val="heading 1"/>
    <w:basedOn w:val="Normln"/>
    <w:next w:val="Normln"/>
    <w:link w:val="Nadpis1Char"/>
    <w:uiPriority w:val="9"/>
    <w:qFormat/>
    <w:rsid w:val="001D6618"/>
    <w:pPr>
      <w:keepNext/>
      <w:keepLines/>
      <w:spacing w:before="480" w:after="240"/>
      <w:outlineLvl w:val="0"/>
    </w:pPr>
    <w:rPr>
      <w:rFonts w:ascii="Georgia" w:eastAsiaTheme="majorEastAsia" w:hAnsi="Georgia"/>
      <w:b/>
      <w:bCs/>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467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67081"/>
    <w:rPr>
      <w:rFonts w:ascii="Courier New" w:eastAsia="Times New Roman" w:hAnsi="Courier New" w:cs="Courier New"/>
      <w:sz w:val="20"/>
      <w:szCs w:val="20"/>
      <w:lang w:eastAsia="cs-CZ"/>
    </w:rPr>
  </w:style>
  <w:style w:type="paragraph" w:styleId="Bezmezer">
    <w:name w:val="No Spacing"/>
    <w:uiPriority w:val="1"/>
    <w:qFormat/>
    <w:rsid w:val="00467081"/>
  </w:style>
  <w:style w:type="character" w:customStyle="1" w:styleId="apple-style-span">
    <w:name w:val="apple-style-span"/>
    <w:basedOn w:val="Standardnpsmoodstavce"/>
    <w:rsid w:val="00634ADB"/>
  </w:style>
  <w:style w:type="paragraph" w:styleId="Zkladntextodsazen">
    <w:name w:val="Body Text Indent"/>
    <w:basedOn w:val="Normln"/>
    <w:link w:val="ZkladntextodsazenChar"/>
    <w:rsid w:val="00634ADB"/>
    <w:pPr>
      <w:spacing w:after="120"/>
      <w:ind w:left="283"/>
    </w:pPr>
  </w:style>
  <w:style w:type="character" w:customStyle="1" w:styleId="ZkladntextodsazenChar">
    <w:name w:val="Základní text odsazený Char"/>
    <w:basedOn w:val="Standardnpsmoodstavce"/>
    <w:link w:val="Zkladntextodsazen"/>
    <w:rsid w:val="00634ADB"/>
    <w:rPr>
      <w:rFonts w:ascii="Times New Roman" w:eastAsia="Lucida Sans Unicode" w:hAnsi="Times New Roman" w:cs="Mangal"/>
      <w:kern w:val="1"/>
      <w:sz w:val="24"/>
      <w:szCs w:val="24"/>
      <w:lang w:eastAsia="hi-IN" w:bidi="hi-IN"/>
    </w:rPr>
  </w:style>
  <w:style w:type="paragraph" w:styleId="Textbubliny">
    <w:name w:val="Balloon Text"/>
    <w:basedOn w:val="Normln"/>
    <w:link w:val="TextbublinyChar"/>
    <w:uiPriority w:val="99"/>
    <w:semiHidden/>
    <w:unhideWhenUsed/>
    <w:rsid w:val="00634ADB"/>
    <w:rPr>
      <w:rFonts w:ascii="Tahoma" w:hAnsi="Tahoma"/>
      <w:sz w:val="16"/>
      <w:szCs w:val="14"/>
    </w:rPr>
  </w:style>
  <w:style w:type="character" w:customStyle="1" w:styleId="TextbublinyChar">
    <w:name w:val="Text bubliny Char"/>
    <w:basedOn w:val="Standardnpsmoodstavce"/>
    <w:link w:val="Textbubliny"/>
    <w:uiPriority w:val="99"/>
    <w:semiHidden/>
    <w:rsid w:val="00634ADB"/>
    <w:rPr>
      <w:rFonts w:ascii="Tahoma" w:eastAsia="Lucida Sans Unicode" w:hAnsi="Tahoma" w:cs="Mangal"/>
      <w:kern w:val="1"/>
      <w:sz w:val="16"/>
      <w:szCs w:val="14"/>
      <w:lang w:eastAsia="hi-IN" w:bidi="hi-IN"/>
    </w:rPr>
  </w:style>
  <w:style w:type="character" w:customStyle="1" w:styleId="Nadpis1Char">
    <w:name w:val="Nadpis 1 Char"/>
    <w:basedOn w:val="Standardnpsmoodstavce"/>
    <w:link w:val="Nadpis1"/>
    <w:uiPriority w:val="9"/>
    <w:rsid w:val="001D6618"/>
    <w:rPr>
      <w:rFonts w:ascii="Georgia" w:eastAsiaTheme="majorEastAsia" w:hAnsi="Georgia" w:cs="Mangal"/>
      <w:b/>
      <w:bCs/>
      <w:kern w:val="1"/>
      <w:sz w:val="24"/>
      <w:szCs w:val="25"/>
      <w:lang w:eastAsia="hi-IN" w:bidi="hi-IN"/>
    </w:rPr>
  </w:style>
  <w:style w:type="paragraph" w:styleId="Odstavecseseznamem">
    <w:name w:val="List Paragraph"/>
    <w:basedOn w:val="Normln"/>
    <w:uiPriority w:val="34"/>
    <w:qFormat/>
    <w:rsid w:val="002E7DD1"/>
    <w:pPr>
      <w:spacing w:line="300" w:lineRule="auto"/>
      <w:ind w:firstLine="709"/>
      <w:contextualSpacing/>
    </w:pPr>
    <w:rPr>
      <w:rFonts w:ascii="Georgia" w:hAnsi="Georgia"/>
      <w:sz w:val="22"/>
      <w:szCs w:val="21"/>
    </w:rPr>
  </w:style>
  <w:style w:type="paragraph" w:styleId="Bibliografie">
    <w:name w:val="Bibliography"/>
    <w:basedOn w:val="Normln"/>
    <w:next w:val="Normln"/>
    <w:uiPriority w:val="37"/>
    <w:unhideWhenUsed/>
    <w:rsid w:val="00FA6F34"/>
    <w:rPr>
      <w:szCs w:val="21"/>
    </w:rPr>
  </w:style>
  <w:style w:type="paragraph" w:styleId="Zhlav">
    <w:name w:val="header"/>
    <w:basedOn w:val="Normln"/>
    <w:link w:val="ZhlavChar"/>
    <w:uiPriority w:val="99"/>
    <w:semiHidden/>
    <w:unhideWhenUsed/>
    <w:rsid w:val="00721F0C"/>
    <w:pPr>
      <w:tabs>
        <w:tab w:val="center" w:pos="4536"/>
        <w:tab w:val="right" w:pos="9072"/>
      </w:tabs>
    </w:pPr>
    <w:rPr>
      <w:szCs w:val="21"/>
    </w:rPr>
  </w:style>
  <w:style w:type="character" w:customStyle="1" w:styleId="ZhlavChar">
    <w:name w:val="Záhlaví Char"/>
    <w:basedOn w:val="Standardnpsmoodstavce"/>
    <w:link w:val="Zhlav"/>
    <w:uiPriority w:val="99"/>
    <w:semiHidden/>
    <w:rsid w:val="00721F0C"/>
    <w:rPr>
      <w:rFonts w:ascii="Times New Roman" w:eastAsia="Lucida Sans Unicode" w:hAnsi="Times New Roman" w:cs="Mangal"/>
      <w:kern w:val="1"/>
      <w:sz w:val="24"/>
      <w:szCs w:val="21"/>
      <w:lang w:eastAsia="hi-IN" w:bidi="hi-IN"/>
    </w:rPr>
  </w:style>
  <w:style w:type="paragraph" w:styleId="Zpat">
    <w:name w:val="footer"/>
    <w:basedOn w:val="Normln"/>
    <w:link w:val="ZpatChar"/>
    <w:uiPriority w:val="99"/>
    <w:unhideWhenUsed/>
    <w:rsid w:val="00721F0C"/>
    <w:pPr>
      <w:tabs>
        <w:tab w:val="center" w:pos="4536"/>
        <w:tab w:val="right" w:pos="9072"/>
      </w:tabs>
    </w:pPr>
    <w:rPr>
      <w:szCs w:val="21"/>
    </w:rPr>
  </w:style>
  <w:style w:type="character" w:customStyle="1" w:styleId="ZpatChar">
    <w:name w:val="Zápatí Char"/>
    <w:basedOn w:val="Standardnpsmoodstavce"/>
    <w:link w:val="Zpat"/>
    <w:uiPriority w:val="99"/>
    <w:rsid w:val="00721F0C"/>
    <w:rPr>
      <w:rFonts w:ascii="Times New Roman" w:eastAsia="Lucida Sans Unicode" w:hAnsi="Times New Roman" w:cs="Mangal"/>
      <w:kern w:val="1"/>
      <w:sz w:val="24"/>
      <w:szCs w:val="21"/>
      <w:lang w:eastAsia="hi-IN" w:bidi="hi-IN"/>
    </w:rPr>
  </w:style>
  <w:style w:type="paragraph" w:styleId="Obsah1">
    <w:name w:val="toc 1"/>
    <w:basedOn w:val="Normln"/>
    <w:next w:val="Normln"/>
    <w:autoRedefine/>
    <w:uiPriority w:val="39"/>
    <w:unhideWhenUsed/>
    <w:rsid w:val="00721F0C"/>
    <w:pPr>
      <w:spacing w:after="100"/>
      <w:ind w:left="0"/>
    </w:pPr>
    <w:rPr>
      <w:szCs w:val="21"/>
    </w:rPr>
  </w:style>
  <w:style w:type="character" w:styleId="Hypertextovodkaz">
    <w:name w:val="Hyperlink"/>
    <w:basedOn w:val="Standardnpsmoodstavce"/>
    <w:uiPriority w:val="99"/>
    <w:unhideWhenUsed/>
    <w:rsid w:val="00721F0C"/>
    <w:rPr>
      <w:color w:val="0000FF" w:themeColor="hyperlink"/>
      <w:u w:val="single"/>
    </w:rPr>
  </w:style>
  <w:style w:type="character" w:customStyle="1" w:styleId="apple-converted-space">
    <w:name w:val="apple-converted-space"/>
    <w:basedOn w:val="Standardnpsmoodstavce"/>
    <w:rsid w:val="00A43CC5"/>
  </w:style>
  <w:style w:type="character" w:styleId="Sledovanodkaz">
    <w:name w:val="FollowedHyperlink"/>
    <w:basedOn w:val="Standardnpsmoodstavce"/>
    <w:uiPriority w:val="99"/>
    <w:semiHidden/>
    <w:unhideWhenUsed/>
    <w:rsid w:val="0001090C"/>
    <w:rPr>
      <w:color w:val="800080" w:themeColor="followedHyperlink"/>
      <w:u w:val="single"/>
    </w:rPr>
  </w:style>
  <w:style w:type="paragraph" w:styleId="Normlnweb">
    <w:name w:val="Normal (Web)"/>
    <w:basedOn w:val="Normln"/>
    <w:uiPriority w:val="99"/>
    <w:semiHidden/>
    <w:unhideWhenUsed/>
    <w:rsid w:val="00650DC6"/>
    <w:pPr>
      <w:widowControl/>
      <w:suppressAutoHyphens w:val="0"/>
      <w:spacing w:before="100" w:beforeAutospacing="1" w:after="100" w:afterAutospacing="1"/>
      <w:ind w:left="0"/>
    </w:pPr>
    <w:rPr>
      <w:rFonts w:eastAsia="Times New Roman" w:cs="Times New Roman"/>
      <w:kern w:val="0"/>
      <w:lang w:eastAsia="cs-CZ" w:bidi="ar-SA"/>
    </w:rPr>
  </w:style>
</w:styles>
</file>

<file path=word/webSettings.xml><?xml version="1.0" encoding="utf-8"?>
<w:webSettings xmlns:r="http://schemas.openxmlformats.org/officeDocument/2006/relationships" xmlns:w="http://schemas.openxmlformats.org/wordprocessingml/2006/main">
  <w:divs>
    <w:div w:id="47924768">
      <w:bodyDiv w:val="1"/>
      <w:marLeft w:val="0"/>
      <w:marRight w:val="0"/>
      <w:marTop w:val="0"/>
      <w:marBottom w:val="0"/>
      <w:divBdr>
        <w:top w:val="none" w:sz="0" w:space="0" w:color="auto"/>
        <w:left w:val="none" w:sz="0" w:space="0" w:color="auto"/>
        <w:bottom w:val="none" w:sz="0" w:space="0" w:color="auto"/>
        <w:right w:val="none" w:sz="0" w:space="0" w:color="auto"/>
      </w:divBdr>
      <w:divsChild>
        <w:div w:id="1235508195">
          <w:marLeft w:val="432"/>
          <w:marRight w:val="0"/>
          <w:marTop w:val="120"/>
          <w:marBottom w:val="0"/>
          <w:divBdr>
            <w:top w:val="none" w:sz="0" w:space="0" w:color="auto"/>
            <w:left w:val="none" w:sz="0" w:space="0" w:color="auto"/>
            <w:bottom w:val="none" w:sz="0" w:space="0" w:color="auto"/>
            <w:right w:val="none" w:sz="0" w:space="0" w:color="auto"/>
          </w:divBdr>
        </w:div>
        <w:div w:id="821123418">
          <w:marLeft w:val="432"/>
          <w:marRight w:val="0"/>
          <w:marTop w:val="120"/>
          <w:marBottom w:val="0"/>
          <w:divBdr>
            <w:top w:val="none" w:sz="0" w:space="0" w:color="auto"/>
            <w:left w:val="none" w:sz="0" w:space="0" w:color="auto"/>
            <w:bottom w:val="none" w:sz="0" w:space="0" w:color="auto"/>
            <w:right w:val="none" w:sz="0" w:space="0" w:color="auto"/>
          </w:divBdr>
        </w:div>
      </w:divsChild>
    </w:div>
    <w:div w:id="115493821">
      <w:bodyDiv w:val="1"/>
      <w:marLeft w:val="0"/>
      <w:marRight w:val="0"/>
      <w:marTop w:val="0"/>
      <w:marBottom w:val="0"/>
      <w:divBdr>
        <w:top w:val="none" w:sz="0" w:space="0" w:color="auto"/>
        <w:left w:val="none" w:sz="0" w:space="0" w:color="auto"/>
        <w:bottom w:val="none" w:sz="0" w:space="0" w:color="auto"/>
        <w:right w:val="none" w:sz="0" w:space="0" w:color="auto"/>
      </w:divBdr>
    </w:div>
    <w:div w:id="172455314">
      <w:bodyDiv w:val="1"/>
      <w:marLeft w:val="0"/>
      <w:marRight w:val="0"/>
      <w:marTop w:val="0"/>
      <w:marBottom w:val="0"/>
      <w:divBdr>
        <w:top w:val="none" w:sz="0" w:space="0" w:color="auto"/>
        <w:left w:val="none" w:sz="0" w:space="0" w:color="auto"/>
        <w:bottom w:val="none" w:sz="0" w:space="0" w:color="auto"/>
        <w:right w:val="none" w:sz="0" w:space="0" w:color="auto"/>
      </w:divBdr>
      <w:divsChild>
        <w:div w:id="811826619">
          <w:marLeft w:val="432"/>
          <w:marRight w:val="0"/>
          <w:marTop w:val="120"/>
          <w:marBottom w:val="0"/>
          <w:divBdr>
            <w:top w:val="none" w:sz="0" w:space="0" w:color="auto"/>
            <w:left w:val="none" w:sz="0" w:space="0" w:color="auto"/>
            <w:bottom w:val="none" w:sz="0" w:space="0" w:color="auto"/>
            <w:right w:val="none" w:sz="0" w:space="0" w:color="auto"/>
          </w:divBdr>
        </w:div>
        <w:div w:id="621575667">
          <w:marLeft w:val="432"/>
          <w:marRight w:val="0"/>
          <w:marTop w:val="120"/>
          <w:marBottom w:val="0"/>
          <w:divBdr>
            <w:top w:val="none" w:sz="0" w:space="0" w:color="auto"/>
            <w:left w:val="none" w:sz="0" w:space="0" w:color="auto"/>
            <w:bottom w:val="none" w:sz="0" w:space="0" w:color="auto"/>
            <w:right w:val="none" w:sz="0" w:space="0" w:color="auto"/>
          </w:divBdr>
        </w:div>
      </w:divsChild>
    </w:div>
    <w:div w:id="229462706">
      <w:bodyDiv w:val="1"/>
      <w:marLeft w:val="0"/>
      <w:marRight w:val="0"/>
      <w:marTop w:val="0"/>
      <w:marBottom w:val="0"/>
      <w:divBdr>
        <w:top w:val="none" w:sz="0" w:space="0" w:color="auto"/>
        <w:left w:val="none" w:sz="0" w:space="0" w:color="auto"/>
        <w:bottom w:val="none" w:sz="0" w:space="0" w:color="auto"/>
        <w:right w:val="none" w:sz="0" w:space="0" w:color="auto"/>
      </w:divBdr>
      <w:divsChild>
        <w:div w:id="194973742">
          <w:marLeft w:val="432"/>
          <w:marRight w:val="0"/>
          <w:marTop w:val="120"/>
          <w:marBottom w:val="0"/>
          <w:divBdr>
            <w:top w:val="none" w:sz="0" w:space="0" w:color="auto"/>
            <w:left w:val="none" w:sz="0" w:space="0" w:color="auto"/>
            <w:bottom w:val="none" w:sz="0" w:space="0" w:color="auto"/>
            <w:right w:val="none" w:sz="0" w:space="0" w:color="auto"/>
          </w:divBdr>
        </w:div>
        <w:div w:id="1048408113">
          <w:marLeft w:val="432"/>
          <w:marRight w:val="0"/>
          <w:marTop w:val="120"/>
          <w:marBottom w:val="0"/>
          <w:divBdr>
            <w:top w:val="none" w:sz="0" w:space="0" w:color="auto"/>
            <w:left w:val="none" w:sz="0" w:space="0" w:color="auto"/>
            <w:bottom w:val="none" w:sz="0" w:space="0" w:color="auto"/>
            <w:right w:val="none" w:sz="0" w:space="0" w:color="auto"/>
          </w:divBdr>
        </w:div>
        <w:div w:id="724380214">
          <w:marLeft w:val="432"/>
          <w:marRight w:val="0"/>
          <w:marTop w:val="120"/>
          <w:marBottom w:val="0"/>
          <w:divBdr>
            <w:top w:val="none" w:sz="0" w:space="0" w:color="auto"/>
            <w:left w:val="none" w:sz="0" w:space="0" w:color="auto"/>
            <w:bottom w:val="none" w:sz="0" w:space="0" w:color="auto"/>
            <w:right w:val="none" w:sz="0" w:space="0" w:color="auto"/>
          </w:divBdr>
        </w:div>
        <w:div w:id="2054306430">
          <w:marLeft w:val="432"/>
          <w:marRight w:val="0"/>
          <w:marTop w:val="120"/>
          <w:marBottom w:val="0"/>
          <w:divBdr>
            <w:top w:val="none" w:sz="0" w:space="0" w:color="auto"/>
            <w:left w:val="none" w:sz="0" w:space="0" w:color="auto"/>
            <w:bottom w:val="none" w:sz="0" w:space="0" w:color="auto"/>
            <w:right w:val="none" w:sz="0" w:space="0" w:color="auto"/>
          </w:divBdr>
        </w:div>
      </w:divsChild>
    </w:div>
    <w:div w:id="240680434">
      <w:bodyDiv w:val="1"/>
      <w:marLeft w:val="0"/>
      <w:marRight w:val="0"/>
      <w:marTop w:val="0"/>
      <w:marBottom w:val="0"/>
      <w:divBdr>
        <w:top w:val="none" w:sz="0" w:space="0" w:color="auto"/>
        <w:left w:val="none" w:sz="0" w:space="0" w:color="auto"/>
        <w:bottom w:val="none" w:sz="0" w:space="0" w:color="auto"/>
        <w:right w:val="none" w:sz="0" w:space="0" w:color="auto"/>
      </w:divBdr>
      <w:divsChild>
        <w:div w:id="1694378424">
          <w:marLeft w:val="432"/>
          <w:marRight w:val="0"/>
          <w:marTop w:val="120"/>
          <w:marBottom w:val="0"/>
          <w:divBdr>
            <w:top w:val="none" w:sz="0" w:space="0" w:color="auto"/>
            <w:left w:val="none" w:sz="0" w:space="0" w:color="auto"/>
            <w:bottom w:val="none" w:sz="0" w:space="0" w:color="auto"/>
            <w:right w:val="none" w:sz="0" w:space="0" w:color="auto"/>
          </w:divBdr>
        </w:div>
        <w:div w:id="414013413">
          <w:marLeft w:val="432"/>
          <w:marRight w:val="0"/>
          <w:marTop w:val="120"/>
          <w:marBottom w:val="0"/>
          <w:divBdr>
            <w:top w:val="none" w:sz="0" w:space="0" w:color="auto"/>
            <w:left w:val="none" w:sz="0" w:space="0" w:color="auto"/>
            <w:bottom w:val="none" w:sz="0" w:space="0" w:color="auto"/>
            <w:right w:val="none" w:sz="0" w:space="0" w:color="auto"/>
          </w:divBdr>
        </w:div>
      </w:divsChild>
    </w:div>
    <w:div w:id="845250211">
      <w:bodyDiv w:val="1"/>
      <w:marLeft w:val="0"/>
      <w:marRight w:val="0"/>
      <w:marTop w:val="0"/>
      <w:marBottom w:val="0"/>
      <w:divBdr>
        <w:top w:val="none" w:sz="0" w:space="0" w:color="auto"/>
        <w:left w:val="none" w:sz="0" w:space="0" w:color="auto"/>
        <w:bottom w:val="none" w:sz="0" w:space="0" w:color="auto"/>
        <w:right w:val="none" w:sz="0" w:space="0" w:color="auto"/>
      </w:divBdr>
      <w:divsChild>
        <w:div w:id="1725445496">
          <w:marLeft w:val="432"/>
          <w:marRight w:val="0"/>
          <w:marTop w:val="120"/>
          <w:marBottom w:val="0"/>
          <w:divBdr>
            <w:top w:val="none" w:sz="0" w:space="0" w:color="auto"/>
            <w:left w:val="none" w:sz="0" w:space="0" w:color="auto"/>
            <w:bottom w:val="none" w:sz="0" w:space="0" w:color="auto"/>
            <w:right w:val="none" w:sz="0" w:space="0" w:color="auto"/>
          </w:divBdr>
        </w:div>
        <w:div w:id="1587304463">
          <w:marLeft w:val="432"/>
          <w:marRight w:val="0"/>
          <w:marTop w:val="120"/>
          <w:marBottom w:val="0"/>
          <w:divBdr>
            <w:top w:val="none" w:sz="0" w:space="0" w:color="auto"/>
            <w:left w:val="none" w:sz="0" w:space="0" w:color="auto"/>
            <w:bottom w:val="none" w:sz="0" w:space="0" w:color="auto"/>
            <w:right w:val="none" w:sz="0" w:space="0" w:color="auto"/>
          </w:divBdr>
        </w:div>
        <w:div w:id="1605187578">
          <w:marLeft w:val="432"/>
          <w:marRight w:val="0"/>
          <w:marTop w:val="120"/>
          <w:marBottom w:val="0"/>
          <w:divBdr>
            <w:top w:val="none" w:sz="0" w:space="0" w:color="auto"/>
            <w:left w:val="none" w:sz="0" w:space="0" w:color="auto"/>
            <w:bottom w:val="none" w:sz="0" w:space="0" w:color="auto"/>
            <w:right w:val="none" w:sz="0" w:space="0" w:color="auto"/>
          </w:divBdr>
        </w:div>
        <w:div w:id="330183869">
          <w:marLeft w:val="432"/>
          <w:marRight w:val="0"/>
          <w:marTop w:val="120"/>
          <w:marBottom w:val="0"/>
          <w:divBdr>
            <w:top w:val="none" w:sz="0" w:space="0" w:color="auto"/>
            <w:left w:val="none" w:sz="0" w:space="0" w:color="auto"/>
            <w:bottom w:val="none" w:sz="0" w:space="0" w:color="auto"/>
            <w:right w:val="none" w:sz="0" w:space="0" w:color="auto"/>
          </w:divBdr>
        </w:div>
        <w:div w:id="1314139087">
          <w:marLeft w:val="432"/>
          <w:marRight w:val="0"/>
          <w:marTop w:val="120"/>
          <w:marBottom w:val="0"/>
          <w:divBdr>
            <w:top w:val="none" w:sz="0" w:space="0" w:color="auto"/>
            <w:left w:val="none" w:sz="0" w:space="0" w:color="auto"/>
            <w:bottom w:val="none" w:sz="0" w:space="0" w:color="auto"/>
            <w:right w:val="none" w:sz="0" w:space="0" w:color="auto"/>
          </w:divBdr>
        </w:div>
        <w:div w:id="783959693">
          <w:marLeft w:val="432"/>
          <w:marRight w:val="0"/>
          <w:marTop w:val="120"/>
          <w:marBottom w:val="0"/>
          <w:divBdr>
            <w:top w:val="none" w:sz="0" w:space="0" w:color="auto"/>
            <w:left w:val="none" w:sz="0" w:space="0" w:color="auto"/>
            <w:bottom w:val="none" w:sz="0" w:space="0" w:color="auto"/>
            <w:right w:val="none" w:sz="0" w:space="0" w:color="auto"/>
          </w:divBdr>
        </w:div>
      </w:divsChild>
    </w:div>
    <w:div w:id="974484955">
      <w:bodyDiv w:val="1"/>
      <w:marLeft w:val="0"/>
      <w:marRight w:val="0"/>
      <w:marTop w:val="0"/>
      <w:marBottom w:val="0"/>
      <w:divBdr>
        <w:top w:val="none" w:sz="0" w:space="0" w:color="auto"/>
        <w:left w:val="none" w:sz="0" w:space="0" w:color="auto"/>
        <w:bottom w:val="none" w:sz="0" w:space="0" w:color="auto"/>
        <w:right w:val="none" w:sz="0" w:space="0" w:color="auto"/>
      </w:divBdr>
    </w:div>
    <w:div w:id="981229607">
      <w:bodyDiv w:val="1"/>
      <w:marLeft w:val="0"/>
      <w:marRight w:val="0"/>
      <w:marTop w:val="0"/>
      <w:marBottom w:val="0"/>
      <w:divBdr>
        <w:top w:val="none" w:sz="0" w:space="0" w:color="auto"/>
        <w:left w:val="none" w:sz="0" w:space="0" w:color="auto"/>
        <w:bottom w:val="none" w:sz="0" w:space="0" w:color="auto"/>
        <w:right w:val="none" w:sz="0" w:space="0" w:color="auto"/>
      </w:divBdr>
      <w:divsChild>
        <w:div w:id="753471731">
          <w:marLeft w:val="432"/>
          <w:marRight w:val="0"/>
          <w:marTop w:val="120"/>
          <w:marBottom w:val="0"/>
          <w:divBdr>
            <w:top w:val="none" w:sz="0" w:space="0" w:color="auto"/>
            <w:left w:val="none" w:sz="0" w:space="0" w:color="auto"/>
            <w:bottom w:val="none" w:sz="0" w:space="0" w:color="auto"/>
            <w:right w:val="none" w:sz="0" w:space="0" w:color="auto"/>
          </w:divBdr>
        </w:div>
        <w:div w:id="1422525956">
          <w:marLeft w:val="432"/>
          <w:marRight w:val="0"/>
          <w:marTop w:val="120"/>
          <w:marBottom w:val="0"/>
          <w:divBdr>
            <w:top w:val="none" w:sz="0" w:space="0" w:color="auto"/>
            <w:left w:val="none" w:sz="0" w:space="0" w:color="auto"/>
            <w:bottom w:val="none" w:sz="0" w:space="0" w:color="auto"/>
            <w:right w:val="none" w:sz="0" w:space="0" w:color="auto"/>
          </w:divBdr>
        </w:div>
        <w:div w:id="1114860199">
          <w:marLeft w:val="432"/>
          <w:marRight w:val="0"/>
          <w:marTop w:val="120"/>
          <w:marBottom w:val="0"/>
          <w:divBdr>
            <w:top w:val="none" w:sz="0" w:space="0" w:color="auto"/>
            <w:left w:val="none" w:sz="0" w:space="0" w:color="auto"/>
            <w:bottom w:val="none" w:sz="0" w:space="0" w:color="auto"/>
            <w:right w:val="none" w:sz="0" w:space="0" w:color="auto"/>
          </w:divBdr>
        </w:div>
      </w:divsChild>
    </w:div>
    <w:div w:id="1068697077">
      <w:bodyDiv w:val="1"/>
      <w:marLeft w:val="0"/>
      <w:marRight w:val="0"/>
      <w:marTop w:val="0"/>
      <w:marBottom w:val="0"/>
      <w:divBdr>
        <w:top w:val="none" w:sz="0" w:space="0" w:color="auto"/>
        <w:left w:val="none" w:sz="0" w:space="0" w:color="auto"/>
        <w:bottom w:val="none" w:sz="0" w:space="0" w:color="auto"/>
        <w:right w:val="none" w:sz="0" w:space="0" w:color="auto"/>
      </w:divBdr>
      <w:divsChild>
        <w:div w:id="244073647">
          <w:marLeft w:val="691"/>
          <w:marRight w:val="0"/>
          <w:marTop w:val="0"/>
          <w:marBottom w:val="0"/>
          <w:divBdr>
            <w:top w:val="none" w:sz="0" w:space="0" w:color="auto"/>
            <w:left w:val="none" w:sz="0" w:space="0" w:color="auto"/>
            <w:bottom w:val="none" w:sz="0" w:space="0" w:color="auto"/>
            <w:right w:val="none" w:sz="0" w:space="0" w:color="auto"/>
          </w:divBdr>
        </w:div>
        <w:div w:id="68428701">
          <w:marLeft w:val="691"/>
          <w:marRight w:val="0"/>
          <w:marTop w:val="0"/>
          <w:marBottom w:val="0"/>
          <w:divBdr>
            <w:top w:val="none" w:sz="0" w:space="0" w:color="auto"/>
            <w:left w:val="none" w:sz="0" w:space="0" w:color="auto"/>
            <w:bottom w:val="none" w:sz="0" w:space="0" w:color="auto"/>
            <w:right w:val="none" w:sz="0" w:space="0" w:color="auto"/>
          </w:divBdr>
        </w:div>
      </w:divsChild>
    </w:div>
    <w:div w:id="1089546153">
      <w:bodyDiv w:val="1"/>
      <w:marLeft w:val="0"/>
      <w:marRight w:val="0"/>
      <w:marTop w:val="0"/>
      <w:marBottom w:val="0"/>
      <w:divBdr>
        <w:top w:val="none" w:sz="0" w:space="0" w:color="auto"/>
        <w:left w:val="none" w:sz="0" w:space="0" w:color="auto"/>
        <w:bottom w:val="none" w:sz="0" w:space="0" w:color="auto"/>
        <w:right w:val="none" w:sz="0" w:space="0" w:color="auto"/>
      </w:divBdr>
      <w:divsChild>
        <w:div w:id="730470011">
          <w:marLeft w:val="691"/>
          <w:marRight w:val="0"/>
          <w:marTop w:val="0"/>
          <w:marBottom w:val="0"/>
          <w:divBdr>
            <w:top w:val="none" w:sz="0" w:space="0" w:color="auto"/>
            <w:left w:val="none" w:sz="0" w:space="0" w:color="auto"/>
            <w:bottom w:val="none" w:sz="0" w:space="0" w:color="auto"/>
            <w:right w:val="none" w:sz="0" w:space="0" w:color="auto"/>
          </w:divBdr>
        </w:div>
        <w:div w:id="1863133135">
          <w:marLeft w:val="691"/>
          <w:marRight w:val="0"/>
          <w:marTop w:val="0"/>
          <w:marBottom w:val="0"/>
          <w:divBdr>
            <w:top w:val="none" w:sz="0" w:space="0" w:color="auto"/>
            <w:left w:val="none" w:sz="0" w:space="0" w:color="auto"/>
            <w:bottom w:val="none" w:sz="0" w:space="0" w:color="auto"/>
            <w:right w:val="none" w:sz="0" w:space="0" w:color="auto"/>
          </w:divBdr>
        </w:div>
      </w:divsChild>
    </w:div>
    <w:div w:id="1140852012">
      <w:bodyDiv w:val="1"/>
      <w:marLeft w:val="0"/>
      <w:marRight w:val="0"/>
      <w:marTop w:val="0"/>
      <w:marBottom w:val="0"/>
      <w:divBdr>
        <w:top w:val="none" w:sz="0" w:space="0" w:color="auto"/>
        <w:left w:val="none" w:sz="0" w:space="0" w:color="auto"/>
        <w:bottom w:val="none" w:sz="0" w:space="0" w:color="auto"/>
        <w:right w:val="none" w:sz="0" w:space="0" w:color="auto"/>
      </w:divBdr>
      <w:divsChild>
        <w:div w:id="2901115">
          <w:marLeft w:val="691"/>
          <w:marRight w:val="0"/>
          <w:marTop w:val="0"/>
          <w:marBottom w:val="0"/>
          <w:divBdr>
            <w:top w:val="none" w:sz="0" w:space="0" w:color="auto"/>
            <w:left w:val="none" w:sz="0" w:space="0" w:color="auto"/>
            <w:bottom w:val="none" w:sz="0" w:space="0" w:color="auto"/>
            <w:right w:val="none" w:sz="0" w:space="0" w:color="auto"/>
          </w:divBdr>
        </w:div>
      </w:divsChild>
    </w:div>
    <w:div w:id="1383091391">
      <w:bodyDiv w:val="1"/>
      <w:marLeft w:val="0"/>
      <w:marRight w:val="0"/>
      <w:marTop w:val="0"/>
      <w:marBottom w:val="0"/>
      <w:divBdr>
        <w:top w:val="none" w:sz="0" w:space="0" w:color="auto"/>
        <w:left w:val="none" w:sz="0" w:space="0" w:color="auto"/>
        <w:bottom w:val="none" w:sz="0" w:space="0" w:color="auto"/>
        <w:right w:val="none" w:sz="0" w:space="0" w:color="auto"/>
      </w:divBdr>
      <w:divsChild>
        <w:div w:id="1317147264">
          <w:marLeft w:val="432"/>
          <w:marRight w:val="0"/>
          <w:marTop w:val="120"/>
          <w:marBottom w:val="0"/>
          <w:divBdr>
            <w:top w:val="none" w:sz="0" w:space="0" w:color="auto"/>
            <w:left w:val="none" w:sz="0" w:space="0" w:color="auto"/>
            <w:bottom w:val="none" w:sz="0" w:space="0" w:color="auto"/>
            <w:right w:val="none" w:sz="0" w:space="0" w:color="auto"/>
          </w:divBdr>
        </w:div>
        <w:div w:id="1118380624">
          <w:marLeft w:val="432"/>
          <w:marRight w:val="0"/>
          <w:marTop w:val="120"/>
          <w:marBottom w:val="0"/>
          <w:divBdr>
            <w:top w:val="none" w:sz="0" w:space="0" w:color="auto"/>
            <w:left w:val="none" w:sz="0" w:space="0" w:color="auto"/>
            <w:bottom w:val="none" w:sz="0" w:space="0" w:color="auto"/>
            <w:right w:val="none" w:sz="0" w:space="0" w:color="auto"/>
          </w:divBdr>
        </w:div>
        <w:div w:id="1810248870">
          <w:marLeft w:val="432"/>
          <w:marRight w:val="0"/>
          <w:marTop w:val="120"/>
          <w:marBottom w:val="0"/>
          <w:divBdr>
            <w:top w:val="none" w:sz="0" w:space="0" w:color="auto"/>
            <w:left w:val="none" w:sz="0" w:space="0" w:color="auto"/>
            <w:bottom w:val="none" w:sz="0" w:space="0" w:color="auto"/>
            <w:right w:val="none" w:sz="0" w:space="0" w:color="auto"/>
          </w:divBdr>
        </w:div>
        <w:div w:id="1619137819">
          <w:marLeft w:val="432"/>
          <w:marRight w:val="0"/>
          <w:marTop w:val="120"/>
          <w:marBottom w:val="0"/>
          <w:divBdr>
            <w:top w:val="none" w:sz="0" w:space="0" w:color="auto"/>
            <w:left w:val="none" w:sz="0" w:space="0" w:color="auto"/>
            <w:bottom w:val="none" w:sz="0" w:space="0" w:color="auto"/>
            <w:right w:val="none" w:sz="0" w:space="0" w:color="auto"/>
          </w:divBdr>
        </w:div>
        <w:div w:id="1242442890">
          <w:marLeft w:val="432"/>
          <w:marRight w:val="0"/>
          <w:marTop w:val="120"/>
          <w:marBottom w:val="0"/>
          <w:divBdr>
            <w:top w:val="none" w:sz="0" w:space="0" w:color="auto"/>
            <w:left w:val="none" w:sz="0" w:space="0" w:color="auto"/>
            <w:bottom w:val="none" w:sz="0" w:space="0" w:color="auto"/>
            <w:right w:val="none" w:sz="0" w:space="0" w:color="auto"/>
          </w:divBdr>
        </w:div>
      </w:divsChild>
    </w:div>
    <w:div w:id="1528593933">
      <w:bodyDiv w:val="1"/>
      <w:marLeft w:val="0"/>
      <w:marRight w:val="0"/>
      <w:marTop w:val="0"/>
      <w:marBottom w:val="0"/>
      <w:divBdr>
        <w:top w:val="none" w:sz="0" w:space="0" w:color="auto"/>
        <w:left w:val="none" w:sz="0" w:space="0" w:color="auto"/>
        <w:bottom w:val="none" w:sz="0" w:space="0" w:color="auto"/>
        <w:right w:val="none" w:sz="0" w:space="0" w:color="auto"/>
      </w:divBdr>
      <w:divsChild>
        <w:div w:id="1289776471">
          <w:marLeft w:val="691"/>
          <w:marRight w:val="0"/>
          <w:marTop w:val="0"/>
          <w:marBottom w:val="0"/>
          <w:divBdr>
            <w:top w:val="none" w:sz="0" w:space="0" w:color="auto"/>
            <w:left w:val="none" w:sz="0" w:space="0" w:color="auto"/>
            <w:bottom w:val="none" w:sz="0" w:space="0" w:color="auto"/>
            <w:right w:val="none" w:sz="0" w:space="0" w:color="auto"/>
          </w:divBdr>
        </w:div>
      </w:divsChild>
    </w:div>
    <w:div w:id="1574120246">
      <w:bodyDiv w:val="1"/>
      <w:marLeft w:val="0"/>
      <w:marRight w:val="0"/>
      <w:marTop w:val="0"/>
      <w:marBottom w:val="0"/>
      <w:divBdr>
        <w:top w:val="none" w:sz="0" w:space="0" w:color="auto"/>
        <w:left w:val="none" w:sz="0" w:space="0" w:color="auto"/>
        <w:bottom w:val="none" w:sz="0" w:space="0" w:color="auto"/>
        <w:right w:val="none" w:sz="0" w:space="0" w:color="auto"/>
      </w:divBdr>
      <w:divsChild>
        <w:div w:id="1006597628">
          <w:marLeft w:val="432"/>
          <w:marRight w:val="0"/>
          <w:marTop w:val="120"/>
          <w:marBottom w:val="0"/>
          <w:divBdr>
            <w:top w:val="none" w:sz="0" w:space="0" w:color="auto"/>
            <w:left w:val="none" w:sz="0" w:space="0" w:color="auto"/>
            <w:bottom w:val="none" w:sz="0" w:space="0" w:color="auto"/>
            <w:right w:val="none" w:sz="0" w:space="0" w:color="auto"/>
          </w:divBdr>
        </w:div>
        <w:div w:id="1676034256">
          <w:marLeft w:val="432"/>
          <w:marRight w:val="0"/>
          <w:marTop w:val="120"/>
          <w:marBottom w:val="0"/>
          <w:divBdr>
            <w:top w:val="none" w:sz="0" w:space="0" w:color="auto"/>
            <w:left w:val="none" w:sz="0" w:space="0" w:color="auto"/>
            <w:bottom w:val="none" w:sz="0" w:space="0" w:color="auto"/>
            <w:right w:val="none" w:sz="0" w:space="0" w:color="auto"/>
          </w:divBdr>
        </w:div>
        <w:div w:id="68382970">
          <w:marLeft w:val="432"/>
          <w:marRight w:val="0"/>
          <w:marTop w:val="120"/>
          <w:marBottom w:val="0"/>
          <w:divBdr>
            <w:top w:val="none" w:sz="0" w:space="0" w:color="auto"/>
            <w:left w:val="none" w:sz="0" w:space="0" w:color="auto"/>
            <w:bottom w:val="none" w:sz="0" w:space="0" w:color="auto"/>
            <w:right w:val="none" w:sz="0" w:space="0" w:color="auto"/>
          </w:divBdr>
        </w:div>
      </w:divsChild>
    </w:div>
    <w:div w:id="1690137641">
      <w:bodyDiv w:val="1"/>
      <w:marLeft w:val="0"/>
      <w:marRight w:val="0"/>
      <w:marTop w:val="0"/>
      <w:marBottom w:val="0"/>
      <w:divBdr>
        <w:top w:val="none" w:sz="0" w:space="0" w:color="auto"/>
        <w:left w:val="none" w:sz="0" w:space="0" w:color="auto"/>
        <w:bottom w:val="none" w:sz="0" w:space="0" w:color="auto"/>
        <w:right w:val="none" w:sz="0" w:space="0" w:color="auto"/>
      </w:divBdr>
    </w:div>
    <w:div w:id="1722825487">
      <w:bodyDiv w:val="1"/>
      <w:marLeft w:val="0"/>
      <w:marRight w:val="0"/>
      <w:marTop w:val="0"/>
      <w:marBottom w:val="0"/>
      <w:divBdr>
        <w:top w:val="none" w:sz="0" w:space="0" w:color="auto"/>
        <w:left w:val="none" w:sz="0" w:space="0" w:color="auto"/>
        <w:bottom w:val="none" w:sz="0" w:space="0" w:color="auto"/>
        <w:right w:val="none" w:sz="0" w:space="0" w:color="auto"/>
      </w:divBdr>
      <w:divsChild>
        <w:div w:id="12078815">
          <w:marLeft w:val="432"/>
          <w:marRight w:val="0"/>
          <w:marTop w:val="120"/>
          <w:marBottom w:val="0"/>
          <w:divBdr>
            <w:top w:val="none" w:sz="0" w:space="0" w:color="auto"/>
            <w:left w:val="none" w:sz="0" w:space="0" w:color="auto"/>
            <w:bottom w:val="none" w:sz="0" w:space="0" w:color="auto"/>
            <w:right w:val="none" w:sz="0" w:space="0" w:color="auto"/>
          </w:divBdr>
        </w:div>
        <w:div w:id="1862232713">
          <w:marLeft w:val="432"/>
          <w:marRight w:val="0"/>
          <w:marTop w:val="120"/>
          <w:marBottom w:val="0"/>
          <w:divBdr>
            <w:top w:val="none" w:sz="0" w:space="0" w:color="auto"/>
            <w:left w:val="none" w:sz="0" w:space="0" w:color="auto"/>
            <w:bottom w:val="none" w:sz="0" w:space="0" w:color="auto"/>
            <w:right w:val="none" w:sz="0" w:space="0" w:color="auto"/>
          </w:divBdr>
        </w:div>
        <w:div w:id="1142504755">
          <w:marLeft w:val="432"/>
          <w:marRight w:val="0"/>
          <w:marTop w:val="120"/>
          <w:marBottom w:val="0"/>
          <w:divBdr>
            <w:top w:val="none" w:sz="0" w:space="0" w:color="auto"/>
            <w:left w:val="none" w:sz="0" w:space="0" w:color="auto"/>
            <w:bottom w:val="none" w:sz="0" w:space="0" w:color="auto"/>
            <w:right w:val="none" w:sz="0" w:space="0" w:color="auto"/>
          </w:divBdr>
        </w:div>
      </w:divsChild>
    </w:div>
    <w:div w:id="1739356176">
      <w:bodyDiv w:val="1"/>
      <w:marLeft w:val="0"/>
      <w:marRight w:val="0"/>
      <w:marTop w:val="0"/>
      <w:marBottom w:val="0"/>
      <w:divBdr>
        <w:top w:val="none" w:sz="0" w:space="0" w:color="auto"/>
        <w:left w:val="none" w:sz="0" w:space="0" w:color="auto"/>
        <w:bottom w:val="none" w:sz="0" w:space="0" w:color="auto"/>
        <w:right w:val="none" w:sz="0" w:space="0" w:color="auto"/>
      </w:divBdr>
      <w:divsChild>
        <w:div w:id="1247496416">
          <w:marLeft w:val="432"/>
          <w:marRight w:val="0"/>
          <w:marTop w:val="120"/>
          <w:marBottom w:val="0"/>
          <w:divBdr>
            <w:top w:val="none" w:sz="0" w:space="0" w:color="auto"/>
            <w:left w:val="none" w:sz="0" w:space="0" w:color="auto"/>
            <w:bottom w:val="none" w:sz="0" w:space="0" w:color="auto"/>
            <w:right w:val="none" w:sz="0" w:space="0" w:color="auto"/>
          </w:divBdr>
        </w:div>
      </w:divsChild>
    </w:div>
    <w:div w:id="2083866331">
      <w:bodyDiv w:val="1"/>
      <w:marLeft w:val="0"/>
      <w:marRight w:val="0"/>
      <w:marTop w:val="0"/>
      <w:marBottom w:val="0"/>
      <w:divBdr>
        <w:top w:val="none" w:sz="0" w:space="0" w:color="auto"/>
        <w:left w:val="none" w:sz="0" w:space="0" w:color="auto"/>
        <w:bottom w:val="none" w:sz="0" w:space="0" w:color="auto"/>
        <w:right w:val="none" w:sz="0" w:space="0" w:color="auto"/>
      </w:divBdr>
      <w:divsChild>
        <w:div w:id="1841920241">
          <w:marLeft w:val="432"/>
          <w:marRight w:val="0"/>
          <w:marTop w:val="120"/>
          <w:marBottom w:val="0"/>
          <w:divBdr>
            <w:top w:val="none" w:sz="0" w:space="0" w:color="auto"/>
            <w:left w:val="none" w:sz="0" w:space="0" w:color="auto"/>
            <w:bottom w:val="none" w:sz="0" w:space="0" w:color="auto"/>
            <w:right w:val="none" w:sz="0" w:space="0" w:color="auto"/>
          </w:divBdr>
        </w:div>
        <w:div w:id="1837115174">
          <w:marLeft w:val="432"/>
          <w:marRight w:val="0"/>
          <w:marTop w:val="120"/>
          <w:marBottom w:val="0"/>
          <w:divBdr>
            <w:top w:val="none" w:sz="0" w:space="0" w:color="auto"/>
            <w:left w:val="none" w:sz="0" w:space="0" w:color="auto"/>
            <w:bottom w:val="none" w:sz="0" w:space="0" w:color="auto"/>
            <w:right w:val="none" w:sz="0" w:space="0" w:color="auto"/>
          </w:divBdr>
        </w:div>
      </w:divsChild>
    </w:div>
    <w:div w:id="2097945047">
      <w:bodyDiv w:val="1"/>
      <w:marLeft w:val="0"/>
      <w:marRight w:val="0"/>
      <w:marTop w:val="0"/>
      <w:marBottom w:val="0"/>
      <w:divBdr>
        <w:top w:val="none" w:sz="0" w:space="0" w:color="auto"/>
        <w:left w:val="none" w:sz="0" w:space="0" w:color="auto"/>
        <w:bottom w:val="none" w:sz="0" w:space="0" w:color="auto"/>
        <w:right w:val="none" w:sz="0" w:space="0" w:color="auto"/>
      </w:divBdr>
      <w:divsChild>
        <w:div w:id="1041630949">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Žák09</b:Tag>
    <b:SourceType>Book</b:SourceType>
    <b:Guid>{3846CA49-EC82-48D5-B323-5686318020E1}</b:Guid>
    <b:LCID>0</b:LCID>
    <b:Author>
      <b:Author>
        <b:NameList>
          <b:Person>
            <b:Last>Žák</b:Last>
            <b:First>Martin</b:First>
          </b:Person>
          <b:Person>
            <b:Last>Matoušek</b:Last>
            <b:First>Radovan</b:First>
          </b:Person>
        </b:NameList>
      </b:Author>
    </b:Author>
    <b:Title>První pomoc v polních podmínkách</b:Title>
    <b:Year>2009</b:Year>
    <b:City>Hradec králové</b:City>
    <b:Publisher>Univerzita obrany</b:Publisher>
    <b:StandardNumber>ISBN 978-80-7231-335-8</b:StandardNumber>
    <b:RefOrder>2</b:RefOrder>
  </b:Source>
  <b:Source>
    <b:Tag>Dyl00</b:Tag>
    <b:SourceType>Book</b:SourceType>
    <b:Guid>{38140749-04C6-4B23-991F-0F52E9036167}</b:Guid>
    <b:LCID>0</b:LCID>
    <b:Author>
      <b:Author>
        <b:NameList>
          <b:Person>
            <b:Last>Dylevský</b:Last>
            <b:First>Ivan</b:First>
          </b:Person>
          <b:Person>
            <b:Last>Trojan</b:Last>
            <b:First>Stanislav</b:First>
          </b:Person>
        </b:NameList>
      </b:Author>
    </b:Author>
    <b:Title>Somatologie I. Učebnice pro zdravotnické školy</b:Title>
    <b:Year>2000</b:Year>
    <b:City>Olomouc</b:City>
    <b:Publisher>Epava</b:Publisher>
    <b:StandardNumber>ISBN 8086297055</b:StandardNumber>
    <b:RefOrder>1</b:RefOrder>
  </b:Source>
  <b:Source>
    <b:Tag>Srn07</b:Tag>
    <b:SourceType>Book</b:SourceType>
    <b:Guid>{078010ED-CB99-47E7-A2B6-78F73A9378E8}</b:Guid>
    <b:LCID>0</b:LCID>
    <b:Author>
      <b:Author>
        <b:NameList>
          <b:Person>
            <b:Last>Srnský</b:Last>
            <b:First>Pavel</b:First>
          </b:Person>
        </b:NameList>
      </b:Author>
    </b:Author>
    <b:Title>První pomoc u dětí</b:Title>
    <b:Year>2007</b:Year>
    <b:City>Praha</b:City>
    <b:Publisher>JS Press</b:Publisher>
    <b:RefOrder>3</b:RefOrder>
  </b:Source>
</b:Sources>
</file>

<file path=customXml/itemProps1.xml><?xml version="1.0" encoding="utf-8"?>
<ds:datastoreItem xmlns:ds="http://schemas.openxmlformats.org/officeDocument/2006/customXml" ds:itemID="{8D7458F8-6206-45CA-A63A-D542D43E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Lenullika</dc:creator>
  <cp:lastModifiedBy>PC</cp:lastModifiedBy>
  <cp:revision>2</cp:revision>
  <dcterms:created xsi:type="dcterms:W3CDTF">2014-01-02T10:53:00Z</dcterms:created>
  <dcterms:modified xsi:type="dcterms:W3CDTF">2014-01-02T10:53:00Z</dcterms:modified>
</cp:coreProperties>
</file>