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99" w:rsidRDefault="00F643CF">
      <w:proofErr w:type="spellStart"/>
      <w:r>
        <w:t>Zaz</w:t>
      </w:r>
      <w:proofErr w:type="spellEnd"/>
    </w:p>
    <w:p w:rsidR="00F643CF" w:rsidRDefault="00F643CF">
      <w:hyperlink r:id="rId4" w:history="1">
        <w:r w:rsidRPr="00D95488">
          <w:rPr>
            <w:rStyle w:val="Hypertextovodkaz"/>
          </w:rPr>
          <w:t>http://www.dailymotion.com/video/x26601v_zaz-paris-sera-toujours-paris-clip-officiel-hd-720p_music</w:t>
        </w:r>
      </w:hyperlink>
    </w:p>
    <w:p w:rsidR="00F643CF" w:rsidRDefault="00F643CF"/>
    <w:sectPr w:rsidR="00F643CF" w:rsidSect="00B06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F643CF"/>
    <w:rsid w:val="00331689"/>
    <w:rsid w:val="00B06699"/>
    <w:rsid w:val="00F6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66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43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ilymotion.com/video/x26601v_zaz-paris-sera-toujours-paris-clip-officiel-hd-720p_musi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2014-11-27T09:39:00Z</dcterms:created>
  <dcterms:modified xsi:type="dcterms:W3CDTF">2014-11-27T10:46:00Z</dcterms:modified>
</cp:coreProperties>
</file>