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znamená pojem oktrojovaná ústava a kdo ji vydával?</w:t>
      </w:r>
    </w:p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jakých okolností vznikla Prozatímní ústava?</w:t>
      </w:r>
    </w:p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Která listina uzákonila v českých zemích volební právo žen? V kterém roce?</w:t>
      </w:r>
    </w:p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konaly první svobodné volby po pádu komunismu?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Jaké jsou státní symboly České republiky?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Komu náleží zákonodárná moc V ČR?</w:t>
      </w:r>
    </w:p>
    <w:p w:rsidR="00E37719" w:rsidRPr="00E37719" w:rsidRDefault="00FF58C3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– co je to? Popište základní principy.</w:t>
      </w:r>
    </w:p>
    <w:p w:rsidR="00E37719" w:rsidRDefault="0091658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Který zákon je schvalován pouze Poslaneckou sněmovnou a nejde do Senátu?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Kdo může v ČR podat návrh zákona?</w:t>
      </w:r>
    </w:p>
    <w:p w:rsidR="00D416B0" w:rsidRPr="00E37719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Vyjmenuj 5 pravomocí prezidenta republiky.</w:t>
      </w:r>
    </w:p>
    <w:p w:rsidR="00012CCB" w:rsidRDefault="00012CCB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Kdo stojí v čele Armády České republiky?</w:t>
      </w:r>
    </w:p>
    <w:p w:rsidR="00052FDC" w:rsidRDefault="00FF58C3" w:rsidP="00FF58C3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F58C3">
        <w:rPr>
          <w:rFonts w:ascii="Verdana" w:hAnsi="Verdana"/>
          <w:sz w:val="20"/>
          <w:szCs w:val="20"/>
        </w:rPr>
        <w:t>Na jak dlouho a kým je jmenován soudce?</w:t>
      </w:r>
    </w:p>
    <w:p w:rsidR="00143372" w:rsidRPr="00FF58C3" w:rsidRDefault="00143372" w:rsidP="00FF58C3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Soudci ústavního soudu jsou voleni nebo jmenováni? Kým a na jak dlouho?</w:t>
      </w:r>
    </w:p>
    <w:p w:rsidR="00012CCB" w:rsidRDefault="00012CCB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Kolik členů má</w:t>
      </w:r>
      <w:r w:rsidR="00143372">
        <w:rPr>
          <w:rFonts w:ascii="Verdana" w:hAnsi="Verdana"/>
          <w:sz w:val="20"/>
          <w:szCs w:val="20"/>
        </w:rPr>
        <w:t xml:space="preserve"> Poslanec</w:t>
      </w:r>
      <w:r w:rsidR="00FF58C3">
        <w:rPr>
          <w:rFonts w:ascii="Verdana" w:hAnsi="Verdana"/>
          <w:sz w:val="20"/>
          <w:szCs w:val="20"/>
        </w:rPr>
        <w:t>ká sněmovna</w:t>
      </w:r>
      <w:r>
        <w:rPr>
          <w:rFonts w:ascii="Verdana" w:hAnsi="Verdana"/>
          <w:sz w:val="20"/>
          <w:szCs w:val="20"/>
        </w:rPr>
        <w:t>, jak dlouhé je funkční období, kdo může být volen do</w:t>
      </w:r>
      <w:r w:rsidR="00FF58C3">
        <w:rPr>
          <w:rFonts w:ascii="Verdana" w:hAnsi="Verdana"/>
          <w:sz w:val="20"/>
          <w:szCs w:val="20"/>
        </w:rPr>
        <w:t xml:space="preserve"> PS</w:t>
      </w:r>
      <w:r>
        <w:rPr>
          <w:rFonts w:ascii="Verdana" w:hAnsi="Verdana"/>
          <w:sz w:val="20"/>
          <w:szCs w:val="20"/>
        </w:rPr>
        <w:t>?</w:t>
      </w:r>
    </w:p>
    <w:p w:rsidR="00143372" w:rsidRDefault="00143372" w:rsidP="0014337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Kolik členů má Senát, jak dlouhé je funkční období, kdo může být volen do Senátu?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Jaký je rozdíl mezi volbami do </w:t>
      </w:r>
      <w:proofErr w:type="gramStart"/>
      <w:r>
        <w:rPr>
          <w:rFonts w:ascii="Verdana" w:hAnsi="Verdana"/>
          <w:sz w:val="20"/>
          <w:szCs w:val="20"/>
        </w:rPr>
        <w:t>PS s Senátu</w:t>
      </w:r>
      <w:proofErr w:type="gramEnd"/>
      <w:r>
        <w:rPr>
          <w:rFonts w:ascii="Verdana" w:hAnsi="Verdana"/>
          <w:sz w:val="20"/>
          <w:szCs w:val="20"/>
        </w:rPr>
        <w:t>?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Jaké jsou hlavní úkoly státního zastupitelství?</w:t>
      </w:r>
    </w:p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Vyjmenuj některá základní lidská práva (Listina lidských práv a svobod platná v ČR)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Vyjmenuj některá politická lidská práva.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Jaká jsou práva dětí vyplývající z Listiny základních lidských práv a svobod platné v ČR?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je to obec.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Vyjmenuj typy obcí v ČR – popiš rozdíl.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jakých podmínek se v obci zřizuje rada obce?</w:t>
      </w:r>
    </w:p>
    <w:p w:rsidR="0073423F" w:rsidRDefault="0073423F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Vysvětli pojem statutární město.</w:t>
      </w:r>
    </w:p>
    <w:p w:rsidR="0073423F" w:rsidRDefault="0073423F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čem spočívá přenesená působnost obce?</w:t>
      </w:r>
      <w:r w:rsidR="00012CCB">
        <w:rPr>
          <w:rFonts w:ascii="Verdana" w:hAnsi="Verdana"/>
          <w:sz w:val="20"/>
          <w:szCs w:val="20"/>
        </w:rPr>
        <w:t xml:space="preserve"> Uveď alespoň 2 hlavní činnosti přenesené působnosti.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 čeho se skládá příjmová složka rozpočtu obce?</w:t>
      </w:r>
    </w:p>
    <w:p w:rsidR="009E224E" w:rsidRDefault="009E224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je to „rozpočtové provizorium</w:t>
      </w:r>
      <w:r w:rsidRPr="009E224E">
        <w:rPr>
          <w:rFonts w:ascii="Verdana" w:hAnsi="Verdana"/>
          <w:sz w:val="20"/>
          <w:szCs w:val="20"/>
        </w:rPr>
        <w:t>“?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je to rozpočtové opatření?</w:t>
      </w:r>
    </w:p>
    <w:p w:rsidR="003D1AD3" w:rsidRDefault="003D1AD3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Určete, které úkoly mají plnit orgány státní správy a které mají plnit orgány samosprávy ve školství.</w:t>
      </w:r>
    </w:p>
    <w:p w:rsidR="00143372" w:rsidRPr="00143372" w:rsidRDefault="00143372" w:rsidP="0014337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E224E">
        <w:rPr>
          <w:rFonts w:ascii="Verdana" w:hAnsi="Verdana"/>
          <w:sz w:val="20"/>
          <w:szCs w:val="20"/>
        </w:rPr>
        <w:t>Jaké typy škol musí ze zákona zřizovat</w:t>
      </w:r>
      <w:r>
        <w:rPr>
          <w:rFonts w:ascii="Verdana" w:hAnsi="Verdana"/>
          <w:sz w:val="20"/>
          <w:szCs w:val="20"/>
        </w:rPr>
        <w:t xml:space="preserve"> obec</w:t>
      </w:r>
      <w:r w:rsidRPr="009E224E">
        <w:rPr>
          <w:rFonts w:ascii="Verdana" w:hAnsi="Verdana"/>
          <w:sz w:val="20"/>
          <w:szCs w:val="20"/>
        </w:rPr>
        <w:t>?</w:t>
      </w:r>
    </w:p>
    <w:p w:rsidR="009E224E" w:rsidRDefault="009E224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E224E">
        <w:rPr>
          <w:rFonts w:ascii="Verdana" w:hAnsi="Verdana"/>
          <w:sz w:val="20"/>
          <w:szCs w:val="20"/>
        </w:rPr>
        <w:t>Jaké typy škol musí ze zákona zřizovat</w:t>
      </w:r>
      <w:r w:rsidR="00FF58C3">
        <w:rPr>
          <w:rFonts w:ascii="Verdana" w:hAnsi="Verdana"/>
          <w:sz w:val="20"/>
          <w:szCs w:val="20"/>
        </w:rPr>
        <w:t xml:space="preserve"> kraj</w:t>
      </w:r>
      <w:r w:rsidRPr="009E224E">
        <w:rPr>
          <w:rFonts w:ascii="Verdana" w:hAnsi="Verdana"/>
          <w:sz w:val="20"/>
          <w:szCs w:val="20"/>
        </w:rPr>
        <w:t>?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Komu je zodpovědný ředitel školy?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 školy je volen nebo jmenován? Kým?</w:t>
      </w:r>
    </w:p>
    <w:p w:rsidR="002C2BF4" w:rsidRDefault="002C2BF4"/>
    <w:sectPr w:rsidR="002C2BF4" w:rsidSect="0039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1FA0"/>
    <w:multiLevelType w:val="hybridMultilevel"/>
    <w:tmpl w:val="0C705EA2"/>
    <w:lvl w:ilvl="0" w:tplc="D0909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E0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62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6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6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E2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E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26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2C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6D0D0C"/>
    <w:multiLevelType w:val="hybridMultilevel"/>
    <w:tmpl w:val="5CAE0A6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BF4"/>
    <w:rsid w:val="00012CCB"/>
    <w:rsid w:val="00045E22"/>
    <w:rsid w:val="00052FDC"/>
    <w:rsid w:val="00143372"/>
    <w:rsid w:val="002C2BF4"/>
    <w:rsid w:val="003937B4"/>
    <w:rsid w:val="003D1AD3"/>
    <w:rsid w:val="0046024E"/>
    <w:rsid w:val="00500AFB"/>
    <w:rsid w:val="005E20F7"/>
    <w:rsid w:val="00601A1E"/>
    <w:rsid w:val="0068024F"/>
    <w:rsid w:val="00695A4B"/>
    <w:rsid w:val="0073423F"/>
    <w:rsid w:val="00916582"/>
    <w:rsid w:val="00930B11"/>
    <w:rsid w:val="00940F9B"/>
    <w:rsid w:val="0096326D"/>
    <w:rsid w:val="009A4D34"/>
    <w:rsid w:val="009E224E"/>
    <w:rsid w:val="00A446E3"/>
    <w:rsid w:val="00C441D0"/>
    <w:rsid w:val="00D416B0"/>
    <w:rsid w:val="00E37719"/>
    <w:rsid w:val="00EC25FA"/>
    <w:rsid w:val="00EF277D"/>
    <w:rsid w:val="00F74F7E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B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2</cp:revision>
  <cp:lastPrinted>2012-10-16T13:05:00Z</cp:lastPrinted>
  <dcterms:created xsi:type="dcterms:W3CDTF">2014-12-02T08:15:00Z</dcterms:created>
  <dcterms:modified xsi:type="dcterms:W3CDTF">2014-12-02T08:15:00Z</dcterms:modified>
</cp:coreProperties>
</file>