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528E" w:rsidRDefault="00FE528E" w:rsidP="00FE528E">
      <w:pPr>
        <w:numPr>
          <w:ilvl w:val="0"/>
          <w:numId w:val="10"/>
        </w:numPr>
        <w:rPr>
          <w:b/>
          <w:bCs/>
        </w:rPr>
      </w:pPr>
      <w:r w:rsidRPr="00FE528E">
        <w:rPr>
          <w:b/>
          <w:bCs/>
        </w:rPr>
        <w:t>Řeč dětí s MO</w:t>
      </w:r>
    </w:p>
    <w:p w:rsidR="00FE528E" w:rsidRPr="00FE528E" w:rsidRDefault="00FE528E" w:rsidP="00FE528E">
      <w:pPr>
        <w:rPr>
          <w:b/>
          <w:bCs/>
        </w:rPr>
      </w:pPr>
      <w:r w:rsidRPr="00FE528E">
        <w:rPr>
          <w:b/>
          <w:bCs/>
        </w:rPr>
        <w:t>Symptomatické poruchy řeči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Narušená komunikační schopnost</w:t>
      </w:r>
      <w:r w:rsidRPr="00FE528E">
        <w:rPr>
          <w:b/>
          <w:bCs/>
        </w:rPr>
        <w:br/>
        <w:t>Symptomatické poruchy řeči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Dominantní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Symptom jiného, dominantního postižení, nemoci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Symptomatické poruchy řeči = narušená komunikační schopnost provázející jiné, dominantní postižení (</w:t>
      </w:r>
      <w:proofErr w:type="spellStart"/>
      <w:r w:rsidRPr="00FE528E">
        <w:rPr>
          <w:b/>
          <w:bCs/>
        </w:rPr>
        <w:t>Lechta</w:t>
      </w:r>
      <w:proofErr w:type="spellEnd"/>
      <w:r w:rsidRPr="00FE528E">
        <w:rPr>
          <w:b/>
          <w:bCs/>
        </w:rPr>
        <w:t>)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SPŘ – vznik je podmíněn řadou etiologických faktorů, často dochází k vazbě mezi jednotlivými příčinami a následky.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Příčiny vzniku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Primární příčina – způsobí dominantní postižení, které je provázeno narušenou komunikační schopností (hluchota)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Primární p</w:t>
      </w:r>
      <w:r w:rsidRPr="00FE528E">
        <w:rPr>
          <w:b/>
          <w:bCs/>
        </w:rPr>
        <w:t>říčina – (orgánové postižení mozku) způsobí dominantní postižení (MR) se sekundárně narušenou komunikační schopností. Primární příčina způsobí i paralelní postižení – vliv na komunikační schopnost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Dvě i více primárních příčin (slepota – vliv na komunikaci</w:t>
      </w:r>
      <w:r w:rsidRPr="00FE528E">
        <w:rPr>
          <w:b/>
          <w:bCs/>
        </w:rPr>
        <w:t>, rovněž i vliv prostředí)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Znaky orálního vývoje dětí s MO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F. </w:t>
      </w:r>
      <w:proofErr w:type="spellStart"/>
      <w:r w:rsidRPr="00FE528E">
        <w:rPr>
          <w:b/>
          <w:bCs/>
        </w:rPr>
        <w:t>Kábele</w:t>
      </w:r>
      <w:proofErr w:type="spellEnd"/>
      <w:r w:rsidRPr="00FE528E">
        <w:rPr>
          <w:b/>
          <w:bCs/>
        </w:rPr>
        <w:t xml:space="preserve"> – uvádí souvislost mezi poruchou hybnosti a poruchami řeči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Opoždění, nápadnosti ve vývoji orgánů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V období před-verbálního období lze sledovat odchylky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Těžkosti </w:t>
      </w:r>
      <w:r w:rsidRPr="00FE528E">
        <w:rPr>
          <w:b/>
          <w:bCs/>
        </w:rPr>
        <w:t>s dýcháním, sáním, chybí pudové žvatlání, hra s končetinami, mluvidly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Znaky orálního vývoje dětí s MO</w:t>
      </w:r>
      <w:r w:rsidRPr="00FE528E">
        <w:rPr>
          <w:b/>
          <w:bCs/>
          <w:lang w:val="en-GB"/>
        </w:rPr>
        <w:t xml:space="preserve"> 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Vývoj řeči je individuální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Záleží na postižení motoriky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Úrovni intelektu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Prostředí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Sekundární postižení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Podle </w:t>
      </w:r>
      <w:r w:rsidRPr="00FE528E">
        <w:rPr>
          <w:b/>
          <w:bCs/>
        </w:rPr>
        <w:t>zjištěné příčiny je zvolena metoda rozvoje komunikačních schopností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Znaky orálního vývoje - MO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lastRenderedPageBreak/>
        <w:t>Zaostávání orálních reflexů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proofErr w:type="spellStart"/>
      <w:r w:rsidRPr="00FE528E">
        <w:rPr>
          <w:b/>
          <w:bCs/>
        </w:rPr>
        <w:t>Hypo</w:t>
      </w:r>
      <w:proofErr w:type="spellEnd"/>
      <w:r w:rsidRPr="00FE528E">
        <w:rPr>
          <w:b/>
          <w:bCs/>
        </w:rPr>
        <w:t>/hyper senzibilita mluvních orgánů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Poruchy koordinace mluvních orgánů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Poruchy polykání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Hlasové nápadnosti – abnormálně vyso</w:t>
      </w:r>
      <w:r w:rsidRPr="00FE528E">
        <w:rPr>
          <w:b/>
          <w:bCs/>
        </w:rPr>
        <w:t xml:space="preserve">ký, ostrý hlas/ slabý, 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Znaky orálního vývoje - MO</w:t>
      </w:r>
      <w:r w:rsidRPr="00FE528E">
        <w:rPr>
          <w:b/>
          <w:bCs/>
          <w:lang w:val="en-GB"/>
        </w:rPr>
        <w:t xml:space="preserve"> 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proofErr w:type="spellStart"/>
      <w:r w:rsidRPr="00FE528E">
        <w:rPr>
          <w:b/>
          <w:bCs/>
        </w:rPr>
        <w:t>Spasticita</w:t>
      </w:r>
      <w:proofErr w:type="spellEnd"/>
      <w:r w:rsidRPr="00FE528E">
        <w:rPr>
          <w:b/>
          <w:bCs/>
        </w:rPr>
        <w:t xml:space="preserve"> a nepotlačitelné mimovolní pohyby zabraňují vytvoření správné hlásky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Ztížena je schopnost automatizace a vytváření mluvních celků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Obtíže ve vytváření celých slov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U </w:t>
      </w:r>
      <w:r w:rsidRPr="00FE528E">
        <w:rPr>
          <w:b/>
          <w:bCs/>
        </w:rPr>
        <w:t xml:space="preserve">téměř ¾ dětí s cerebrální poruchou bývá zjištěna narušená komunikační schopnost 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Vývoj řeči 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¾ dětí s MO mají </w:t>
      </w:r>
      <w:proofErr w:type="spellStart"/>
      <w:r w:rsidRPr="00FE528E">
        <w:rPr>
          <w:b/>
          <w:bCs/>
        </w:rPr>
        <w:t>nks</w:t>
      </w:r>
      <w:proofErr w:type="spellEnd"/>
      <w:r w:rsidRPr="00FE528E">
        <w:rPr>
          <w:b/>
          <w:bCs/>
        </w:rPr>
        <w:t xml:space="preserve"> různého stupně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MO – vznik v nejranějším období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Negativní vliv na celkový vývoj – vývoj řeči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Vývoj řeči je vážně narušen – dopad na psychi</w:t>
      </w:r>
      <w:r w:rsidRPr="00FE528E">
        <w:rPr>
          <w:b/>
          <w:bCs/>
        </w:rPr>
        <w:t>cký rozvoj (mentální retardace?)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Možnosti rozvoje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Dysartrie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Nejtěžší porucha komunikačních schopností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Porucha artikulace jako celku (</w:t>
      </w:r>
      <w:proofErr w:type="spellStart"/>
      <w:r w:rsidRPr="00FE528E">
        <w:rPr>
          <w:b/>
          <w:bCs/>
        </w:rPr>
        <w:t>Lechta</w:t>
      </w:r>
      <w:proofErr w:type="spellEnd"/>
      <w:r w:rsidRPr="00FE528E">
        <w:rPr>
          <w:b/>
          <w:bCs/>
        </w:rPr>
        <w:t>)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Artikulace, dýchání, fonace, modulace (melodie, rytmus, tempo)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Příčina je v poškození inervace v období </w:t>
      </w:r>
      <w:proofErr w:type="spellStart"/>
      <w:r w:rsidRPr="00FE528E">
        <w:rPr>
          <w:b/>
          <w:bCs/>
        </w:rPr>
        <w:t>pre</w:t>
      </w:r>
      <w:proofErr w:type="spellEnd"/>
      <w:r w:rsidRPr="00FE528E">
        <w:rPr>
          <w:b/>
          <w:bCs/>
        </w:rPr>
        <w:t xml:space="preserve">, </w:t>
      </w:r>
      <w:r w:rsidRPr="00FE528E">
        <w:rPr>
          <w:b/>
          <w:bCs/>
        </w:rPr>
        <w:t>peri nebo post natálním období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Výskyt dysartrie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Dýchání a fonace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proofErr w:type="spellStart"/>
      <w:r w:rsidRPr="00FE528E">
        <w:rPr>
          <w:b/>
          <w:bCs/>
          <w:i/>
          <w:iCs/>
        </w:rPr>
        <w:t>Spatické</w:t>
      </w:r>
      <w:proofErr w:type="spellEnd"/>
      <w:r w:rsidRPr="00FE528E">
        <w:rPr>
          <w:b/>
          <w:bCs/>
          <w:i/>
          <w:iCs/>
        </w:rPr>
        <w:t xml:space="preserve"> formy</w:t>
      </w:r>
      <w:r w:rsidRPr="00FE528E">
        <w:rPr>
          <w:b/>
          <w:bCs/>
        </w:rPr>
        <w:t xml:space="preserve"> - křečovité a mělké výdechový proud je nedostatečný – není vytvářena dostatečně znělá řeč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proofErr w:type="spellStart"/>
      <w:r w:rsidRPr="00FE528E">
        <w:rPr>
          <w:b/>
          <w:bCs/>
          <w:i/>
          <w:iCs/>
        </w:rPr>
        <w:t>Dyskynetické</w:t>
      </w:r>
      <w:proofErr w:type="spellEnd"/>
      <w:r w:rsidRPr="00FE528E">
        <w:rPr>
          <w:b/>
          <w:bCs/>
          <w:i/>
          <w:iCs/>
        </w:rPr>
        <w:t xml:space="preserve"> formy</w:t>
      </w:r>
      <w:r w:rsidRPr="00FE528E">
        <w:rPr>
          <w:b/>
          <w:bCs/>
        </w:rPr>
        <w:t xml:space="preserve"> – neuspořádané, narušení nepotlačitelnými mimovolními pohyby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proofErr w:type="spellStart"/>
      <w:r w:rsidRPr="00FE528E">
        <w:rPr>
          <w:b/>
          <w:bCs/>
          <w:i/>
          <w:iCs/>
        </w:rPr>
        <w:t>Hypokinetická</w:t>
      </w:r>
      <w:proofErr w:type="spellEnd"/>
      <w:r w:rsidRPr="00FE528E">
        <w:rPr>
          <w:b/>
          <w:bCs/>
          <w:i/>
          <w:iCs/>
        </w:rPr>
        <w:t xml:space="preserve"> forma</w:t>
      </w:r>
      <w:r w:rsidRPr="00FE528E">
        <w:rPr>
          <w:b/>
          <w:bCs/>
        </w:rPr>
        <w:t xml:space="preserve"> – nedostačující kapacita dýchání, nepravidelný rytmus, narušení škubavými pohyby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  <w:u w:val="single"/>
        </w:rPr>
        <w:lastRenderedPageBreak/>
        <w:t>Fonace</w:t>
      </w:r>
      <w:r w:rsidRPr="00FE528E">
        <w:rPr>
          <w:b/>
          <w:bCs/>
        </w:rPr>
        <w:t xml:space="preserve"> – (tvorba hlasu) postižena ve všech formách, nevýrazný hlas, stísněný, křečovitý, chraptivý, tlačený, chybí zpěvný hlas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Slinotok/ </w:t>
      </w:r>
      <w:proofErr w:type="spellStart"/>
      <w:r w:rsidRPr="00FE528E">
        <w:rPr>
          <w:b/>
          <w:bCs/>
        </w:rPr>
        <w:t>dysprosodie</w:t>
      </w:r>
      <w:proofErr w:type="spellEnd"/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proofErr w:type="spellStart"/>
      <w:r w:rsidRPr="00FE528E">
        <w:rPr>
          <w:b/>
          <w:bCs/>
        </w:rPr>
        <w:t>Hyp</w:t>
      </w:r>
      <w:r w:rsidRPr="00FE528E">
        <w:rPr>
          <w:b/>
          <w:bCs/>
        </w:rPr>
        <w:t>ersalivace</w:t>
      </w:r>
      <w:proofErr w:type="spellEnd"/>
      <w:r w:rsidRPr="00FE528E">
        <w:rPr>
          <w:b/>
          <w:bCs/>
        </w:rPr>
        <w:t xml:space="preserve"> – příčina ve špatném polykacím reflexu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Narušeny jsou modulační faktory řeči, kolísavá intenzita hlasu, tempo řeči je zpomalené nebo zrychlené, porucha přízvuku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Klasifikace dysartrie (</w:t>
      </w:r>
      <w:proofErr w:type="spellStart"/>
      <w:r w:rsidRPr="00FE528E">
        <w:rPr>
          <w:b/>
          <w:bCs/>
        </w:rPr>
        <w:t>Sovák</w:t>
      </w:r>
      <w:proofErr w:type="spellEnd"/>
      <w:r w:rsidRPr="00FE528E">
        <w:rPr>
          <w:b/>
          <w:bCs/>
        </w:rPr>
        <w:t>)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  <w:i/>
          <w:iCs/>
        </w:rPr>
        <w:t>Mozečková</w:t>
      </w:r>
      <w:r w:rsidRPr="00FE528E">
        <w:rPr>
          <w:b/>
          <w:bCs/>
        </w:rPr>
        <w:t xml:space="preserve"> – neuspořádanost mluvních pohybů, skandova</w:t>
      </w:r>
      <w:r w:rsidRPr="00FE528E">
        <w:rPr>
          <w:b/>
          <w:bCs/>
        </w:rPr>
        <w:t>ná – odsekávaná řeč, přehnané tempo a dynamika, zarážky v řeči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  <w:i/>
          <w:iCs/>
        </w:rPr>
        <w:t>Dyskinetická forma</w:t>
      </w:r>
      <w:r w:rsidRPr="00FE528E">
        <w:rPr>
          <w:b/>
          <w:bCs/>
        </w:rPr>
        <w:t xml:space="preserve"> – neuspořádaná mluva, žmoulavé pohyby jazyka – nezřetelná artikulace, poruchy hrudního dýchání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  <w:i/>
          <w:iCs/>
        </w:rPr>
        <w:t>Hypertonická forma</w:t>
      </w:r>
      <w:r w:rsidRPr="00FE528E">
        <w:rPr>
          <w:b/>
          <w:bCs/>
        </w:rPr>
        <w:t xml:space="preserve"> – ztuhlá řeč, </w:t>
      </w:r>
      <w:proofErr w:type="spellStart"/>
      <w:r w:rsidRPr="00FE528E">
        <w:rPr>
          <w:b/>
          <w:bCs/>
        </w:rPr>
        <w:t>bradyartrie</w:t>
      </w:r>
      <w:proofErr w:type="spellEnd"/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Kortikální dysartrie</w:t>
      </w:r>
      <w:r w:rsidRPr="00FE528E">
        <w:rPr>
          <w:b/>
          <w:bCs/>
        </w:rPr>
        <w:t xml:space="preserve"> </w:t>
      </w:r>
      <w:r w:rsidRPr="00FE528E">
        <w:rPr>
          <w:b/>
          <w:bCs/>
        </w:rPr>
        <w:t>– vázne utváření složitějších mluvních celků, řeč je spastická, mlaskavé zvuky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  <w:i/>
          <w:iCs/>
        </w:rPr>
        <w:t>Pyramidová</w:t>
      </w:r>
      <w:r w:rsidRPr="00FE528E">
        <w:rPr>
          <w:b/>
          <w:bCs/>
        </w:rPr>
        <w:t xml:space="preserve"> – tvrdá, spastická, křečovitá řeč, zpomalené, nepřesné pohyby mluvidel, dítě nevysloví některé hlásky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  <w:i/>
          <w:iCs/>
        </w:rPr>
        <w:t>Smíšená forma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Další poruchy a vady řeči u MO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 xml:space="preserve">Narušené </w:t>
      </w:r>
      <w:proofErr w:type="spellStart"/>
      <w:r w:rsidRPr="00FE528E">
        <w:rPr>
          <w:b/>
          <w:bCs/>
        </w:rPr>
        <w:t>koverb</w:t>
      </w:r>
      <w:r w:rsidRPr="00FE528E">
        <w:rPr>
          <w:b/>
          <w:bCs/>
        </w:rPr>
        <w:t>ální</w:t>
      </w:r>
      <w:proofErr w:type="spellEnd"/>
      <w:r w:rsidRPr="00FE528E">
        <w:rPr>
          <w:b/>
          <w:bCs/>
        </w:rPr>
        <w:t xml:space="preserve"> (nonverbální chování) – zaleží na postižení, narušení komunikace, změny se střídají rychle, bez podnětu, příčiny nebo citového podkladu, u hypotonie jsou mimické svaly bez pohybu, chorea – úšklebky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Opožděný, omezený vývoj řeči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Koktavost a brebtavost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huhňavost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Projevy MO z pohledu logopedie</w:t>
      </w:r>
    </w:p>
    <w:p w:rsidR="00000000" w:rsidRPr="00FE528E" w:rsidRDefault="00FE528E" w:rsidP="00FE528E">
      <w:pPr>
        <w:numPr>
          <w:ilvl w:val="0"/>
          <w:numId w:val="11"/>
        </w:numPr>
        <w:rPr>
          <w:b/>
          <w:bCs/>
        </w:rPr>
      </w:pPr>
      <w:r w:rsidRPr="00FE528E">
        <w:rPr>
          <w:b/>
          <w:bCs/>
        </w:rPr>
        <w:t>Logopedická péče</w:t>
      </w:r>
    </w:p>
    <w:p w:rsidR="00000000" w:rsidRPr="00FE528E" w:rsidRDefault="00FE528E" w:rsidP="00FE528E">
      <w:pPr>
        <w:numPr>
          <w:ilvl w:val="0"/>
          <w:numId w:val="12"/>
        </w:numPr>
        <w:rPr>
          <w:b/>
          <w:bCs/>
        </w:rPr>
      </w:pPr>
      <w:r w:rsidRPr="00FE528E">
        <w:rPr>
          <w:b/>
          <w:bCs/>
        </w:rPr>
        <w:t>Včasný začátek</w:t>
      </w:r>
    </w:p>
    <w:p w:rsidR="00000000" w:rsidRPr="00FE528E" w:rsidRDefault="00FE528E" w:rsidP="00FE528E">
      <w:pPr>
        <w:numPr>
          <w:ilvl w:val="0"/>
          <w:numId w:val="12"/>
        </w:numPr>
        <w:rPr>
          <w:b/>
          <w:bCs/>
        </w:rPr>
      </w:pPr>
      <w:r w:rsidRPr="00FE528E">
        <w:rPr>
          <w:b/>
          <w:bCs/>
        </w:rPr>
        <w:t>Zásada vývojovosti</w:t>
      </w:r>
    </w:p>
    <w:p w:rsidR="00000000" w:rsidRPr="00FE528E" w:rsidRDefault="00FE528E" w:rsidP="00FE528E">
      <w:pPr>
        <w:numPr>
          <w:ilvl w:val="0"/>
          <w:numId w:val="12"/>
        </w:numPr>
        <w:rPr>
          <w:b/>
          <w:bCs/>
        </w:rPr>
      </w:pPr>
      <w:r w:rsidRPr="00FE528E">
        <w:rPr>
          <w:b/>
          <w:bCs/>
        </w:rPr>
        <w:t xml:space="preserve">Zásada </w:t>
      </w:r>
      <w:proofErr w:type="spellStart"/>
      <w:r w:rsidRPr="00FE528E">
        <w:rPr>
          <w:b/>
          <w:bCs/>
        </w:rPr>
        <w:t>reflexnosti</w:t>
      </w:r>
      <w:proofErr w:type="spellEnd"/>
      <w:r w:rsidRPr="00FE528E">
        <w:rPr>
          <w:b/>
          <w:bCs/>
        </w:rPr>
        <w:t xml:space="preserve"> (reflexně/inhibiční poloha)</w:t>
      </w:r>
    </w:p>
    <w:p w:rsidR="00000000" w:rsidRPr="00FE528E" w:rsidRDefault="00FE528E" w:rsidP="00FE528E">
      <w:pPr>
        <w:numPr>
          <w:ilvl w:val="0"/>
          <w:numId w:val="12"/>
        </w:numPr>
        <w:rPr>
          <w:b/>
          <w:bCs/>
        </w:rPr>
      </w:pPr>
      <w:r w:rsidRPr="00FE528E">
        <w:rPr>
          <w:b/>
          <w:bCs/>
        </w:rPr>
        <w:t>Rytmizace</w:t>
      </w:r>
    </w:p>
    <w:p w:rsidR="00000000" w:rsidRPr="00FE528E" w:rsidRDefault="00FE528E" w:rsidP="00FE528E">
      <w:pPr>
        <w:numPr>
          <w:ilvl w:val="0"/>
          <w:numId w:val="12"/>
        </w:numPr>
        <w:rPr>
          <w:b/>
          <w:bCs/>
        </w:rPr>
      </w:pPr>
      <w:r w:rsidRPr="00FE528E">
        <w:rPr>
          <w:b/>
          <w:bCs/>
        </w:rPr>
        <w:t>Komplexnosti</w:t>
      </w:r>
    </w:p>
    <w:p w:rsidR="00000000" w:rsidRPr="00FE528E" w:rsidRDefault="00FE528E" w:rsidP="00FE528E">
      <w:pPr>
        <w:numPr>
          <w:ilvl w:val="0"/>
          <w:numId w:val="12"/>
        </w:numPr>
        <w:rPr>
          <w:b/>
          <w:bCs/>
        </w:rPr>
      </w:pPr>
      <w:r w:rsidRPr="00FE528E">
        <w:rPr>
          <w:b/>
          <w:bCs/>
        </w:rPr>
        <w:lastRenderedPageBreak/>
        <w:t>Individuální přístup</w:t>
      </w:r>
    </w:p>
    <w:p w:rsidR="00000000" w:rsidRPr="00FE528E" w:rsidRDefault="00FE528E" w:rsidP="00FE528E">
      <w:pPr>
        <w:numPr>
          <w:ilvl w:val="0"/>
          <w:numId w:val="12"/>
        </w:numPr>
        <w:rPr>
          <w:b/>
          <w:bCs/>
        </w:rPr>
      </w:pPr>
      <w:r w:rsidRPr="00FE528E">
        <w:rPr>
          <w:b/>
          <w:bCs/>
        </w:rPr>
        <w:t>Pomůcky</w:t>
      </w:r>
    </w:p>
    <w:p w:rsidR="00FE528E" w:rsidRDefault="00FE528E" w:rsidP="00FE528E">
      <w:pPr>
        <w:rPr>
          <w:b/>
          <w:bCs/>
        </w:rPr>
      </w:pPr>
    </w:p>
    <w:p w:rsidR="00FE528E" w:rsidRPr="00FE528E" w:rsidRDefault="00FE528E" w:rsidP="00FE528E">
      <w:pPr>
        <w:ind w:left="720"/>
      </w:pPr>
    </w:p>
    <w:p w:rsidR="00000000" w:rsidRPr="00FE528E" w:rsidRDefault="00FE528E" w:rsidP="00FE528E">
      <w:pPr>
        <w:numPr>
          <w:ilvl w:val="0"/>
          <w:numId w:val="1"/>
        </w:numPr>
      </w:pPr>
      <w:r w:rsidRPr="00FE528E">
        <w:rPr>
          <w:b/>
          <w:bCs/>
        </w:rPr>
        <w:t>Symptomatické poruchy řeči</w:t>
      </w:r>
    </w:p>
    <w:p w:rsidR="00FE528E" w:rsidRPr="00FE528E" w:rsidRDefault="00FE528E" w:rsidP="00FE528E">
      <w:r w:rsidRPr="00FE528E">
        <w:t>u dětí s mentální retardací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Řeč mentálně retardovaných: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Je vždy značně narušena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Počátky řeči bývají opožděné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Verbální projev je změněný a zpomalený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Vývoj řeči je omezený a celkově opožděný.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rPr>
          <w:b/>
          <w:bCs/>
        </w:rPr>
        <w:t>NKS u MR vzniká na základě</w:t>
      </w:r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Snížené mentální úrovně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Opoždění v PMV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Nedostatečná motorická koordinace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Časté poruchy sluchu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Nepodnětné prostředí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Anomálie mluvních orgánů (nedokonalá stavba mluvních orgánů, vadný skus, deformace čelisti, chrupu, rozštěp</w:t>
      </w:r>
      <w:r w:rsidRPr="00FE528E">
        <w:t xml:space="preserve">y) 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Vývoj – stupeň MR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LMR</w:t>
      </w:r>
      <w:r w:rsidRPr="00FE528E">
        <w:t xml:space="preserve"> – opožděný vývoj řeči, postupně mohou dojít ke schopnosti abstrahování a zevšeobecňování, řeč nemusí být nápadná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rPr>
          <w:b/>
          <w:bCs/>
        </w:rPr>
        <w:t>SMR</w:t>
      </w:r>
      <w:r w:rsidRPr="00FE528E">
        <w:t xml:space="preserve"> – opožděný vývoj řeči (6rok), později se </w:t>
      </w:r>
      <w:proofErr w:type="gramStart"/>
      <w:r w:rsidRPr="00FE528E">
        <w:t>rozvíjí</w:t>
      </w:r>
      <w:proofErr w:type="gramEnd"/>
      <w:r w:rsidRPr="00FE528E">
        <w:t xml:space="preserve"> řeč </w:t>
      </w:r>
      <w:proofErr w:type="gramStart"/>
      <w:r w:rsidRPr="00FE528E">
        <w:t>může</w:t>
      </w:r>
      <w:proofErr w:type="gramEnd"/>
      <w:r w:rsidRPr="00FE528E">
        <w:t xml:space="preserve"> dosáhnout úrovně PSS, opakování (bez porozumění) – </w:t>
      </w:r>
      <w:proofErr w:type="spellStart"/>
      <w:r w:rsidRPr="00FE528E">
        <w:t>echolalie</w:t>
      </w:r>
      <w:proofErr w:type="spellEnd"/>
      <w:r w:rsidRPr="00FE528E">
        <w:t>, více znají, než používají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Vývoj – stupeň MR</w:t>
      </w:r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rPr>
          <w:b/>
          <w:bCs/>
        </w:rPr>
        <w:t>TMR</w:t>
      </w:r>
      <w:r w:rsidRPr="00FE528E">
        <w:t xml:space="preserve"> – obvykle se nenaučí mluvit, řečové projevy na pudové úrovni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t>Neartikulované zvuky, narušení mimiky</w:t>
      </w:r>
    </w:p>
    <w:p w:rsidR="00000000" w:rsidRPr="00FE528E" w:rsidRDefault="00FE528E" w:rsidP="00FE528E">
      <w:pPr>
        <w:numPr>
          <w:ilvl w:val="0"/>
          <w:numId w:val="2"/>
        </w:numPr>
      </w:pPr>
      <w:r w:rsidRPr="00FE528E">
        <w:rPr>
          <w:b/>
          <w:bCs/>
        </w:rPr>
        <w:t>Poruchy řeči u MR</w:t>
      </w:r>
    </w:p>
    <w:p w:rsidR="00FE528E" w:rsidRPr="00FE528E" w:rsidRDefault="00FE528E" w:rsidP="00FE528E">
      <w:r w:rsidRPr="00FE528E">
        <w:t xml:space="preserve">  Typická kombinace: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lastRenderedPageBreak/>
        <w:t>koktavost s breptavostí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dyslalie s huhňavostí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 xml:space="preserve">dále </w:t>
      </w:r>
      <w:proofErr w:type="spellStart"/>
      <w:r w:rsidRPr="00FE528E">
        <w:t>echolalie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3"/>
        </w:numPr>
      </w:pPr>
      <w:proofErr w:type="spellStart"/>
      <w:r w:rsidRPr="00FE528E">
        <w:t>dysprosodie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poruchy hlasu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rPr>
          <w:b/>
          <w:bCs/>
        </w:rPr>
        <w:t>Dyslalie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Nejčastější u MR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Vadná výslovnost sykavek a vibrant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Hlásky retoretné a retozubné (P, F, V)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Někdy vynechávání hlásky na konci slov (zřejmě souvisí s labilitou koncentrace)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Při reedukaci je fáze fixace a</w:t>
      </w:r>
      <w:r w:rsidRPr="00FE528E">
        <w:t xml:space="preserve"> automatizace hlásky je mnohem delší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Huhňavost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Vyskytuje se mnohem častěji, než u intaktní populace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Zavřená huhňavost: příčinou bývá zbytnělá mandle (adenoidní vegetace)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Otevřená huhňavost: vzniká nedostatečnou inervací měkkého patra.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Koktavost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Projevuje se poruchou tempa řeči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Poruchou dýchání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Dítě zadrhává, zajíká se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 xml:space="preserve">Mohou být přítomny </w:t>
      </w:r>
      <w:proofErr w:type="spellStart"/>
      <w:r w:rsidRPr="00FE528E">
        <w:t>koverbální</w:t>
      </w:r>
      <w:proofErr w:type="spellEnd"/>
      <w:r w:rsidRPr="00FE528E">
        <w:t xml:space="preserve"> doprovodné znaky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Častější výskyt u chlapců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Dysartrie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Často v kombinaci s MO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Narušení především v oblasti artikulace a fonace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Vzniká na podkladě</w:t>
      </w:r>
      <w:r w:rsidRPr="00FE528E">
        <w:t xml:space="preserve"> organického poškození mozku.</w:t>
      </w:r>
    </w:p>
    <w:p w:rsidR="00000000" w:rsidRPr="00FE528E" w:rsidRDefault="00FE528E" w:rsidP="00FE528E">
      <w:pPr>
        <w:numPr>
          <w:ilvl w:val="0"/>
          <w:numId w:val="3"/>
        </w:numPr>
      </w:pPr>
      <w:proofErr w:type="spellStart"/>
      <w:r w:rsidRPr="00FE528E">
        <w:t>Echolalie</w:t>
      </w:r>
      <w:proofErr w:type="spellEnd"/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Poměrně častá u MR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lastRenderedPageBreak/>
        <w:t xml:space="preserve">Mechanické opakování slyšených slabik, slov a vět 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Obvykle bez pochopení smyslu</w:t>
      </w:r>
    </w:p>
    <w:p w:rsidR="00000000" w:rsidRPr="00FE528E" w:rsidRDefault="00FE528E" w:rsidP="00FE528E">
      <w:pPr>
        <w:numPr>
          <w:ilvl w:val="0"/>
          <w:numId w:val="3"/>
        </w:numPr>
      </w:pPr>
      <w:proofErr w:type="spellStart"/>
      <w:r w:rsidRPr="00FE528E">
        <w:t>Dysprosodie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Porucha modulačních faktorů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Řeč je monotónní, nesprávná intonace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Řeč nápadně tichá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Nápadně pomalá, zrychlená, vzrušená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Častější výskyt u dětí s poruchou motoriky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Poruchy hlasu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Chraptivost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Zastřenost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Často hlas hluboký a drsný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Shrnutí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Vývoj řeči je závislý na stupni MR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Vývoj řeči je omezený a opoždění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U MR se nikdy nedosáhne jazy</w:t>
      </w:r>
      <w:r w:rsidRPr="00FE528E">
        <w:t>kové normy</w:t>
      </w:r>
    </w:p>
    <w:p w:rsidR="00000000" w:rsidRPr="00FE528E" w:rsidRDefault="00FE528E" w:rsidP="00FE528E">
      <w:pPr>
        <w:numPr>
          <w:ilvl w:val="0"/>
          <w:numId w:val="3"/>
        </w:numPr>
      </w:pPr>
      <w:r w:rsidRPr="00FE528E">
        <w:t>Nutná diferenciální diagnostika</w:t>
      </w:r>
    </w:p>
    <w:p w:rsidR="00DC4408" w:rsidRDefault="00DC4408"/>
    <w:p w:rsidR="00000000" w:rsidRPr="00FE528E" w:rsidRDefault="00FE528E" w:rsidP="00FE528E">
      <w:pPr>
        <w:numPr>
          <w:ilvl w:val="0"/>
          <w:numId w:val="4"/>
        </w:numPr>
      </w:pPr>
      <w:r w:rsidRPr="00FE528E">
        <w:rPr>
          <w:b/>
          <w:bCs/>
        </w:rPr>
        <w:t>Symptomatické poruchy řeči</w:t>
      </w:r>
    </w:p>
    <w:p w:rsidR="00FE528E" w:rsidRPr="00FE528E" w:rsidRDefault="00FE528E" w:rsidP="00FE528E">
      <w:r w:rsidRPr="00FE528E">
        <w:rPr>
          <w:b/>
          <w:bCs/>
        </w:rPr>
        <w:t>u dětí s vadami zraku</w:t>
      </w:r>
    </w:p>
    <w:p w:rsidR="00000000" w:rsidRPr="00FE528E" w:rsidRDefault="00FE528E" w:rsidP="00FE528E">
      <w:pPr>
        <w:numPr>
          <w:ilvl w:val="0"/>
          <w:numId w:val="5"/>
        </w:numPr>
      </w:pPr>
      <w:r w:rsidRPr="00FE528E">
        <w:rPr>
          <w:b/>
          <w:bCs/>
        </w:rPr>
        <w:t>Zvláštnosti ve vývoji řeči:</w:t>
      </w:r>
    </w:p>
    <w:p w:rsidR="00FE528E" w:rsidRPr="00FE528E" w:rsidRDefault="00FE528E" w:rsidP="00FE528E">
      <w:r w:rsidRPr="00FE528E">
        <w:rPr>
          <w:b/>
          <w:bCs/>
        </w:rPr>
        <w:t xml:space="preserve">   Vliv má období, kdy ke zrakovému postižení došlo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t>Po zafixování výslovnosti není postižení tak vážné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t>Před zafixováním výslovnosti je stupeň narušení komunikační schopnosti různý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Nevidomí: od narození nebo raného věku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Vývoj řeči opožděný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V kombinaci s MR hovoříme již o omezeném vývoji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lastRenderedPageBreak/>
        <w:t xml:space="preserve">Rozvoj KS zaznamenáváme až po nástupu do školy (kdy děti ovládnou </w:t>
      </w:r>
      <w:proofErr w:type="spellStart"/>
      <w:r w:rsidRPr="00FE528E">
        <w:rPr>
          <w:b/>
          <w:bCs/>
        </w:rPr>
        <w:t>Brailovo</w:t>
      </w:r>
      <w:proofErr w:type="spellEnd"/>
      <w:r w:rsidRPr="00FE528E">
        <w:rPr>
          <w:b/>
          <w:bCs/>
        </w:rPr>
        <w:t xml:space="preserve"> písmo)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Pokrok v obsahové i formální stránce řeči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t>Vývoj řeči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t xml:space="preserve">Narušena bývá dynamika vývoje řeči </w:t>
      </w:r>
    </w:p>
    <w:p w:rsidR="00000000" w:rsidRPr="00FE528E" w:rsidRDefault="00FE528E" w:rsidP="00FE528E">
      <w:pPr>
        <w:numPr>
          <w:ilvl w:val="0"/>
          <w:numId w:val="6"/>
        </w:numPr>
      </w:pPr>
      <w:proofErr w:type="gramStart"/>
      <w:r w:rsidRPr="00FE528E">
        <w:t>Opoždění              akcelerace</w:t>
      </w:r>
      <w:proofErr w:type="gramEnd"/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Vývoj řeči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t>Změny/formální specifika v utváření pojmů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t>Identifikace předmětů na základě odlišných vlastností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t>Dom</w:t>
      </w:r>
      <w:r w:rsidRPr="00FE528E">
        <w:t>inují akustické a haptické znaky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Symptomatické poruchy řeči: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 xml:space="preserve">Nejčastější dyslalie: </w:t>
      </w:r>
      <w:r w:rsidRPr="00FE528E">
        <w:t>není možnost nápodoby, těžko diferencují hlásky M, N (u vidících zřídka), častá mezizubní (interdentální) výslovnost hlásek T, D, N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Koktavost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Breptavost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Huhňavost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Poru</w:t>
      </w:r>
      <w:r w:rsidRPr="00FE528E">
        <w:rPr>
          <w:b/>
          <w:bCs/>
        </w:rPr>
        <w:t>chy hlasu</w:t>
      </w:r>
    </w:p>
    <w:p w:rsidR="00000000" w:rsidRPr="00FE528E" w:rsidRDefault="00FE528E" w:rsidP="00FE528E">
      <w:pPr>
        <w:numPr>
          <w:ilvl w:val="0"/>
          <w:numId w:val="6"/>
        </w:numPr>
      </w:pPr>
      <w:r w:rsidRPr="00FE528E">
        <w:rPr>
          <w:b/>
          <w:bCs/>
        </w:rPr>
        <w:t>Symptomatické poruchy řeči:</w:t>
      </w:r>
    </w:p>
    <w:p w:rsidR="00FE528E" w:rsidRPr="00FE528E" w:rsidRDefault="00FE528E" w:rsidP="00FE528E">
      <w:r w:rsidRPr="00FE528E">
        <w:rPr>
          <w:b/>
          <w:bCs/>
        </w:rPr>
        <w:t xml:space="preserve">   Verbalismus</w:t>
      </w:r>
    </w:p>
    <w:p w:rsidR="00000000" w:rsidRPr="00FE528E" w:rsidRDefault="00FE528E" w:rsidP="00FE528E">
      <w:pPr>
        <w:numPr>
          <w:ilvl w:val="0"/>
          <w:numId w:val="7"/>
        </w:numPr>
      </w:pPr>
      <w:r w:rsidRPr="00FE528E">
        <w:t>Není jevem neměnným</w:t>
      </w:r>
    </w:p>
    <w:p w:rsidR="00000000" w:rsidRPr="00FE528E" w:rsidRDefault="00FE528E" w:rsidP="00FE528E">
      <w:pPr>
        <w:numPr>
          <w:ilvl w:val="0"/>
          <w:numId w:val="7"/>
        </w:numPr>
      </w:pPr>
      <w:r w:rsidRPr="00FE528E">
        <w:t>Ovlivňujeme speciálními výukovými metodami</w:t>
      </w:r>
    </w:p>
    <w:p w:rsidR="00000000" w:rsidRPr="00FE528E" w:rsidRDefault="00FE528E" w:rsidP="00FE528E">
      <w:pPr>
        <w:numPr>
          <w:ilvl w:val="0"/>
          <w:numId w:val="7"/>
        </w:numPr>
      </w:pPr>
      <w:r w:rsidRPr="00FE528E">
        <w:t>Nutná konkretizace slovníku</w:t>
      </w:r>
    </w:p>
    <w:p w:rsidR="00000000" w:rsidRPr="00FE528E" w:rsidRDefault="00FE528E" w:rsidP="00FE528E">
      <w:pPr>
        <w:numPr>
          <w:ilvl w:val="0"/>
          <w:numId w:val="7"/>
        </w:numPr>
      </w:pPr>
      <w:r w:rsidRPr="00FE528E">
        <w:t>Poskytnout množství praktických zkušeností</w:t>
      </w:r>
    </w:p>
    <w:p w:rsidR="00000000" w:rsidRPr="00FE528E" w:rsidRDefault="00FE528E" w:rsidP="00FE528E">
      <w:pPr>
        <w:numPr>
          <w:ilvl w:val="0"/>
          <w:numId w:val="7"/>
        </w:numPr>
      </w:pPr>
      <w:r w:rsidRPr="00FE528E">
        <w:t>Využíváme všechny smysly (sluch, hmat, chuť)</w:t>
      </w:r>
    </w:p>
    <w:p w:rsidR="00000000" w:rsidRPr="00FE528E" w:rsidRDefault="00FE528E" w:rsidP="00FE528E">
      <w:pPr>
        <w:numPr>
          <w:ilvl w:val="0"/>
          <w:numId w:val="7"/>
        </w:numPr>
      </w:pPr>
      <w:r w:rsidRPr="00FE528E">
        <w:t>Logopedická péče:</w:t>
      </w:r>
    </w:p>
    <w:p w:rsidR="00FE528E" w:rsidRPr="00FE528E" w:rsidRDefault="00FE528E" w:rsidP="00FE528E">
      <w:r w:rsidRPr="00FE528E">
        <w:rPr>
          <w:b/>
          <w:bCs/>
        </w:rPr>
        <w:t xml:space="preserve">   Orientuje se na využití:</w:t>
      </w:r>
    </w:p>
    <w:p w:rsidR="00000000" w:rsidRPr="00FE528E" w:rsidRDefault="00FE528E" w:rsidP="00FE528E">
      <w:pPr>
        <w:numPr>
          <w:ilvl w:val="0"/>
          <w:numId w:val="8"/>
        </w:numPr>
      </w:pPr>
      <w:r w:rsidRPr="00FE528E">
        <w:t>Sluchu</w:t>
      </w:r>
    </w:p>
    <w:p w:rsidR="00000000" w:rsidRPr="00FE528E" w:rsidRDefault="00FE528E" w:rsidP="00FE528E">
      <w:pPr>
        <w:numPr>
          <w:ilvl w:val="0"/>
          <w:numId w:val="8"/>
        </w:numPr>
      </w:pPr>
      <w:r w:rsidRPr="00FE528E">
        <w:t>Hmatu</w:t>
      </w:r>
    </w:p>
    <w:p w:rsidR="00000000" w:rsidRPr="00FE528E" w:rsidRDefault="00FE528E" w:rsidP="00FE528E">
      <w:pPr>
        <w:numPr>
          <w:ilvl w:val="0"/>
          <w:numId w:val="8"/>
        </w:numPr>
      </w:pPr>
      <w:r w:rsidRPr="00FE528E">
        <w:t>Speciální pomůcky (reliéfy mluvních orgánů, reliéfní obrázky, předměty ad.)</w:t>
      </w:r>
    </w:p>
    <w:p w:rsidR="00000000" w:rsidRPr="00FE528E" w:rsidRDefault="00FE528E" w:rsidP="00FE528E">
      <w:pPr>
        <w:numPr>
          <w:ilvl w:val="0"/>
          <w:numId w:val="8"/>
        </w:numPr>
      </w:pPr>
      <w:r w:rsidRPr="00FE528E">
        <w:lastRenderedPageBreak/>
        <w:t>Ovlivňuje se rozvoj všech jazykových rovin.</w:t>
      </w:r>
    </w:p>
    <w:p w:rsidR="00000000" w:rsidRPr="00FE528E" w:rsidRDefault="00FE528E" w:rsidP="00FE528E">
      <w:pPr>
        <w:numPr>
          <w:ilvl w:val="0"/>
          <w:numId w:val="8"/>
        </w:numPr>
      </w:pPr>
      <w:r w:rsidRPr="00FE528E">
        <w:rPr>
          <w:b/>
          <w:bCs/>
        </w:rPr>
        <w:t>Symptomatické poruchy řeči:</w:t>
      </w:r>
    </w:p>
    <w:p w:rsidR="00FE528E" w:rsidRPr="00FE528E" w:rsidRDefault="00FE528E" w:rsidP="00FE528E">
      <w:r w:rsidRPr="00FE528E">
        <w:rPr>
          <w:b/>
          <w:bCs/>
        </w:rPr>
        <w:t xml:space="preserve">   Narušené </w:t>
      </w:r>
      <w:proofErr w:type="spellStart"/>
      <w:r w:rsidRPr="00FE528E">
        <w:rPr>
          <w:b/>
          <w:bCs/>
        </w:rPr>
        <w:t>koverbální</w:t>
      </w:r>
      <w:proofErr w:type="spellEnd"/>
      <w:r w:rsidRPr="00FE528E">
        <w:rPr>
          <w:b/>
          <w:bCs/>
        </w:rPr>
        <w:t xml:space="preserve"> chování:</w:t>
      </w:r>
    </w:p>
    <w:p w:rsidR="00000000" w:rsidRPr="00FE528E" w:rsidRDefault="00FE528E" w:rsidP="00FE528E">
      <w:pPr>
        <w:numPr>
          <w:ilvl w:val="0"/>
          <w:numId w:val="9"/>
        </w:numPr>
      </w:pPr>
      <w:r w:rsidRPr="00FE528E">
        <w:t>Často neodpovídá komunikační situaci</w:t>
      </w:r>
    </w:p>
    <w:p w:rsidR="00000000" w:rsidRPr="00FE528E" w:rsidRDefault="00FE528E" w:rsidP="00FE528E">
      <w:pPr>
        <w:numPr>
          <w:ilvl w:val="0"/>
          <w:numId w:val="9"/>
        </w:numPr>
      </w:pPr>
      <w:r w:rsidRPr="00FE528E">
        <w:t>Neumí mimikou vyjádřit veselí, smutek apod.</w:t>
      </w:r>
    </w:p>
    <w:p w:rsidR="00000000" w:rsidRPr="00FE528E" w:rsidRDefault="00FE528E" w:rsidP="00FE528E">
      <w:pPr>
        <w:numPr>
          <w:ilvl w:val="0"/>
          <w:numId w:val="9"/>
        </w:numPr>
      </w:pPr>
      <w:r w:rsidRPr="00FE528E">
        <w:t xml:space="preserve">Tvář může být strnulá, </w:t>
      </w:r>
      <w:proofErr w:type="spellStart"/>
      <w:r w:rsidRPr="00FE528E">
        <w:t>amimická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9"/>
        </w:numPr>
      </w:pPr>
      <w:r w:rsidRPr="00FE528E">
        <w:t>Naopak nadbytečné pohyby mluvních orgánů</w:t>
      </w:r>
    </w:p>
    <w:p w:rsidR="00000000" w:rsidRPr="00FE528E" w:rsidRDefault="00FE528E" w:rsidP="00FE528E">
      <w:pPr>
        <w:numPr>
          <w:ilvl w:val="0"/>
          <w:numId w:val="9"/>
        </w:numPr>
      </w:pPr>
      <w:r w:rsidRPr="00FE528E">
        <w:t>Mohou se objevovat kývavé pohyby celým tělem, pohyby rukama, grimasy.</w:t>
      </w:r>
    </w:p>
    <w:p w:rsidR="00FE528E" w:rsidRDefault="00FE528E"/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t>Hipoterapie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t>Hipoterapie</w:t>
      </w:r>
      <w:proofErr w:type="spellEnd"/>
      <w:r w:rsidRPr="00FE528E">
        <w:t>: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Název z </w:t>
      </w:r>
      <w:r w:rsidRPr="00FE528E">
        <w:rPr>
          <w:b/>
          <w:bCs/>
        </w:rPr>
        <w:t>řeckého slova HIPOS – kůň a THERAPIE – léčba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 xml:space="preserve">ČHS – Česká </w:t>
      </w:r>
      <w:proofErr w:type="spellStart"/>
      <w:r w:rsidRPr="00FE528E">
        <w:rPr>
          <w:b/>
          <w:bCs/>
        </w:rPr>
        <w:t>hiporehabilitační</w:t>
      </w:r>
      <w:proofErr w:type="spellEnd"/>
      <w:r w:rsidRPr="00FE528E">
        <w:rPr>
          <w:b/>
          <w:bCs/>
        </w:rPr>
        <w:t xml:space="preserve"> společnost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(od1.5.2011 – standardy kvality)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ČHS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6 sekcí</w:t>
      </w:r>
    </w:p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t>Hipoterapie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Psychoterapie pomocí koní (PPK)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 xml:space="preserve">Aktivity a využitím </w:t>
      </w:r>
      <w:proofErr w:type="gramStart"/>
      <w:r w:rsidRPr="00FE528E">
        <w:t>koní )dříve</w:t>
      </w:r>
      <w:proofErr w:type="gramEnd"/>
      <w:r w:rsidRPr="00FE528E">
        <w:t xml:space="preserve"> LPPJ)</w:t>
      </w:r>
    </w:p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t>Parajezdectví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 xml:space="preserve">Terapeutické </w:t>
      </w:r>
      <w:r w:rsidRPr="00FE528E">
        <w:t>využití koní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vzdělávání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Terminologie</w:t>
      </w:r>
    </w:p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rPr>
          <w:b/>
          <w:bCs/>
        </w:rPr>
        <w:t>Hiporehabilitace</w:t>
      </w:r>
      <w:proofErr w:type="spellEnd"/>
      <w:r w:rsidRPr="00FE528E">
        <w:rPr>
          <w:b/>
          <w:bCs/>
        </w:rPr>
        <w:t xml:space="preserve"> </w:t>
      </w:r>
      <w:r w:rsidRPr="00FE528E">
        <w:t xml:space="preserve">– zastřešující </w:t>
      </w:r>
      <w:proofErr w:type="gramStart"/>
      <w:r w:rsidRPr="00FE528E">
        <w:t>název  pro</w:t>
      </w:r>
      <w:proofErr w:type="gramEnd"/>
      <w:r w:rsidRPr="00FE528E">
        <w:t xml:space="preserve"> všechny aktivity a terapie v oblastech – kůň – člověk se zdravotním postižením/speciálními potřebami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Terminologie</w:t>
      </w:r>
    </w:p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rPr>
          <w:b/>
          <w:bCs/>
        </w:rPr>
        <w:t>Hipoterapie</w:t>
      </w:r>
      <w:proofErr w:type="spellEnd"/>
      <w:r w:rsidRPr="00FE528E">
        <w:t xml:space="preserve"> – obor </w:t>
      </w:r>
      <w:proofErr w:type="spellStart"/>
      <w:r w:rsidRPr="00FE528E">
        <w:t>hiporehabilitace</w:t>
      </w:r>
      <w:proofErr w:type="spellEnd"/>
      <w:r w:rsidRPr="00FE528E">
        <w:t xml:space="preserve">. Metoda fyzioterapie </w:t>
      </w:r>
      <w:r w:rsidRPr="00FE528E">
        <w:t xml:space="preserve">využívající přirozenou mechaniku pohybu koně v kroku, využívá </w:t>
      </w:r>
      <w:proofErr w:type="spellStart"/>
      <w:r w:rsidRPr="00FE528E">
        <w:t>pohybvých</w:t>
      </w:r>
      <w:proofErr w:type="spellEnd"/>
      <w:r w:rsidRPr="00FE528E">
        <w:t xml:space="preserve"> </w:t>
      </w:r>
      <w:proofErr w:type="gramStart"/>
      <w:r w:rsidRPr="00FE528E">
        <w:t>impulzů                 programování</w:t>
      </w:r>
      <w:proofErr w:type="gramEnd"/>
      <w:r w:rsidRPr="00FE528E">
        <w:t xml:space="preserve"> motorického vzoru do CNS klienta</w:t>
      </w:r>
    </w:p>
    <w:p w:rsidR="00000000" w:rsidRPr="00FE528E" w:rsidRDefault="00FE528E" w:rsidP="00FE528E">
      <w:pPr>
        <w:numPr>
          <w:ilvl w:val="1"/>
          <w:numId w:val="13"/>
        </w:numPr>
      </w:pPr>
      <w:r w:rsidRPr="00FE528E">
        <w:lastRenderedPageBreak/>
        <w:t>Koňský hřbet – balanční plocha</w:t>
      </w:r>
    </w:p>
    <w:p w:rsidR="00000000" w:rsidRPr="00FE528E" w:rsidRDefault="00FE528E" w:rsidP="00FE528E">
      <w:pPr>
        <w:numPr>
          <w:ilvl w:val="1"/>
          <w:numId w:val="13"/>
        </w:numPr>
      </w:pPr>
      <w:r w:rsidRPr="00FE528E">
        <w:t xml:space="preserve">Provádí terapeut se speciálním vzděláním – fyzioterapeut, </w:t>
      </w:r>
      <w:proofErr w:type="gramStart"/>
      <w:r w:rsidRPr="00FE528E">
        <w:t xml:space="preserve">ergoterapeut           </w:t>
      </w:r>
      <w:r w:rsidRPr="00FE528E">
        <w:t xml:space="preserve">     výcvik</w:t>
      </w:r>
      <w:proofErr w:type="gramEnd"/>
      <w:r w:rsidRPr="00FE528E">
        <w:t xml:space="preserve"> v </w:t>
      </w:r>
      <w:proofErr w:type="spellStart"/>
      <w:r w:rsidRPr="00FE528E">
        <w:t>hiporehabilitaci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t>Hipoterapie</w:t>
      </w:r>
      <w:proofErr w:type="spellEnd"/>
      <w:r w:rsidRPr="00FE528E">
        <w:t>: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kůň je terapeutický prostředek díky svému trojrozměrnému pohybu těla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 xml:space="preserve">při něm dochází ke střídání napětí a uvolňování těla </w:t>
      </w:r>
      <w:proofErr w:type="gramStart"/>
      <w:r w:rsidRPr="00FE528E">
        <w:rPr>
          <w:b/>
          <w:bCs/>
        </w:rPr>
        <w:t>pacienta ( je</w:t>
      </w:r>
      <w:proofErr w:type="gramEnd"/>
      <w:r w:rsidRPr="00FE528E">
        <w:rPr>
          <w:b/>
          <w:bCs/>
        </w:rPr>
        <w:t xml:space="preserve"> nucen se přizpůsobovat pohybové sinusoidě koňského hřbetu, a to i při sv</w:t>
      </w:r>
      <w:r w:rsidRPr="00FE528E">
        <w:rPr>
          <w:b/>
          <w:bCs/>
        </w:rPr>
        <w:t>é naprosté pasivitě)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jedná se o pokus souladu pohybu koně a pohybu pacienta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provádí se formou balančních cvičení (indikuje lékař, provádí fyzioterapeut)</w:t>
      </w:r>
    </w:p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t>Hipoterapie</w:t>
      </w:r>
      <w:proofErr w:type="spellEnd"/>
      <w:r w:rsidRPr="00FE528E">
        <w:t xml:space="preserve"> u MO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Svaly jsou nerovnoměrně zatíženy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 xml:space="preserve">Nespolupracují v rámci </w:t>
      </w:r>
      <w:proofErr w:type="spellStart"/>
      <w:r w:rsidRPr="00FE528E">
        <w:t>pravo</w:t>
      </w:r>
      <w:proofErr w:type="spellEnd"/>
      <w:r w:rsidRPr="00FE528E">
        <w:t xml:space="preserve">/levého, </w:t>
      </w:r>
      <w:proofErr w:type="spellStart"/>
      <w:r w:rsidRPr="00FE528E">
        <w:t>předo</w:t>
      </w:r>
      <w:proofErr w:type="spellEnd"/>
      <w:r w:rsidRPr="00FE528E">
        <w:t>/zadního propojení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Narušené je svalové napětí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Odchylky v držení těla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Pohyb koně – obdobné parametry s lidskou chůzí, je přenášen do pánve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Zdravý pohyb</w:t>
      </w:r>
    </w:p>
    <w:p w:rsidR="00000000" w:rsidRPr="00FE528E" w:rsidRDefault="00FE528E" w:rsidP="00FE528E">
      <w:pPr>
        <w:numPr>
          <w:ilvl w:val="0"/>
          <w:numId w:val="13"/>
        </w:numPr>
      </w:pPr>
      <w:proofErr w:type="spellStart"/>
      <w:r w:rsidRPr="00FE528E">
        <w:t>Hipoterapie</w:t>
      </w:r>
      <w:proofErr w:type="spellEnd"/>
      <w:r w:rsidRPr="00FE528E">
        <w:t>: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posazením pacienta na koně vyloučíme z aktivní činnosti DKK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pánev, páteř, trup, plete</w:t>
      </w:r>
      <w:r w:rsidRPr="00FE528E">
        <w:rPr>
          <w:b/>
          <w:bCs/>
        </w:rPr>
        <w:t>nec ramenní, HKK, šíje a hlava se uvolní k fyziologickým souhybům=dotváří obraz normální chůze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je to jediná metoda, která umožní jedinci „projít se“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délka terapeutické jednotky 20 – 40 minut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rPr>
          <w:b/>
          <w:bCs/>
        </w:rPr>
        <w:t>pozitivní efekt je vyvolán během 2-3 měsíců s intenzitou 2 – 3</w:t>
      </w:r>
      <w:r w:rsidRPr="00FE528E">
        <w:rPr>
          <w:b/>
          <w:bCs/>
        </w:rPr>
        <w:t>x týdně</w:t>
      </w:r>
    </w:p>
    <w:p w:rsidR="00000000" w:rsidRPr="00FE528E" w:rsidRDefault="00FE528E" w:rsidP="00FE528E">
      <w:pPr>
        <w:numPr>
          <w:ilvl w:val="0"/>
          <w:numId w:val="13"/>
        </w:numPr>
      </w:pPr>
      <w:r w:rsidRPr="00FE528E">
        <w:t>Indikace zejména u těchto diagnóz</w:t>
      </w:r>
      <w:r w:rsidRPr="00FE528E">
        <w:t>:</w:t>
      </w:r>
    </w:p>
    <w:p w:rsidR="00FE528E" w:rsidRPr="00FE528E" w:rsidRDefault="00FE528E" w:rsidP="00FE528E">
      <w:r w:rsidRPr="00FE528E">
        <w:rPr>
          <w:b/>
          <w:bCs/>
          <w:i/>
          <w:iCs/>
          <w:u w:val="single"/>
        </w:rPr>
        <w:t>Oblast ortopedie:</w:t>
      </w:r>
    </w:p>
    <w:p w:rsidR="00000000" w:rsidRPr="00FE528E" w:rsidRDefault="00FE528E" w:rsidP="00FE528E">
      <w:pPr>
        <w:numPr>
          <w:ilvl w:val="0"/>
          <w:numId w:val="14"/>
        </w:numPr>
      </w:pPr>
      <w:r w:rsidRPr="00FE528E">
        <w:rPr>
          <w:b/>
          <w:bCs/>
        </w:rPr>
        <w:t>vrozené malformace končetin</w:t>
      </w:r>
    </w:p>
    <w:p w:rsidR="00000000" w:rsidRPr="00FE528E" w:rsidRDefault="00FE528E" w:rsidP="00FE528E">
      <w:pPr>
        <w:numPr>
          <w:ilvl w:val="0"/>
          <w:numId w:val="14"/>
        </w:numPr>
      </w:pPr>
      <w:r w:rsidRPr="00FE528E">
        <w:rPr>
          <w:b/>
          <w:bCs/>
        </w:rPr>
        <w:t>anomálie páteře a hrudníku</w:t>
      </w:r>
    </w:p>
    <w:p w:rsidR="00000000" w:rsidRPr="00FE528E" w:rsidRDefault="00FE528E" w:rsidP="00FE528E">
      <w:pPr>
        <w:numPr>
          <w:ilvl w:val="0"/>
          <w:numId w:val="14"/>
        </w:numPr>
      </w:pPr>
      <w:r w:rsidRPr="00FE528E">
        <w:rPr>
          <w:b/>
          <w:bCs/>
        </w:rPr>
        <w:t>stavy po zlomeninách končetin</w:t>
      </w:r>
    </w:p>
    <w:p w:rsidR="00000000" w:rsidRPr="00FE528E" w:rsidRDefault="00FE528E" w:rsidP="00FE528E">
      <w:pPr>
        <w:numPr>
          <w:ilvl w:val="0"/>
          <w:numId w:val="14"/>
        </w:numPr>
      </w:pPr>
      <w:r w:rsidRPr="00FE528E">
        <w:rPr>
          <w:b/>
          <w:bCs/>
        </w:rPr>
        <w:t>amputace</w:t>
      </w:r>
    </w:p>
    <w:p w:rsidR="00000000" w:rsidRPr="00FE528E" w:rsidRDefault="00FE528E" w:rsidP="00FE528E">
      <w:pPr>
        <w:numPr>
          <w:ilvl w:val="0"/>
          <w:numId w:val="14"/>
        </w:numPr>
      </w:pPr>
      <w:r w:rsidRPr="00FE528E">
        <w:lastRenderedPageBreak/>
        <w:t>Indikace zejména u těchto diagnóz:</w:t>
      </w:r>
    </w:p>
    <w:p w:rsidR="00FE528E" w:rsidRPr="00FE528E" w:rsidRDefault="00FE528E" w:rsidP="00FE528E">
      <w:r w:rsidRPr="00FE528E">
        <w:rPr>
          <w:b/>
          <w:bCs/>
          <w:i/>
          <w:iCs/>
          <w:u w:val="single"/>
        </w:rPr>
        <w:t>Oblast neurologie:</w:t>
      </w:r>
    </w:p>
    <w:p w:rsidR="00000000" w:rsidRPr="00FE528E" w:rsidRDefault="00FE528E" w:rsidP="00FE528E">
      <w:pPr>
        <w:numPr>
          <w:ilvl w:val="0"/>
          <w:numId w:val="15"/>
        </w:numPr>
      </w:pPr>
      <w:r w:rsidRPr="00FE528E">
        <w:rPr>
          <w:b/>
          <w:bCs/>
        </w:rPr>
        <w:t>roztroušená mozkomíšní skleróza</w:t>
      </w:r>
    </w:p>
    <w:p w:rsidR="00000000" w:rsidRPr="00FE528E" w:rsidRDefault="00FE528E" w:rsidP="00FE528E">
      <w:pPr>
        <w:numPr>
          <w:ilvl w:val="0"/>
          <w:numId w:val="15"/>
        </w:numPr>
      </w:pPr>
      <w:r w:rsidRPr="00FE528E">
        <w:rPr>
          <w:b/>
          <w:bCs/>
        </w:rPr>
        <w:t>svalové atrofie a dystrofie</w:t>
      </w:r>
    </w:p>
    <w:p w:rsidR="00000000" w:rsidRPr="00FE528E" w:rsidRDefault="00FE528E" w:rsidP="00FE528E">
      <w:pPr>
        <w:numPr>
          <w:ilvl w:val="0"/>
          <w:numId w:val="15"/>
        </w:numPr>
      </w:pPr>
      <w:r w:rsidRPr="00FE528E">
        <w:rPr>
          <w:b/>
          <w:bCs/>
        </w:rPr>
        <w:t>mozková obrna</w:t>
      </w:r>
    </w:p>
    <w:p w:rsidR="00000000" w:rsidRPr="00FE528E" w:rsidRDefault="00FE528E" w:rsidP="00FE528E">
      <w:pPr>
        <w:numPr>
          <w:ilvl w:val="0"/>
          <w:numId w:val="15"/>
        </w:numPr>
      </w:pPr>
      <w:r w:rsidRPr="00FE528E">
        <w:t>Indikace zejména u těchto diagnóz:</w:t>
      </w:r>
    </w:p>
    <w:p w:rsidR="00FE528E" w:rsidRPr="00FE528E" w:rsidRDefault="00FE528E" w:rsidP="00FE528E">
      <w:r w:rsidRPr="00FE528E">
        <w:rPr>
          <w:b/>
          <w:bCs/>
          <w:i/>
          <w:iCs/>
          <w:u w:val="single"/>
        </w:rPr>
        <w:t>Oblast psychiatrie:</w:t>
      </w:r>
    </w:p>
    <w:p w:rsidR="00000000" w:rsidRPr="00FE528E" w:rsidRDefault="00FE528E" w:rsidP="00FE528E">
      <w:pPr>
        <w:numPr>
          <w:ilvl w:val="0"/>
          <w:numId w:val="16"/>
        </w:numPr>
      </w:pPr>
      <w:r w:rsidRPr="00FE528E">
        <w:rPr>
          <w:b/>
          <w:bCs/>
        </w:rPr>
        <w:t>psychotické stavy</w:t>
      </w:r>
    </w:p>
    <w:p w:rsidR="00000000" w:rsidRPr="00FE528E" w:rsidRDefault="00FE528E" w:rsidP="00FE528E">
      <w:pPr>
        <w:numPr>
          <w:ilvl w:val="0"/>
          <w:numId w:val="16"/>
        </w:numPr>
      </w:pPr>
      <w:r w:rsidRPr="00FE528E">
        <w:rPr>
          <w:b/>
          <w:bCs/>
        </w:rPr>
        <w:t>LMD</w:t>
      </w:r>
    </w:p>
    <w:p w:rsidR="00000000" w:rsidRPr="00FE528E" w:rsidRDefault="00FE528E" w:rsidP="00FE528E">
      <w:pPr>
        <w:numPr>
          <w:ilvl w:val="0"/>
          <w:numId w:val="16"/>
        </w:numPr>
      </w:pPr>
      <w:r w:rsidRPr="00FE528E">
        <w:rPr>
          <w:b/>
          <w:bCs/>
        </w:rPr>
        <w:t>depresivní nálady</w:t>
      </w:r>
    </w:p>
    <w:p w:rsidR="00000000" w:rsidRPr="00FE528E" w:rsidRDefault="00FE528E" w:rsidP="00FE528E">
      <w:pPr>
        <w:numPr>
          <w:ilvl w:val="0"/>
          <w:numId w:val="16"/>
        </w:numPr>
      </w:pPr>
      <w:r w:rsidRPr="00FE528E">
        <w:rPr>
          <w:b/>
          <w:bCs/>
        </w:rPr>
        <w:t>neurózy</w:t>
      </w:r>
    </w:p>
    <w:p w:rsidR="00000000" w:rsidRPr="00FE528E" w:rsidRDefault="00FE528E" w:rsidP="00FE528E">
      <w:pPr>
        <w:numPr>
          <w:ilvl w:val="0"/>
          <w:numId w:val="16"/>
        </w:numPr>
      </w:pPr>
      <w:proofErr w:type="spellStart"/>
      <w:r w:rsidRPr="00FE528E">
        <w:t>Hipoterapie</w:t>
      </w:r>
      <w:proofErr w:type="spellEnd"/>
    </w:p>
    <w:p w:rsidR="00000000" w:rsidRPr="00FE528E" w:rsidRDefault="00FE528E" w:rsidP="00FE528E">
      <w:pPr>
        <w:numPr>
          <w:ilvl w:val="0"/>
          <w:numId w:val="16"/>
        </w:numPr>
      </w:pPr>
      <w:r w:rsidRPr="00FE528E">
        <w:t>Cílená terapie, je vždy součástí komplexní rehabilitační péče</w:t>
      </w:r>
    </w:p>
    <w:p w:rsidR="00000000" w:rsidRPr="00FE528E" w:rsidRDefault="00FE528E" w:rsidP="00FE528E">
      <w:pPr>
        <w:numPr>
          <w:ilvl w:val="0"/>
          <w:numId w:val="16"/>
        </w:numPr>
      </w:pPr>
      <w:r w:rsidRPr="00FE528E">
        <w:t xml:space="preserve">Odvíjí se od individuálních </w:t>
      </w:r>
      <w:r w:rsidRPr="00FE528E">
        <w:t>potřeb klienta</w:t>
      </w:r>
    </w:p>
    <w:p w:rsidR="00000000" w:rsidRPr="00FE528E" w:rsidRDefault="00FE528E" w:rsidP="00FE528E">
      <w:pPr>
        <w:numPr>
          <w:ilvl w:val="0"/>
          <w:numId w:val="16"/>
        </w:numPr>
      </w:pPr>
      <w:r w:rsidRPr="00FE528E">
        <w:t xml:space="preserve">Účinky </w:t>
      </w:r>
      <w:proofErr w:type="spellStart"/>
      <w:r w:rsidRPr="00FE528E">
        <w:t>hipoterapie</w:t>
      </w:r>
      <w:proofErr w:type="spellEnd"/>
    </w:p>
    <w:p w:rsidR="00FE528E" w:rsidRPr="00FE528E" w:rsidRDefault="00FE528E" w:rsidP="00FE528E">
      <w:r w:rsidRPr="00FE528E">
        <w:t>1/ přímé působení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 xml:space="preserve">Vliv na pohybový </w:t>
      </w:r>
      <w:proofErr w:type="gramStart"/>
      <w:r w:rsidRPr="00FE528E">
        <w:t>systém(ovlivnění</w:t>
      </w:r>
      <w:proofErr w:type="gramEnd"/>
      <w:r w:rsidRPr="00FE528E">
        <w:t xml:space="preserve"> CNS)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Působení na psychickou stránku osobnosti, ovlivnění emotivity, pocitu nedůvěry, úzkosti, ovlivnění komunikace, sebevědomí, atd.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Účinek: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rPr>
          <w:b/>
          <w:bCs/>
        </w:rPr>
        <w:t xml:space="preserve">snížení svalové </w:t>
      </w:r>
      <w:proofErr w:type="spellStart"/>
      <w:r w:rsidRPr="00FE528E">
        <w:rPr>
          <w:b/>
          <w:bCs/>
        </w:rPr>
        <w:t>spasticity</w:t>
      </w:r>
      <w:proofErr w:type="spellEnd"/>
      <w:r w:rsidRPr="00FE528E">
        <w:rPr>
          <w:b/>
          <w:bCs/>
        </w:rPr>
        <w:t xml:space="preserve"> u hypertoniků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rPr>
          <w:b/>
          <w:bCs/>
        </w:rPr>
        <w:t xml:space="preserve"> zlepšení koordinace, stability, motorických dovedností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rPr>
          <w:b/>
          <w:bCs/>
        </w:rPr>
        <w:t xml:space="preserve"> větší psychická pohoda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 xml:space="preserve">rozvrh </w:t>
      </w:r>
      <w:proofErr w:type="spellStart"/>
      <w:r w:rsidRPr="00FE528E">
        <w:t>hipoterapie</w:t>
      </w:r>
      <w:proofErr w:type="spellEnd"/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2x týdně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Délku určuje terapeut na základě aktuálního stavu klienta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10-30minut po dobu 3 měsíců</w:t>
      </w:r>
    </w:p>
    <w:p w:rsidR="00000000" w:rsidRPr="00FE528E" w:rsidRDefault="00FE528E" w:rsidP="00FE528E">
      <w:pPr>
        <w:numPr>
          <w:ilvl w:val="0"/>
          <w:numId w:val="17"/>
        </w:numPr>
      </w:pPr>
      <w:proofErr w:type="spellStart"/>
      <w:r w:rsidRPr="00FE528E">
        <w:t>Facilitační</w:t>
      </w:r>
      <w:proofErr w:type="spellEnd"/>
      <w:r w:rsidRPr="00FE528E">
        <w:t xml:space="preserve"> </w:t>
      </w:r>
      <w:r w:rsidRPr="00FE528E">
        <w:t xml:space="preserve">prvky v </w:t>
      </w:r>
      <w:proofErr w:type="spellStart"/>
      <w:r w:rsidRPr="00FE528E">
        <w:t>hipoterapii</w:t>
      </w:r>
      <w:proofErr w:type="spellEnd"/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lastRenderedPageBreak/>
        <w:t>Narušení patologických stereotypů, vliv na CNS – tvorba nových posturálních programů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 xml:space="preserve">Tvorba nových pohybových stereotypů, normalizace svalového tonu, koordinace pohybů, vnímání rovnováhy, úprava svalové </w:t>
      </w:r>
      <w:proofErr w:type="spellStart"/>
      <w:r w:rsidRPr="00FE528E">
        <w:t>dysbalance</w:t>
      </w:r>
      <w:proofErr w:type="spellEnd"/>
      <w:r w:rsidRPr="00FE528E">
        <w:t>….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Pohyb ramen prot</w:t>
      </w:r>
      <w:r w:rsidRPr="00FE528E">
        <w:t>i pánvi (fyziologická chůze)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PPK – psychoterapie pomocí koní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Terapeutické působení na klienty pomoví koně a psychoterapeutických a pedagogických prostředků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Metoda psychoterapie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Využívá širokou nabídku možností prostředí okolo koně (stáje, kontakt, inte</w:t>
      </w:r>
      <w:r w:rsidRPr="00FE528E">
        <w:t>rakce)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rPr>
          <w:b/>
          <w:bCs/>
        </w:rPr>
        <w:t>Terapie s využitím koní</w:t>
      </w:r>
    </w:p>
    <w:p w:rsidR="00000000" w:rsidRPr="00FE528E" w:rsidRDefault="00FE528E" w:rsidP="00FE528E">
      <w:pPr>
        <w:numPr>
          <w:ilvl w:val="0"/>
          <w:numId w:val="17"/>
        </w:numPr>
      </w:pPr>
      <w:proofErr w:type="gramStart"/>
      <w:r w:rsidRPr="00FE528E">
        <w:t>Terapeut               kůň</w:t>
      </w:r>
      <w:proofErr w:type="gramEnd"/>
      <w:r w:rsidRPr="00FE528E">
        <w:t xml:space="preserve">                pacient/klient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Psychiatrická diagnóza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Jedna lekce 30-120min, 1-2x týdně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rPr>
          <w:b/>
          <w:bCs/>
        </w:rPr>
        <w:t>Terapie s využitím koní</w:t>
      </w:r>
      <w:r w:rsidRPr="00FE528E">
        <w:t xml:space="preserve"> 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Kontaktní terapie</w:t>
      </w:r>
      <w:r w:rsidRPr="00FE528E">
        <w:t xml:space="preserve"> – seznámení s </w:t>
      </w:r>
      <w:r w:rsidRPr="00FE528E">
        <w:t>prostředím, poznávání koně, péče o koně, navázání kontaktu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 xml:space="preserve">Samotná </w:t>
      </w:r>
      <w:proofErr w:type="spellStart"/>
      <w:r w:rsidRPr="00FE528E">
        <w:t>hiporehabilitace</w:t>
      </w:r>
      <w:proofErr w:type="spellEnd"/>
      <w:r w:rsidRPr="00FE528E">
        <w:t xml:space="preserve"> </w:t>
      </w:r>
      <w:r w:rsidRPr="00FE528E">
        <w:t xml:space="preserve">– adaptace na jízdu, </w:t>
      </w:r>
      <w:proofErr w:type="gramStart"/>
      <w:r w:rsidRPr="00FE528E">
        <w:t>rovnováha..postupné</w:t>
      </w:r>
      <w:proofErr w:type="gramEnd"/>
      <w:r w:rsidRPr="00FE528E">
        <w:t xml:space="preserve"> zařazení složitějších cvičení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Pracovní terapie</w:t>
      </w:r>
      <w:r w:rsidRPr="00FE528E">
        <w:t xml:space="preserve"> -  nácvik pracovních dovedností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Sportovní aktivity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rPr>
          <w:b/>
          <w:bCs/>
        </w:rPr>
        <w:t>Aktivity s využitím koní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Obl</w:t>
      </w:r>
      <w:r w:rsidRPr="00FE528E">
        <w:t>ast pedagogická, sociální (dříve LPPJ)</w:t>
      </w:r>
    </w:p>
    <w:p w:rsidR="00000000" w:rsidRPr="00FE528E" w:rsidRDefault="00FE528E" w:rsidP="00FE528E">
      <w:pPr>
        <w:numPr>
          <w:ilvl w:val="0"/>
          <w:numId w:val="17"/>
        </w:numPr>
      </w:pPr>
      <w:r w:rsidRPr="00FE528E">
        <w:t>Metoda využívá prostředí stáje, kontakt s koněm, interakce jako prostředek motivace, aktivizace a vzdělávání lidí se speciálními potřebami</w:t>
      </w:r>
    </w:p>
    <w:p w:rsidR="00FE528E" w:rsidRDefault="00FE528E"/>
    <w:sectPr w:rsidR="00FE528E" w:rsidSect="00DC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AFE"/>
    <w:multiLevelType w:val="hybridMultilevel"/>
    <w:tmpl w:val="125A7F4A"/>
    <w:lvl w:ilvl="0" w:tplc="B0B24C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4CC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09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2F5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03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4C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8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0E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80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E63AC"/>
    <w:multiLevelType w:val="hybridMultilevel"/>
    <w:tmpl w:val="27707FEC"/>
    <w:lvl w:ilvl="0" w:tplc="032E6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CE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7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07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8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A4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E0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0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01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654CA8"/>
    <w:multiLevelType w:val="hybridMultilevel"/>
    <w:tmpl w:val="3C2E30BA"/>
    <w:lvl w:ilvl="0" w:tplc="A5DC8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08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A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E5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0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A0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07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00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87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3E45AB"/>
    <w:multiLevelType w:val="hybridMultilevel"/>
    <w:tmpl w:val="EF1A695A"/>
    <w:lvl w:ilvl="0" w:tplc="28244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AA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C6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C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22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C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4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A6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4D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D47AA3"/>
    <w:multiLevelType w:val="hybridMultilevel"/>
    <w:tmpl w:val="20107A36"/>
    <w:lvl w:ilvl="0" w:tplc="FEA4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AE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EE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6D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A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4F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A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63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F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3142B5"/>
    <w:multiLevelType w:val="hybridMultilevel"/>
    <w:tmpl w:val="9E8A88E4"/>
    <w:lvl w:ilvl="0" w:tplc="FF667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8C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87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6F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7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6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EA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A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0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343F4A"/>
    <w:multiLevelType w:val="hybridMultilevel"/>
    <w:tmpl w:val="6E66DEF8"/>
    <w:lvl w:ilvl="0" w:tplc="90662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00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68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40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EC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A2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C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C4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8D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3875D3"/>
    <w:multiLevelType w:val="hybridMultilevel"/>
    <w:tmpl w:val="E2124FB2"/>
    <w:lvl w:ilvl="0" w:tplc="C690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E1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83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E2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4D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A0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C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28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23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1C1B83"/>
    <w:multiLevelType w:val="hybridMultilevel"/>
    <w:tmpl w:val="5EC297B6"/>
    <w:lvl w:ilvl="0" w:tplc="BB6E0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62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7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C6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8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A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8E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2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13033E"/>
    <w:multiLevelType w:val="hybridMultilevel"/>
    <w:tmpl w:val="49244248"/>
    <w:lvl w:ilvl="0" w:tplc="24E23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42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1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82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80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A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9E72B6"/>
    <w:multiLevelType w:val="hybridMultilevel"/>
    <w:tmpl w:val="FEE66F10"/>
    <w:lvl w:ilvl="0" w:tplc="44828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04B86">
      <w:start w:val="6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AC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6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45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6E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8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C1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28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4323A9"/>
    <w:multiLevelType w:val="hybridMultilevel"/>
    <w:tmpl w:val="8D50A404"/>
    <w:lvl w:ilvl="0" w:tplc="C8C02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4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C3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C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C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0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C6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20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A5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532127"/>
    <w:multiLevelType w:val="hybridMultilevel"/>
    <w:tmpl w:val="03C624AA"/>
    <w:lvl w:ilvl="0" w:tplc="0D14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A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62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5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A6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6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0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67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1D4102"/>
    <w:multiLevelType w:val="hybridMultilevel"/>
    <w:tmpl w:val="31EC8E1E"/>
    <w:lvl w:ilvl="0" w:tplc="8E3AE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0C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22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08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C8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45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A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6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CD1BA5"/>
    <w:multiLevelType w:val="hybridMultilevel"/>
    <w:tmpl w:val="90B85E68"/>
    <w:lvl w:ilvl="0" w:tplc="41328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6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40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0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09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82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A6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C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CE664D5"/>
    <w:multiLevelType w:val="hybridMultilevel"/>
    <w:tmpl w:val="3AB6CA52"/>
    <w:lvl w:ilvl="0" w:tplc="6AACD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E7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4D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A6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EC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A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09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EA431EC"/>
    <w:multiLevelType w:val="hybridMultilevel"/>
    <w:tmpl w:val="CB9475C6"/>
    <w:lvl w:ilvl="0" w:tplc="964A0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A1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4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8C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0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2F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24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5"/>
  </w:num>
  <w:num w:numId="6">
    <w:abstractNumId w:val="13"/>
  </w:num>
  <w:num w:numId="7">
    <w:abstractNumId w:val="7"/>
  </w:num>
  <w:num w:numId="8">
    <w:abstractNumId w:val="16"/>
  </w:num>
  <w:num w:numId="9">
    <w:abstractNumId w:val="14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528E"/>
    <w:rsid w:val="00DC4408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40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3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41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26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73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5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0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8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2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1685</Words>
  <Characters>9946</Characters>
  <Application>Microsoft Office Word</Application>
  <DocSecurity>0</DocSecurity>
  <Lines>82</Lines>
  <Paragraphs>23</Paragraphs>
  <ScaleCrop>false</ScaleCrop>
  <Company>VUT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2014-12-15T22:38:00Z</dcterms:created>
  <dcterms:modified xsi:type="dcterms:W3CDTF">2014-12-15T22:41:00Z</dcterms:modified>
</cp:coreProperties>
</file>