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F87" w:rsidRPr="00754EA4" w:rsidRDefault="00934F87" w:rsidP="00934F87">
      <w:pPr>
        <w:pStyle w:val="Seznam"/>
        <w:spacing w:line="360" w:lineRule="auto"/>
        <w:ind w:left="360" w:firstLine="0"/>
        <w:jc w:val="center"/>
        <w:rPr>
          <w:b/>
          <w:sz w:val="28"/>
          <w:szCs w:val="28"/>
        </w:rPr>
      </w:pPr>
      <w:r w:rsidRPr="00754EA4">
        <w:rPr>
          <w:b/>
          <w:sz w:val="28"/>
          <w:szCs w:val="28"/>
        </w:rPr>
        <w:t>Masarykova univerzita</w:t>
      </w:r>
    </w:p>
    <w:p w:rsidR="00934F87" w:rsidRPr="00754EA4" w:rsidRDefault="00934F87" w:rsidP="00934F87">
      <w:pPr>
        <w:pStyle w:val="Seznam"/>
        <w:spacing w:line="360" w:lineRule="auto"/>
        <w:ind w:left="360" w:firstLine="0"/>
        <w:jc w:val="center"/>
        <w:rPr>
          <w:b/>
        </w:rPr>
      </w:pPr>
      <w:r w:rsidRPr="00754EA4">
        <w:rPr>
          <w:b/>
        </w:rPr>
        <w:t>Pedagogická fakulta</w:t>
      </w:r>
    </w:p>
    <w:p w:rsidR="00934F87" w:rsidRPr="00754EA4" w:rsidRDefault="00934F87" w:rsidP="00934F87">
      <w:pPr>
        <w:pStyle w:val="Seznam"/>
        <w:spacing w:line="360" w:lineRule="auto"/>
        <w:ind w:left="360" w:firstLine="0"/>
        <w:rPr>
          <w:b/>
        </w:rPr>
      </w:pPr>
    </w:p>
    <w:p w:rsidR="00934F87" w:rsidRPr="00754EA4" w:rsidRDefault="00934F87" w:rsidP="00934F87">
      <w:pPr>
        <w:pStyle w:val="Seznam"/>
        <w:spacing w:line="360" w:lineRule="auto"/>
        <w:ind w:left="360" w:firstLine="0"/>
        <w:jc w:val="center"/>
        <w:rPr>
          <w:b/>
          <w:smallCaps/>
          <w:sz w:val="32"/>
          <w:szCs w:val="32"/>
        </w:rPr>
      </w:pPr>
      <w:r w:rsidRPr="00754EA4">
        <w:rPr>
          <w:b/>
          <w:smallCaps/>
          <w:sz w:val="32"/>
          <w:szCs w:val="32"/>
        </w:rPr>
        <w:t>Projekt závěrečné práce</w:t>
      </w:r>
    </w:p>
    <w:p w:rsidR="00934F87" w:rsidRPr="00754EA4" w:rsidRDefault="00934F87" w:rsidP="00934F87">
      <w:pPr>
        <w:pStyle w:val="Seznam"/>
        <w:spacing w:line="360" w:lineRule="auto"/>
        <w:ind w:left="360" w:firstLine="0"/>
        <w:jc w:val="center"/>
        <w:rPr>
          <w:b/>
          <w:smallCaps/>
          <w:sz w:val="32"/>
          <w:szCs w:val="32"/>
        </w:rPr>
      </w:pPr>
      <w:r w:rsidRPr="00754EA4">
        <w:rPr>
          <w:b/>
          <w:smallCaps/>
          <w:sz w:val="32"/>
          <w:szCs w:val="32"/>
        </w:rPr>
        <w:t>bakalářské</w:t>
      </w:r>
    </w:p>
    <w:p w:rsidR="00934F87" w:rsidRDefault="00934F87" w:rsidP="00934F87">
      <w:pPr>
        <w:pStyle w:val="Seznam"/>
        <w:spacing w:line="360" w:lineRule="auto"/>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 xml:space="preserve">Autor projektu, </w:t>
            </w:r>
            <w:r>
              <w:t>UČO</w:t>
            </w:r>
          </w:p>
        </w:tc>
        <w:tc>
          <w:tcPr>
            <w:tcW w:w="6059" w:type="dxa"/>
            <w:shd w:val="clear" w:color="auto" w:fill="auto"/>
          </w:tcPr>
          <w:p w:rsidR="00934F87" w:rsidRPr="002656B2" w:rsidRDefault="00934F87" w:rsidP="0013689A">
            <w:pPr>
              <w:pStyle w:val="Seznam"/>
              <w:spacing w:line="360" w:lineRule="auto"/>
              <w:ind w:left="0" w:firstLine="0"/>
            </w:pPr>
            <w:r>
              <w:t>Feiková Michaela, 441425</w:t>
            </w:r>
          </w:p>
        </w:tc>
      </w:tr>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Studijní program, obor</w:t>
            </w:r>
          </w:p>
        </w:tc>
        <w:tc>
          <w:tcPr>
            <w:tcW w:w="6059" w:type="dxa"/>
            <w:shd w:val="clear" w:color="auto" w:fill="auto"/>
          </w:tcPr>
          <w:p w:rsidR="00934F87" w:rsidRPr="002656B2" w:rsidRDefault="00934F87" w:rsidP="0013689A">
            <w:pPr>
              <w:pStyle w:val="Seznam"/>
              <w:spacing w:line="360" w:lineRule="auto"/>
              <w:ind w:left="0" w:firstLine="0"/>
            </w:pPr>
            <w:r>
              <w:t>Speciální pedagogika</w:t>
            </w:r>
          </w:p>
        </w:tc>
      </w:tr>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Datum předložení projektu</w:t>
            </w:r>
          </w:p>
        </w:tc>
        <w:tc>
          <w:tcPr>
            <w:tcW w:w="6059" w:type="dxa"/>
            <w:shd w:val="clear" w:color="auto" w:fill="auto"/>
          </w:tcPr>
          <w:p w:rsidR="00934F87" w:rsidRPr="002656B2" w:rsidRDefault="00934F87" w:rsidP="0013689A">
            <w:pPr>
              <w:pStyle w:val="Seznam"/>
              <w:spacing w:line="360" w:lineRule="auto"/>
              <w:ind w:left="0" w:firstLine="0"/>
            </w:pPr>
            <w:r>
              <w:t>14. prosince 2014</w:t>
            </w:r>
          </w:p>
        </w:tc>
      </w:tr>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Téma práce česky</w:t>
            </w:r>
          </w:p>
        </w:tc>
        <w:tc>
          <w:tcPr>
            <w:tcW w:w="6059" w:type="dxa"/>
            <w:shd w:val="clear" w:color="auto" w:fill="auto"/>
          </w:tcPr>
          <w:p w:rsidR="00934F87" w:rsidRPr="00D90675" w:rsidRDefault="00934F87" w:rsidP="0013689A">
            <w:pPr>
              <w:pStyle w:val="Bezmezer"/>
              <w:spacing w:line="360" w:lineRule="auto"/>
              <w:rPr>
                <w:rFonts w:ascii="Times New Roman" w:hAnsi="Times New Roman"/>
                <w:sz w:val="24"/>
              </w:rPr>
            </w:pPr>
            <w:r w:rsidRPr="00D90675">
              <w:rPr>
                <w:rFonts w:ascii="Times New Roman" w:hAnsi="Times New Roman"/>
                <w:sz w:val="24"/>
              </w:rPr>
              <w:t xml:space="preserve">Využití aktivizačních metod k rozvoji klíčových kompetencí v pedagogice volného času </w:t>
            </w:r>
          </w:p>
        </w:tc>
      </w:tr>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Klíčová slova česky</w:t>
            </w:r>
          </w:p>
        </w:tc>
        <w:tc>
          <w:tcPr>
            <w:tcW w:w="6059" w:type="dxa"/>
            <w:shd w:val="clear" w:color="auto" w:fill="auto"/>
          </w:tcPr>
          <w:p w:rsidR="00934F87" w:rsidRPr="002656B2" w:rsidRDefault="00934F87" w:rsidP="0013689A">
            <w:pPr>
              <w:pStyle w:val="Seznam"/>
              <w:spacing w:line="360" w:lineRule="auto"/>
              <w:ind w:left="0" w:firstLine="0"/>
            </w:pPr>
            <w:r>
              <w:t xml:space="preserve">Aktivizační metody, klíčové kompetence, pedagogika volného času, volný čas </w:t>
            </w:r>
          </w:p>
        </w:tc>
      </w:tr>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Téma práce anglicky</w:t>
            </w:r>
          </w:p>
        </w:tc>
        <w:tc>
          <w:tcPr>
            <w:tcW w:w="6059" w:type="dxa"/>
            <w:shd w:val="clear" w:color="auto" w:fill="auto"/>
          </w:tcPr>
          <w:p w:rsidR="00934F87" w:rsidRPr="00121D1D" w:rsidRDefault="00934F87" w:rsidP="0013689A">
            <w:pPr>
              <w:pStyle w:val="Seznam"/>
              <w:spacing w:line="360" w:lineRule="auto"/>
              <w:ind w:left="0" w:firstLine="0"/>
              <w:rPr>
                <w:lang w:val="en-GB"/>
              </w:rPr>
            </w:pPr>
            <w:r>
              <w:rPr>
                <w:lang w:val="en-GB"/>
              </w:rPr>
              <w:t xml:space="preserve">Use of activity method to develop key competencies in leisure time education, leisure time </w:t>
            </w:r>
          </w:p>
        </w:tc>
      </w:tr>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Klíčová slova anglicky</w:t>
            </w:r>
          </w:p>
        </w:tc>
        <w:tc>
          <w:tcPr>
            <w:tcW w:w="6059" w:type="dxa"/>
            <w:shd w:val="clear" w:color="auto" w:fill="auto"/>
          </w:tcPr>
          <w:p w:rsidR="00934F87" w:rsidRPr="00D90675" w:rsidRDefault="00934F87" w:rsidP="0013689A">
            <w:pPr>
              <w:pStyle w:val="Seznam"/>
              <w:spacing w:line="360" w:lineRule="auto"/>
              <w:ind w:left="0" w:firstLine="0"/>
              <w:rPr>
                <w:lang w:val="en-GB"/>
              </w:rPr>
            </w:pPr>
            <w:r w:rsidRPr="00D90675">
              <w:rPr>
                <w:lang w:val="en-GB"/>
              </w:rPr>
              <w:t xml:space="preserve">Activity method, key competencies, </w:t>
            </w:r>
            <w:r>
              <w:rPr>
                <w:lang w:val="en-GB"/>
              </w:rPr>
              <w:t>leisure time education</w:t>
            </w:r>
          </w:p>
        </w:tc>
      </w:tr>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Vedoucí práce</w:t>
            </w:r>
          </w:p>
        </w:tc>
        <w:tc>
          <w:tcPr>
            <w:tcW w:w="6059" w:type="dxa"/>
            <w:shd w:val="clear" w:color="auto" w:fill="auto"/>
          </w:tcPr>
          <w:p w:rsidR="00934F87" w:rsidRPr="002656B2" w:rsidRDefault="00934F87" w:rsidP="0013689A">
            <w:pPr>
              <w:pStyle w:val="Seznam"/>
              <w:spacing w:line="360" w:lineRule="auto"/>
              <w:ind w:left="0" w:firstLine="0"/>
            </w:pPr>
          </w:p>
        </w:tc>
      </w:tr>
      <w:tr w:rsidR="00934F87" w:rsidRPr="002656B2" w:rsidTr="0013689A">
        <w:tc>
          <w:tcPr>
            <w:tcW w:w="2868" w:type="dxa"/>
            <w:shd w:val="clear" w:color="auto" w:fill="auto"/>
          </w:tcPr>
          <w:p w:rsidR="00934F87" w:rsidRPr="002656B2" w:rsidRDefault="00934F87" w:rsidP="0013689A">
            <w:pPr>
              <w:pStyle w:val="Seznam"/>
              <w:spacing w:line="360" w:lineRule="auto"/>
              <w:ind w:left="0" w:firstLine="0"/>
            </w:pPr>
            <w:r w:rsidRPr="002656B2">
              <w:t>Katedra</w:t>
            </w:r>
          </w:p>
        </w:tc>
        <w:tc>
          <w:tcPr>
            <w:tcW w:w="6059" w:type="dxa"/>
            <w:shd w:val="clear" w:color="auto" w:fill="auto"/>
          </w:tcPr>
          <w:p w:rsidR="00934F87" w:rsidRPr="002656B2" w:rsidRDefault="00934F87" w:rsidP="0013689A">
            <w:pPr>
              <w:pStyle w:val="Seznam"/>
              <w:spacing w:line="360" w:lineRule="auto"/>
              <w:ind w:left="0" w:firstLine="0"/>
            </w:pPr>
            <w:r>
              <w:t>Katedra pedagogiky</w:t>
            </w:r>
          </w:p>
        </w:tc>
      </w:tr>
    </w:tbl>
    <w:p w:rsidR="008608E9" w:rsidRDefault="008608E9"/>
    <w:p w:rsidR="0050432B" w:rsidRPr="00CC719E" w:rsidRDefault="0050432B" w:rsidP="0050432B">
      <w:pPr>
        <w:pStyle w:val="Seznam"/>
        <w:spacing w:line="360" w:lineRule="auto"/>
        <w:ind w:left="360" w:firstLine="0"/>
        <w:rPr>
          <w:b/>
          <w:sz w:val="32"/>
          <w:szCs w:val="32"/>
        </w:rPr>
      </w:pPr>
      <w:r w:rsidRPr="00CC719E">
        <w:rPr>
          <w:b/>
          <w:sz w:val="32"/>
          <w:szCs w:val="32"/>
        </w:rPr>
        <w:t>OSNOVA PROJEKTU</w:t>
      </w:r>
    </w:p>
    <w:p w:rsidR="0050432B" w:rsidRPr="002656B2" w:rsidRDefault="0050432B" w:rsidP="0050432B">
      <w:pPr>
        <w:pStyle w:val="Seznam"/>
        <w:spacing w:line="360" w:lineRule="auto"/>
        <w:ind w:left="360" w:firstLine="0"/>
      </w:pPr>
    </w:p>
    <w:p w:rsidR="0050432B" w:rsidRPr="00CC719E" w:rsidRDefault="0050432B" w:rsidP="0050432B">
      <w:pPr>
        <w:pStyle w:val="Seznam"/>
        <w:numPr>
          <w:ilvl w:val="0"/>
          <w:numId w:val="1"/>
        </w:numPr>
        <w:pBdr>
          <w:bottom w:val="single" w:sz="4" w:space="1" w:color="auto"/>
        </w:pBdr>
        <w:spacing w:line="360" w:lineRule="auto"/>
        <w:rPr>
          <w:b/>
        </w:rPr>
      </w:pPr>
      <w:r w:rsidRPr="00CC719E">
        <w:rPr>
          <w:b/>
          <w:sz w:val="28"/>
        </w:rPr>
        <w:t xml:space="preserve">Vymezení řešené problematiky a základních pojmů </w:t>
      </w:r>
    </w:p>
    <w:p w:rsidR="0050432B" w:rsidRDefault="0050432B" w:rsidP="0050432B">
      <w:pPr>
        <w:pStyle w:val="Seznam"/>
        <w:spacing w:line="360" w:lineRule="auto"/>
        <w:ind w:left="360" w:firstLine="0"/>
      </w:pPr>
    </w:p>
    <w:p w:rsidR="0050432B" w:rsidRDefault="0050432B" w:rsidP="0050432B">
      <w:pPr>
        <w:pStyle w:val="Seznam"/>
        <w:spacing w:line="360" w:lineRule="auto"/>
        <w:ind w:left="360" w:firstLine="348"/>
        <w:jc w:val="both"/>
      </w:pPr>
      <w:r>
        <w:t xml:space="preserve">Bakalářskou práci na téma Využití aktivizačních metod k rozvoji klíčových kompetencí v pedagogice volného času jsem zvolila hned z několika důvodů. Prvním z nich </w:t>
      </w:r>
      <w:r w:rsidR="00C53C4E">
        <w:t>je skutečnos</w:t>
      </w:r>
      <w:r>
        <w:t xml:space="preserve">t, že problematika klíčových kompetencí a aktivizačních metod je hojně probírána v souvislosti se školním vyučováním. </w:t>
      </w:r>
      <w:r w:rsidR="00C53C4E">
        <w:t>Avšak v</w:t>
      </w:r>
      <w:r>
        <w:t xml:space="preserve">olný čas </w:t>
      </w:r>
      <w:r w:rsidR="00C53C4E">
        <w:t xml:space="preserve">tvoří </w:t>
      </w:r>
      <w:r w:rsidR="00A4338E">
        <w:t>také důležitou složk</w:t>
      </w:r>
      <w:r>
        <w:t xml:space="preserve">u, která obstarává všestranný rozvoj dítěte a především mu zprostředkovává kontakt s reálným světem. </w:t>
      </w:r>
    </w:p>
    <w:p w:rsidR="0050432B" w:rsidRDefault="0050432B" w:rsidP="0050432B">
      <w:pPr>
        <w:pStyle w:val="Seznam"/>
        <w:spacing w:line="360" w:lineRule="auto"/>
        <w:ind w:left="360" w:firstLine="348"/>
        <w:jc w:val="both"/>
      </w:pPr>
      <w:r>
        <w:t xml:space="preserve">Dalším důvodem je samotná myšlenka aktivizačních metod. Metody, které podněcují dítě k aktivitě, jsou v našem školství ještě poněkud málo rozšířené. Učitelé se bojí zavádět novoty, nedaří se jim nalézt vhodné propojení mezi aktivizačními činnostmi a zaměřením </w:t>
      </w:r>
      <w:r>
        <w:lastRenderedPageBreak/>
        <w:t xml:space="preserve">jejich vyučovacího předmětu. Mnoho snah o zaktivizování dítěte však může zkazit i objekt našeho zájmu, tedy dítě. Žáci jsou na frontální vyučování zvyklí a jejich pasivní účast na hodinách jim již začala vyhovovat. Správný pedagog by však měl usilovat o to, aby děti tento svůj postoj opustily a začaly se aktivně podílet na svém vzdělání. Stejné to je i mimo školní budovu – ve volném čase a mimo role pedagog-žák se toho přece dá tolik zažít. Příprava je tu stejně důležitá jako ve škole a skrze přátelský přístup bez hrozby špatných známek a zábavný a poutavý program můžeme s dětmi dokázat zázraky. </w:t>
      </w:r>
    </w:p>
    <w:p w:rsidR="00C53C4E" w:rsidRPr="00C53C4E" w:rsidRDefault="0050432B" w:rsidP="00C53C4E">
      <w:pPr>
        <w:pStyle w:val="Seznam"/>
        <w:spacing w:line="360" w:lineRule="auto"/>
        <w:ind w:left="360" w:firstLine="348"/>
        <w:jc w:val="both"/>
      </w:pPr>
      <w:r>
        <w:t>Poslední významnou složkou v mé bakalářské práci jsou klíčové kompetence. Jejich definici můžete nalézt a přečíst si níže. Podle mého názoru, však téměř všichni mají alespoň nepatrné povědomí o tom, co si pod těmito dvěma slovy představit. Jednoduše řečeno jde o souhrn vlastností a dovedností dítěte, které mu mají ulehčit život v osobní i pracovní rovině – co můžeme chtí</w:t>
      </w:r>
      <w:r w:rsidR="00C53C4E">
        <w:t xml:space="preserve">t pro naše děti víc než úspěch. </w:t>
      </w:r>
    </w:p>
    <w:p w:rsidR="00C53C4E" w:rsidRDefault="00C53C4E" w:rsidP="00C53C4E">
      <w:pPr>
        <w:pStyle w:val="Seznam"/>
        <w:spacing w:line="360" w:lineRule="auto"/>
        <w:ind w:left="360" w:firstLine="348"/>
        <w:jc w:val="both"/>
      </w:pPr>
      <w:r>
        <w:t>Při zpracovávání textu budu vycháze</w:t>
      </w:r>
      <w:r w:rsidR="00A4338E">
        <w:t>t</w:t>
      </w:r>
      <w:r>
        <w:t xml:space="preserve"> především z české literatury týkající se problematiky volného času. Pro čerpání z tuzemské literatury jsem se rozhodla zejména pro nepřekonatelné rozdíly mezi naším národem a národy jinými, jejichž povahy a smýšlení se liší i v otázkách pedagogických. Rozdíl můžeme spatřit i v jednotlivých regionech naší malé země, rozdíly v rámci našeho světa jsou podle mého názoru velmi rozsáhlé a pojetí volného času nesrovnatelné. Také mě k tomuto rozhodnutí vedlo následné využití tohoto textu. Nemyslím si, že by moje práce přesáhla hranice našeho státu a tak se můj zájem stáčí především k našim pedagogům a využití zjištěného v našich podmínkách. Ráda bych se zaměřila i na historické pohledy na volný čas a vývoj volnočasových aktivit v rámci posledního století i dřívějších dob. Při svém výzkumu bych chtěla dojít k závěru, který ukáže co a především jak můžeme využít při volnočasových aktivitách a myšlence, jak efektivně a účinně ovlivňovat volný čas nejen nejmladší generace. </w:t>
      </w:r>
    </w:p>
    <w:p w:rsidR="00C53C4E" w:rsidRDefault="00C53C4E" w:rsidP="00613C0F">
      <w:pPr>
        <w:pStyle w:val="Seznam"/>
        <w:spacing w:line="360" w:lineRule="auto"/>
        <w:ind w:left="360" w:firstLine="348"/>
        <w:jc w:val="both"/>
      </w:pPr>
      <w:r>
        <w:t xml:space="preserve">Jako primární cíl mé bakalářské práce jsem si vytyčila její následné využití v praxi pedagogy, studenty, ale např. i rodiči. Ráda bych poskytla nejen teoretický základ k této problematice, ale především praktické návody a postupy činností, doplněné krátkým komentářem či zkušeností, kterou jsem si buď já osobně, nebo moji respondenti odnesli z aplikace aktivizačních metod ve volnočasových aktivitách. </w:t>
      </w:r>
    </w:p>
    <w:p w:rsidR="00613C0F" w:rsidRDefault="008D65A9" w:rsidP="008D65A9">
      <w:pPr>
        <w:autoSpaceDE/>
        <w:autoSpaceDN/>
        <w:spacing w:after="160" w:line="259" w:lineRule="auto"/>
      </w:pPr>
      <w:r>
        <w:br w:type="page"/>
      </w:r>
    </w:p>
    <w:p w:rsidR="00613C0F" w:rsidRPr="00A66FB2" w:rsidRDefault="00613C0F" w:rsidP="00A66FB2">
      <w:pPr>
        <w:pStyle w:val="Seznam"/>
        <w:numPr>
          <w:ilvl w:val="0"/>
          <w:numId w:val="1"/>
        </w:numPr>
        <w:pBdr>
          <w:bottom w:val="single" w:sz="4" w:space="1" w:color="auto"/>
        </w:pBdr>
        <w:spacing w:line="360" w:lineRule="auto"/>
        <w:rPr>
          <w:b/>
          <w:sz w:val="28"/>
        </w:rPr>
      </w:pPr>
      <w:r w:rsidRPr="00CC719E">
        <w:rPr>
          <w:b/>
          <w:sz w:val="28"/>
        </w:rPr>
        <w:lastRenderedPageBreak/>
        <w:t xml:space="preserve">Shrnutí dosavadního stavu řešení či poznání </w:t>
      </w:r>
      <w:r w:rsidRPr="00A66FB2">
        <w:rPr>
          <w:b/>
          <w:sz w:val="28"/>
        </w:rPr>
        <w:t>(stručná rešerše, východisko pro cíl práce, formulace výzkumných problémů apod.)</w:t>
      </w:r>
    </w:p>
    <w:p w:rsidR="00BD5C45" w:rsidRDefault="00165BA5" w:rsidP="00CD05ED">
      <w:pPr>
        <w:pStyle w:val="Seznam"/>
        <w:spacing w:line="360" w:lineRule="auto"/>
        <w:ind w:left="708" w:firstLine="708"/>
        <w:jc w:val="both"/>
      </w:pPr>
      <w:r>
        <w:t xml:space="preserve">Jak jsem již zmínila, při své práci budu vycházet zejména z českých publikací. Při pročítání a hledání odborné literatury týkající se volného času a dalších oblastí zmíněných v mé práci, jsem narazila hned na několik jmen, která se častěji opakovala. Byla to zejména </w:t>
      </w:r>
      <w:r w:rsidR="00BD5C45">
        <w:t xml:space="preserve">paní Jiřina Pávková, která vydala velmi obsáhlou knihu Pedagogika Volného času, kterou považuji za určitý úvod do této problematiky. Podílela se samozřejmě i na dalších dílech. Dále uvedu tři muže – Břetislava Hofbauera, Vladimíra Spoustu a Mojmíra Vážanského. V knihách těchto pánů jsem také přečetla mnoho zajímavých informací, jak teoretických, tak praktických. </w:t>
      </w:r>
    </w:p>
    <w:p w:rsidR="00613C0F" w:rsidRDefault="00BD5C45" w:rsidP="00CD05ED">
      <w:pPr>
        <w:pStyle w:val="Seznam"/>
        <w:spacing w:line="360" w:lineRule="auto"/>
        <w:ind w:left="708" w:firstLine="708"/>
        <w:jc w:val="both"/>
      </w:pPr>
      <w:commentRangeStart w:id="0"/>
      <w:r>
        <w:t xml:space="preserve">K oblasti výukových metod jsem využila knihu paní Lucie </w:t>
      </w:r>
      <w:proofErr w:type="spellStart"/>
      <w:r>
        <w:t>Zormanové</w:t>
      </w:r>
      <w:proofErr w:type="spellEnd"/>
      <w:r>
        <w:t xml:space="preserve">, kde jsem našla opravdu přehledně zpracované, základní informace o aktivizačních metodách. V této oblasti se mi také </w:t>
      </w:r>
      <w:proofErr w:type="gramStart"/>
      <w:r>
        <w:t>osvědčili</w:t>
      </w:r>
      <w:proofErr w:type="gramEnd"/>
      <w:r>
        <w:t xml:space="preserve"> dvě příručky dvou pánů – Tomáše Kotrby a Lubora Laciny, týkající se praktického využití metod aktivizace. </w:t>
      </w:r>
      <w:commentRangeEnd w:id="0"/>
      <w:r w:rsidR="0066740C">
        <w:rPr>
          <w:rStyle w:val="Odkaznakoment"/>
        </w:rPr>
        <w:commentReference w:id="0"/>
      </w:r>
    </w:p>
    <w:p w:rsidR="00BD5C45" w:rsidRDefault="00BD5C45" w:rsidP="00CD05ED">
      <w:pPr>
        <w:pStyle w:val="Seznam"/>
        <w:spacing w:line="360" w:lineRule="auto"/>
        <w:ind w:left="708" w:firstLine="708"/>
        <w:jc w:val="both"/>
      </w:pPr>
      <w:r>
        <w:t xml:space="preserve">Problematiku klíčových kompetencí jsem blíže poznala např. z děl </w:t>
      </w:r>
      <w:r w:rsidR="00D20DDD">
        <w:t>paní Barbary Čechové</w:t>
      </w:r>
      <w:r>
        <w:t xml:space="preserve"> </w:t>
      </w:r>
      <w:r w:rsidR="00DF1233">
        <w:t xml:space="preserve">a v empirické části mi svým praktickým zaměřením jistě hodně poslouží tvorba, tentokrát zahraničních autorů, </w:t>
      </w:r>
      <w:proofErr w:type="spellStart"/>
      <w:r w:rsidR="00DF1233">
        <w:t>Horsta</w:t>
      </w:r>
      <w:proofErr w:type="spellEnd"/>
      <w:r w:rsidR="00DF1233">
        <w:t xml:space="preserve"> </w:t>
      </w:r>
      <w:proofErr w:type="spellStart"/>
      <w:r w:rsidR="00DF1233">
        <w:t>Belze</w:t>
      </w:r>
      <w:proofErr w:type="spellEnd"/>
      <w:r w:rsidR="00DF1233">
        <w:t xml:space="preserve"> a </w:t>
      </w:r>
      <w:proofErr w:type="spellStart"/>
      <w:r w:rsidR="00DF1233">
        <w:t>Marca</w:t>
      </w:r>
      <w:proofErr w:type="spellEnd"/>
      <w:r w:rsidR="00DF1233">
        <w:t xml:space="preserve"> </w:t>
      </w:r>
      <w:proofErr w:type="spellStart"/>
      <w:r w:rsidR="00DF1233">
        <w:t>Siegrista</w:t>
      </w:r>
      <w:proofErr w:type="spellEnd"/>
      <w:r w:rsidR="00DF1233">
        <w:t xml:space="preserve">. </w:t>
      </w:r>
    </w:p>
    <w:p w:rsidR="00DF1233" w:rsidRDefault="00DF1233" w:rsidP="00CD05ED">
      <w:pPr>
        <w:pStyle w:val="Seznam"/>
        <w:spacing w:line="360" w:lineRule="auto"/>
        <w:ind w:left="708" w:firstLine="708"/>
        <w:jc w:val="both"/>
      </w:pPr>
      <w:r>
        <w:t xml:space="preserve">V následujícím textu bych ráda objasnila význam některých klíčových slov, uvedla jejich dnešní chápání a nastínila i problémy s těmito pojmy spojené. </w:t>
      </w:r>
    </w:p>
    <w:p w:rsidR="00DF1233" w:rsidRDefault="00DF1233" w:rsidP="00CD05ED">
      <w:pPr>
        <w:pStyle w:val="Seznam"/>
        <w:spacing w:line="360" w:lineRule="auto"/>
        <w:ind w:left="708" w:firstLine="708"/>
        <w:jc w:val="both"/>
      </w:pPr>
    </w:p>
    <w:p w:rsidR="00CD05ED" w:rsidRPr="003410AD" w:rsidRDefault="00CD05ED" w:rsidP="00CD05ED">
      <w:pPr>
        <w:pStyle w:val="Seznam"/>
        <w:spacing w:line="360" w:lineRule="auto"/>
        <w:ind w:left="360" w:firstLine="0"/>
        <w:jc w:val="both"/>
        <w:rPr>
          <w:b/>
        </w:rPr>
      </w:pPr>
      <w:r w:rsidRPr="003410AD">
        <w:rPr>
          <w:b/>
        </w:rPr>
        <w:t xml:space="preserve">1. 1 Aktivizační metody </w:t>
      </w:r>
    </w:p>
    <w:p w:rsidR="00CD05ED" w:rsidRDefault="00CD05ED" w:rsidP="00CD05ED">
      <w:pPr>
        <w:pStyle w:val="Seznam"/>
        <w:spacing w:line="360" w:lineRule="auto"/>
        <w:ind w:left="360" w:firstLine="0"/>
        <w:jc w:val="both"/>
      </w:pPr>
      <w:r>
        <w:tab/>
        <w:t>Nejprve k pojmu metoda. Dle pedagogického slovníku metoda výchovy zahrnuje „</w:t>
      </w:r>
      <w:r w:rsidRPr="00CD05ED">
        <w:rPr>
          <w:i/>
        </w:rPr>
        <w:t>záměrné a systematické způsoby, postupy a prostředky, které směřují k výchovnému cíli.</w:t>
      </w:r>
      <w:r>
        <w:t xml:space="preserve">“ (Průcha, J., 2009, s. 153) </w:t>
      </w:r>
    </w:p>
    <w:p w:rsidR="00CD05ED" w:rsidRDefault="00CD05ED" w:rsidP="00CD05ED">
      <w:pPr>
        <w:pStyle w:val="Seznam"/>
        <w:spacing w:line="360" w:lineRule="auto"/>
        <w:ind w:left="360" w:firstLine="0"/>
        <w:jc w:val="both"/>
      </w:pPr>
      <w:r>
        <w:tab/>
        <w:t xml:space="preserve">Aktivizační metody potom mají za úkol, rozvíjet aktivitou a samostatnou činnost vychovávaných. Tyto metody mají své kořeny především alternativním školství, které je na metodách aktivizace celé postaveno. Od žáků je vyžadována aktivní spolupráce na výchovném a vzdělávacím procesu a pedagog je jen jakýmsi průvodcem, na jejich cestě za poznáním. Tímto způsobem se dosahují nejen cíle materiální, tedy získat potřebné znalosti, ale současně i cíle formativní, tedy dítě vychovat. </w:t>
      </w:r>
    </w:p>
    <w:p w:rsidR="00CD05ED" w:rsidRDefault="00CD05ED" w:rsidP="00CD05ED">
      <w:pPr>
        <w:pStyle w:val="Seznam"/>
        <w:spacing w:line="360" w:lineRule="auto"/>
        <w:ind w:left="360" w:firstLine="348"/>
        <w:jc w:val="both"/>
      </w:pPr>
      <w:r>
        <w:t xml:space="preserve">Vychovávání jedinci mohou za pomoci aktivizačních metod dosahovat lepších výsledků, nejen v edukačním procesu, ale zejména v následném životě – získávají potřebné kompetence pro budoucí úspěch, jako jej samostatnost, kreativita, apod. </w:t>
      </w:r>
    </w:p>
    <w:p w:rsidR="00CD05ED" w:rsidRDefault="00CD05ED" w:rsidP="00CD05ED">
      <w:pPr>
        <w:pStyle w:val="Seznam"/>
        <w:spacing w:line="360" w:lineRule="auto"/>
        <w:ind w:left="360" w:firstLine="348"/>
        <w:jc w:val="both"/>
      </w:pPr>
      <w:r>
        <w:lastRenderedPageBreak/>
        <w:t xml:space="preserve">Lucie </w:t>
      </w:r>
      <w:proofErr w:type="spellStart"/>
      <w:r>
        <w:t>Zormanová</w:t>
      </w:r>
      <w:proofErr w:type="spellEnd"/>
      <w:r>
        <w:t xml:space="preserve"> uvádí, že výrazným znakem aktivizačních metod je několik skutečností – náročnější příprava pedagoga, potřeba materiálního zajištění, a v neposlední řadě je také nezbytné žáka na tento aktivní přístup postupně připravovat. (2012) Otázkou žákova postavení se věnuje i dále: „</w:t>
      </w:r>
      <w:r w:rsidRPr="003D4155">
        <w:rPr>
          <w:i/>
        </w:rPr>
        <w:t>Žák je ve výuce, v níž se používají inovativní výukové metody, aktivním činitelem celého procesu, převážně se učí samostatným objevováním a zjišťováním informací, učí se vyhledávat a zpracovávat informace, aktivně spolupracuje s ostatními žáky</w:t>
      </w:r>
      <w:r w:rsidR="003D4155" w:rsidRPr="003D4155">
        <w:rPr>
          <w:i/>
        </w:rPr>
        <w:t>, učí se týmové práci, organizaci, kooperaci a komunikaci s lidmi v týmu.</w:t>
      </w:r>
      <w:r w:rsidR="003D4155">
        <w:t>“ (</w:t>
      </w:r>
      <w:proofErr w:type="spellStart"/>
      <w:r w:rsidR="003D4155">
        <w:t>Zormanová</w:t>
      </w:r>
      <w:proofErr w:type="spellEnd"/>
      <w:r w:rsidR="003D4155">
        <w:t xml:space="preserve">, L., 2012, s. 55) </w:t>
      </w:r>
    </w:p>
    <w:p w:rsidR="00CD05ED" w:rsidRDefault="00CD05ED" w:rsidP="00CD05ED">
      <w:pPr>
        <w:pStyle w:val="Seznam"/>
        <w:spacing w:line="360" w:lineRule="auto"/>
        <w:ind w:left="360" w:firstLine="348"/>
        <w:jc w:val="both"/>
      </w:pPr>
      <w:r>
        <w:t xml:space="preserve">Mezi základní aktivizační metody můžeme zařadit diskuzi, problémové úlohy, didaktické hry, projekty, inscenační hry, apod. </w:t>
      </w:r>
    </w:p>
    <w:p w:rsidR="00E547B4" w:rsidRDefault="00E547B4" w:rsidP="00CD05ED">
      <w:pPr>
        <w:pStyle w:val="Seznam"/>
        <w:spacing w:line="360" w:lineRule="auto"/>
        <w:ind w:left="360" w:firstLine="348"/>
        <w:jc w:val="both"/>
      </w:pPr>
    </w:p>
    <w:p w:rsidR="00E547B4" w:rsidRDefault="00E547B4" w:rsidP="00E547B4">
      <w:pPr>
        <w:pStyle w:val="Seznam"/>
        <w:spacing w:line="360" w:lineRule="auto"/>
        <w:ind w:left="360" w:firstLine="0"/>
        <w:rPr>
          <w:b/>
        </w:rPr>
      </w:pPr>
      <w:r>
        <w:rPr>
          <w:b/>
        </w:rPr>
        <w:t xml:space="preserve">1. 2 </w:t>
      </w:r>
      <w:r w:rsidRPr="00DB4424">
        <w:rPr>
          <w:b/>
        </w:rPr>
        <w:t xml:space="preserve">Klíčové kompetence </w:t>
      </w:r>
    </w:p>
    <w:p w:rsidR="00E547B4" w:rsidRDefault="00E547B4" w:rsidP="00E547B4">
      <w:pPr>
        <w:pStyle w:val="Seznam"/>
        <w:spacing w:line="360" w:lineRule="auto"/>
        <w:ind w:left="360" w:firstLine="348"/>
        <w:jc w:val="both"/>
      </w:pPr>
      <w:r>
        <w:t xml:space="preserve">Výraz kompetence, nebo klíčová kompetence, je již dobře znám i pro laickou veřejnost. Je však podstatný rozdíl mezi chápáním tohoto termínu ve vědeckých kruzích a právě kruzích laických. Většina lidí by tento pojem označila synonymy jako je oprávnění, pravomoc, možnost. J. </w:t>
      </w:r>
      <w:proofErr w:type="spellStart"/>
      <w:r>
        <w:t>Veteška</w:t>
      </w:r>
      <w:proofErr w:type="spellEnd"/>
      <w:r>
        <w:t xml:space="preserve"> a M. </w:t>
      </w:r>
      <w:proofErr w:type="spellStart"/>
      <w:r>
        <w:t>Tureckiová</w:t>
      </w:r>
      <w:proofErr w:type="spellEnd"/>
      <w:r>
        <w:t xml:space="preserve"> vidí odbornou definici jako „[…] </w:t>
      </w:r>
      <w:r w:rsidRPr="00E547B4">
        <w:rPr>
          <w:i/>
        </w:rPr>
        <w:t>soubor znalostí, dovedností, zkušeností, metod a postupů, které jednotlivec využívá k úspěšnému řešení nejrůznějších úkolů a životních situací a jež mu umožňují osobní rozvoj i naplnění jeho životních aspirací.</w:t>
      </w:r>
      <w:r>
        <w:t xml:space="preserve">“ </w:t>
      </w:r>
      <w:r w:rsidR="00F4317D">
        <w:t xml:space="preserve">(2008, s. 25) </w:t>
      </w:r>
    </w:p>
    <w:p w:rsidR="008D65A9" w:rsidRDefault="002C16E1" w:rsidP="008D65A9">
      <w:pPr>
        <w:pStyle w:val="Seznam"/>
        <w:spacing w:line="360" w:lineRule="auto"/>
        <w:ind w:left="360" w:firstLine="348"/>
        <w:jc w:val="both"/>
      </w:pPr>
      <w:r>
        <w:t>Další, podle mého výstižnou definicí, je také následující: „</w:t>
      </w:r>
      <w:r>
        <w:rPr>
          <w:i/>
        </w:rPr>
        <w:t>Klíčové kompetence představují soubor znalostí, dovedností a postojů, které přesahují konkrétní oborové poznatky a umožňují jejich efektivní využití … Jejich cílem je zvyšovat šance na uplatnění co nejširší vrstvě obyvatelstva … jsou důležité i pro úspěch v osobním životě.</w:t>
      </w:r>
      <w:r>
        <w:t xml:space="preserve">“ (Čechová, B., 2006, s. 10) </w:t>
      </w:r>
    </w:p>
    <w:p w:rsidR="00B57ED1" w:rsidRDefault="008D65A9" w:rsidP="008D65A9">
      <w:pPr>
        <w:pStyle w:val="Seznam"/>
        <w:spacing w:line="360" w:lineRule="auto"/>
        <w:ind w:left="360" w:firstLine="348"/>
      </w:pPr>
      <w:r>
        <w:t>Pro přiblížení pojmu klíčové kompetence, jsem se rozhodla využít tabulku s příklady, které se uplatňují, nebo by se měli uplatňovat, např. i při běžné školní výuce. Tento přehled klíčových kompetencí je uveřejněn v knize s názvem „Nápadník pro rozvoj klíčových kompetencí ve výuce“ od Barbary Čechové a kol. (</w:t>
      </w:r>
      <w:proofErr w:type="spellStart"/>
      <w:r>
        <w:t>Belz</w:t>
      </w:r>
      <w:proofErr w:type="spellEnd"/>
      <w:r>
        <w:t xml:space="preserve">, H. a </w:t>
      </w:r>
      <w:proofErr w:type="spellStart"/>
      <w:r>
        <w:t>Siegrist</w:t>
      </w:r>
      <w:proofErr w:type="spellEnd"/>
      <w:r>
        <w:t xml:space="preserve">, M., in Čechová, B., 2006, s. 13) </w:t>
      </w:r>
    </w:p>
    <w:p w:rsidR="008D65A9" w:rsidRDefault="00B57ED1" w:rsidP="00B57ED1">
      <w:pPr>
        <w:autoSpaceDE/>
        <w:autoSpaceDN/>
        <w:spacing w:after="160" w:line="259" w:lineRule="auto"/>
      </w:pPr>
      <w:r>
        <w:br w:type="page"/>
      </w:r>
    </w:p>
    <w:tbl>
      <w:tblPr>
        <w:tblStyle w:val="Mkatabulky"/>
        <w:tblW w:w="0" w:type="auto"/>
        <w:tblInd w:w="360" w:type="dxa"/>
        <w:tblLook w:val="04A0"/>
      </w:tblPr>
      <w:tblGrid>
        <w:gridCol w:w="2900"/>
        <w:gridCol w:w="2901"/>
        <w:gridCol w:w="2901"/>
      </w:tblGrid>
      <w:tr w:rsidR="008D65A9" w:rsidTr="0047377E">
        <w:tc>
          <w:tcPr>
            <w:tcW w:w="8702" w:type="dxa"/>
            <w:gridSpan w:val="3"/>
          </w:tcPr>
          <w:p w:rsidR="008D65A9" w:rsidRPr="008D65A9" w:rsidRDefault="008D65A9" w:rsidP="008D65A9">
            <w:pPr>
              <w:pStyle w:val="Seznam"/>
              <w:spacing w:line="360" w:lineRule="auto"/>
              <w:ind w:left="0" w:firstLine="0"/>
              <w:rPr>
                <w:b/>
              </w:rPr>
            </w:pPr>
            <w:r>
              <w:rPr>
                <w:b/>
              </w:rPr>
              <w:lastRenderedPageBreak/>
              <w:t>Schopnost komunikovat</w:t>
            </w:r>
          </w:p>
        </w:tc>
      </w:tr>
      <w:tr w:rsidR="008D65A9" w:rsidTr="008D65A9">
        <w:tc>
          <w:tcPr>
            <w:tcW w:w="2900" w:type="dxa"/>
          </w:tcPr>
          <w:p w:rsidR="008D65A9" w:rsidRDefault="008D65A9" w:rsidP="008D65A9">
            <w:pPr>
              <w:pStyle w:val="Seznam"/>
              <w:spacing w:line="360" w:lineRule="auto"/>
              <w:ind w:left="0" w:firstLine="0"/>
            </w:pPr>
            <w:r>
              <w:t>Znát potřeby</w:t>
            </w:r>
          </w:p>
        </w:tc>
        <w:tc>
          <w:tcPr>
            <w:tcW w:w="2901" w:type="dxa"/>
          </w:tcPr>
          <w:p w:rsidR="008D65A9" w:rsidRDefault="008D65A9" w:rsidP="008D65A9">
            <w:pPr>
              <w:pStyle w:val="Seznam"/>
              <w:spacing w:line="360" w:lineRule="auto"/>
              <w:ind w:left="0" w:firstLine="0"/>
            </w:pPr>
            <w:r>
              <w:t xml:space="preserve">Dávat zpětný signál </w:t>
            </w:r>
          </w:p>
        </w:tc>
        <w:tc>
          <w:tcPr>
            <w:tcW w:w="2901" w:type="dxa"/>
          </w:tcPr>
          <w:p w:rsidR="008D65A9" w:rsidRDefault="008D65A9" w:rsidP="008D65A9">
            <w:pPr>
              <w:pStyle w:val="Seznam"/>
              <w:spacing w:line="360" w:lineRule="auto"/>
              <w:ind w:left="0" w:firstLine="0"/>
            </w:pPr>
            <w:r>
              <w:t>Vyjadřovat se jasně</w:t>
            </w:r>
          </w:p>
        </w:tc>
      </w:tr>
      <w:tr w:rsidR="008D65A9" w:rsidTr="008D65A9">
        <w:tc>
          <w:tcPr>
            <w:tcW w:w="2900" w:type="dxa"/>
          </w:tcPr>
          <w:p w:rsidR="008D65A9" w:rsidRDefault="008D65A9" w:rsidP="008D65A9">
            <w:pPr>
              <w:pStyle w:val="Seznam"/>
              <w:spacing w:line="360" w:lineRule="auto"/>
              <w:ind w:left="0" w:firstLine="0"/>
            </w:pPr>
            <w:r>
              <w:t xml:space="preserve">Všímat si neverbálních signálů </w:t>
            </w:r>
          </w:p>
        </w:tc>
        <w:tc>
          <w:tcPr>
            <w:tcW w:w="2901" w:type="dxa"/>
          </w:tcPr>
          <w:p w:rsidR="008D65A9" w:rsidRDefault="001B38A9" w:rsidP="008D65A9">
            <w:pPr>
              <w:pStyle w:val="Seznam"/>
              <w:spacing w:line="360" w:lineRule="auto"/>
              <w:ind w:left="0" w:firstLine="0"/>
            </w:pPr>
            <w:r>
              <w:t xml:space="preserve">Opakovat, shrnovat </w:t>
            </w:r>
          </w:p>
        </w:tc>
        <w:tc>
          <w:tcPr>
            <w:tcW w:w="2901" w:type="dxa"/>
          </w:tcPr>
          <w:p w:rsidR="008D65A9" w:rsidRDefault="001B38A9" w:rsidP="008D65A9">
            <w:pPr>
              <w:pStyle w:val="Seznam"/>
              <w:spacing w:line="360" w:lineRule="auto"/>
              <w:ind w:left="0" w:firstLine="0"/>
            </w:pPr>
            <w:r>
              <w:t>Umět naslouchat</w:t>
            </w:r>
          </w:p>
        </w:tc>
      </w:tr>
      <w:tr w:rsidR="001B38A9" w:rsidTr="009A1FA7">
        <w:tc>
          <w:tcPr>
            <w:tcW w:w="8702" w:type="dxa"/>
            <w:gridSpan w:val="3"/>
          </w:tcPr>
          <w:p w:rsidR="001B38A9" w:rsidRPr="001B38A9" w:rsidRDefault="001B38A9" w:rsidP="008D65A9">
            <w:pPr>
              <w:pStyle w:val="Seznam"/>
              <w:spacing w:line="360" w:lineRule="auto"/>
              <w:ind w:left="0" w:firstLine="0"/>
              <w:rPr>
                <w:b/>
              </w:rPr>
            </w:pPr>
            <w:r>
              <w:rPr>
                <w:b/>
              </w:rPr>
              <w:t xml:space="preserve">Schopnost kooperovat </w:t>
            </w:r>
          </w:p>
        </w:tc>
      </w:tr>
      <w:tr w:rsidR="008D65A9" w:rsidTr="008D65A9">
        <w:tc>
          <w:tcPr>
            <w:tcW w:w="2900" w:type="dxa"/>
          </w:tcPr>
          <w:p w:rsidR="008D65A9" w:rsidRPr="001B38A9" w:rsidRDefault="001B38A9" w:rsidP="008D65A9">
            <w:pPr>
              <w:pStyle w:val="Seznam"/>
              <w:spacing w:line="360" w:lineRule="auto"/>
              <w:ind w:left="0" w:firstLine="0"/>
            </w:pPr>
            <w:r>
              <w:t xml:space="preserve">Respektovat ostatní </w:t>
            </w:r>
          </w:p>
        </w:tc>
        <w:tc>
          <w:tcPr>
            <w:tcW w:w="2901" w:type="dxa"/>
          </w:tcPr>
          <w:p w:rsidR="008D65A9" w:rsidRDefault="001B38A9" w:rsidP="008D65A9">
            <w:pPr>
              <w:pStyle w:val="Seznam"/>
              <w:spacing w:line="360" w:lineRule="auto"/>
              <w:ind w:left="0" w:firstLine="0"/>
            </w:pPr>
            <w:r>
              <w:t>Sledovat cíle</w:t>
            </w:r>
          </w:p>
        </w:tc>
        <w:tc>
          <w:tcPr>
            <w:tcW w:w="2901" w:type="dxa"/>
          </w:tcPr>
          <w:p w:rsidR="008D65A9" w:rsidRDefault="001B38A9" w:rsidP="008D65A9">
            <w:pPr>
              <w:pStyle w:val="Seznam"/>
              <w:spacing w:line="360" w:lineRule="auto"/>
              <w:ind w:left="0" w:firstLine="0"/>
            </w:pPr>
            <w:r>
              <w:t>Přenášet představy</w:t>
            </w:r>
          </w:p>
        </w:tc>
      </w:tr>
      <w:tr w:rsidR="008D65A9" w:rsidTr="008D65A9">
        <w:tc>
          <w:tcPr>
            <w:tcW w:w="2900" w:type="dxa"/>
          </w:tcPr>
          <w:p w:rsidR="008D65A9" w:rsidRDefault="001B38A9" w:rsidP="008D65A9">
            <w:pPr>
              <w:pStyle w:val="Seznam"/>
              <w:spacing w:line="360" w:lineRule="auto"/>
              <w:ind w:left="0" w:firstLine="0"/>
            </w:pPr>
            <w:r>
              <w:t xml:space="preserve">Přejímat odpovědnost </w:t>
            </w:r>
          </w:p>
        </w:tc>
        <w:tc>
          <w:tcPr>
            <w:tcW w:w="2901" w:type="dxa"/>
          </w:tcPr>
          <w:p w:rsidR="008D65A9" w:rsidRDefault="001B38A9" w:rsidP="008D65A9">
            <w:pPr>
              <w:pStyle w:val="Seznam"/>
              <w:spacing w:line="360" w:lineRule="auto"/>
              <w:ind w:left="0" w:firstLine="0"/>
            </w:pPr>
            <w:r>
              <w:t xml:space="preserve">Respektovat mínění </w:t>
            </w:r>
          </w:p>
        </w:tc>
        <w:tc>
          <w:tcPr>
            <w:tcW w:w="2901" w:type="dxa"/>
          </w:tcPr>
          <w:p w:rsidR="008D65A9" w:rsidRDefault="001B38A9" w:rsidP="008D65A9">
            <w:pPr>
              <w:pStyle w:val="Seznam"/>
              <w:spacing w:line="360" w:lineRule="auto"/>
              <w:ind w:left="0" w:firstLine="0"/>
            </w:pPr>
            <w:r>
              <w:t>Umět urovnávat konflikty</w:t>
            </w:r>
          </w:p>
        </w:tc>
      </w:tr>
      <w:tr w:rsidR="001B38A9" w:rsidTr="00C70882">
        <w:tc>
          <w:tcPr>
            <w:tcW w:w="8702" w:type="dxa"/>
            <w:gridSpan w:val="3"/>
          </w:tcPr>
          <w:p w:rsidR="001B38A9" w:rsidRPr="001B38A9" w:rsidRDefault="001B38A9" w:rsidP="008D65A9">
            <w:pPr>
              <w:pStyle w:val="Seznam"/>
              <w:spacing w:line="360" w:lineRule="auto"/>
              <w:ind w:left="0" w:firstLine="0"/>
              <w:rPr>
                <w:b/>
              </w:rPr>
            </w:pPr>
            <w:r>
              <w:rPr>
                <w:b/>
              </w:rPr>
              <w:t xml:space="preserve">Schopnost řešit problémy, tvořivost </w:t>
            </w:r>
          </w:p>
        </w:tc>
      </w:tr>
      <w:tr w:rsidR="008D65A9" w:rsidTr="008D65A9">
        <w:tc>
          <w:tcPr>
            <w:tcW w:w="2900" w:type="dxa"/>
          </w:tcPr>
          <w:p w:rsidR="008D65A9" w:rsidRPr="001B38A9" w:rsidRDefault="001B38A9" w:rsidP="008D65A9">
            <w:pPr>
              <w:pStyle w:val="Seznam"/>
              <w:spacing w:line="360" w:lineRule="auto"/>
              <w:ind w:left="0" w:firstLine="0"/>
            </w:pPr>
            <w:r w:rsidRPr="001B38A9">
              <w:t>Vytvářet asociace</w:t>
            </w:r>
          </w:p>
        </w:tc>
        <w:tc>
          <w:tcPr>
            <w:tcW w:w="2901" w:type="dxa"/>
          </w:tcPr>
          <w:p w:rsidR="008D65A9" w:rsidRDefault="001B38A9" w:rsidP="008D65A9">
            <w:pPr>
              <w:pStyle w:val="Seznam"/>
              <w:spacing w:line="360" w:lineRule="auto"/>
              <w:ind w:left="0" w:firstLine="0"/>
            </w:pPr>
            <w:r>
              <w:t xml:space="preserve">Vytyčit cíle </w:t>
            </w:r>
          </w:p>
        </w:tc>
        <w:tc>
          <w:tcPr>
            <w:tcW w:w="2901" w:type="dxa"/>
          </w:tcPr>
          <w:p w:rsidR="008D65A9" w:rsidRDefault="001B38A9" w:rsidP="008D65A9">
            <w:pPr>
              <w:pStyle w:val="Seznam"/>
              <w:spacing w:line="360" w:lineRule="auto"/>
              <w:ind w:left="0" w:firstLine="0"/>
            </w:pPr>
            <w:r>
              <w:t>Poznat struktury</w:t>
            </w:r>
          </w:p>
        </w:tc>
      </w:tr>
      <w:tr w:rsidR="008D65A9" w:rsidTr="008D65A9">
        <w:tc>
          <w:tcPr>
            <w:tcW w:w="2900" w:type="dxa"/>
          </w:tcPr>
          <w:p w:rsidR="008D65A9" w:rsidRDefault="001B38A9" w:rsidP="008D65A9">
            <w:pPr>
              <w:pStyle w:val="Seznam"/>
              <w:spacing w:line="360" w:lineRule="auto"/>
              <w:ind w:left="0" w:firstLine="0"/>
            </w:pPr>
            <w:r>
              <w:t>Umět analyzovat</w:t>
            </w:r>
          </w:p>
        </w:tc>
        <w:tc>
          <w:tcPr>
            <w:tcW w:w="2901" w:type="dxa"/>
          </w:tcPr>
          <w:p w:rsidR="008D65A9" w:rsidRDefault="001B38A9" w:rsidP="008D65A9">
            <w:pPr>
              <w:pStyle w:val="Seznam"/>
              <w:spacing w:line="360" w:lineRule="auto"/>
              <w:ind w:left="0" w:firstLine="0"/>
            </w:pPr>
            <w:r>
              <w:t xml:space="preserve">Odpoutat se </w:t>
            </w:r>
          </w:p>
        </w:tc>
        <w:tc>
          <w:tcPr>
            <w:tcW w:w="2901" w:type="dxa"/>
          </w:tcPr>
          <w:p w:rsidR="008D65A9" w:rsidRDefault="001B38A9" w:rsidP="008D65A9">
            <w:pPr>
              <w:pStyle w:val="Seznam"/>
              <w:spacing w:line="360" w:lineRule="auto"/>
              <w:ind w:left="0" w:firstLine="0"/>
            </w:pPr>
            <w:r>
              <w:t xml:space="preserve">Být spontánní </w:t>
            </w:r>
          </w:p>
        </w:tc>
      </w:tr>
      <w:tr w:rsidR="001B38A9" w:rsidTr="00CD05FC">
        <w:tc>
          <w:tcPr>
            <w:tcW w:w="8702" w:type="dxa"/>
            <w:gridSpan w:val="3"/>
          </w:tcPr>
          <w:p w:rsidR="001B38A9" w:rsidRPr="001B38A9" w:rsidRDefault="001B38A9" w:rsidP="008D65A9">
            <w:pPr>
              <w:pStyle w:val="Seznam"/>
              <w:spacing w:line="360" w:lineRule="auto"/>
              <w:ind w:left="0" w:firstLine="0"/>
              <w:rPr>
                <w:b/>
              </w:rPr>
            </w:pPr>
            <w:r>
              <w:rPr>
                <w:b/>
              </w:rPr>
              <w:t xml:space="preserve">Samostatnost a výkonnost </w:t>
            </w:r>
          </w:p>
        </w:tc>
      </w:tr>
      <w:tr w:rsidR="008D65A9" w:rsidTr="008D65A9">
        <w:tc>
          <w:tcPr>
            <w:tcW w:w="2900" w:type="dxa"/>
          </w:tcPr>
          <w:p w:rsidR="008D65A9" w:rsidRDefault="001B38A9" w:rsidP="008D65A9">
            <w:pPr>
              <w:pStyle w:val="Seznam"/>
              <w:spacing w:line="360" w:lineRule="auto"/>
              <w:ind w:left="0" w:firstLine="0"/>
            </w:pPr>
            <w:r>
              <w:t xml:space="preserve">Poznat hranice výkonu </w:t>
            </w:r>
          </w:p>
        </w:tc>
        <w:tc>
          <w:tcPr>
            <w:tcW w:w="2901" w:type="dxa"/>
          </w:tcPr>
          <w:p w:rsidR="008D65A9" w:rsidRDefault="001B38A9" w:rsidP="008D65A9">
            <w:pPr>
              <w:pStyle w:val="Seznam"/>
              <w:spacing w:line="360" w:lineRule="auto"/>
              <w:ind w:left="0" w:firstLine="0"/>
            </w:pPr>
            <w:r>
              <w:t>Motivovat k výkonu</w:t>
            </w:r>
          </w:p>
        </w:tc>
        <w:tc>
          <w:tcPr>
            <w:tcW w:w="2901" w:type="dxa"/>
          </w:tcPr>
          <w:p w:rsidR="008D65A9" w:rsidRDefault="001B38A9" w:rsidP="008D65A9">
            <w:pPr>
              <w:pStyle w:val="Seznam"/>
              <w:spacing w:line="360" w:lineRule="auto"/>
              <w:ind w:left="0" w:firstLine="0"/>
            </w:pPr>
            <w:r>
              <w:t xml:space="preserve">Převzít zodpovědnost </w:t>
            </w:r>
          </w:p>
        </w:tc>
      </w:tr>
      <w:tr w:rsidR="008D65A9" w:rsidTr="008D65A9">
        <w:tc>
          <w:tcPr>
            <w:tcW w:w="2900" w:type="dxa"/>
          </w:tcPr>
          <w:p w:rsidR="008D65A9" w:rsidRDefault="001B38A9" w:rsidP="008D65A9">
            <w:pPr>
              <w:pStyle w:val="Seznam"/>
              <w:spacing w:line="360" w:lineRule="auto"/>
              <w:ind w:left="0" w:firstLine="0"/>
            </w:pPr>
            <w:r>
              <w:t xml:space="preserve">Využívat možnosti </w:t>
            </w:r>
          </w:p>
        </w:tc>
        <w:tc>
          <w:tcPr>
            <w:tcW w:w="2901" w:type="dxa"/>
          </w:tcPr>
          <w:p w:rsidR="008D65A9" w:rsidRDefault="001B38A9" w:rsidP="008D65A9">
            <w:pPr>
              <w:pStyle w:val="Seznam"/>
              <w:spacing w:line="360" w:lineRule="auto"/>
              <w:ind w:left="0" w:firstLine="0"/>
            </w:pPr>
            <w:r>
              <w:t xml:space="preserve">Nejprve to, co je důležité </w:t>
            </w:r>
          </w:p>
        </w:tc>
        <w:tc>
          <w:tcPr>
            <w:tcW w:w="2901" w:type="dxa"/>
          </w:tcPr>
          <w:p w:rsidR="008D65A9" w:rsidRDefault="001B38A9" w:rsidP="008D65A9">
            <w:pPr>
              <w:pStyle w:val="Seznam"/>
              <w:spacing w:line="360" w:lineRule="auto"/>
              <w:ind w:left="0" w:firstLine="0"/>
            </w:pPr>
            <w:r>
              <w:t>Adekvátně řešit konflikty</w:t>
            </w:r>
          </w:p>
        </w:tc>
      </w:tr>
      <w:tr w:rsidR="001B38A9" w:rsidTr="003D5DBD">
        <w:tc>
          <w:tcPr>
            <w:tcW w:w="8702" w:type="dxa"/>
            <w:gridSpan w:val="3"/>
          </w:tcPr>
          <w:p w:rsidR="001B38A9" w:rsidRDefault="001B38A9" w:rsidP="008D65A9">
            <w:pPr>
              <w:pStyle w:val="Seznam"/>
              <w:spacing w:line="360" w:lineRule="auto"/>
              <w:ind w:left="0" w:firstLine="0"/>
            </w:pPr>
            <w:r>
              <w:rPr>
                <w:b/>
              </w:rPr>
              <w:t>Schopnost přijmout odpovědnost</w:t>
            </w:r>
          </w:p>
        </w:tc>
      </w:tr>
      <w:tr w:rsidR="008D65A9" w:rsidTr="008D65A9">
        <w:tc>
          <w:tcPr>
            <w:tcW w:w="2900" w:type="dxa"/>
          </w:tcPr>
          <w:p w:rsidR="008D65A9" w:rsidRDefault="00B57ED1" w:rsidP="008D65A9">
            <w:pPr>
              <w:pStyle w:val="Seznam"/>
              <w:spacing w:line="360" w:lineRule="auto"/>
              <w:ind w:left="0" w:firstLine="0"/>
            </w:pPr>
            <w:r>
              <w:t xml:space="preserve">Jednat tvůrčím způsobem </w:t>
            </w:r>
          </w:p>
        </w:tc>
        <w:tc>
          <w:tcPr>
            <w:tcW w:w="2901" w:type="dxa"/>
          </w:tcPr>
          <w:p w:rsidR="008D65A9" w:rsidRDefault="00B57ED1" w:rsidP="008D65A9">
            <w:pPr>
              <w:pStyle w:val="Seznam"/>
              <w:spacing w:line="360" w:lineRule="auto"/>
              <w:ind w:left="0" w:firstLine="0"/>
            </w:pPr>
            <w:r>
              <w:t>Odhadnout důsledky</w:t>
            </w:r>
          </w:p>
        </w:tc>
        <w:tc>
          <w:tcPr>
            <w:tcW w:w="2901" w:type="dxa"/>
          </w:tcPr>
          <w:p w:rsidR="008D65A9" w:rsidRDefault="00B57ED1" w:rsidP="008D65A9">
            <w:pPr>
              <w:pStyle w:val="Seznam"/>
              <w:spacing w:line="360" w:lineRule="auto"/>
              <w:ind w:left="0" w:firstLine="0"/>
            </w:pPr>
            <w:r>
              <w:t xml:space="preserve">Umět vybírat </w:t>
            </w:r>
          </w:p>
        </w:tc>
      </w:tr>
      <w:tr w:rsidR="008D65A9" w:rsidTr="008D65A9">
        <w:tc>
          <w:tcPr>
            <w:tcW w:w="2900" w:type="dxa"/>
          </w:tcPr>
          <w:p w:rsidR="008D65A9" w:rsidRDefault="00B57ED1" w:rsidP="008D65A9">
            <w:pPr>
              <w:pStyle w:val="Seznam"/>
              <w:spacing w:line="360" w:lineRule="auto"/>
              <w:ind w:left="0" w:firstLine="0"/>
            </w:pPr>
            <w:r>
              <w:t>Jednat vědomě</w:t>
            </w:r>
          </w:p>
        </w:tc>
        <w:tc>
          <w:tcPr>
            <w:tcW w:w="2901" w:type="dxa"/>
          </w:tcPr>
          <w:p w:rsidR="008D65A9" w:rsidRDefault="00B57ED1" w:rsidP="008D65A9">
            <w:pPr>
              <w:pStyle w:val="Seznam"/>
              <w:spacing w:line="360" w:lineRule="auto"/>
              <w:ind w:left="0" w:firstLine="0"/>
            </w:pPr>
            <w:r>
              <w:t xml:space="preserve">Mít vůli </w:t>
            </w:r>
          </w:p>
        </w:tc>
        <w:tc>
          <w:tcPr>
            <w:tcW w:w="2901" w:type="dxa"/>
          </w:tcPr>
          <w:p w:rsidR="008D65A9" w:rsidRDefault="00B57ED1" w:rsidP="008D65A9">
            <w:pPr>
              <w:pStyle w:val="Seznam"/>
              <w:spacing w:line="360" w:lineRule="auto"/>
              <w:ind w:left="0" w:firstLine="0"/>
            </w:pPr>
            <w:r>
              <w:t>Dodržovat úmluvy</w:t>
            </w:r>
          </w:p>
        </w:tc>
      </w:tr>
      <w:tr w:rsidR="001B38A9" w:rsidTr="008A507D">
        <w:tc>
          <w:tcPr>
            <w:tcW w:w="8702" w:type="dxa"/>
            <w:gridSpan w:val="3"/>
          </w:tcPr>
          <w:p w:rsidR="001B38A9" w:rsidRPr="001B38A9" w:rsidRDefault="00B57ED1" w:rsidP="008D65A9">
            <w:pPr>
              <w:pStyle w:val="Seznam"/>
              <w:spacing w:line="360" w:lineRule="auto"/>
              <w:ind w:left="0" w:firstLine="0"/>
              <w:rPr>
                <w:b/>
              </w:rPr>
            </w:pPr>
            <w:r>
              <w:rPr>
                <w:b/>
              </w:rPr>
              <w:t xml:space="preserve">Schopnost přemýšlet a učit se </w:t>
            </w:r>
          </w:p>
        </w:tc>
      </w:tr>
      <w:tr w:rsidR="008D65A9" w:rsidTr="008D65A9">
        <w:tc>
          <w:tcPr>
            <w:tcW w:w="2900" w:type="dxa"/>
          </w:tcPr>
          <w:p w:rsidR="008D65A9" w:rsidRDefault="00B57ED1" w:rsidP="008D65A9">
            <w:pPr>
              <w:pStyle w:val="Seznam"/>
              <w:spacing w:line="360" w:lineRule="auto"/>
              <w:ind w:left="0" w:firstLine="0"/>
            </w:pPr>
            <w:r>
              <w:t xml:space="preserve">Vytvářet „obrazy“ </w:t>
            </w:r>
          </w:p>
        </w:tc>
        <w:tc>
          <w:tcPr>
            <w:tcW w:w="2901" w:type="dxa"/>
          </w:tcPr>
          <w:p w:rsidR="008D65A9" w:rsidRDefault="00B57ED1" w:rsidP="008D65A9">
            <w:pPr>
              <w:pStyle w:val="Seznam"/>
              <w:spacing w:line="360" w:lineRule="auto"/>
              <w:ind w:left="0" w:firstLine="0"/>
            </w:pPr>
            <w:r>
              <w:t>Umět propojovat</w:t>
            </w:r>
          </w:p>
        </w:tc>
        <w:tc>
          <w:tcPr>
            <w:tcW w:w="2901" w:type="dxa"/>
          </w:tcPr>
          <w:p w:rsidR="008D65A9" w:rsidRDefault="00B57ED1" w:rsidP="008D65A9">
            <w:pPr>
              <w:pStyle w:val="Seznam"/>
              <w:spacing w:line="360" w:lineRule="auto"/>
              <w:ind w:left="0" w:firstLine="0"/>
            </w:pPr>
            <w:r>
              <w:t xml:space="preserve">Získávat emocionální podněty </w:t>
            </w:r>
          </w:p>
        </w:tc>
      </w:tr>
      <w:tr w:rsidR="008D65A9" w:rsidTr="008D65A9">
        <w:tc>
          <w:tcPr>
            <w:tcW w:w="2900" w:type="dxa"/>
          </w:tcPr>
          <w:p w:rsidR="008D65A9" w:rsidRDefault="00B57ED1" w:rsidP="008D65A9">
            <w:pPr>
              <w:pStyle w:val="Seznam"/>
              <w:spacing w:line="360" w:lineRule="auto"/>
              <w:ind w:left="0" w:firstLine="0"/>
            </w:pPr>
            <w:r>
              <w:t>Dbát na prožitky úspěchu</w:t>
            </w:r>
          </w:p>
        </w:tc>
        <w:tc>
          <w:tcPr>
            <w:tcW w:w="2901" w:type="dxa"/>
          </w:tcPr>
          <w:p w:rsidR="008D65A9" w:rsidRDefault="00B57ED1" w:rsidP="008D65A9">
            <w:pPr>
              <w:pStyle w:val="Seznam"/>
              <w:spacing w:line="360" w:lineRule="auto"/>
              <w:ind w:left="0" w:firstLine="0"/>
            </w:pPr>
            <w:r>
              <w:t>Aktivně používat</w:t>
            </w:r>
          </w:p>
        </w:tc>
        <w:tc>
          <w:tcPr>
            <w:tcW w:w="2901" w:type="dxa"/>
          </w:tcPr>
          <w:p w:rsidR="008D65A9" w:rsidRDefault="00B57ED1" w:rsidP="008D65A9">
            <w:pPr>
              <w:pStyle w:val="Seznam"/>
              <w:spacing w:line="360" w:lineRule="auto"/>
              <w:ind w:left="0" w:firstLine="0"/>
            </w:pPr>
            <w:r>
              <w:t>Používat všech smyslů</w:t>
            </w:r>
          </w:p>
        </w:tc>
      </w:tr>
      <w:tr w:rsidR="001B38A9" w:rsidTr="00D11ECB">
        <w:tc>
          <w:tcPr>
            <w:tcW w:w="8702" w:type="dxa"/>
            <w:gridSpan w:val="3"/>
          </w:tcPr>
          <w:p w:rsidR="001B38A9" w:rsidRPr="001B38A9" w:rsidRDefault="00B57ED1" w:rsidP="008D65A9">
            <w:pPr>
              <w:pStyle w:val="Seznam"/>
              <w:spacing w:line="360" w:lineRule="auto"/>
              <w:ind w:left="0" w:firstLine="0"/>
              <w:rPr>
                <w:b/>
              </w:rPr>
            </w:pPr>
            <w:r>
              <w:rPr>
                <w:b/>
              </w:rPr>
              <w:t xml:space="preserve">Schopnost zdůvodňovat a hodnotit </w:t>
            </w:r>
          </w:p>
        </w:tc>
      </w:tr>
      <w:tr w:rsidR="008D65A9" w:rsidTr="008D65A9">
        <w:tc>
          <w:tcPr>
            <w:tcW w:w="2900" w:type="dxa"/>
          </w:tcPr>
          <w:p w:rsidR="008D65A9" w:rsidRDefault="00B57ED1" w:rsidP="008D65A9">
            <w:pPr>
              <w:pStyle w:val="Seznam"/>
              <w:spacing w:line="360" w:lineRule="auto"/>
              <w:ind w:left="0" w:firstLine="0"/>
            </w:pPr>
            <w:r>
              <w:t xml:space="preserve">Objasňovat hodnoty </w:t>
            </w:r>
          </w:p>
        </w:tc>
        <w:tc>
          <w:tcPr>
            <w:tcW w:w="2901" w:type="dxa"/>
          </w:tcPr>
          <w:p w:rsidR="008D65A9" w:rsidRDefault="00B57ED1" w:rsidP="008D65A9">
            <w:pPr>
              <w:pStyle w:val="Seznam"/>
              <w:spacing w:line="360" w:lineRule="auto"/>
              <w:ind w:left="0" w:firstLine="0"/>
            </w:pPr>
            <w:r>
              <w:t>Rozpoznat souvislosti</w:t>
            </w:r>
          </w:p>
        </w:tc>
        <w:tc>
          <w:tcPr>
            <w:tcW w:w="2901" w:type="dxa"/>
          </w:tcPr>
          <w:p w:rsidR="008D65A9" w:rsidRDefault="00B57ED1" w:rsidP="008D65A9">
            <w:pPr>
              <w:pStyle w:val="Seznam"/>
              <w:spacing w:line="360" w:lineRule="auto"/>
              <w:ind w:left="0" w:firstLine="0"/>
            </w:pPr>
            <w:r>
              <w:t>Umět se distancovat</w:t>
            </w:r>
          </w:p>
        </w:tc>
      </w:tr>
      <w:tr w:rsidR="008D65A9" w:rsidTr="008D65A9">
        <w:tc>
          <w:tcPr>
            <w:tcW w:w="2900" w:type="dxa"/>
          </w:tcPr>
          <w:p w:rsidR="008D65A9" w:rsidRDefault="00B57ED1" w:rsidP="008D65A9">
            <w:pPr>
              <w:pStyle w:val="Seznam"/>
              <w:spacing w:line="360" w:lineRule="auto"/>
              <w:ind w:left="0" w:firstLine="0"/>
            </w:pPr>
            <w:r>
              <w:t>Umět argumentovat</w:t>
            </w:r>
          </w:p>
        </w:tc>
        <w:tc>
          <w:tcPr>
            <w:tcW w:w="2901" w:type="dxa"/>
          </w:tcPr>
          <w:p w:rsidR="008D65A9" w:rsidRDefault="00B57ED1" w:rsidP="008D65A9">
            <w:pPr>
              <w:pStyle w:val="Seznam"/>
              <w:spacing w:line="360" w:lineRule="auto"/>
              <w:ind w:left="0" w:firstLine="0"/>
            </w:pPr>
            <w:r>
              <w:t>Umět pozorovat</w:t>
            </w:r>
          </w:p>
        </w:tc>
        <w:tc>
          <w:tcPr>
            <w:tcW w:w="2901" w:type="dxa"/>
          </w:tcPr>
          <w:p w:rsidR="008D65A9" w:rsidRDefault="00B57ED1" w:rsidP="008D65A9">
            <w:pPr>
              <w:pStyle w:val="Seznam"/>
              <w:spacing w:line="360" w:lineRule="auto"/>
              <w:ind w:left="0" w:firstLine="0"/>
            </w:pPr>
            <w:r>
              <w:t xml:space="preserve">Umět rozlišovat </w:t>
            </w:r>
          </w:p>
        </w:tc>
      </w:tr>
    </w:tbl>
    <w:p w:rsidR="00BD5C45" w:rsidRDefault="00B57ED1" w:rsidP="00B57ED1">
      <w:pPr>
        <w:pStyle w:val="Titulek"/>
        <w:ind w:left="360"/>
      </w:pPr>
      <w:r>
        <w:t xml:space="preserve">Tabulka </w:t>
      </w:r>
      <w:r w:rsidR="007E106B">
        <w:fldChar w:fldCharType="begin"/>
      </w:r>
      <w:r w:rsidR="008F360F">
        <w:instrText xml:space="preserve"> SEQ Tabulka \* ARABIC </w:instrText>
      </w:r>
      <w:r w:rsidR="007E106B">
        <w:fldChar w:fldCharType="separate"/>
      </w:r>
      <w:r w:rsidR="000940B1">
        <w:rPr>
          <w:noProof/>
        </w:rPr>
        <w:t>1</w:t>
      </w:r>
      <w:r w:rsidR="007E106B">
        <w:rPr>
          <w:noProof/>
        </w:rPr>
        <w:fldChar w:fldCharType="end"/>
      </w:r>
      <w:r>
        <w:t xml:space="preserve">Součásti klíčových kompetencí podle </w:t>
      </w:r>
      <w:commentRangeStart w:id="1"/>
      <w:proofErr w:type="spellStart"/>
      <w:r>
        <w:t>Horsta</w:t>
      </w:r>
      <w:proofErr w:type="spellEnd"/>
      <w:r>
        <w:t xml:space="preserve"> </w:t>
      </w:r>
      <w:proofErr w:type="spellStart"/>
      <w:r>
        <w:t>Belze</w:t>
      </w:r>
      <w:proofErr w:type="spellEnd"/>
      <w:r>
        <w:t xml:space="preserve"> a </w:t>
      </w:r>
      <w:proofErr w:type="spellStart"/>
      <w:r>
        <w:t>Marca</w:t>
      </w:r>
      <w:proofErr w:type="spellEnd"/>
      <w:r>
        <w:t xml:space="preserve"> </w:t>
      </w:r>
      <w:proofErr w:type="spellStart"/>
      <w:r>
        <w:t>Siegrista</w:t>
      </w:r>
      <w:commentRangeEnd w:id="1"/>
      <w:proofErr w:type="spellEnd"/>
      <w:r w:rsidR="0066740C">
        <w:rPr>
          <w:rStyle w:val="Odkaznakoment"/>
          <w:i w:val="0"/>
          <w:iCs w:val="0"/>
          <w:color w:val="auto"/>
        </w:rPr>
        <w:commentReference w:id="1"/>
      </w:r>
    </w:p>
    <w:p w:rsidR="00B57ED1" w:rsidRDefault="00B57ED1" w:rsidP="00B57ED1">
      <w:pPr>
        <w:pStyle w:val="Seznam"/>
        <w:spacing w:line="360" w:lineRule="auto"/>
        <w:ind w:left="360" w:firstLine="0"/>
        <w:rPr>
          <w:b/>
        </w:rPr>
      </w:pPr>
      <w:r>
        <w:rPr>
          <w:b/>
        </w:rPr>
        <w:t xml:space="preserve">1. 3 </w:t>
      </w:r>
      <w:r w:rsidRPr="006740AC">
        <w:rPr>
          <w:b/>
        </w:rPr>
        <w:t>Pedagogika volného času</w:t>
      </w:r>
    </w:p>
    <w:p w:rsidR="00B57ED1" w:rsidRDefault="00B57ED1" w:rsidP="00B57ED1">
      <w:pPr>
        <w:pStyle w:val="Seznam"/>
        <w:spacing w:line="360" w:lineRule="auto"/>
        <w:ind w:left="360" w:firstLine="348"/>
        <w:jc w:val="both"/>
      </w:pPr>
      <w:r>
        <w:t>Pro uvedení do tématu pedagogiky volného času si vypůjčím definici z Průchova pedagogického slovníku. „</w:t>
      </w:r>
      <w:r w:rsidRPr="00B57ED1">
        <w:rPr>
          <w:i/>
        </w:rPr>
        <w:t>Disciplína pedagogiky, zaměřená na výchovné a vzdělávací prostředky, napomáhající autonomnímu a smysluplnému využívání volného času dětí, dospívajících i dospělých.</w:t>
      </w:r>
      <w:r>
        <w:t xml:space="preserve">“ (Průcha, J., 2009, s. 198) </w:t>
      </w:r>
    </w:p>
    <w:p w:rsidR="00B57ED1" w:rsidRDefault="00B57ED1" w:rsidP="00B57ED1">
      <w:pPr>
        <w:pStyle w:val="Seznam"/>
        <w:spacing w:line="360" w:lineRule="auto"/>
        <w:ind w:left="360" w:firstLine="348"/>
        <w:jc w:val="both"/>
      </w:pPr>
      <w:r>
        <w:t xml:space="preserve">M. Vážanský klade počátky </w:t>
      </w:r>
      <w:r w:rsidR="00296406">
        <w:t xml:space="preserve">pedagogiky volného času do poloviny 19. století. Právě v této době začaly na americkém kontinentu vznikat parky, jako střediska pro volný čas všech občanů. (1995). </w:t>
      </w:r>
      <w:r>
        <w:t xml:space="preserve">Od této doby se problematika, kterou tato věda řeší, značně rozšířila. Doba, kterou mohou lidé využívat jako svůj volný čas, se postupem let stále více a více prodlužuje. V tomto ohledu také nastává značný vliv komercializace tohoto odvětví – objevují se mnohé různorodé lákavé nabídky, nejen od pedagogických institucí a zároveň má, při výběru a volbě činností volného času, velký vliv reklama a masová média. </w:t>
      </w:r>
      <w:r>
        <w:lastRenderedPageBreak/>
        <w:t xml:space="preserve">Můžeme sledovat určité volnočasové aktivity, které jsou zrovna „v kurzu“ a jiné, které ustupují do pozadí. V současné době můžeme říci, že velmi rozšířené jsou adrenalinové zážitky a možnost prožitku něčeho neobvyklého obecně. </w:t>
      </w:r>
    </w:p>
    <w:p w:rsidR="00B57ED1" w:rsidRDefault="00B57ED1" w:rsidP="00B57ED1">
      <w:pPr>
        <w:pStyle w:val="Seznam"/>
        <w:spacing w:line="360" w:lineRule="auto"/>
        <w:ind w:left="360" w:firstLine="348"/>
        <w:jc w:val="both"/>
      </w:pPr>
      <w:r>
        <w:t xml:space="preserve">Zejména u mladších generací se v současné době vyskytují také další dva novodobé problémy. Tím prvním je potlačování volného času a únik před ním k práci a povinnostem, tedy workoholismus. Volný čas je však důležitý nejen pro děti a dospívající, svou důležitou úlohu však má i v životě dospělého. Čas, kdy se můžeme věnovat našim koníčkům a zájmům a dále je rozvíjet, rozvíjí také naše pracovní schopnosti, pozornost, manuální dovednosti, a mnoho dalšího. Vhodné je také zamyslet se nad výběrem volnočasových aktivit. Mnoho obecných pouček říká, že člověk pracující duševně by měl volné chvíle trávit aktivně – sportem, pohybem, pobytem v přírodě, apod. Naopak člověk, který pracuje celý den manuálně, nachází potěšení v duševních činnostech jako je četba, luštění křížovek, apod. Samozřejmě nejde o nepřekonatelné a vždy platné pravidlo.  </w:t>
      </w:r>
    </w:p>
    <w:p w:rsidR="00975396" w:rsidRDefault="00B57ED1" w:rsidP="00975396">
      <w:pPr>
        <w:pStyle w:val="Seznam"/>
        <w:spacing w:line="360" w:lineRule="auto"/>
        <w:ind w:left="360" w:firstLine="348"/>
        <w:jc w:val="both"/>
      </w:pPr>
      <w:r>
        <w:t xml:space="preserve">Ve stále nižším věku se u dětí setkáváme také s pasivním nebo dokonce nežádoucím trávením volného času. Pokud jde o pasivitu, můžeme s ní spojit takové aktivity, jako je např. sledování televize, hraní počítačových či jiných her nebo bezcílné „potulování se“ městem, většinou za doprovodu přátel. Tím se dostávám také k druhému problému – tedy nežádoucímu chování. Často dochází ve volném čase dětí ke zkoušení či pravidelnému požívání návykových látek, jako je alkohol, nikotin či jiné drogy. V důsledku těchto látek se objevuje i agresivita a kriminalita. To vše je způsobeno „nudou“- časovým vakuem, kdy dětem není nabídnuta jiná, alternativní možnost. </w:t>
      </w:r>
    </w:p>
    <w:p w:rsidR="000940B1" w:rsidRDefault="000940B1" w:rsidP="000940B1">
      <w:pPr>
        <w:pStyle w:val="Seznam"/>
        <w:spacing w:line="360" w:lineRule="auto"/>
        <w:ind w:left="360" w:firstLine="348"/>
        <w:jc w:val="both"/>
      </w:pPr>
      <w:r>
        <w:t xml:space="preserve">K rizikovým faktorům ovlivňující trávení volného času v současném 21. století se vyjadřuje v knize „Čas volnosti – čas výchovy“ pan Tomáš Čech takto: </w:t>
      </w:r>
      <w:r w:rsidRPr="000940B1">
        <w:t>„</w:t>
      </w:r>
      <w:r w:rsidRPr="000940B1">
        <w:rPr>
          <w:i/>
        </w:rPr>
        <w:t>Zvětšení rozsahu volného času a jeho rozšíření na všechny společenské a věkové skupiny vyvolalo potřebu volný čas vybraných skupin pedagogicky vést, koordinovat, motivovat k jeho pozitivnímu, smysluplnému a rozvíjejícímu trávení, vnímat jeho potencialitu pro osobnostní rozvoj, a to především u dětí a mládeže.</w:t>
      </w:r>
      <w:r w:rsidRPr="000940B1">
        <w:t xml:space="preserve">“ (Čech, T., 2012, s. 53) </w:t>
      </w:r>
    </w:p>
    <w:p w:rsidR="00B57ED1" w:rsidRDefault="00B57ED1" w:rsidP="00975396">
      <w:pPr>
        <w:pStyle w:val="Seznam"/>
        <w:spacing w:line="360" w:lineRule="auto"/>
        <w:ind w:left="360" w:firstLine="348"/>
        <w:jc w:val="both"/>
      </w:pPr>
      <w:r>
        <w:t>Zejména z těchto uvedených důvodů, je pro mě oblast pedagogiky volného času velmi zajímavá a myslím si, že by měla být dále rozvíjena a zkvalitňována tak, aby efektivně sloužila všem, dokázala zaujmout a nadchnout a v neposlední řadě také uměla rozvíjet všechny zúčastněné, nejen děti a dospělé, ale také seniory nebo samotné pedagogy. Pedagogik</w:t>
      </w:r>
      <w:r w:rsidR="00A4338E">
        <w:t>a</w:t>
      </w:r>
      <w:r>
        <w:t xml:space="preserve"> je tu přece pro všechny. </w:t>
      </w:r>
    </w:p>
    <w:p w:rsidR="00B57ED1" w:rsidRPr="00E81D35" w:rsidRDefault="00B57ED1" w:rsidP="00B57ED1">
      <w:pPr>
        <w:pStyle w:val="Seznam"/>
        <w:spacing w:line="360" w:lineRule="auto"/>
        <w:ind w:left="360" w:firstLine="348"/>
        <w:jc w:val="both"/>
      </w:pPr>
      <w:r>
        <w:t>Pro ilustraci současného stavu naší společnosti a jejího pojetí volného času jsem vybrala následující dva grafy, které nám přiblíží n</w:t>
      </w:r>
      <w:r w:rsidR="00296406">
        <w:t xml:space="preserve">ěkteré problémy z tohoto oboru. Grafy </w:t>
      </w:r>
      <w:r w:rsidR="00296406">
        <w:lastRenderedPageBreak/>
        <w:t>byly uveřejněny v článku „</w:t>
      </w:r>
      <w:proofErr w:type="spellStart"/>
      <w:r w:rsidR="00296406">
        <w:t>Aktivitaerk</w:t>
      </w:r>
      <w:proofErr w:type="spellEnd"/>
      <w:r w:rsidR="00296406">
        <w:t xml:space="preserve"> v neformálním vzdělávání“ paní Ireny Obrusníkové. </w:t>
      </w:r>
    </w:p>
    <w:p w:rsidR="00975396" w:rsidRDefault="00A217E8" w:rsidP="00975396">
      <w:pPr>
        <w:pStyle w:val="Seznam"/>
        <w:spacing w:line="360" w:lineRule="auto"/>
        <w:ind w:left="0" w:firstLine="0"/>
        <w:rPr>
          <w:b/>
        </w:rPr>
      </w:pPr>
      <w:r>
        <w:rPr>
          <w:noProof/>
        </w:rPr>
        <w:drawing>
          <wp:anchor distT="0" distB="0" distL="114300" distR="114300" simplePos="0" relativeHeight="251663360" behindDoc="0" locked="0" layoutInCell="1" allowOverlap="1">
            <wp:simplePos x="0" y="0"/>
            <wp:positionH relativeFrom="margin">
              <wp:posOffset>309880</wp:posOffset>
            </wp:positionH>
            <wp:positionV relativeFrom="paragraph">
              <wp:posOffset>-4445</wp:posOffset>
            </wp:positionV>
            <wp:extent cx="4676775" cy="2276475"/>
            <wp:effectExtent l="0" t="0" r="9525" b="9525"/>
            <wp:wrapSquare wrapText="bothSides"/>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1"/>
                    <pic:cNvPicPr>
                      <a:picLocks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6775" cy="2276475"/>
                    </a:xfrm>
                    <a:prstGeom prst="rect">
                      <a:avLst/>
                    </a:prstGeom>
                    <a:noFill/>
                    <a:ln>
                      <a:noFill/>
                    </a:ln>
                  </pic:spPr>
                </pic:pic>
              </a:graphicData>
            </a:graphic>
          </wp:anchor>
        </w:drawing>
      </w:r>
      <w:r>
        <w:rPr>
          <w:b/>
          <w:noProof/>
        </w:rPr>
        <w:drawing>
          <wp:anchor distT="0" distB="0" distL="114300" distR="114300" simplePos="0" relativeHeight="251661312" behindDoc="0" locked="0" layoutInCell="1" allowOverlap="1">
            <wp:simplePos x="0" y="0"/>
            <wp:positionH relativeFrom="margin">
              <wp:posOffset>342900</wp:posOffset>
            </wp:positionH>
            <wp:positionV relativeFrom="margin">
              <wp:posOffset>3924300</wp:posOffset>
            </wp:positionV>
            <wp:extent cx="5867400" cy="2600325"/>
            <wp:effectExtent l="0" t="0" r="0" b="9525"/>
            <wp:wrapSquare wrapText="bothSides"/>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1"/>
                    <pic:cNvPicPr>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0" cy="2600325"/>
                    </a:xfrm>
                    <a:prstGeom prst="rect">
                      <a:avLst/>
                    </a:prstGeom>
                    <a:noFill/>
                    <a:ln>
                      <a:noFill/>
                    </a:ln>
                  </pic:spPr>
                </pic:pic>
              </a:graphicData>
            </a:graphic>
          </wp:anchor>
        </w:drawing>
      </w:r>
      <w:r w:rsidR="007E106B" w:rsidRPr="007E106B">
        <w:rPr>
          <w:noProof/>
        </w:rPr>
        <w:pict>
          <v:shapetype id="_x0000_t202" coordsize="21600,21600" o:spt="202" path="m,l,21600r21600,l21600,xe">
            <v:stroke joinstyle="miter"/>
            <v:path gradientshapeok="t" o:connecttype="rect"/>
          </v:shapetype>
          <v:shape id="Textové pole 11" o:spid="_x0000_s1026" type="#_x0000_t202" style="position:absolute;margin-left:25.5pt;margin-top:417.1pt;width:462pt;height:.0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" stroked="f">
            <v:textbox style="mso-fit-shape-to-text:t" inset="0,0,0,0">
              <w:txbxContent>
                <w:p w:rsidR="00975396" w:rsidRPr="00AE7DCD" w:rsidRDefault="00975396" w:rsidP="00975396">
                  <w:pPr>
                    <w:pStyle w:val="Titulek"/>
                    <w:rPr>
                      <w:b/>
                      <w:noProof/>
                      <w:sz w:val="24"/>
                      <w:szCs w:val="24"/>
                    </w:rPr>
                  </w:pPr>
                  <w:r>
                    <w:t xml:space="preserve">Graf </w:t>
                  </w:r>
                  <w:r w:rsidR="007E106B">
                    <w:fldChar w:fldCharType="begin"/>
                  </w:r>
                  <w:r w:rsidR="008F360F">
                    <w:instrText xml:space="preserve"> SEQ Graf \* ARABIC </w:instrText>
                  </w:r>
                  <w:r w:rsidR="007E106B">
                    <w:fldChar w:fldCharType="separate"/>
                  </w:r>
                  <w:r>
                    <w:rPr>
                      <w:noProof/>
                    </w:rPr>
                    <w:t>2</w:t>
                  </w:r>
                  <w:r w:rsidR="007E106B">
                    <w:rPr>
                      <w:noProof/>
                    </w:rPr>
                    <w:fldChar w:fldCharType="end"/>
                  </w:r>
                  <w:r>
                    <w:t>Kritéria při výběrů volnočasové aktivity</w:t>
                  </w:r>
                </w:p>
              </w:txbxContent>
            </v:textbox>
            <w10:wrap type="square"/>
          </v:shape>
        </w:pict>
      </w:r>
      <w:r w:rsidR="007E106B" w:rsidRPr="007E106B">
        <w:rPr>
          <w:noProof/>
        </w:rPr>
        <w:pict>
          <v:shape id="Textové pole 10" o:spid="_x0000_s1027" type="#_x0000_t202" style="position:absolute;margin-left:24.35pt;margin-top:183.75pt;width:455.25pt;height:.0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" stroked="f">
            <v:textbox style="mso-fit-shape-to-text:t" inset="0,0,0,0">
              <w:txbxContent>
                <w:p w:rsidR="00975396" w:rsidRPr="00037851" w:rsidRDefault="00975396" w:rsidP="00975396">
                  <w:pPr>
                    <w:pStyle w:val="Titulek"/>
                    <w:rPr>
                      <w:noProof/>
                      <w:sz w:val="24"/>
                      <w:szCs w:val="24"/>
                    </w:rPr>
                  </w:pPr>
                  <w:r>
                    <w:t xml:space="preserve">Graf </w:t>
                  </w:r>
                  <w:r w:rsidR="007E106B">
                    <w:fldChar w:fldCharType="begin"/>
                  </w:r>
                  <w:r w:rsidR="008F360F">
                    <w:instrText xml:space="preserve"> SEQ Graf \* ARABIC </w:instrText>
                  </w:r>
                  <w:r w:rsidR="007E106B">
                    <w:fldChar w:fldCharType="separate"/>
                  </w:r>
                  <w:r>
                    <w:rPr>
                      <w:noProof/>
                    </w:rPr>
                    <w:t>1</w:t>
                  </w:r>
                  <w:r w:rsidR="007E106B">
                    <w:rPr>
                      <w:noProof/>
                    </w:rPr>
                    <w:fldChar w:fldCharType="end"/>
                  </w:r>
                  <w:r>
                    <w:t>Věk dítěte, ve kterém dítě začalo pravidelně navštěvovat zájmové kroužky či kurzy</w:t>
                  </w:r>
                </w:p>
              </w:txbxContent>
            </v:textbox>
            <w10:wrap type="square"/>
          </v:shape>
        </w:pict>
      </w:r>
    </w:p>
    <w:p w:rsidR="00A217E8" w:rsidRDefault="00A217E8" w:rsidP="00B57ED1">
      <w:pPr>
        <w:pStyle w:val="Seznam"/>
        <w:spacing w:line="360" w:lineRule="auto"/>
        <w:ind w:left="0" w:firstLine="360"/>
        <w:rPr>
          <w:b/>
        </w:rPr>
      </w:pPr>
    </w:p>
    <w:p w:rsidR="00A217E8" w:rsidRDefault="00A217E8" w:rsidP="00B57ED1">
      <w:pPr>
        <w:pStyle w:val="Seznam"/>
        <w:spacing w:line="360" w:lineRule="auto"/>
        <w:ind w:left="0" w:firstLine="360"/>
        <w:rPr>
          <w:b/>
        </w:rPr>
      </w:pPr>
    </w:p>
    <w:p w:rsidR="00A217E8" w:rsidRDefault="00A217E8" w:rsidP="00B57ED1">
      <w:pPr>
        <w:pStyle w:val="Seznam"/>
        <w:spacing w:line="360" w:lineRule="auto"/>
        <w:ind w:left="0" w:firstLine="360"/>
        <w:rPr>
          <w:b/>
        </w:rPr>
      </w:pPr>
    </w:p>
    <w:p w:rsidR="00A217E8" w:rsidRDefault="00A217E8" w:rsidP="00B57ED1">
      <w:pPr>
        <w:pStyle w:val="Seznam"/>
        <w:spacing w:line="360" w:lineRule="auto"/>
        <w:ind w:left="0" w:firstLine="360"/>
        <w:rPr>
          <w:b/>
        </w:rPr>
      </w:pPr>
    </w:p>
    <w:p w:rsidR="00A217E8" w:rsidRDefault="00A217E8" w:rsidP="00B57ED1">
      <w:pPr>
        <w:pStyle w:val="Seznam"/>
        <w:spacing w:line="360" w:lineRule="auto"/>
        <w:ind w:left="0" w:firstLine="360"/>
        <w:rPr>
          <w:b/>
        </w:rPr>
      </w:pPr>
    </w:p>
    <w:p w:rsidR="00A217E8" w:rsidRDefault="00A217E8" w:rsidP="00B57ED1">
      <w:pPr>
        <w:pStyle w:val="Seznam"/>
        <w:spacing w:line="360" w:lineRule="auto"/>
        <w:ind w:left="0" w:firstLine="360"/>
        <w:rPr>
          <w:b/>
        </w:rPr>
      </w:pPr>
    </w:p>
    <w:p w:rsidR="00A217E8" w:rsidRDefault="00A217E8" w:rsidP="00B57ED1">
      <w:pPr>
        <w:pStyle w:val="Seznam"/>
        <w:spacing w:line="360" w:lineRule="auto"/>
        <w:ind w:left="0" w:firstLine="360"/>
        <w:rPr>
          <w:b/>
        </w:rPr>
      </w:pPr>
    </w:p>
    <w:p w:rsidR="00A217E8" w:rsidRDefault="00A217E8" w:rsidP="00B57ED1">
      <w:pPr>
        <w:pStyle w:val="Seznam"/>
        <w:spacing w:line="360" w:lineRule="auto"/>
        <w:ind w:left="0" w:firstLine="360"/>
        <w:rPr>
          <w:b/>
        </w:rPr>
      </w:pPr>
    </w:p>
    <w:p w:rsidR="00B57ED1" w:rsidRPr="006740AC" w:rsidRDefault="00B57ED1" w:rsidP="00B57ED1">
      <w:pPr>
        <w:pStyle w:val="Seznam"/>
        <w:spacing w:line="360" w:lineRule="auto"/>
        <w:ind w:left="0" w:firstLine="360"/>
        <w:rPr>
          <w:b/>
        </w:rPr>
      </w:pPr>
      <w:r>
        <w:rPr>
          <w:b/>
        </w:rPr>
        <w:t xml:space="preserve">1. 4 </w:t>
      </w:r>
      <w:r w:rsidRPr="006740AC">
        <w:rPr>
          <w:b/>
        </w:rPr>
        <w:t xml:space="preserve">Volný čas </w:t>
      </w:r>
    </w:p>
    <w:p w:rsidR="00B57ED1" w:rsidRDefault="00B57ED1" w:rsidP="000940B1">
      <w:pPr>
        <w:pStyle w:val="Seznam"/>
        <w:spacing w:line="360" w:lineRule="auto"/>
        <w:ind w:left="360" w:firstLine="348"/>
        <w:jc w:val="both"/>
      </w:pPr>
      <w:r>
        <w:t>Průcha ve svém slovníku definuje volný čas jako „</w:t>
      </w:r>
      <w:r w:rsidRPr="000940B1">
        <w:rPr>
          <w:i/>
        </w:rPr>
        <w:t>čas, s kterým člověk může nakládat podle svého uvážení a na základě svých zájmů. Volný čas je doba, která zůstane z 24 hodin běžného dne po odečtení času věnovaného práci, péči o rodinu a domácnost, péči o vlastní fyzické potřeby (včetně spánku).“</w:t>
      </w:r>
      <w:r w:rsidR="00975396">
        <w:t xml:space="preserve"> (Průcha, J., 2009, s. 341) </w:t>
      </w:r>
    </w:p>
    <w:p w:rsidR="00B57ED1" w:rsidRDefault="00B57ED1" w:rsidP="00B57ED1">
      <w:pPr>
        <w:pStyle w:val="Seznam"/>
        <w:spacing w:line="360" w:lineRule="auto"/>
        <w:ind w:left="360" w:firstLine="348"/>
        <w:jc w:val="both"/>
      </w:pPr>
      <w:r>
        <w:t xml:space="preserve">Volný čas zajišťuje nejen rodina samotná, jako tomu bylo dříve, ale stále více se ocitá v rukou státních školských institucí a soukromých zařízení s pedagogickým zaměřením. Děti již od útlého věku navštěvují tzv. kroužky, různorodého zaměření – ať již sportovního, výtvarného, přírodovědného, apod. Důvodů, k tomuto předávání zodpovědnosti z rodiny na školské instituce, je mnoho – pracovní doba rodičů se </w:t>
      </w:r>
      <w:r>
        <w:lastRenderedPageBreak/>
        <w:t xml:space="preserve">prodlužuje, rodiče mnohem častěji považují za důležitější vlastní kariéru, nebo také nemají tolik možností k efektivnímu naplnění volného času svých dětí a tak tuto starost raději přenechávají kvalifikovaným pedagogům. Častým jevem jsou v dnešní době také vysoké ambice rodičů, kteří zaplňují volný čas svých dětí již od útlého věku. </w:t>
      </w:r>
    </w:p>
    <w:p w:rsidR="00B57ED1" w:rsidRDefault="00B57ED1" w:rsidP="00B57ED1">
      <w:pPr>
        <w:pStyle w:val="Seznam"/>
        <w:spacing w:line="360" w:lineRule="auto"/>
        <w:ind w:left="360" w:firstLine="348"/>
        <w:jc w:val="both"/>
      </w:pPr>
      <w:r>
        <w:t xml:space="preserve">Z tohoto pohledu se nám naskýtá také otázka, podle čeho jsou volnočasové aktivity dětí vybírány. U nejmladších dětí je to zejména výběr rodičů, kteří si přejí své potomky směřovat určitým směrem. U starších dětí a především dospívajících již větší slovo získávají jejich ambice a přání. Výběr kroužků je ale také ovlivněn např. cenou, vzdáleností, potřebným vybavením, apod. Málokdy se však dbá na kvalitní pedagogické zabezpečení nebo sledování vyššího pedagogického cíle, než je aktivně strávit volný čas smysluplnou aktivitou. Podle mého názoru je však právě volný čas vhodnou dobou k působení na osobnost jedince, které může mít více kladných dopadů, než je tomu v době vyučování. </w:t>
      </w:r>
    </w:p>
    <w:p w:rsidR="00B57ED1" w:rsidRDefault="00B57ED1" w:rsidP="00B57ED1">
      <w:pPr>
        <w:pStyle w:val="Seznam"/>
        <w:spacing w:line="360" w:lineRule="auto"/>
        <w:ind w:left="360" w:firstLine="348"/>
        <w:jc w:val="both"/>
      </w:pPr>
      <w:r>
        <w:t xml:space="preserve">Následující tabulka vypovídá o trávení volného času žáků z 8. ročníků základních škol v různých zemích. Čísla jsou záznamem průměrného času v hodinách </w:t>
      </w:r>
      <w:r w:rsidR="000940B1">
        <w:t xml:space="preserve">za jeden den, </w:t>
      </w:r>
      <w:r>
        <w:t xml:space="preserve">věnovaného různým aktivitám za jeden den. Záznamy vychází ze zprávy Strakové, a Palečkové o výzkumu TIMSS, 1996. </w:t>
      </w:r>
      <w:r w:rsidR="000940B1">
        <w:t xml:space="preserve">(Pávková, J., 2008, s. 14) </w:t>
      </w:r>
    </w:p>
    <w:p w:rsidR="00B57ED1" w:rsidRPr="00C21221" w:rsidRDefault="00B57ED1" w:rsidP="00A217E8">
      <w:pPr>
        <w:pStyle w:val="Seznam"/>
        <w:spacing w:line="360" w:lineRule="auto"/>
        <w:ind w:left="0" w:firstLine="0"/>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5"/>
        <w:gridCol w:w="1287"/>
        <w:gridCol w:w="1312"/>
        <w:gridCol w:w="1274"/>
        <w:gridCol w:w="1243"/>
        <w:gridCol w:w="1315"/>
        <w:gridCol w:w="1202"/>
      </w:tblGrid>
      <w:tr w:rsidR="00B57ED1" w:rsidRPr="00911EB6" w:rsidTr="00670934">
        <w:tc>
          <w:tcPr>
            <w:tcW w:w="1295" w:type="dxa"/>
            <w:shd w:val="clear" w:color="auto" w:fill="auto"/>
          </w:tcPr>
          <w:p w:rsidR="00B57ED1" w:rsidRPr="00911EB6" w:rsidRDefault="00B57ED1" w:rsidP="00670934">
            <w:pPr>
              <w:pStyle w:val="Seznam"/>
              <w:spacing w:line="360" w:lineRule="auto"/>
              <w:ind w:left="0" w:firstLine="0"/>
              <w:jc w:val="center"/>
              <w:rPr>
                <w:b/>
              </w:rPr>
            </w:pPr>
            <w:r w:rsidRPr="00911EB6">
              <w:rPr>
                <w:b/>
              </w:rPr>
              <w:t>země</w:t>
            </w:r>
          </w:p>
        </w:tc>
        <w:tc>
          <w:tcPr>
            <w:tcW w:w="1287" w:type="dxa"/>
            <w:shd w:val="clear" w:color="auto" w:fill="auto"/>
          </w:tcPr>
          <w:p w:rsidR="00B57ED1" w:rsidRPr="00911EB6" w:rsidRDefault="00B57ED1" w:rsidP="00670934">
            <w:pPr>
              <w:pStyle w:val="Seznam"/>
              <w:spacing w:line="360" w:lineRule="auto"/>
              <w:ind w:left="0" w:firstLine="0"/>
              <w:jc w:val="center"/>
              <w:rPr>
                <w:b/>
              </w:rPr>
            </w:pPr>
            <w:r w:rsidRPr="00911EB6">
              <w:rPr>
                <w:b/>
              </w:rPr>
              <w:t>sledování televize</w:t>
            </w:r>
          </w:p>
        </w:tc>
        <w:tc>
          <w:tcPr>
            <w:tcW w:w="1312" w:type="dxa"/>
            <w:shd w:val="clear" w:color="auto" w:fill="auto"/>
          </w:tcPr>
          <w:p w:rsidR="00B57ED1" w:rsidRPr="00911EB6" w:rsidRDefault="00B57ED1" w:rsidP="00670934">
            <w:pPr>
              <w:pStyle w:val="Seznam"/>
              <w:spacing w:line="360" w:lineRule="auto"/>
              <w:ind w:left="0" w:firstLine="0"/>
              <w:jc w:val="center"/>
              <w:rPr>
                <w:b/>
              </w:rPr>
            </w:pPr>
            <w:r w:rsidRPr="00911EB6">
              <w:rPr>
                <w:b/>
              </w:rPr>
              <w:t>počítačové hry</w:t>
            </w:r>
          </w:p>
        </w:tc>
        <w:tc>
          <w:tcPr>
            <w:tcW w:w="1274" w:type="dxa"/>
            <w:shd w:val="clear" w:color="auto" w:fill="auto"/>
          </w:tcPr>
          <w:p w:rsidR="00B57ED1" w:rsidRPr="00911EB6" w:rsidRDefault="00B57ED1" w:rsidP="00670934">
            <w:pPr>
              <w:pStyle w:val="Seznam"/>
              <w:spacing w:line="360" w:lineRule="auto"/>
              <w:ind w:left="0" w:firstLine="0"/>
              <w:jc w:val="center"/>
              <w:rPr>
                <w:b/>
              </w:rPr>
            </w:pPr>
            <w:r w:rsidRPr="00911EB6">
              <w:rPr>
                <w:b/>
              </w:rPr>
              <w:t>hry a povídání s přáteli</w:t>
            </w:r>
          </w:p>
        </w:tc>
        <w:tc>
          <w:tcPr>
            <w:tcW w:w="1243" w:type="dxa"/>
            <w:shd w:val="clear" w:color="auto" w:fill="auto"/>
          </w:tcPr>
          <w:p w:rsidR="00B57ED1" w:rsidRPr="00911EB6" w:rsidRDefault="00B57ED1" w:rsidP="00670934">
            <w:pPr>
              <w:pStyle w:val="Seznam"/>
              <w:spacing w:line="360" w:lineRule="auto"/>
              <w:ind w:left="0" w:firstLine="0"/>
              <w:jc w:val="center"/>
              <w:rPr>
                <w:b/>
              </w:rPr>
            </w:pPr>
            <w:r w:rsidRPr="00911EB6">
              <w:rPr>
                <w:b/>
              </w:rPr>
              <w:t>domácí práce</w:t>
            </w:r>
          </w:p>
        </w:tc>
        <w:tc>
          <w:tcPr>
            <w:tcW w:w="1315" w:type="dxa"/>
            <w:shd w:val="clear" w:color="auto" w:fill="auto"/>
          </w:tcPr>
          <w:p w:rsidR="00B57ED1" w:rsidRPr="00911EB6" w:rsidRDefault="00B57ED1" w:rsidP="00670934">
            <w:pPr>
              <w:pStyle w:val="Seznam"/>
              <w:spacing w:line="360" w:lineRule="auto"/>
              <w:ind w:left="0" w:firstLine="0"/>
              <w:jc w:val="center"/>
              <w:rPr>
                <w:b/>
              </w:rPr>
            </w:pPr>
            <w:r w:rsidRPr="00911EB6">
              <w:rPr>
                <w:b/>
              </w:rPr>
              <w:t xml:space="preserve">sportování </w:t>
            </w:r>
          </w:p>
        </w:tc>
        <w:tc>
          <w:tcPr>
            <w:tcW w:w="1202" w:type="dxa"/>
            <w:shd w:val="clear" w:color="auto" w:fill="auto"/>
          </w:tcPr>
          <w:p w:rsidR="00B57ED1" w:rsidRPr="00911EB6" w:rsidRDefault="00B57ED1" w:rsidP="00670934">
            <w:pPr>
              <w:pStyle w:val="Seznam"/>
              <w:spacing w:line="360" w:lineRule="auto"/>
              <w:ind w:left="0" w:firstLine="0"/>
              <w:jc w:val="center"/>
              <w:rPr>
                <w:b/>
              </w:rPr>
            </w:pPr>
            <w:r w:rsidRPr="00911EB6">
              <w:rPr>
                <w:b/>
              </w:rPr>
              <w:t xml:space="preserve">četba knih </w:t>
            </w:r>
          </w:p>
        </w:tc>
      </w:tr>
      <w:tr w:rsidR="00B57ED1" w:rsidTr="00670934">
        <w:tc>
          <w:tcPr>
            <w:tcW w:w="1295" w:type="dxa"/>
            <w:shd w:val="clear" w:color="auto" w:fill="auto"/>
            <w:vAlign w:val="bottom"/>
          </w:tcPr>
          <w:p w:rsidR="00B57ED1" w:rsidRDefault="00B57ED1" w:rsidP="00670934">
            <w:pPr>
              <w:pStyle w:val="Seznam"/>
              <w:spacing w:line="360" w:lineRule="auto"/>
              <w:ind w:left="0" w:firstLine="0"/>
              <w:jc w:val="center"/>
            </w:pPr>
            <w:r>
              <w:t>Dánsko</w:t>
            </w:r>
          </w:p>
        </w:tc>
        <w:tc>
          <w:tcPr>
            <w:tcW w:w="1287" w:type="dxa"/>
            <w:shd w:val="clear" w:color="auto" w:fill="auto"/>
            <w:vAlign w:val="bottom"/>
          </w:tcPr>
          <w:p w:rsidR="00B57ED1" w:rsidRDefault="00B57ED1" w:rsidP="00670934">
            <w:pPr>
              <w:pStyle w:val="Seznam"/>
              <w:spacing w:line="360" w:lineRule="auto"/>
              <w:ind w:left="0" w:firstLine="0"/>
              <w:jc w:val="center"/>
            </w:pPr>
            <w:r>
              <w:t>2,2</w:t>
            </w:r>
          </w:p>
        </w:tc>
        <w:tc>
          <w:tcPr>
            <w:tcW w:w="1312" w:type="dxa"/>
            <w:shd w:val="clear" w:color="auto" w:fill="auto"/>
            <w:vAlign w:val="bottom"/>
          </w:tcPr>
          <w:p w:rsidR="00B57ED1" w:rsidRDefault="00B57ED1" w:rsidP="00670934">
            <w:pPr>
              <w:pStyle w:val="Seznam"/>
              <w:spacing w:line="360" w:lineRule="auto"/>
              <w:ind w:left="0" w:firstLine="0"/>
              <w:jc w:val="center"/>
            </w:pPr>
            <w:r>
              <w:t>0,7</w:t>
            </w:r>
          </w:p>
        </w:tc>
        <w:tc>
          <w:tcPr>
            <w:tcW w:w="1274" w:type="dxa"/>
            <w:shd w:val="clear" w:color="auto" w:fill="auto"/>
            <w:vAlign w:val="bottom"/>
          </w:tcPr>
          <w:p w:rsidR="00B57ED1" w:rsidRDefault="00B57ED1" w:rsidP="00670934">
            <w:pPr>
              <w:pStyle w:val="Seznam"/>
              <w:spacing w:line="360" w:lineRule="auto"/>
              <w:ind w:left="0" w:firstLine="0"/>
              <w:jc w:val="center"/>
            </w:pPr>
            <w:r>
              <w:t>2,8</w:t>
            </w:r>
          </w:p>
        </w:tc>
        <w:tc>
          <w:tcPr>
            <w:tcW w:w="1243" w:type="dxa"/>
            <w:shd w:val="clear" w:color="auto" w:fill="auto"/>
            <w:vAlign w:val="bottom"/>
          </w:tcPr>
          <w:p w:rsidR="00B57ED1" w:rsidRDefault="00B57ED1" w:rsidP="00670934">
            <w:pPr>
              <w:pStyle w:val="Seznam"/>
              <w:spacing w:line="360" w:lineRule="auto"/>
              <w:ind w:left="0" w:firstLine="0"/>
              <w:jc w:val="center"/>
            </w:pPr>
            <w:r>
              <w:t>1,1</w:t>
            </w:r>
          </w:p>
        </w:tc>
        <w:tc>
          <w:tcPr>
            <w:tcW w:w="1315" w:type="dxa"/>
            <w:shd w:val="clear" w:color="auto" w:fill="auto"/>
            <w:vAlign w:val="bottom"/>
          </w:tcPr>
          <w:p w:rsidR="00B57ED1" w:rsidRDefault="00B57ED1" w:rsidP="00670934">
            <w:pPr>
              <w:pStyle w:val="Seznam"/>
              <w:spacing w:line="360" w:lineRule="auto"/>
              <w:ind w:left="0" w:firstLine="0"/>
              <w:jc w:val="center"/>
            </w:pPr>
            <w:r>
              <w:t>1,9</w:t>
            </w:r>
          </w:p>
        </w:tc>
        <w:tc>
          <w:tcPr>
            <w:tcW w:w="1202" w:type="dxa"/>
            <w:shd w:val="clear" w:color="auto" w:fill="auto"/>
            <w:vAlign w:val="bottom"/>
          </w:tcPr>
          <w:p w:rsidR="00B57ED1" w:rsidRDefault="00B57ED1" w:rsidP="00670934">
            <w:pPr>
              <w:pStyle w:val="Seznam"/>
              <w:spacing w:line="360" w:lineRule="auto"/>
              <w:ind w:left="0" w:firstLine="0"/>
              <w:jc w:val="center"/>
            </w:pPr>
            <w:r>
              <w:t>1,0</w:t>
            </w:r>
          </w:p>
        </w:tc>
      </w:tr>
      <w:tr w:rsidR="00B57ED1" w:rsidTr="00670934">
        <w:tc>
          <w:tcPr>
            <w:tcW w:w="1295" w:type="dxa"/>
            <w:shd w:val="clear" w:color="auto" w:fill="auto"/>
            <w:vAlign w:val="bottom"/>
          </w:tcPr>
          <w:p w:rsidR="00B57ED1" w:rsidRDefault="00B57ED1" w:rsidP="00670934">
            <w:pPr>
              <w:pStyle w:val="Seznam"/>
              <w:spacing w:line="360" w:lineRule="auto"/>
              <w:ind w:left="0" w:firstLine="0"/>
              <w:jc w:val="center"/>
            </w:pPr>
            <w:r>
              <w:t>Rakousko</w:t>
            </w:r>
          </w:p>
        </w:tc>
        <w:tc>
          <w:tcPr>
            <w:tcW w:w="1287" w:type="dxa"/>
            <w:shd w:val="clear" w:color="auto" w:fill="auto"/>
            <w:vAlign w:val="bottom"/>
          </w:tcPr>
          <w:p w:rsidR="00B57ED1" w:rsidRDefault="00B57ED1" w:rsidP="00670934">
            <w:pPr>
              <w:pStyle w:val="Seznam"/>
              <w:spacing w:line="360" w:lineRule="auto"/>
              <w:ind w:left="0" w:firstLine="0"/>
              <w:jc w:val="center"/>
            </w:pPr>
            <w:r>
              <w:t>1,9</w:t>
            </w:r>
          </w:p>
        </w:tc>
        <w:tc>
          <w:tcPr>
            <w:tcW w:w="1312" w:type="dxa"/>
            <w:shd w:val="clear" w:color="auto" w:fill="auto"/>
            <w:vAlign w:val="bottom"/>
          </w:tcPr>
          <w:p w:rsidR="00B57ED1" w:rsidRDefault="00B57ED1" w:rsidP="00670934">
            <w:pPr>
              <w:pStyle w:val="Seznam"/>
              <w:spacing w:line="360" w:lineRule="auto"/>
              <w:ind w:left="0" w:firstLine="0"/>
              <w:jc w:val="center"/>
            </w:pPr>
            <w:r>
              <w:t>0,6</w:t>
            </w:r>
          </w:p>
        </w:tc>
        <w:tc>
          <w:tcPr>
            <w:tcW w:w="1274" w:type="dxa"/>
            <w:shd w:val="clear" w:color="auto" w:fill="auto"/>
            <w:vAlign w:val="bottom"/>
          </w:tcPr>
          <w:p w:rsidR="00B57ED1" w:rsidRDefault="00B57ED1" w:rsidP="00670934">
            <w:pPr>
              <w:pStyle w:val="Seznam"/>
              <w:spacing w:line="360" w:lineRule="auto"/>
              <w:ind w:left="0" w:firstLine="0"/>
              <w:jc w:val="center"/>
            </w:pPr>
            <w:r>
              <w:t>2,9</w:t>
            </w:r>
          </w:p>
        </w:tc>
        <w:tc>
          <w:tcPr>
            <w:tcW w:w="1243" w:type="dxa"/>
            <w:shd w:val="clear" w:color="auto" w:fill="auto"/>
            <w:vAlign w:val="bottom"/>
          </w:tcPr>
          <w:p w:rsidR="00B57ED1" w:rsidRDefault="00B57ED1" w:rsidP="00670934">
            <w:pPr>
              <w:pStyle w:val="Seznam"/>
              <w:spacing w:line="360" w:lineRule="auto"/>
              <w:ind w:left="0" w:firstLine="0"/>
              <w:jc w:val="center"/>
            </w:pPr>
            <w:r>
              <w:t>0,8</w:t>
            </w:r>
          </w:p>
        </w:tc>
        <w:tc>
          <w:tcPr>
            <w:tcW w:w="1315" w:type="dxa"/>
            <w:shd w:val="clear" w:color="auto" w:fill="auto"/>
            <w:vAlign w:val="bottom"/>
          </w:tcPr>
          <w:p w:rsidR="00B57ED1" w:rsidRDefault="00B57ED1" w:rsidP="00670934">
            <w:pPr>
              <w:pStyle w:val="Seznam"/>
              <w:spacing w:line="360" w:lineRule="auto"/>
              <w:ind w:left="0" w:firstLine="0"/>
              <w:jc w:val="center"/>
            </w:pPr>
            <w:r>
              <w:t>1,9</w:t>
            </w:r>
          </w:p>
        </w:tc>
        <w:tc>
          <w:tcPr>
            <w:tcW w:w="1202" w:type="dxa"/>
            <w:shd w:val="clear" w:color="auto" w:fill="auto"/>
            <w:vAlign w:val="bottom"/>
          </w:tcPr>
          <w:p w:rsidR="00B57ED1" w:rsidRDefault="00B57ED1" w:rsidP="00670934">
            <w:pPr>
              <w:pStyle w:val="Seznam"/>
              <w:spacing w:line="360" w:lineRule="auto"/>
              <w:ind w:left="0" w:firstLine="0"/>
              <w:jc w:val="center"/>
            </w:pPr>
            <w:r>
              <w:t>0,8</w:t>
            </w:r>
          </w:p>
        </w:tc>
      </w:tr>
      <w:tr w:rsidR="00B57ED1" w:rsidTr="00670934">
        <w:tc>
          <w:tcPr>
            <w:tcW w:w="1295" w:type="dxa"/>
            <w:shd w:val="clear" w:color="auto" w:fill="auto"/>
            <w:vAlign w:val="bottom"/>
          </w:tcPr>
          <w:p w:rsidR="00B57ED1" w:rsidRDefault="00B57ED1" w:rsidP="00670934">
            <w:pPr>
              <w:pStyle w:val="Seznam"/>
              <w:spacing w:line="360" w:lineRule="auto"/>
              <w:ind w:left="0" w:firstLine="0"/>
              <w:jc w:val="center"/>
            </w:pPr>
            <w:r>
              <w:t>Maďarsko</w:t>
            </w:r>
          </w:p>
        </w:tc>
        <w:tc>
          <w:tcPr>
            <w:tcW w:w="1287" w:type="dxa"/>
            <w:shd w:val="clear" w:color="auto" w:fill="auto"/>
            <w:vAlign w:val="bottom"/>
          </w:tcPr>
          <w:p w:rsidR="00B57ED1" w:rsidRDefault="00B57ED1" w:rsidP="00670934">
            <w:pPr>
              <w:pStyle w:val="Seznam"/>
              <w:spacing w:line="360" w:lineRule="auto"/>
              <w:ind w:left="0" w:firstLine="0"/>
              <w:jc w:val="center"/>
            </w:pPr>
            <w:r>
              <w:t>3,0</w:t>
            </w:r>
          </w:p>
        </w:tc>
        <w:tc>
          <w:tcPr>
            <w:tcW w:w="1312" w:type="dxa"/>
            <w:shd w:val="clear" w:color="auto" w:fill="auto"/>
            <w:vAlign w:val="bottom"/>
          </w:tcPr>
          <w:p w:rsidR="00B57ED1" w:rsidRDefault="00B57ED1" w:rsidP="00670934">
            <w:pPr>
              <w:pStyle w:val="Seznam"/>
              <w:spacing w:line="360" w:lineRule="auto"/>
              <w:ind w:left="0" w:firstLine="0"/>
              <w:jc w:val="center"/>
            </w:pPr>
            <w:r>
              <w:t>0,7</w:t>
            </w:r>
          </w:p>
        </w:tc>
        <w:tc>
          <w:tcPr>
            <w:tcW w:w="1274" w:type="dxa"/>
            <w:shd w:val="clear" w:color="auto" w:fill="auto"/>
            <w:vAlign w:val="bottom"/>
          </w:tcPr>
          <w:p w:rsidR="00B57ED1" w:rsidRDefault="00B57ED1" w:rsidP="00670934">
            <w:pPr>
              <w:pStyle w:val="Seznam"/>
              <w:spacing w:line="360" w:lineRule="auto"/>
              <w:ind w:left="0" w:firstLine="0"/>
              <w:jc w:val="center"/>
            </w:pPr>
            <w:r>
              <w:t>2,3</w:t>
            </w:r>
          </w:p>
        </w:tc>
        <w:tc>
          <w:tcPr>
            <w:tcW w:w="1243" w:type="dxa"/>
            <w:shd w:val="clear" w:color="auto" w:fill="auto"/>
            <w:vAlign w:val="bottom"/>
          </w:tcPr>
          <w:p w:rsidR="00B57ED1" w:rsidRDefault="00B57ED1" w:rsidP="00670934">
            <w:pPr>
              <w:pStyle w:val="Seznam"/>
              <w:spacing w:line="360" w:lineRule="auto"/>
              <w:ind w:left="0" w:firstLine="0"/>
              <w:jc w:val="center"/>
            </w:pPr>
            <w:r>
              <w:t>2,0</w:t>
            </w:r>
          </w:p>
        </w:tc>
        <w:tc>
          <w:tcPr>
            <w:tcW w:w="1315" w:type="dxa"/>
            <w:shd w:val="clear" w:color="auto" w:fill="auto"/>
            <w:vAlign w:val="bottom"/>
          </w:tcPr>
          <w:p w:rsidR="00B57ED1" w:rsidRDefault="00B57ED1" w:rsidP="00670934">
            <w:pPr>
              <w:pStyle w:val="Seznam"/>
              <w:spacing w:line="360" w:lineRule="auto"/>
              <w:ind w:left="0" w:firstLine="0"/>
              <w:jc w:val="center"/>
            </w:pPr>
            <w:r>
              <w:t>1,7</w:t>
            </w:r>
          </w:p>
        </w:tc>
        <w:tc>
          <w:tcPr>
            <w:tcW w:w="1202" w:type="dxa"/>
            <w:shd w:val="clear" w:color="auto" w:fill="auto"/>
            <w:vAlign w:val="bottom"/>
          </w:tcPr>
          <w:p w:rsidR="00B57ED1" w:rsidRDefault="00B57ED1" w:rsidP="00670934">
            <w:pPr>
              <w:pStyle w:val="Seznam"/>
              <w:spacing w:line="360" w:lineRule="auto"/>
              <w:ind w:left="0" w:firstLine="0"/>
              <w:jc w:val="center"/>
            </w:pPr>
            <w:r>
              <w:t>1,2</w:t>
            </w:r>
          </w:p>
        </w:tc>
      </w:tr>
      <w:tr w:rsidR="00B57ED1" w:rsidTr="00670934">
        <w:tc>
          <w:tcPr>
            <w:tcW w:w="1295" w:type="dxa"/>
            <w:shd w:val="clear" w:color="auto" w:fill="auto"/>
          </w:tcPr>
          <w:p w:rsidR="00B57ED1" w:rsidRDefault="00B57ED1" w:rsidP="00670934">
            <w:pPr>
              <w:pStyle w:val="Seznam"/>
              <w:spacing w:line="360" w:lineRule="auto"/>
              <w:ind w:left="0" w:firstLine="0"/>
              <w:jc w:val="both"/>
            </w:pPr>
            <w:r>
              <w:t xml:space="preserve">Švýcarsko </w:t>
            </w:r>
          </w:p>
        </w:tc>
        <w:tc>
          <w:tcPr>
            <w:tcW w:w="1287" w:type="dxa"/>
            <w:shd w:val="clear" w:color="auto" w:fill="auto"/>
          </w:tcPr>
          <w:p w:rsidR="00B57ED1" w:rsidRDefault="00B57ED1" w:rsidP="00670934">
            <w:pPr>
              <w:pStyle w:val="Seznam"/>
              <w:spacing w:line="360" w:lineRule="auto"/>
              <w:ind w:left="0" w:firstLine="0"/>
              <w:jc w:val="center"/>
            </w:pPr>
            <w:r>
              <w:t>1,3</w:t>
            </w:r>
          </w:p>
        </w:tc>
        <w:tc>
          <w:tcPr>
            <w:tcW w:w="1312" w:type="dxa"/>
            <w:shd w:val="clear" w:color="auto" w:fill="auto"/>
          </w:tcPr>
          <w:p w:rsidR="00B57ED1" w:rsidRDefault="00B57ED1" w:rsidP="00670934">
            <w:pPr>
              <w:pStyle w:val="Seznam"/>
              <w:spacing w:line="360" w:lineRule="auto"/>
              <w:ind w:left="0" w:firstLine="0"/>
              <w:jc w:val="center"/>
            </w:pPr>
            <w:r>
              <w:t>0,4</w:t>
            </w:r>
          </w:p>
        </w:tc>
        <w:tc>
          <w:tcPr>
            <w:tcW w:w="1274" w:type="dxa"/>
            <w:shd w:val="clear" w:color="auto" w:fill="auto"/>
          </w:tcPr>
          <w:p w:rsidR="00B57ED1" w:rsidRDefault="00B57ED1" w:rsidP="00670934">
            <w:pPr>
              <w:pStyle w:val="Seznam"/>
              <w:spacing w:line="360" w:lineRule="auto"/>
              <w:ind w:left="0" w:firstLine="0"/>
              <w:jc w:val="center"/>
            </w:pPr>
            <w:r>
              <w:t>2,4</w:t>
            </w:r>
          </w:p>
        </w:tc>
        <w:tc>
          <w:tcPr>
            <w:tcW w:w="1243" w:type="dxa"/>
            <w:shd w:val="clear" w:color="auto" w:fill="auto"/>
          </w:tcPr>
          <w:p w:rsidR="00B57ED1" w:rsidRDefault="00B57ED1" w:rsidP="00670934">
            <w:pPr>
              <w:pStyle w:val="Seznam"/>
              <w:spacing w:line="360" w:lineRule="auto"/>
              <w:ind w:left="0" w:firstLine="0"/>
              <w:jc w:val="center"/>
            </w:pPr>
            <w:r>
              <w:t>1,0</w:t>
            </w:r>
          </w:p>
        </w:tc>
        <w:tc>
          <w:tcPr>
            <w:tcW w:w="1315" w:type="dxa"/>
            <w:shd w:val="clear" w:color="auto" w:fill="auto"/>
          </w:tcPr>
          <w:p w:rsidR="00B57ED1" w:rsidRDefault="00B57ED1" w:rsidP="00670934">
            <w:pPr>
              <w:pStyle w:val="Seznam"/>
              <w:spacing w:line="360" w:lineRule="auto"/>
              <w:ind w:left="0" w:firstLine="0"/>
              <w:jc w:val="center"/>
            </w:pPr>
            <w:r>
              <w:t>1,8</w:t>
            </w:r>
          </w:p>
        </w:tc>
        <w:tc>
          <w:tcPr>
            <w:tcW w:w="1202" w:type="dxa"/>
            <w:shd w:val="clear" w:color="auto" w:fill="auto"/>
          </w:tcPr>
          <w:p w:rsidR="00B57ED1" w:rsidRDefault="00B57ED1" w:rsidP="00670934">
            <w:pPr>
              <w:pStyle w:val="Seznam"/>
              <w:spacing w:line="360" w:lineRule="auto"/>
              <w:ind w:left="0" w:firstLine="0"/>
              <w:jc w:val="center"/>
            </w:pPr>
            <w:r>
              <w:t>0,8</w:t>
            </w:r>
          </w:p>
        </w:tc>
      </w:tr>
      <w:tr w:rsidR="00B57ED1" w:rsidTr="00670934">
        <w:tc>
          <w:tcPr>
            <w:tcW w:w="1295" w:type="dxa"/>
            <w:shd w:val="clear" w:color="auto" w:fill="auto"/>
            <w:vAlign w:val="bottom"/>
          </w:tcPr>
          <w:p w:rsidR="00B57ED1" w:rsidRDefault="00B57ED1" w:rsidP="00670934">
            <w:pPr>
              <w:pStyle w:val="Seznam"/>
              <w:spacing w:line="360" w:lineRule="auto"/>
              <w:ind w:left="0" w:firstLine="0"/>
              <w:jc w:val="center"/>
            </w:pPr>
            <w:r>
              <w:t>Německo</w:t>
            </w:r>
          </w:p>
        </w:tc>
        <w:tc>
          <w:tcPr>
            <w:tcW w:w="1287" w:type="dxa"/>
            <w:shd w:val="clear" w:color="auto" w:fill="auto"/>
            <w:vAlign w:val="bottom"/>
          </w:tcPr>
          <w:p w:rsidR="00B57ED1" w:rsidRDefault="00B57ED1" w:rsidP="00670934">
            <w:pPr>
              <w:pStyle w:val="Seznam"/>
              <w:spacing w:line="360" w:lineRule="auto"/>
              <w:ind w:left="0" w:firstLine="0"/>
              <w:jc w:val="center"/>
            </w:pPr>
            <w:r>
              <w:t>1,9</w:t>
            </w:r>
          </w:p>
        </w:tc>
        <w:tc>
          <w:tcPr>
            <w:tcW w:w="1312" w:type="dxa"/>
            <w:shd w:val="clear" w:color="auto" w:fill="auto"/>
            <w:vAlign w:val="bottom"/>
          </w:tcPr>
          <w:p w:rsidR="00B57ED1" w:rsidRDefault="00B57ED1" w:rsidP="00670934">
            <w:pPr>
              <w:pStyle w:val="Seznam"/>
              <w:spacing w:line="360" w:lineRule="auto"/>
              <w:ind w:left="0" w:firstLine="0"/>
              <w:jc w:val="center"/>
            </w:pPr>
            <w:r>
              <w:t>0,8</w:t>
            </w:r>
          </w:p>
        </w:tc>
        <w:tc>
          <w:tcPr>
            <w:tcW w:w="1274" w:type="dxa"/>
            <w:shd w:val="clear" w:color="auto" w:fill="auto"/>
            <w:vAlign w:val="bottom"/>
          </w:tcPr>
          <w:p w:rsidR="00B57ED1" w:rsidRDefault="00B57ED1" w:rsidP="00670934">
            <w:pPr>
              <w:pStyle w:val="Seznam"/>
              <w:spacing w:line="360" w:lineRule="auto"/>
              <w:ind w:left="0" w:firstLine="0"/>
              <w:jc w:val="center"/>
            </w:pPr>
            <w:r>
              <w:t>3,5</w:t>
            </w:r>
          </w:p>
        </w:tc>
        <w:tc>
          <w:tcPr>
            <w:tcW w:w="1243" w:type="dxa"/>
            <w:shd w:val="clear" w:color="auto" w:fill="auto"/>
            <w:vAlign w:val="bottom"/>
          </w:tcPr>
          <w:p w:rsidR="00B57ED1" w:rsidRDefault="00B57ED1" w:rsidP="00670934">
            <w:pPr>
              <w:pStyle w:val="Seznam"/>
              <w:spacing w:line="360" w:lineRule="auto"/>
              <w:ind w:left="0" w:firstLine="0"/>
              <w:jc w:val="center"/>
            </w:pPr>
            <w:r>
              <w:t>0,9</w:t>
            </w:r>
          </w:p>
        </w:tc>
        <w:tc>
          <w:tcPr>
            <w:tcW w:w="1315" w:type="dxa"/>
            <w:shd w:val="clear" w:color="auto" w:fill="auto"/>
            <w:vAlign w:val="bottom"/>
          </w:tcPr>
          <w:p w:rsidR="00B57ED1" w:rsidRDefault="00B57ED1" w:rsidP="00670934">
            <w:pPr>
              <w:pStyle w:val="Seznam"/>
              <w:spacing w:line="360" w:lineRule="auto"/>
              <w:ind w:left="0" w:firstLine="0"/>
              <w:jc w:val="center"/>
            </w:pPr>
            <w:r>
              <w:t>1,7</w:t>
            </w:r>
          </w:p>
        </w:tc>
        <w:tc>
          <w:tcPr>
            <w:tcW w:w="1202" w:type="dxa"/>
            <w:shd w:val="clear" w:color="auto" w:fill="auto"/>
            <w:vAlign w:val="bottom"/>
          </w:tcPr>
          <w:p w:rsidR="00B57ED1" w:rsidRDefault="00B57ED1" w:rsidP="00670934">
            <w:pPr>
              <w:pStyle w:val="Seznam"/>
              <w:spacing w:line="360" w:lineRule="auto"/>
              <w:ind w:left="0" w:firstLine="0"/>
              <w:jc w:val="center"/>
            </w:pPr>
            <w:r>
              <w:t>0,7</w:t>
            </w:r>
          </w:p>
        </w:tc>
      </w:tr>
      <w:tr w:rsidR="00B57ED1" w:rsidTr="00670934">
        <w:tc>
          <w:tcPr>
            <w:tcW w:w="1295" w:type="dxa"/>
            <w:shd w:val="clear" w:color="auto" w:fill="auto"/>
            <w:vAlign w:val="bottom"/>
          </w:tcPr>
          <w:p w:rsidR="00B57ED1" w:rsidRDefault="00B57ED1" w:rsidP="00670934">
            <w:pPr>
              <w:pStyle w:val="Seznam"/>
              <w:spacing w:line="360" w:lineRule="auto"/>
              <w:ind w:left="0" w:firstLine="0"/>
              <w:jc w:val="center"/>
            </w:pPr>
            <w:r>
              <w:t>USA</w:t>
            </w:r>
          </w:p>
        </w:tc>
        <w:tc>
          <w:tcPr>
            <w:tcW w:w="1287" w:type="dxa"/>
            <w:shd w:val="clear" w:color="auto" w:fill="auto"/>
            <w:vAlign w:val="bottom"/>
          </w:tcPr>
          <w:p w:rsidR="00B57ED1" w:rsidRDefault="00B57ED1" w:rsidP="00670934">
            <w:pPr>
              <w:pStyle w:val="Seznam"/>
              <w:spacing w:line="360" w:lineRule="auto"/>
              <w:ind w:left="0" w:firstLine="0"/>
              <w:jc w:val="center"/>
            </w:pPr>
            <w:r>
              <w:t>2,6</w:t>
            </w:r>
          </w:p>
        </w:tc>
        <w:tc>
          <w:tcPr>
            <w:tcW w:w="1312" w:type="dxa"/>
            <w:shd w:val="clear" w:color="auto" w:fill="auto"/>
            <w:vAlign w:val="bottom"/>
          </w:tcPr>
          <w:p w:rsidR="00B57ED1" w:rsidRDefault="00B57ED1" w:rsidP="00670934">
            <w:pPr>
              <w:pStyle w:val="Seznam"/>
              <w:spacing w:line="360" w:lineRule="auto"/>
              <w:ind w:left="0" w:firstLine="0"/>
              <w:jc w:val="center"/>
            </w:pPr>
            <w:r>
              <w:t>0,7</w:t>
            </w:r>
          </w:p>
        </w:tc>
        <w:tc>
          <w:tcPr>
            <w:tcW w:w="1274" w:type="dxa"/>
            <w:shd w:val="clear" w:color="auto" w:fill="auto"/>
            <w:vAlign w:val="bottom"/>
          </w:tcPr>
          <w:p w:rsidR="00B57ED1" w:rsidRDefault="00B57ED1" w:rsidP="00670934">
            <w:pPr>
              <w:pStyle w:val="Seznam"/>
              <w:spacing w:line="360" w:lineRule="auto"/>
              <w:ind w:left="0" w:firstLine="0"/>
              <w:jc w:val="center"/>
            </w:pPr>
            <w:r>
              <w:t>2,5</w:t>
            </w:r>
          </w:p>
        </w:tc>
        <w:tc>
          <w:tcPr>
            <w:tcW w:w="1243" w:type="dxa"/>
            <w:shd w:val="clear" w:color="auto" w:fill="auto"/>
            <w:vAlign w:val="bottom"/>
          </w:tcPr>
          <w:p w:rsidR="00B57ED1" w:rsidRDefault="00B57ED1" w:rsidP="00670934">
            <w:pPr>
              <w:pStyle w:val="Seznam"/>
              <w:spacing w:line="360" w:lineRule="auto"/>
              <w:ind w:left="0" w:firstLine="0"/>
              <w:jc w:val="center"/>
            </w:pPr>
            <w:r>
              <w:t>1,2</w:t>
            </w:r>
          </w:p>
        </w:tc>
        <w:tc>
          <w:tcPr>
            <w:tcW w:w="1315" w:type="dxa"/>
            <w:shd w:val="clear" w:color="auto" w:fill="auto"/>
            <w:vAlign w:val="bottom"/>
          </w:tcPr>
          <w:p w:rsidR="00B57ED1" w:rsidRDefault="00B57ED1" w:rsidP="00670934">
            <w:pPr>
              <w:pStyle w:val="Seznam"/>
              <w:spacing w:line="360" w:lineRule="auto"/>
              <w:ind w:left="0" w:firstLine="0"/>
              <w:jc w:val="center"/>
            </w:pPr>
            <w:r>
              <w:t>2,2</w:t>
            </w:r>
          </w:p>
        </w:tc>
        <w:tc>
          <w:tcPr>
            <w:tcW w:w="1202" w:type="dxa"/>
            <w:shd w:val="clear" w:color="auto" w:fill="auto"/>
            <w:vAlign w:val="bottom"/>
          </w:tcPr>
          <w:p w:rsidR="00B57ED1" w:rsidRDefault="00B57ED1" w:rsidP="00670934">
            <w:pPr>
              <w:pStyle w:val="Seznam"/>
              <w:spacing w:line="360" w:lineRule="auto"/>
              <w:ind w:left="0" w:firstLine="0"/>
              <w:jc w:val="center"/>
            </w:pPr>
            <w:r>
              <w:t>0,7</w:t>
            </w:r>
          </w:p>
        </w:tc>
      </w:tr>
      <w:tr w:rsidR="00B57ED1" w:rsidTr="00670934">
        <w:tc>
          <w:tcPr>
            <w:tcW w:w="1295" w:type="dxa"/>
            <w:shd w:val="clear" w:color="auto" w:fill="auto"/>
            <w:vAlign w:val="bottom"/>
          </w:tcPr>
          <w:p w:rsidR="00B57ED1" w:rsidRPr="00911EB6" w:rsidRDefault="00B57ED1" w:rsidP="00670934">
            <w:pPr>
              <w:pStyle w:val="Seznam"/>
              <w:spacing w:line="360" w:lineRule="auto"/>
              <w:ind w:left="0" w:firstLine="0"/>
              <w:jc w:val="center"/>
              <w:rPr>
                <w:b/>
              </w:rPr>
            </w:pPr>
            <w:r w:rsidRPr="00911EB6">
              <w:rPr>
                <w:b/>
              </w:rPr>
              <w:t>ČR</w:t>
            </w:r>
          </w:p>
        </w:tc>
        <w:tc>
          <w:tcPr>
            <w:tcW w:w="1287" w:type="dxa"/>
            <w:shd w:val="clear" w:color="auto" w:fill="auto"/>
            <w:vAlign w:val="bottom"/>
          </w:tcPr>
          <w:p w:rsidR="00B57ED1" w:rsidRPr="00911EB6" w:rsidRDefault="00B57ED1" w:rsidP="00670934">
            <w:pPr>
              <w:pStyle w:val="Seznam"/>
              <w:spacing w:line="360" w:lineRule="auto"/>
              <w:ind w:left="0" w:firstLine="0"/>
              <w:jc w:val="center"/>
              <w:rPr>
                <w:b/>
              </w:rPr>
            </w:pPr>
            <w:r w:rsidRPr="00911EB6">
              <w:rPr>
                <w:b/>
              </w:rPr>
              <w:t>2,6</w:t>
            </w:r>
          </w:p>
        </w:tc>
        <w:tc>
          <w:tcPr>
            <w:tcW w:w="1312" w:type="dxa"/>
            <w:shd w:val="clear" w:color="auto" w:fill="auto"/>
            <w:vAlign w:val="bottom"/>
          </w:tcPr>
          <w:p w:rsidR="00B57ED1" w:rsidRPr="00911EB6" w:rsidRDefault="00B57ED1" w:rsidP="00670934">
            <w:pPr>
              <w:pStyle w:val="Seznam"/>
              <w:spacing w:line="360" w:lineRule="auto"/>
              <w:ind w:left="0" w:firstLine="0"/>
              <w:jc w:val="center"/>
              <w:rPr>
                <w:b/>
              </w:rPr>
            </w:pPr>
            <w:r w:rsidRPr="00911EB6">
              <w:rPr>
                <w:b/>
              </w:rPr>
              <w:t>0,6</w:t>
            </w:r>
          </w:p>
        </w:tc>
        <w:tc>
          <w:tcPr>
            <w:tcW w:w="1274" w:type="dxa"/>
            <w:shd w:val="clear" w:color="auto" w:fill="auto"/>
            <w:vAlign w:val="bottom"/>
          </w:tcPr>
          <w:p w:rsidR="00B57ED1" w:rsidRPr="00911EB6" w:rsidRDefault="00B57ED1" w:rsidP="00670934">
            <w:pPr>
              <w:pStyle w:val="Seznam"/>
              <w:spacing w:line="360" w:lineRule="auto"/>
              <w:ind w:left="0" w:firstLine="0"/>
              <w:jc w:val="center"/>
              <w:rPr>
                <w:b/>
              </w:rPr>
            </w:pPr>
            <w:r w:rsidRPr="00911EB6">
              <w:rPr>
                <w:b/>
              </w:rPr>
              <w:t>2,9</w:t>
            </w:r>
          </w:p>
        </w:tc>
        <w:tc>
          <w:tcPr>
            <w:tcW w:w="1243" w:type="dxa"/>
            <w:shd w:val="clear" w:color="auto" w:fill="auto"/>
            <w:vAlign w:val="bottom"/>
          </w:tcPr>
          <w:p w:rsidR="00B57ED1" w:rsidRPr="00911EB6" w:rsidRDefault="00B57ED1" w:rsidP="00670934">
            <w:pPr>
              <w:pStyle w:val="Seznam"/>
              <w:spacing w:line="360" w:lineRule="auto"/>
              <w:ind w:left="0" w:firstLine="0"/>
              <w:jc w:val="center"/>
              <w:rPr>
                <w:b/>
              </w:rPr>
            </w:pPr>
            <w:r w:rsidRPr="00911EB6">
              <w:rPr>
                <w:b/>
              </w:rPr>
              <w:t>1,3</w:t>
            </w:r>
          </w:p>
        </w:tc>
        <w:tc>
          <w:tcPr>
            <w:tcW w:w="1315" w:type="dxa"/>
            <w:shd w:val="clear" w:color="auto" w:fill="auto"/>
            <w:vAlign w:val="bottom"/>
          </w:tcPr>
          <w:p w:rsidR="00B57ED1" w:rsidRPr="00911EB6" w:rsidRDefault="00B57ED1" w:rsidP="00670934">
            <w:pPr>
              <w:pStyle w:val="Seznam"/>
              <w:spacing w:line="360" w:lineRule="auto"/>
              <w:ind w:left="0" w:firstLine="0"/>
              <w:jc w:val="center"/>
              <w:rPr>
                <w:b/>
              </w:rPr>
            </w:pPr>
            <w:r w:rsidRPr="00911EB6">
              <w:rPr>
                <w:b/>
              </w:rPr>
              <w:t>1,9</w:t>
            </w:r>
          </w:p>
        </w:tc>
        <w:tc>
          <w:tcPr>
            <w:tcW w:w="1202" w:type="dxa"/>
            <w:shd w:val="clear" w:color="auto" w:fill="auto"/>
            <w:vAlign w:val="bottom"/>
          </w:tcPr>
          <w:p w:rsidR="00B57ED1" w:rsidRPr="00911EB6" w:rsidRDefault="00B57ED1" w:rsidP="000940B1">
            <w:pPr>
              <w:pStyle w:val="Seznam"/>
              <w:keepNext/>
              <w:spacing w:line="360" w:lineRule="auto"/>
              <w:ind w:left="0" w:firstLine="0"/>
              <w:jc w:val="center"/>
              <w:rPr>
                <w:b/>
              </w:rPr>
            </w:pPr>
            <w:r w:rsidRPr="00911EB6">
              <w:rPr>
                <w:b/>
              </w:rPr>
              <w:t>1,0</w:t>
            </w:r>
          </w:p>
        </w:tc>
      </w:tr>
    </w:tbl>
    <w:p w:rsidR="000940B1" w:rsidRDefault="000940B1" w:rsidP="000940B1">
      <w:pPr>
        <w:pStyle w:val="Titulek"/>
      </w:pPr>
    </w:p>
    <w:p w:rsidR="00B57ED1" w:rsidRDefault="000940B1" w:rsidP="000940B1">
      <w:pPr>
        <w:pStyle w:val="Titulek"/>
        <w:ind w:left="360"/>
      </w:pPr>
      <w:r>
        <w:t xml:space="preserve">Tabulka </w:t>
      </w:r>
      <w:r w:rsidR="007E106B">
        <w:fldChar w:fldCharType="begin"/>
      </w:r>
      <w:r w:rsidR="008F360F">
        <w:instrText xml:space="preserve"> SEQ Tabulka \* ARABIC </w:instrText>
      </w:r>
      <w:r w:rsidR="007E106B">
        <w:fldChar w:fldCharType="separate"/>
      </w:r>
      <w:r>
        <w:rPr>
          <w:noProof/>
        </w:rPr>
        <w:t>2</w:t>
      </w:r>
      <w:r w:rsidR="007E106B">
        <w:rPr>
          <w:noProof/>
        </w:rPr>
        <w:fldChar w:fldCharType="end"/>
      </w:r>
      <w:r>
        <w:t xml:space="preserve"> Způsob trávení volného času dětmi a mládeží v různých státech</w:t>
      </w:r>
    </w:p>
    <w:p w:rsidR="00A217E8" w:rsidRDefault="000940B1" w:rsidP="00A217E8">
      <w:pPr>
        <w:pStyle w:val="Seznam"/>
        <w:spacing w:line="360" w:lineRule="auto"/>
        <w:ind w:left="360" w:firstLine="348"/>
        <w:jc w:val="both"/>
      </w:pPr>
      <w:r>
        <w:tab/>
      </w:r>
    </w:p>
    <w:p w:rsidR="00A217E8" w:rsidRDefault="00A217E8">
      <w:pPr>
        <w:autoSpaceDE/>
        <w:autoSpaceDN/>
        <w:spacing w:after="160" w:line="259" w:lineRule="auto"/>
      </w:pPr>
      <w:r>
        <w:br w:type="page"/>
      </w:r>
    </w:p>
    <w:p w:rsidR="00A217E8" w:rsidRDefault="00A217E8" w:rsidP="00A217E8">
      <w:pPr>
        <w:pStyle w:val="Seznam"/>
        <w:spacing w:line="360" w:lineRule="auto"/>
        <w:ind w:left="360" w:firstLine="348"/>
        <w:jc w:val="both"/>
      </w:pPr>
      <w:r>
        <w:lastRenderedPageBreak/>
        <w:t>Působit na mlad</w:t>
      </w:r>
      <w:r w:rsidR="00A4338E">
        <w:t>o</w:t>
      </w:r>
      <w:r>
        <w:t xml:space="preserve">u generaci dospívajících a dětí a ovlivňovat jejich trávení volného času není jednoduché. Výchova je složitá i ve školských zařízení, o to složitější je, pokud je založena pouze na dobrovolnosti a zájmu. K tomuto účelu byly vytyčeny požadavky na realizaci výchovy ve volném čase tak, aby tato výchova byla efektivní a přínosná (Pávková, J., 2008, s. 76-79): </w:t>
      </w:r>
    </w:p>
    <w:p w:rsidR="00A217E8" w:rsidRPr="00A217E8" w:rsidRDefault="00A217E8" w:rsidP="00A217E8">
      <w:pPr>
        <w:pStyle w:val="Seznam"/>
        <w:numPr>
          <w:ilvl w:val="0"/>
          <w:numId w:val="2"/>
        </w:numPr>
        <w:spacing w:line="360" w:lineRule="auto"/>
        <w:jc w:val="both"/>
      </w:pPr>
      <w:r w:rsidRPr="00A217E8">
        <w:t xml:space="preserve">požadavek demokratičnosti </w:t>
      </w:r>
    </w:p>
    <w:p w:rsidR="00A217E8" w:rsidRPr="00A217E8" w:rsidRDefault="00A217E8" w:rsidP="00A217E8">
      <w:pPr>
        <w:pStyle w:val="Seznam"/>
        <w:numPr>
          <w:ilvl w:val="0"/>
          <w:numId w:val="2"/>
        </w:numPr>
        <w:spacing w:line="360" w:lineRule="auto"/>
        <w:jc w:val="both"/>
      </w:pPr>
      <w:r w:rsidRPr="00A217E8">
        <w:t>požadavek humanity</w:t>
      </w:r>
    </w:p>
    <w:p w:rsidR="00A217E8" w:rsidRPr="00A217E8" w:rsidRDefault="00A217E8" w:rsidP="00A217E8">
      <w:pPr>
        <w:pStyle w:val="Seznam"/>
        <w:numPr>
          <w:ilvl w:val="0"/>
          <w:numId w:val="2"/>
        </w:numPr>
        <w:spacing w:line="360" w:lineRule="auto"/>
        <w:jc w:val="both"/>
      </w:pPr>
      <w:r w:rsidRPr="00A217E8">
        <w:t xml:space="preserve">požadavek vědeckosti </w:t>
      </w:r>
    </w:p>
    <w:p w:rsidR="00A217E8" w:rsidRPr="00A217E8" w:rsidRDefault="00A217E8" w:rsidP="00A217E8">
      <w:pPr>
        <w:pStyle w:val="Seznam"/>
        <w:numPr>
          <w:ilvl w:val="0"/>
          <w:numId w:val="2"/>
        </w:numPr>
        <w:spacing w:line="360" w:lineRule="auto"/>
        <w:jc w:val="both"/>
      </w:pPr>
      <w:r w:rsidRPr="00A217E8">
        <w:t xml:space="preserve">požadavek spojení teorie s praxí </w:t>
      </w:r>
    </w:p>
    <w:p w:rsidR="00A217E8" w:rsidRPr="00A217E8" w:rsidRDefault="00A217E8" w:rsidP="00A217E8">
      <w:pPr>
        <w:pStyle w:val="Seznam"/>
        <w:numPr>
          <w:ilvl w:val="0"/>
          <w:numId w:val="2"/>
        </w:numPr>
        <w:spacing w:line="360" w:lineRule="auto"/>
        <w:jc w:val="both"/>
      </w:pPr>
      <w:r w:rsidRPr="00A217E8">
        <w:t xml:space="preserve">požadavek pedagogického ovlivňování volného času </w:t>
      </w:r>
    </w:p>
    <w:p w:rsidR="00A217E8" w:rsidRPr="00A217E8" w:rsidRDefault="00A217E8" w:rsidP="00A217E8">
      <w:pPr>
        <w:pStyle w:val="Seznam"/>
        <w:numPr>
          <w:ilvl w:val="0"/>
          <w:numId w:val="2"/>
        </w:numPr>
        <w:spacing w:line="360" w:lineRule="auto"/>
        <w:jc w:val="both"/>
      </w:pPr>
      <w:r w:rsidRPr="00A217E8">
        <w:t xml:space="preserve">požadavek jednoty a specifičnosti vyučování a výchovy mimo vyučování </w:t>
      </w:r>
    </w:p>
    <w:p w:rsidR="00A217E8" w:rsidRPr="00A217E8" w:rsidRDefault="00A217E8" w:rsidP="00A217E8">
      <w:pPr>
        <w:pStyle w:val="Seznam"/>
        <w:numPr>
          <w:ilvl w:val="0"/>
          <w:numId w:val="2"/>
        </w:numPr>
        <w:spacing w:line="360" w:lineRule="auto"/>
        <w:jc w:val="both"/>
      </w:pPr>
      <w:r w:rsidRPr="00A217E8">
        <w:t xml:space="preserve">požadavek dobrovolnosti </w:t>
      </w:r>
    </w:p>
    <w:p w:rsidR="00A217E8" w:rsidRPr="00A217E8" w:rsidRDefault="00A217E8" w:rsidP="00A217E8">
      <w:pPr>
        <w:pStyle w:val="Seznam"/>
        <w:numPr>
          <w:ilvl w:val="0"/>
          <w:numId w:val="2"/>
        </w:numPr>
        <w:spacing w:line="360" w:lineRule="auto"/>
        <w:jc w:val="both"/>
      </w:pPr>
      <w:r w:rsidRPr="00A217E8">
        <w:t xml:space="preserve">požadavek aktivity </w:t>
      </w:r>
    </w:p>
    <w:p w:rsidR="00A217E8" w:rsidRPr="00A217E8" w:rsidRDefault="00A217E8" w:rsidP="00A217E8">
      <w:pPr>
        <w:pStyle w:val="Seznam"/>
        <w:numPr>
          <w:ilvl w:val="0"/>
          <w:numId w:val="2"/>
        </w:numPr>
        <w:spacing w:line="360" w:lineRule="auto"/>
        <w:jc w:val="both"/>
      </w:pPr>
      <w:r w:rsidRPr="00A217E8">
        <w:t xml:space="preserve">požadavek seberealizace </w:t>
      </w:r>
    </w:p>
    <w:p w:rsidR="00A217E8" w:rsidRPr="00A217E8" w:rsidRDefault="00A217E8" w:rsidP="00A217E8">
      <w:pPr>
        <w:pStyle w:val="Seznam"/>
        <w:numPr>
          <w:ilvl w:val="0"/>
          <w:numId w:val="2"/>
        </w:numPr>
        <w:spacing w:line="360" w:lineRule="auto"/>
        <w:jc w:val="both"/>
      </w:pPr>
      <w:r w:rsidRPr="00A217E8">
        <w:t xml:space="preserve">požadavek pestrosti a přitažlivosti </w:t>
      </w:r>
    </w:p>
    <w:p w:rsidR="00A217E8" w:rsidRPr="00A217E8" w:rsidRDefault="00A217E8" w:rsidP="00A217E8">
      <w:pPr>
        <w:pStyle w:val="Seznam"/>
        <w:numPr>
          <w:ilvl w:val="0"/>
          <w:numId w:val="2"/>
        </w:numPr>
        <w:spacing w:line="360" w:lineRule="auto"/>
        <w:jc w:val="both"/>
      </w:pPr>
      <w:r w:rsidRPr="00A217E8">
        <w:t xml:space="preserve">požadavek zajímavosti a zájmovosti </w:t>
      </w:r>
    </w:p>
    <w:p w:rsidR="00A217E8" w:rsidRPr="00A217E8" w:rsidRDefault="00A217E8" w:rsidP="00A217E8">
      <w:pPr>
        <w:pStyle w:val="Seznam"/>
        <w:numPr>
          <w:ilvl w:val="0"/>
          <w:numId w:val="2"/>
        </w:numPr>
        <w:spacing w:line="360" w:lineRule="auto"/>
        <w:jc w:val="both"/>
      </w:pPr>
      <w:r w:rsidRPr="00A217E8">
        <w:t xml:space="preserve">požadavek citlivosti a citovosti </w:t>
      </w:r>
    </w:p>
    <w:p w:rsidR="00A217E8" w:rsidRPr="00A217E8" w:rsidRDefault="00A217E8" w:rsidP="00A217E8">
      <w:pPr>
        <w:pStyle w:val="Seznam"/>
        <w:numPr>
          <w:ilvl w:val="0"/>
          <w:numId w:val="2"/>
        </w:numPr>
        <w:spacing w:line="360" w:lineRule="auto"/>
        <w:jc w:val="both"/>
      </w:pPr>
      <w:r w:rsidRPr="00A217E8">
        <w:t xml:space="preserve">požadavek orientace na sociální kontakt </w:t>
      </w:r>
    </w:p>
    <w:p w:rsidR="00A217E8" w:rsidRPr="00A217E8" w:rsidRDefault="00A217E8" w:rsidP="00A217E8">
      <w:pPr>
        <w:pStyle w:val="Seznam"/>
        <w:numPr>
          <w:ilvl w:val="0"/>
          <w:numId w:val="2"/>
        </w:numPr>
        <w:spacing w:line="360" w:lineRule="auto"/>
        <w:jc w:val="both"/>
      </w:pPr>
      <w:r w:rsidRPr="00A217E8">
        <w:t xml:space="preserve">požadavek efektivity </w:t>
      </w:r>
    </w:p>
    <w:p w:rsidR="00A217E8" w:rsidRPr="00A217E8" w:rsidRDefault="00A217E8" w:rsidP="00A217E8">
      <w:pPr>
        <w:pStyle w:val="Seznam"/>
        <w:numPr>
          <w:ilvl w:val="0"/>
          <w:numId w:val="2"/>
        </w:numPr>
        <w:spacing w:line="360" w:lineRule="auto"/>
        <w:jc w:val="both"/>
      </w:pPr>
      <w:r w:rsidRPr="00A217E8">
        <w:t xml:space="preserve">požadavek kvality a evaluace </w:t>
      </w:r>
    </w:p>
    <w:p w:rsidR="000940B1" w:rsidRPr="00B57ED1" w:rsidRDefault="000940B1" w:rsidP="00B57ED1"/>
    <w:p w:rsidR="00613C0F" w:rsidRPr="00CC719E" w:rsidRDefault="00613C0F" w:rsidP="00613C0F">
      <w:pPr>
        <w:pStyle w:val="Seznam"/>
        <w:numPr>
          <w:ilvl w:val="0"/>
          <w:numId w:val="1"/>
        </w:numPr>
        <w:pBdr>
          <w:bottom w:val="single" w:sz="4" w:space="1" w:color="auto"/>
        </w:pBdr>
        <w:spacing w:line="360" w:lineRule="auto"/>
        <w:rPr>
          <w:b/>
          <w:sz w:val="28"/>
        </w:rPr>
      </w:pPr>
      <w:r w:rsidRPr="00CC719E">
        <w:rPr>
          <w:b/>
          <w:sz w:val="28"/>
        </w:rPr>
        <w:t>Cíl práce</w:t>
      </w:r>
    </w:p>
    <w:p w:rsidR="00613C0F" w:rsidRDefault="00613C0F" w:rsidP="00613C0F">
      <w:pPr>
        <w:pStyle w:val="Seznam"/>
        <w:spacing w:line="360" w:lineRule="auto"/>
        <w:ind w:left="360" w:firstLine="0"/>
      </w:pPr>
    </w:p>
    <w:p w:rsidR="00613C0F" w:rsidRPr="00CC719E" w:rsidRDefault="00613C0F" w:rsidP="00613C0F">
      <w:pPr>
        <w:pStyle w:val="Seznam"/>
        <w:spacing w:line="360" w:lineRule="auto"/>
        <w:ind w:left="360" w:firstLine="0"/>
        <w:rPr>
          <w:b/>
        </w:rPr>
      </w:pPr>
      <w:r w:rsidRPr="00CC719E">
        <w:rPr>
          <w:b/>
        </w:rPr>
        <w:t xml:space="preserve">a) Teoretická část </w:t>
      </w:r>
    </w:p>
    <w:p w:rsidR="00613C0F" w:rsidRDefault="00613C0F" w:rsidP="008D1BB5">
      <w:pPr>
        <w:pStyle w:val="Seznam"/>
        <w:spacing w:line="360" w:lineRule="auto"/>
        <w:ind w:left="360" w:firstLine="348"/>
        <w:jc w:val="both"/>
      </w:pPr>
      <w:r>
        <w:t xml:space="preserve">V teoretické části mé bakalářské práce považuji za hlavní cíl shromáždit a uspořádat dostatek poznatků, které by pak mohly být nápomocny při sebevzdělávání a dalším rozvoji pedagogů volného času, studentů středních i vysokých škol i ostatních nadšenců, kteří se práci s dětmi věnují ve svém vlastním volném čase. Těmto všem zúčastněným bych ráda zprostředkovala přehled aktivizačních metod, ze kterých mohou vybírat při přípravě aktivit pro své svěřence.  </w:t>
      </w:r>
    </w:p>
    <w:p w:rsidR="00A217E8" w:rsidRDefault="00613C0F" w:rsidP="00613C0F">
      <w:pPr>
        <w:pStyle w:val="Seznam"/>
        <w:spacing w:line="360" w:lineRule="auto"/>
        <w:ind w:left="360" w:firstLine="0"/>
      </w:pPr>
      <w:r>
        <w:t xml:space="preserve"> </w:t>
      </w:r>
    </w:p>
    <w:p w:rsidR="00613C0F" w:rsidRDefault="00A217E8" w:rsidP="00A217E8">
      <w:pPr>
        <w:autoSpaceDE/>
        <w:autoSpaceDN/>
        <w:spacing w:after="160" w:line="259" w:lineRule="auto"/>
      </w:pPr>
      <w:r>
        <w:br w:type="page"/>
      </w:r>
    </w:p>
    <w:p w:rsidR="00613C0F" w:rsidRPr="00CC719E" w:rsidRDefault="00613C0F" w:rsidP="00613C0F">
      <w:pPr>
        <w:pStyle w:val="Seznam"/>
        <w:spacing w:line="360" w:lineRule="auto"/>
        <w:ind w:left="360" w:firstLine="0"/>
        <w:rPr>
          <w:b/>
        </w:rPr>
      </w:pPr>
      <w:r w:rsidRPr="00CC719E">
        <w:rPr>
          <w:b/>
        </w:rPr>
        <w:lastRenderedPageBreak/>
        <w:t xml:space="preserve">b) Empirická část </w:t>
      </w:r>
    </w:p>
    <w:p w:rsidR="00613C0F" w:rsidRDefault="00613C0F" w:rsidP="008D1BB5">
      <w:pPr>
        <w:pStyle w:val="Seznam"/>
        <w:spacing w:line="360" w:lineRule="auto"/>
        <w:ind w:left="360" w:firstLine="348"/>
        <w:jc w:val="both"/>
      </w:pPr>
      <w:commentRangeStart w:id="2"/>
      <w:r>
        <w:t xml:space="preserve">V druhé, tedy empirické, části je mým plánem uvést aktivizační metody, jak se říká, v život. </w:t>
      </w:r>
      <w:commentRangeEnd w:id="2"/>
      <w:r w:rsidR="0066740C">
        <w:rPr>
          <w:rStyle w:val="Odkaznakoment"/>
        </w:rPr>
        <w:commentReference w:id="2"/>
      </w:r>
      <w:r>
        <w:t xml:space="preserve">Dříve přiblížené metody budou převedeny v konkrétní typy pro uplatnění v praxi – formou drobných her, zábavných výzkumů a aktivit, které přivedou děti i dospělé k poznání jejich slabých </w:t>
      </w:r>
      <w:r w:rsidR="00C50745">
        <w:t>i silných stránek. Především to</w:t>
      </w:r>
      <w:r>
        <w:t xml:space="preserve"> je důležité pro nás další rozvoj – tedy vědět, kde máme začít. Kromě podnětných nápadů a menších aktivit pro jednotlivce i skupiny bych ráda přidala ke každé z nich i drobný komentář, zachycující postřehy z praxe. Současně bych chtěla zachytit i názory některých pedagogů, stejně tak i jejich zaručené typy a rady, nebo jejich léty osvědčené metodické postupy. </w:t>
      </w:r>
    </w:p>
    <w:p w:rsidR="00A66FB2" w:rsidRDefault="00A66FB2" w:rsidP="00613C0F">
      <w:pPr>
        <w:pStyle w:val="Seznam"/>
        <w:spacing w:line="360" w:lineRule="auto"/>
        <w:ind w:left="360" w:firstLine="0"/>
        <w:jc w:val="both"/>
      </w:pPr>
    </w:p>
    <w:p w:rsidR="00A66FB2" w:rsidRPr="00F23A51" w:rsidRDefault="00A66FB2" w:rsidP="00A66FB2">
      <w:pPr>
        <w:pStyle w:val="Seznam"/>
        <w:numPr>
          <w:ilvl w:val="0"/>
          <w:numId w:val="1"/>
        </w:numPr>
        <w:pBdr>
          <w:bottom w:val="single" w:sz="4" w:space="1" w:color="auto"/>
        </w:pBdr>
        <w:spacing w:line="360" w:lineRule="auto"/>
        <w:rPr>
          <w:b/>
          <w:sz w:val="28"/>
        </w:rPr>
      </w:pPr>
      <w:r w:rsidRPr="00F23A51">
        <w:rPr>
          <w:b/>
          <w:sz w:val="28"/>
        </w:rPr>
        <w:t>Pracovní postup (přístup k řešení, metody, techniky, nástroje apod.)</w:t>
      </w:r>
    </w:p>
    <w:p w:rsidR="00EF2CBD" w:rsidRDefault="00EF2CBD" w:rsidP="00235581">
      <w:pPr>
        <w:pStyle w:val="Seznam"/>
        <w:spacing w:line="360" w:lineRule="auto"/>
        <w:ind w:left="360" w:firstLine="0"/>
      </w:pPr>
    </w:p>
    <w:p w:rsidR="00B6395E" w:rsidRDefault="00B6395E" w:rsidP="00894693">
      <w:pPr>
        <w:pStyle w:val="Seznam"/>
        <w:spacing w:line="360" w:lineRule="auto"/>
        <w:ind w:left="360" w:firstLine="0"/>
        <w:rPr>
          <w:b/>
        </w:rPr>
      </w:pPr>
      <w:r w:rsidRPr="00894693">
        <w:rPr>
          <w:b/>
        </w:rPr>
        <w:t xml:space="preserve">4. 1. Výzkumné téma, cíl výzkumu, výzkumný problém, otázka </w:t>
      </w:r>
    </w:p>
    <w:p w:rsidR="00894693" w:rsidRDefault="00894693" w:rsidP="00894693">
      <w:pPr>
        <w:pStyle w:val="Seznam"/>
        <w:spacing w:line="360" w:lineRule="auto"/>
        <w:ind w:left="360" w:firstLine="0"/>
        <w:jc w:val="both"/>
      </w:pPr>
      <w:r>
        <w:t>Téma mého výzkumu zní „</w:t>
      </w:r>
      <w:r w:rsidRPr="00D90675">
        <w:t>Využití aktivizačních metod k rozvoji klíčových kompetencí v pedagogice volného času</w:t>
      </w:r>
      <w:r>
        <w:t xml:space="preserve">“. </w:t>
      </w:r>
      <w:r w:rsidR="004C1963">
        <w:t>Cílem bude zjistit míru užívání</w:t>
      </w:r>
      <w:r>
        <w:t xml:space="preserve"> aktivizačních metod pedagogy volného času</w:t>
      </w:r>
      <w:r w:rsidR="004C1963">
        <w:t xml:space="preserve">, jejich postřehy a zkušenosti </w:t>
      </w:r>
      <w:r>
        <w:t xml:space="preserve">a také efektivnost využití při získávání </w:t>
      </w:r>
      <w:r w:rsidR="004C1963">
        <w:t xml:space="preserve">požadovaných klíčových </w:t>
      </w:r>
      <w:r>
        <w:t xml:space="preserve">kompetencí. </w:t>
      </w:r>
      <w:r w:rsidR="004C1963">
        <w:t xml:space="preserve">Výzkumným problémem se tedy stává efektivita aktivizačních metod ve volnočasovém pedagogickém procesu, oblíbenost těchto metod u samotných dětí, nakonec také druhy předávaných a rozvíjených kompetencí. Hlavní otázkou je, zda jsou aktivizační metody ve volném čase přínosné pro získávání klíčových kompetencí. </w:t>
      </w:r>
    </w:p>
    <w:p w:rsidR="004C1963" w:rsidRPr="00894693" w:rsidRDefault="004C1963" w:rsidP="00894693">
      <w:pPr>
        <w:pStyle w:val="Seznam"/>
        <w:spacing w:line="360" w:lineRule="auto"/>
        <w:ind w:left="360" w:firstLine="0"/>
        <w:jc w:val="both"/>
        <w:rPr>
          <w:b/>
        </w:rPr>
      </w:pPr>
    </w:p>
    <w:p w:rsidR="00B6395E" w:rsidRDefault="00B6395E" w:rsidP="00894693">
      <w:pPr>
        <w:pStyle w:val="Seznam"/>
        <w:spacing w:line="360" w:lineRule="auto"/>
        <w:ind w:left="360" w:firstLine="0"/>
        <w:rPr>
          <w:b/>
        </w:rPr>
      </w:pPr>
      <w:r w:rsidRPr="00894693">
        <w:rPr>
          <w:b/>
        </w:rPr>
        <w:t>4. 2. Hlavní výzkumná otázka a vedlejší výzkumné otázky</w:t>
      </w:r>
    </w:p>
    <w:p w:rsidR="00F23A51" w:rsidRDefault="00F23A51" w:rsidP="0040698F">
      <w:pPr>
        <w:pStyle w:val="Seznam"/>
        <w:spacing w:line="360" w:lineRule="auto"/>
        <w:ind w:left="360" w:firstLine="0"/>
        <w:jc w:val="both"/>
      </w:pPr>
      <w:r>
        <w:t xml:space="preserve">Jak již bylo výše naznačeno, hlavní otázku jsem formulovala v tomto znění: </w:t>
      </w:r>
    </w:p>
    <w:p w:rsidR="00F23A51" w:rsidRDefault="00F23A51" w:rsidP="0040698F">
      <w:pPr>
        <w:pStyle w:val="Seznam"/>
        <w:spacing w:line="360" w:lineRule="auto"/>
        <w:ind w:left="360" w:firstLine="0"/>
        <w:jc w:val="both"/>
      </w:pPr>
      <w:r>
        <w:t>„</w:t>
      </w:r>
      <w:r w:rsidRPr="00F23A51">
        <w:rPr>
          <w:i/>
        </w:rPr>
        <w:t>Je žádoucí a přínosné využívání aktivizačních metod ve volnočasové pedagogice?</w:t>
      </w:r>
      <w:r>
        <w:t xml:space="preserve">“ </w:t>
      </w:r>
    </w:p>
    <w:p w:rsidR="00F23A51" w:rsidRDefault="00F23A51" w:rsidP="0040698F">
      <w:pPr>
        <w:pStyle w:val="Seznam"/>
        <w:spacing w:line="360" w:lineRule="auto"/>
        <w:ind w:left="360" w:firstLine="0"/>
        <w:jc w:val="both"/>
      </w:pPr>
      <w:r>
        <w:t xml:space="preserve">Další, tedy vedlejší výzkumné otázky jsou tyto: </w:t>
      </w:r>
    </w:p>
    <w:p w:rsidR="00F23A51" w:rsidRDefault="00F23A51" w:rsidP="0040698F">
      <w:pPr>
        <w:pStyle w:val="Seznam"/>
        <w:spacing w:line="360" w:lineRule="auto"/>
        <w:ind w:left="360" w:firstLine="0"/>
        <w:jc w:val="both"/>
        <w:rPr>
          <w:i/>
        </w:rPr>
      </w:pPr>
      <w:r>
        <w:t>„</w:t>
      </w:r>
      <w:r>
        <w:rPr>
          <w:i/>
        </w:rPr>
        <w:t xml:space="preserve">Lze pozorovat pozitivní měny, kvalitativního i kvantitativního druhu, v získaných kompetencích u dětí po zavedení aktivizačních metod?“ </w:t>
      </w:r>
    </w:p>
    <w:p w:rsidR="00F23A51" w:rsidRDefault="00F23A51" w:rsidP="0040698F">
      <w:pPr>
        <w:pStyle w:val="Seznam"/>
        <w:spacing w:line="360" w:lineRule="auto"/>
        <w:ind w:left="360" w:firstLine="0"/>
        <w:jc w:val="both"/>
        <w:rPr>
          <w:i/>
        </w:rPr>
      </w:pPr>
      <w:r>
        <w:rPr>
          <w:i/>
        </w:rPr>
        <w:t xml:space="preserve">„Setkávají se aktivizační metody s oblibou u dětí?“ </w:t>
      </w:r>
    </w:p>
    <w:p w:rsidR="00F23A51" w:rsidRDefault="00F23A51" w:rsidP="0040698F">
      <w:pPr>
        <w:pStyle w:val="Seznam"/>
        <w:spacing w:line="360" w:lineRule="auto"/>
        <w:ind w:left="360" w:firstLine="0"/>
        <w:jc w:val="both"/>
        <w:rPr>
          <w:i/>
        </w:rPr>
      </w:pPr>
      <w:r>
        <w:rPr>
          <w:i/>
        </w:rPr>
        <w:t xml:space="preserve">„Které kompetence jsou v daném výchovném procesu </w:t>
      </w:r>
      <w:r w:rsidR="00887389">
        <w:rPr>
          <w:i/>
        </w:rPr>
        <w:t xml:space="preserve">při využití aktivizačních metod </w:t>
      </w:r>
      <w:r>
        <w:rPr>
          <w:i/>
        </w:rPr>
        <w:t>rozvíjeny?“</w:t>
      </w:r>
    </w:p>
    <w:p w:rsidR="00F23A51" w:rsidRPr="00F23A51" w:rsidRDefault="00F23A51" w:rsidP="00F23A51">
      <w:pPr>
        <w:autoSpaceDE/>
        <w:autoSpaceDN/>
        <w:spacing w:after="160" w:line="259" w:lineRule="auto"/>
        <w:rPr>
          <w:i/>
        </w:rPr>
      </w:pPr>
      <w:r>
        <w:rPr>
          <w:i/>
        </w:rPr>
        <w:br w:type="page"/>
      </w:r>
    </w:p>
    <w:p w:rsidR="00B6395E" w:rsidRDefault="00B6395E" w:rsidP="00894693">
      <w:pPr>
        <w:pStyle w:val="Seznam"/>
        <w:spacing w:line="360" w:lineRule="auto"/>
        <w:ind w:left="360" w:firstLine="0"/>
        <w:rPr>
          <w:b/>
        </w:rPr>
      </w:pPr>
      <w:r w:rsidRPr="00894693">
        <w:rPr>
          <w:b/>
        </w:rPr>
        <w:lastRenderedPageBreak/>
        <w:t>4. 3. Volba výzkumné strategie a její zdůvodnění.</w:t>
      </w:r>
    </w:p>
    <w:p w:rsidR="00894693" w:rsidRDefault="00887389" w:rsidP="00887389">
      <w:pPr>
        <w:pStyle w:val="Seznam"/>
        <w:spacing w:line="360" w:lineRule="auto"/>
        <w:ind w:left="360" w:firstLine="0"/>
        <w:jc w:val="both"/>
      </w:pPr>
      <w:r>
        <w:t>Jako výzkumnou strategii jsem zvolila r</w:t>
      </w:r>
      <w:r w:rsidR="00894693">
        <w:t xml:space="preserve">eaktivní akční výzkum. </w:t>
      </w:r>
      <w:r>
        <w:t>Jedná se o akční výzkum v němž p</w:t>
      </w:r>
      <w:r w:rsidR="00894693">
        <w:t xml:space="preserve">ředchází </w:t>
      </w:r>
      <w:r>
        <w:t xml:space="preserve">sběr dat o stavu situace již před započetím samotného výzkumu a to samotnými pedagogy. Tyto informace mi budou jejich prostřednictvím předány ústně, předcházet bude také pozorování práce pedagoga s dětmi. Po důkladném prozkoumání současného stavu se společně pokusíme o zavedení aktivizačních metod s cílem více a intenzivněji rozvíjet základní klíčové kompetence u dětí. Poté nastane pozorování a analýza reakce dětí, výsledků činností, jejich reflexe daných činností, reflexe pedagogů i vlastní sebereflexe. Po tomto sběru bude možné ověřit si účinnost aktivizačních metod a jejich případný přínos v této oblasti. </w:t>
      </w:r>
    </w:p>
    <w:p w:rsidR="00F23A51" w:rsidRPr="00894693" w:rsidRDefault="00F23A51" w:rsidP="00894693">
      <w:pPr>
        <w:pStyle w:val="Seznam"/>
        <w:spacing w:line="360" w:lineRule="auto"/>
        <w:ind w:left="360" w:firstLine="0"/>
      </w:pPr>
    </w:p>
    <w:p w:rsidR="00B6395E" w:rsidRDefault="00B6395E" w:rsidP="00894693">
      <w:pPr>
        <w:pStyle w:val="Seznam"/>
        <w:spacing w:line="360" w:lineRule="auto"/>
        <w:ind w:left="360" w:firstLine="0"/>
        <w:rPr>
          <w:b/>
        </w:rPr>
      </w:pPr>
      <w:r w:rsidRPr="00894693">
        <w:rPr>
          <w:b/>
        </w:rPr>
        <w:t>4. 4. Návrh metody sběru dat, představa o počtu výzkumných jednotek.</w:t>
      </w:r>
    </w:p>
    <w:p w:rsidR="00F23A51" w:rsidRDefault="0040698F" w:rsidP="0040698F">
      <w:pPr>
        <w:pStyle w:val="Seznam"/>
        <w:spacing w:line="360" w:lineRule="auto"/>
        <w:ind w:left="360" w:firstLine="0"/>
        <w:jc w:val="both"/>
      </w:pPr>
      <w:r>
        <w:t xml:space="preserve">Sběr dat bude pravděpodobně velmi náročný, nejen časově. Zapotřebí bude jistě osobní kontakt, vlastní projevený zájem a iniciativa, schopnost naslouchat a pozorovat a následně ze sesbíraného analyzovat. Ke sběru dat mi budou sloužit takové metody jako je pozorování, rozhovor a analýza činnosti. Ve své práci bych se ráda zaměřila alespoň na čtyři výzkumné jednotky – tedy čtyři odlišné zájmové kroužky, každý pod vedením jiného pedagoga, zřizované alespoň dvěma rozličnými zařízeními volného času. Zkoumaná skupina dětí, navštěvujících daný zájmový kroužek, bude heterogenní (jak z hlediska pohlaví, tak věku) ve věku 6-12 let. Tato skupina bude tvořena zhruba čtyřiceti dětmi a navíc </w:t>
      </w:r>
      <w:r w:rsidR="00887389">
        <w:t>čtyřmi</w:t>
      </w:r>
      <w:r>
        <w:t xml:space="preserve"> </w:t>
      </w:r>
      <w:r w:rsidR="00887389">
        <w:t>pedagogy</w:t>
      </w:r>
      <w:r>
        <w:t xml:space="preserve">, kteří </w:t>
      </w:r>
      <w:r w:rsidR="00887389">
        <w:t>zajišťují</w:t>
      </w:r>
      <w:r>
        <w:t xml:space="preserve"> edukaci</w:t>
      </w:r>
      <w:r w:rsidR="00887389">
        <w:t xml:space="preserve"> těchto skupin dětí</w:t>
      </w:r>
      <w:r>
        <w:t xml:space="preserve">. </w:t>
      </w:r>
    </w:p>
    <w:p w:rsidR="0040698F" w:rsidRPr="00F23A51" w:rsidRDefault="0040698F" w:rsidP="0040698F">
      <w:pPr>
        <w:pStyle w:val="Seznam"/>
        <w:spacing w:line="360" w:lineRule="auto"/>
        <w:ind w:left="360" w:firstLine="0"/>
        <w:jc w:val="both"/>
      </w:pPr>
    </w:p>
    <w:p w:rsidR="00887389" w:rsidRPr="00333787" w:rsidRDefault="00894693" w:rsidP="00333787">
      <w:pPr>
        <w:pStyle w:val="Seznam"/>
        <w:spacing w:line="360" w:lineRule="auto"/>
        <w:ind w:left="360" w:firstLine="0"/>
        <w:jc w:val="both"/>
        <w:rPr>
          <w:b/>
        </w:rPr>
      </w:pPr>
      <w:r w:rsidRPr="00894693">
        <w:rPr>
          <w:b/>
        </w:rPr>
        <w:t xml:space="preserve">4. 5. Úryvek z připravovaného nástroje sběru dat - </w:t>
      </w:r>
      <w:r>
        <w:rPr>
          <w:b/>
        </w:rPr>
        <w:t xml:space="preserve">plán </w:t>
      </w:r>
      <w:r w:rsidR="00333787">
        <w:rPr>
          <w:b/>
        </w:rPr>
        <w:t>pozorování.</w:t>
      </w:r>
    </w:p>
    <w:p w:rsidR="00333787" w:rsidRDefault="00333787" w:rsidP="00333787">
      <w:pPr>
        <w:pStyle w:val="Seznam"/>
        <w:spacing w:line="360" w:lineRule="auto"/>
        <w:ind w:left="360" w:firstLine="0"/>
        <w:jc w:val="both"/>
      </w:pPr>
      <w:r>
        <w:rPr>
          <w:u w:val="single"/>
        </w:rPr>
        <w:t>Plán pozorování</w:t>
      </w:r>
      <w:r>
        <w:t xml:space="preserve"> </w:t>
      </w:r>
    </w:p>
    <w:p w:rsidR="00333787" w:rsidRDefault="00333787" w:rsidP="00333787">
      <w:pPr>
        <w:pStyle w:val="Seznam"/>
        <w:spacing w:line="360" w:lineRule="auto"/>
        <w:ind w:left="360" w:firstLine="0"/>
        <w:jc w:val="both"/>
      </w:pPr>
      <w:r>
        <w:t xml:space="preserve">U </w:t>
      </w:r>
      <w:r w:rsidRPr="00333787">
        <w:rPr>
          <w:u w:val="single"/>
        </w:rPr>
        <w:t>dětí</w:t>
      </w:r>
      <w:r>
        <w:t xml:space="preserve"> bude pozorováno: </w:t>
      </w:r>
    </w:p>
    <w:p w:rsidR="00333787" w:rsidRDefault="00333787" w:rsidP="00333787">
      <w:pPr>
        <w:pStyle w:val="Seznam"/>
        <w:numPr>
          <w:ilvl w:val="0"/>
          <w:numId w:val="3"/>
        </w:numPr>
        <w:spacing w:line="360" w:lineRule="auto"/>
        <w:jc w:val="both"/>
      </w:pPr>
      <w:r>
        <w:t xml:space="preserve">naladění dětí při příchodu do zájmové činnosti, čas jejich příchodu </w:t>
      </w:r>
    </w:p>
    <w:p w:rsidR="00333787" w:rsidRDefault="00333787" w:rsidP="00333787">
      <w:pPr>
        <w:pStyle w:val="Seznam"/>
        <w:numPr>
          <w:ilvl w:val="0"/>
          <w:numId w:val="3"/>
        </w:numPr>
        <w:spacing w:line="360" w:lineRule="auto"/>
        <w:jc w:val="both"/>
      </w:pPr>
      <w:r>
        <w:t xml:space="preserve">jejich míra zapojení a interakce s ostatními dětmi před začátkem společného programu </w:t>
      </w:r>
    </w:p>
    <w:p w:rsidR="00333787" w:rsidRDefault="00333787" w:rsidP="00333787">
      <w:pPr>
        <w:pStyle w:val="Seznam"/>
        <w:numPr>
          <w:ilvl w:val="0"/>
          <w:numId w:val="3"/>
        </w:numPr>
        <w:spacing w:line="360" w:lineRule="auto"/>
        <w:jc w:val="both"/>
      </w:pPr>
      <w:r>
        <w:t xml:space="preserve">zapojení do vlastní programové náplně </w:t>
      </w:r>
    </w:p>
    <w:p w:rsidR="00333787" w:rsidRDefault="00333787" w:rsidP="00333787">
      <w:pPr>
        <w:pStyle w:val="Seznam"/>
        <w:numPr>
          <w:ilvl w:val="0"/>
          <w:numId w:val="3"/>
        </w:numPr>
        <w:spacing w:line="360" w:lineRule="auto"/>
        <w:jc w:val="both"/>
      </w:pPr>
      <w:r>
        <w:t xml:space="preserve">schopnost spolupráce a interakce mezi dětmi (a vyhledávání či odmítání této kooperace) </w:t>
      </w:r>
    </w:p>
    <w:p w:rsidR="00333787" w:rsidRDefault="00333787" w:rsidP="00333787">
      <w:pPr>
        <w:pStyle w:val="Seznam"/>
        <w:numPr>
          <w:ilvl w:val="0"/>
          <w:numId w:val="3"/>
        </w:numPr>
        <w:spacing w:line="360" w:lineRule="auto"/>
        <w:jc w:val="both"/>
      </w:pPr>
      <w:r>
        <w:t xml:space="preserve">schopnost vnášet vlastní nápady, uchopovat problémy vlastními způsoby </w:t>
      </w:r>
    </w:p>
    <w:p w:rsidR="00333787" w:rsidRDefault="00333787" w:rsidP="00F96675">
      <w:pPr>
        <w:pStyle w:val="Seznam"/>
        <w:numPr>
          <w:ilvl w:val="0"/>
          <w:numId w:val="3"/>
        </w:numPr>
        <w:spacing w:line="360" w:lineRule="auto"/>
        <w:jc w:val="both"/>
      </w:pPr>
      <w:r>
        <w:t xml:space="preserve">míra koncentrace na </w:t>
      </w:r>
      <w:r w:rsidR="00F96675">
        <w:t xml:space="preserve">danou činnost, </w:t>
      </w:r>
      <w:bookmarkStart w:id="3" w:name="_GoBack"/>
      <w:bookmarkEnd w:id="3"/>
      <w:r>
        <w:t xml:space="preserve">zaujetí danou činností </w:t>
      </w:r>
    </w:p>
    <w:p w:rsidR="00333787" w:rsidRDefault="00333787" w:rsidP="00333787">
      <w:pPr>
        <w:pStyle w:val="Seznam"/>
        <w:spacing w:line="360" w:lineRule="auto"/>
        <w:ind w:left="720" w:firstLine="0"/>
        <w:jc w:val="both"/>
      </w:pPr>
    </w:p>
    <w:p w:rsidR="00333787" w:rsidRDefault="00333787" w:rsidP="00333787">
      <w:pPr>
        <w:pStyle w:val="Seznam"/>
        <w:spacing w:line="360" w:lineRule="auto"/>
        <w:ind w:left="643"/>
        <w:jc w:val="both"/>
      </w:pPr>
      <w:r>
        <w:t xml:space="preserve">U </w:t>
      </w:r>
      <w:r w:rsidRPr="00333787">
        <w:rPr>
          <w:u w:val="single"/>
        </w:rPr>
        <w:t>pedagoga</w:t>
      </w:r>
      <w:r>
        <w:t xml:space="preserve"> bude pozorováno: </w:t>
      </w:r>
    </w:p>
    <w:p w:rsidR="00333787" w:rsidRDefault="00333787" w:rsidP="00333787">
      <w:pPr>
        <w:pStyle w:val="Seznam"/>
        <w:numPr>
          <w:ilvl w:val="0"/>
          <w:numId w:val="4"/>
        </w:numPr>
        <w:spacing w:line="360" w:lineRule="auto"/>
        <w:jc w:val="both"/>
      </w:pPr>
      <w:r>
        <w:t xml:space="preserve">prvotní naladění při začátku společné práce </w:t>
      </w:r>
    </w:p>
    <w:p w:rsidR="00333787" w:rsidRDefault="00333787" w:rsidP="00333787">
      <w:pPr>
        <w:pStyle w:val="Seznam"/>
        <w:numPr>
          <w:ilvl w:val="0"/>
          <w:numId w:val="4"/>
        </w:numPr>
        <w:spacing w:line="360" w:lineRule="auto"/>
        <w:jc w:val="both"/>
      </w:pPr>
      <w:r>
        <w:t xml:space="preserve">schopnost udržet pozornost dětí </w:t>
      </w:r>
    </w:p>
    <w:p w:rsidR="00333787" w:rsidRDefault="00333787" w:rsidP="00333787">
      <w:pPr>
        <w:pStyle w:val="Seznam"/>
        <w:numPr>
          <w:ilvl w:val="0"/>
          <w:numId w:val="4"/>
        </w:numPr>
        <w:spacing w:line="360" w:lineRule="auto"/>
        <w:jc w:val="both"/>
      </w:pPr>
      <w:r>
        <w:t xml:space="preserve">schopnost jasně a výstižně předat požadované instrukce, tak aby byli všemi pochopeny </w:t>
      </w:r>
    </w:p>
    <w:p w:rsidR="00333787" w:rsidRDefault="00333787" w:rsidP="00333787">
      <w:pPr>
        <w:pStyle w:val="Seznam"/>
        <w:numPr>
          <w:ilvl w:val="0"/>
          <w:numId w:val="4"/>
        </w:numPr>
        <w:spacing w:line="360" w:lineRule="auto"/>
        <w:jc w:val="both"/>
      </w:pPr>
      <w:r>
        <w:t xml:space="preserve">množství využívané motivace (včetně odměn a sankcí) </w:t>
      </w:r>
    </w:p>
    <w:p w:rsidR="00333787" w:rsidRDefault="00333787" w:rsidP="00333787">
      <w:pPr>
        <w:pStyle w:val="Seznam"/>
        <w:numPr>
          <w:ilvl w:val="0"/>
          <w:numId w:val="4"/>
        </w:numPr>
        <w:spacing w:line="360" w:lineRule="auto"/>
        <w:jc w:val="both"/>
      </w:pPr>
      <w:r>
        <w:t xml:space="preserve">styl komunikace – výběr slov, hlasitost, emoční zabarvení, apod. </w:t>
      </w:r>
    </w:p>
    <w:p w:rsidR="00333787" w:rsidRDefault="00333787" w:rsidP="00333787">
      <w:pPr>
        <w:pStyle w:val="Seznam"/>
        <w:numPr>
          <w:ilvl w:val="0"/>
          <w:numId w:val="4"/>
        </w:numPr>
        <w:spacing w:line="360" w:lineRule="auto"/>
        <w:jc w:val="both"/>
      </w:pPr>
      <w:r>
        <w:t xml:space="preserve">jeho spokojenost s výsledkem činnosti / rezignace </w:t>
      </w:r>
    </w:p>
    <w:p w:rsidR="00333787" w:rsidRDefault="00333787" w:rsidP="00333787">
      <w:pPr>
        <w:pStyle w:val="Seznam"/>
        <w:numPr>
          <w:ilvl w:val="0"/>
          <w:numId w:val="4"/>
        </w:numPr>
        <w:spacing w:line="360" w:lineRule="auto"/>
        <w:jc w:val="both"/>
      </w:pPr>
      <w:r>
        <w:t>důsledné dodržování postupu práce / schopnost reakce na náhlé změny</w:t>
      </w:r>
    </w:p>
    <w:p w:rsidR="00333787" w:rsidRPr="00333787" w:rsidRDefault="00333787" w:rsidP="00333787">
      <w:pPr>
        <w:pStyle w:val="Seznam"/>
        <w:spacing w:line="360" w:lineRule="auto"/>
        <w:ind w:left="720" w:firstLine="0"/>
        <w:jc w:val="both"/>
      </w:pPr>
    </w:p>
    <w:p w:rsidR="00894693" w:rsidRDefault="00894693" w:rsidP="00894693">
      <w:pPr>
        <w:pStyle w:val="Seznam"/>
        <w:spacing w:line="360" w:lineRule="auto"/>
        <w:ind w:left="360" w:firstLine="0"/>
        <w:rPr>
          <w:b/>
        </w:rPr>
      </w:pPr>
      <w:r w:rsidRPr="00894693">
        <w:rPr>
          <w:b/>
        </w:rPr>
        <w:t>4. 6. Terénní poznámky a</w:t>
      </w:r>
      <w:r>
        <w:rPr>
          <w:b/>
        </w:rPr>
        <w:t xml:space="preserve"> záznam z prvního realizovaného </w:t>
      </w:r>
      <w:r w:rsidRPr="00894693">
        <w:rPr>
          <w:b/>
        </w:rPr>
        <w:t>pozorování</w:t>
      </w:r>
      <w:r w:rsidR="0003734D">
        <w:rPr>
          <w:b/>
        </w:rPr>
        <w:t>.</w:t>
      </w:r>
    </w:p>
    <w:p w:rsidR="0003734D" w:rsidRDefault="0003734D" w:rsidP="0003734D">
      <w:pPr>
        <w:pStyle w:val="Seznam"/>
        <w:spacing w:line="360" w:lineRule="auto"/>
        <w:ind w:left="360" w:firstLine="348"/>
        <w:jc w:val="both"/>
      </w:pPr>
      <w:r>
        <w:t xml:space="preserve">Kroužek anglického jazyka pro mírně pokročilé (volnočasové zařízení v městské části Brno Řečkovice). Skupinka osmi dětí – tři dívky a pět chlapců. Věk od 9 do 11 let. Pedagog: mladý muž, věk okolo 30 let, příjemné vystupování. Pozorování prováděné před zavedením aktivizačních metod. </w:t>
      </w:r>
    </w:p>
    <w:p w:rsidR="0003734D" w:rsidRDefault="0003734D" w:rsidP="0003734D">
      <w:pPr>
        <w:pStyle w:val="Seznam"/>
        <w:spacing w:line="360" w:lineRule="auto"/>
        <w:ind w:left="360" w:firstLine="348"/>
        <w:jc w:val="both"/>
      </w:pPr>
      <w:r>
        <w:t>Děti přicházejí deset minut před začátkem lekce, dvě z nich jsou do místnosti doprovozeny rodiči, ti potom odchází. Někteří si chystají pomůcky, vesměs se však společně baví o zážitcích ze školy, panuje pozitivní nálada, do rozhovoru jsou zapojeny všechny děti. Pedagog přichází do učebny o něco málo později, dětem se omlouvá, jde na něm vidět rozrušení. Ve spěchu vyzívá děti k přípravě domácí práce. Nastává společná kontrola správnosti. Pedagog postupně vyvolává jednotlivé děti – každý přečte, popř. zdůvodní svoji větu. Pedagog se dále nezajímá o správnost dané věty u dalších dětí. Děti, které nejsou v přímé interakci s učitelem, mají tendenci komunikovat se sousedem, popř. se snaží svépomocí opravit svoji úlohu. Pokud některé z dětí dojde na chybu ve svém zpracování a nedokáže ji odůvodnit</w:t>
      </w:r>
      <w:r w:rsidR="00F96675">
        <w:t xml:space="preserve">, nikdo z ostatních jej na vlastní popud neopraví. Vlastní nápad nepřichází ani po všeobecném vyzvání učitele, děti reagují teprve na jmenovité oslovení (i přes to, že jejich původní domněnka byla správná). Učitel využívá jednoslovných pochval, pokud dítě neví, přispěchá s vlastním řešením. Nenechává prostor pro dotazy či vlastní nápady. Při vedení hodiny se drží předem připraveného postupu. </w:t>
      </w:r>
    </w:p>
    <w:p w:rsidR="00F96675" w:rsidRPr="0003734D" w:rsidRDefault="00F96675" w:rsidP="0003734D">
      <w:pPr>
        <w:pStyle w:val="Seznam"/>
        <w:spacing w:line="360" w:lineRule="auto"/>
        <w:ind w:left="360" w:firstLine="348"/>
        <w:jc w:val="both"/>
      </w:pPr>
      <w:r>
        <w:t>…</w:t>
      </w:r>
    </w:p>
    <w:p w:rsidR="00235581" w:rsidRDefault="00235581" w:rsidP="0003734D">
      <w:pPr>
        <w:pStyle w:val="Seznam"/>
        <w:spacing w:line="360" w:lineRule="auto"/>
        <w:ind w:left="360" w:firstLine="0"/>
      </w:pPr>
      <w:r>
        <w:rPr>
          <w:rStyle w:val="textexposedshow2"/>
          <w:color w:val="141823"/>
          <w:sz w:val="20"/>
          <w:szCs w:val="20"/>
        </w:rPr>
        <w:t xml:space="preserve">4) Hypotézy (jedna teoretická a tři pracovní) </w:t>
      </w:r>
      <w:r>
        <w:rPr>
          <w:vanish/>
          <w:color w:val="141823"/>
          <w:sz w:val="20"/>
          <w:szCs w:val="20"/>
        </w:rPr>
        <w:br/>
      </w:r>
      <w:r>
        <w:rPr>
          <w:rStyle w:val="textexposedshow2"/>
          <w:color w:val="141823"/>
          <w:sz w:val="20"/>
          <w:szCs w:val="20"/>
        </w:rPr>
        <w:t xml:space="preserve">5) Seznam používaných konceptů a jejich definice a seznam indikátorů (operacionalizace) </w:t>
      </w:r>
      <w:r>
        <w:rPr>
          <w:vanish/>
          <w:color w:val="141823"/>
          <w:sz w:val="20"/>
          <w:szCs w:val="20"/>
        </w:rPr>
        <w:br/>
      </w:r>
      <w:r>
        <w:rPr>
          <w:rStyle w:val="textexposedshow2"/>
          <w:color w:val="141823"/>
          <w:sz w:val="20"/>
          <w:szCs w:val="20"/>
        </w:rPr>
        <w:t xml:space="preserve">6) Návrh metody sběru dat, výzkumné populace a vzorku </w:t>
      </w:r>
      <w:r>
        <w:rPr>
          <w:vanish/>
          <w:color w:val="141823"/>
          <w:sz w:val="20"/>
          <w:szCs w:val="20"/>
        </w:rPr>
        <w:br/>
      </w:r>
      <w:r>
        <w:rPr>
          <w:rStyle w:val="textexposedshow2"/>
          <w:color w:val="141823"/>
          <w:sz w:val="20"/>
          <w:szCs w:val="20"/>
        </w:rPr>
        <w:t>7) Úryvek z připravovaného nástroje sběru dat – z dotazníku, scénáře rozhovoru nebo pozorovacího protokolu, případně popis designu experimentu či jiné formy sběru dat</w:t>
      </w:r>
    </w:p>
    <w:p w:rsidR="00235581" w:rsidRPr="00AC70FE" w:rsidRDefault="00235581" w:rsidP="00235581">
      <w:pPr>
        <w:pStyle w:val="Seznam"/>
        <w:spacing w:line="360" w:lineRule="auto"/>
        <w:ind w:left="360" w:firstLine="0"/>
      </w:pPr>
      <w:r w:rsidRPr="00235581">
        <w:rPr>
          <w:vanish/>
        </w:rPr>
        <w:t xml:space="preserve"> </w:t>
      </w:r>
      <w:r w:rsidRPr="00235581">
        <w:rPr>
          <w:vanish/>
        </w:rPr>
        <w:br/>
        <w:t xml:space="preserve">4) Hypotézy (jedna teoretická a tři pracovní) </w:t>
      </w:r>
      <w:r w:rsidRPr="00235581">
        <w:rPr>
          <w:vanish/>
        </w:rPr>
        <w:br/>
        <w:t xml:space="preserve">5) Seznam používaných konceptů a jejich definice a seznam indikátorů (operacionalizace) </w:t>
      </w:r>
      <w:r w:rsidRPr="00235581">
        <w:rPr>
          <w:vanish/>
        </w:rPr>
        <w:br/>
        <w:t xml:space="preserve">6) Návrh metody sběru dat, výzkumné populace a vzorku </w:t>
      </w:r>
      <w:r w:rsidRPr="00235581">
        <w:rPr>
          <w:vanish/>
        </w:rPr>
        <w:br/>
        <w:t>7) Úryvek z připravovaného nástroje sběru dat – z dotazníku, scénáře rozhovoru nebo pozorovacího protokolu, případně popis designu experimentu či jiné formy sběru dat</w:t>
      </w:r>
    </w:p>
    <w:p w:rsidR="00A66FB2" w:rsidRPr="00DC69BA" w:rsidRDefault="00A66FB2" w:rsidP="00A66FB2">
      <w:pPr>
        <w:pStyle w:val="Seznam"/>
        <w:numPr>
          <w:ilvl w:val="0"/>
          <w:numId w:val="1"/>
        </w:numPr>
        <w:pBdr>
          <w:bottom w:val="single" w:sz="4" w:space="1" w:color="auto"/>
        </w:pBdr>
        <w:spacing w:line="360" w:lineRule="auto"/>
        <w:rPr>
          <w:b/>
          <w:sz w:val="28"/>
        </w:rPr>
      </w:pPr>
      <w:r w:rsidRPr="00DC69BA">
        <w:rPr>
          <w:b/>
          <w:sz w:val="28"/>
        </w:rPr>
        <w:lastRenderedPageBreak/>
        <w:t xml:space="preserve">Organizační, materiální a finanční zabezpečení práce (časový harmonogram práce aj.) </w:t>
      </w:r>
    </w:p>
    <w:p w:rsidR="00EF2CBD" w:rsidRDefault="00EF2CBD" w:rsidP="00EF2CBD">
      <w:pPr>
        <w:pStyle w:val="Seznam"/>
        <w:spacing w:line="360" w:lineRule="auto"/>
        <w:ind w:left="360" w:firstLine="348"/>
        <w:jc w:val="both"/>
      </w:pPr>
      <w:r>
        <w:t>Na samém počátku práce bude nutné prostudovat dostupnou literaturu týkající se</w:t>
      </w:r>
    </w:p>
    <w:p w:rsidR="00EF2CBD" w:rsidRDefault="00EF2CBD" w:rsidP="00EF2CBD">
      <w:pPr>
        <w:pStyle w:val="Seznam"/>
        <w:spacing w:line="360" w:lineRule="auto"/>
        <w:ind w:left="360" w:firstLine="0"/>
        <w:jc w:val="both"/>
      </w:pPr>
      <w:r>
        <w:t xml:space="preserve">tématu volného času, klíčových kompetencí a aktivizačních metod. Příprava vhodné literatury a dalších, například online zdrojů, zabere zhruba jeden měsíc. K tomuto účelu bude zapotřebí navštívit knihovnu pedagogické fakulty MU, Městskou zemskou knihovnu </w:t>
      </w:r>
      <w:r w:rsidR="00DC69BA">
        <w:t xml:space="preserve">v </w:t>
      </w:r>
      <w:r>
        <w:t>Brn</w:t>
      </w:r>
      <w:r w:rsidR="00DC69BA">
        <w:t>ě</w:t>
      </w:r>
      <w:r>
        <w:t>, popřípadě i jiné brněnské knihovny. Po vyhledání potřebných zdrojů, začnu v červenci se samotnou tvorbou praktické části, s její průběžnou kontrolou a dop</w:t>
      </w:r>
      <w:r w:rsidR="00B6395E">
        <w:t>lňováním. Počátkem měsíce října</w:t>
      </w:r>
      <w:r>
        <w:t xml:space="preserve"> započnu také kontakt s osobami, vhodnými pro můj kvalitativní výzkum. </w:t>
      </w:r>
      <w:r w:rsidR="00B6395E">
        <w:t xml:space="preserve">Následující měsíc </w:t>
      </w:r>
      <w:r>
        <w:t xml:space="preserve">zahájím svůj výzkum – budu dojíždět na hodiny různých zájmových činností a formou pozorování získávat informace o výchovném procesu a působení pedagogů. Na tyto aktivity poté navážu rozhovorem s daným pedagogem, s cílem zjistit co nejvíce podrobných informací, zkušeností a postřehů. </w:t>
      </w:r>
      <w:r w:rsidR="00DC69BA">
        <w:t xml:space="preserve">Tvorba praktické části mi zabere nejvíce času a také nejvíce nákladů na dopravu. Dle mých předpokladů, do poloviny března budu mít hotovou i tuto část a zbývající měsíc a půl před odevzdáním budu věnovat již jen drobným úpravám mé práce. </w:t>
      </w:r>
    </w:p>
    <w:p w:rsidR="00A66FB2" w:rsidRPr="00D76AED" w:rsidRDefault="00A66FB2" w:rsidP="00EF2CBD">
      <w:pPr>
        <w:pStyle w:val="Seznam"/>
        <w:spacing w:line="360" w:lineRule="auto"/>
        <w:ind w:left="708" w:firstLine="0"/>
        <w:rPr>
          <w:b/>
          <w:color w:val="FF0000"/>
          <w:sz w:val="28"/>
        </w:rPr>
      </w:pPr>
    </w:p>
    <w:p w:rsidR="00A66FB2" w:rsidRPr="003E59BF" w:rsidRDefault="00A66FB2" w:rsidP="00A66FB2">
      <w:pPr>
        <w:pStyle w:val="Seznam"/>
        <w:numPr>
          <w:ilvl w:val="0"/>
          <w:numId w:val="1"/>
        </w:numPr>
        <w:pBdr>
          <w:bottom w:val="single" w:sz="4" w:space="1" w:color="auto"/>
        </w:pBdr>
        <w:spacing w:line="360" w:lineRule="auto"/>
        <w:rPr>
          <w:b/>
          <w:sz w:val="28"/>
        </w:rPr>
      </w:pPr>
      <w:r w:rsidRPr="003E59BF">
        <w:rPr>
          <w:b/>
          <w:sz w:val="28"/>
        </w:rPr>
        <w:t xml:space="preserve">Předpokládané využití výsledků </w:t>
      </w:r>
    </w:p>
    <w:p w:rsidR="00B6395E" w:rsidRDefault="00B6395E" w:rsidP="00B6395E">
      <w:pPr>
        <w:pStyle w:val="Seznam"/>
        <w:spacing w:line="360" w:lineRule="auto"/>
        <w:ind w:left="360" w:firstLine="348"/>
        <w:jc w:val="both"/>
      </w:pPr>
    </w:p>
    <w:p w:rsidR="00A66FB2" w:rsidRDefault="008D1BB5" w:rsidP="00B6395E">
      <w:pPr>
        <w:pStyle w:val="Seznam"/>
        <w:spacing w:line="360" w:lineRule="auto"/>
        <w:ind w:left="360" w:firstLine="348"/>
        <w:jc w:val="both"/>
      </w:pPr>
      <w:r w:rsidRPr="008D1BB5">
        <w:t>Výsledky</w:t>
      </w:r>
      <w:r>
        <w:t xml:space="preserve"> svého výzkumu bych ráda dále poskytla odborníkům i laikům, všem těm, kteří se chtějí věnovat svým nebo cizím dětem v</w:t>
      </w:r>
      <w:r w:rsidR="00B6395E">
        <w:t> rámci volného času</w:t>
      </w:r>
      <w:r>
        <w:t>. Dle mého názoru metodický zásobník i jednotlivé poznatky mohou pomoci naplnit obsahovou složku v</w:t>
      </w:r>
      <w:r w:rsidR="003E59BF">
        <w:t>olnočasových aktivit dětí o nové</w:t>
      </w:r>
      <w:r>
        <w:t xml:space="preserve"> metody a poskytnout tak netradiční cesty k poznání či </w:t>
      </w:r>
      <w:r w:rsidR="00ED5622">
        <w:t>získávání důležitých dovedností</w:t>
      </w:r>
      <w:r>
        <w:t xml:space="preserve">. </w:t>
      </w:r>
      <w:r w:rsidRPr="008D1BB5">
        <w:t xml:space="preserve"> </w:t>
      </w:r>
      <w:r w:rsidR="003E59BF">
        <w:t>Pokud by se objevila možnost</w:t>
      </w:r>
      <w:r w:rsidR="00CE46D4">
        <w:t>,</w:t>
      </w:r>
      <w:r w:rsidR="003E59BF">
        <w:t xml:space="preserve"> nebránila bych se ani osobní prezentaci výsledků a své práce jako celku před lidmi zainteresovanými v tomto oboru. </w:t>
      </w:r>
    </w:p>
    <w:p w:rsidR="008D1BB5" w:rsidRPr="008D1BB5" w:rsidRDefault="008D1BB5" w:rsidP="00A66FB2">
      <w:pPr>
        <w:pStyle w:val="Seznam"/>
        <w:spacing w:line="360" w:lineRule="auto"/>
        <w:ind w:left="360" w:firstLine="0"/>
      </w:pPr>
    </w:p>
    <w:p w:rsidR="00A66FB2" w:rsidRPr="00A66FB2" w:rsidRDefault="00A66FB2" w:rsidP="00A66FB2">
      <w:pPr>
        <w:pStyle w:val="Seznam"/>
        <w:numPr>
          <w:ilvl w:val="0"/>
          <w:numId w:val="1"/>
        </w:numPr>
        <w:pBdr>
          <w:bottom w:val="single" w:sz="4" w:space="1" w:color="auto"/>
        </w:pBdr>
        <w:spacing w:line="360" w:lineRule="auto"/>
        <w:rPr>
          <w:b/>
          <w:sz w:val="28"/>
        </w:rPr>
      </w:pPr>
      <w:r w:rsidRPr="00A66FB2">
        <w:rPr>
          <w:b/>
          <w:sz w:val="28"/>
        </w:rPr>
        <w:t>Seznam literatury a odkazů (citované a výchozí informační zdroje)</w:t>
      </w:r>
    </w:p>
    <w:p w:rsidR="00A66FB2" w:rsidRDefault="00A66FB2" w:rsidP="00613C0F">
      <w:pPr>
        <w:pStyle w:val="Seznam"/>
        <w:spacing w:line="360" w:lineRule="auto"/>
        <w:ind w:left="360" w:firstLine="0"/>
        <w:jc w:val="both"/>
      </w:pPr>
    </w:p>
    <w:p w:rsidR="005645D2" w:rsidRDefault="005645D2" w:rsidP="005645D2">
      <w:pPr>
        <w:pStyle w:val="Seznam"/>
        <w:spacing w:line="360" w:lineRule="auto"/>
        <w:ind w:left="360" w:firstLine="0"/>
      </w:pPr>
      <w:r w:rsidRPr="00193F12">
        <w:t xml:space="preserve">ČECH, Tomáš. Rizikové faktory volného času dětí a mládeže na začátku 21. století. </w:t>
      </w:r>
      <w:r w:rsidRPr="00193F12">
        <w:rPr>
          <w:i/>
          <w:iCs/>
        </w:rPr>
        <w:t>Čas volnosti - čas výchovy: pedagogické úvahy o volném čase</w:t>
      </w:r>
      <w:r w:rsidRPr="00193F12">
        <w:t>. Vyd. 1. Praha: Portál, 2012, s. 53-56. ISBN 978-80-262-0450-3.</w:t>
      </w:r>
    </w:p>
    <w:p w:rsidR="005645D2" w:rsidRPr="00193F12" w:rsidRDefault="005645D2" w:rsidP="005645D2">
      <w:pPr>
        <w:pStyle w:val="Seznam"/>
        <w:spacing w:line="360" w:lineRule="auto"/>
        <w:ind w:left="360" w:firstLine="0"/>
      </w:pPr>
      <w:r w:rsidRPr="00193F12">
        <w:lastRenderedPageBreak/>
        <w:t xml:space="preserve">HÁJEK, Bedřich, Břetislav HOFBAUER a Jiřina PÁVKOVÁ. </w:t>
      </w:r>
      <w:r w:rsidRPr="00193F12">
        <w:rPr>
          <w:i/>
          <w:iCs/>
        </w:rPr>
        <w:t>Pedagogické ovlivňování volného času: současné trendy</w:t>
      </w:r>
      <w:r w:rsidRPr="00193F12">
        <w:t>. Vyd. 1. Praha: Portál, 2008, s. 65-81. ISBN 9788073674731.</w:t>
      </w:r>
    </w:p>
    <w:p w:rsidR="005645D2" w:rsidRDefault="005645D2" w:rsidP="005645D2">
      <w:pPr>
        <w:pStyle w:val="Seznam"/>
        <w:spacing w:line="360" w:lineRule="auto"/>
        <w:ind w:firstLine="0"/>
        <w:jc w:val="both"/>
      </w:pPr>
    </w:p>
    <w:p w:rsidR="005645D2" w:rsidRDefault="005645D2" w:rsidP="005645D2">
      <w:pPr>
        <w:pStyle w:val="Seznam"/>
        <w:spacing w:line="360" w:lineRule="auto"/>
        <w:ind w:firstLine="0"/>
        <w:jc w:val="both"/>
      </w:pPr>
      <w:r w:rsidRPr="002C16E1">
        <w:t xml:space="preserve">HANSEN ČECHOVÁ, Barbara. </w:t>
      </w:r>
      <w:r w:rsidRPr="002C16E1">
        <w:rPr>
          <w:i/>
          <w:iCs/>
        </w:rPr>
        <w:t>Nápadník pro rozvoj klíčových kompetencí ve výuce</w:t>
      </w:r>
      <w:r w:rsidRPr="002C16E1">
        <w:t>. Praha: www.scio.cz, 2006, s. 10-13. ISBN 80</w:t>
      </w:r>
      <w:r>
        <w:t>-</w:t>
      </w:r>
      <w:r w:rsidRPr="002C16E1">
        <w:t>86910</w:t>
      </w:r>
      <w:r>
        <w:t>-</w:t>
      </w:r>
      <w:r w:rsidRPr="002C16E1">
        <w:t>53</w:t>
      </w:r>
      <w:r>
        <w:t>-</w:t>
      </w:r>
      <w:r w:rsidRPr="002C16E1">
        <w:t>9.</w:t>
      </w:r>
    </w:p>
    <w:p w:rsidR="005645D2" w:rsidRDefault="005645D2" w:rsidP="005645D2">
      <w:pPr>
        <w:pStyle w:val="Seznam"/>
        <w:spacing w:line="360" w:lineRule="auto"/>
        <w:ind w:firstLine="0"/>
        <w:jc w:val="both"/>
      </w:pPr>
    </w:p>
    <w:p w:rsidR="005645D2" w:rsidRDefault="005645D2" w:rsidP="005645D2">
      <w:pPr>
        <w:pStyle w:val="Seznam"/>
        <w:spacing w:line="360" w:lineRule="auto"/>
        <w:ind w:left="360" w:firstLine="0"/>
        <w:rPr>
          <w:rStyle w:val="Hypertextovodkaz"/>
        </w:rPr>
      </w:pPr>
      <w:r w:rsidRPr="00296406">
        <w:t xml:space="preserve">OBRUSNÍKOVÁ, Irena. </w:t>
      </w:r>
      <w:proofErr w:type="spellStart"/>
      <w:r w:rsidRPr="00296406">
        <w:t>Aktivitaerk</w:t>
      </w:r>
      <w:proofErr w:type="spellEnd"/>
      <w:r w:rsidRPr="00296406">
        <w:t xml:space="preserve"> v neformálním vzdělávání. In: </w:t>
      </w:r>
      <w:r w:rsidRPr="00296406">
        <w:rPr>
          <w:i/>
          <w:iCs/>
        </w:rPr>
        <w:t xml:space="preserve">Adam.cz: Aktuálně ze světa dětí a </w:t>
      </w:r>
      <w:proofErr w:type="spellStart"/>
      <w:r w:rsidRPr="00296406">
        <w:rPr>
          <w:i/>
          <w:iCs/>
        </w:rPr>
        <w:t>mliádeže</w:t>
      </w:r>
      <w:proofErr w:type="spellEnd"/>
      <w:r w:rsidRPr="00296406">
        <w:t xml:space="preserve"> [online]. [cit. 2014-10-20]. Dostupné z: </w:t>
      </w:r>
      <w:hyperlink r:id="rId11" w:history="1">
        <w:r w:rsidRPr="00296406">
          <w:rPr>
            <w:rStyle w:val="Hypertextovodkaz"/>
          </w:rPr>
          <w:t>http://www.adam.cz/clanek-2008110052-ativitaerk-v-neformalnim-vzdelavani.html</w:t>
        </w:r>
      </w:hyperlink>
    </w:p>
    <w:p w:rsidR="005645D2" w:rsidRDefault="005645D2" w:rsidP="005645D2">
      <w:pPr>
        <w:pStyle w:val="Seznam"/>
        <w:spacing w:line="360" w:lineRule="auto"/>
        <w:ind w:left="360" w:firstLine="0"/>
        <w:rPr>
          <w:rStyle w:val="Hypertextovodkaz"/>
        </w:rPr>
      </w:pPr>
    </w:p>
    <w:p w:rsidR="005645D2" w:rsidRDefault="005645D2" w:rsidP="005645D2">
      <w:pPr>
        <w:pStyle w:val="Seznam"/>
        <w:spacing w:line="360" w:lineRule="auto"/>
        <w:ind w:left="360" w:firstLine="0"/>
      </w:pPr>
      <w:r w:rsidRPr="002C5356">
        <w:t>PÁVKOVÁ, Jiřina, Bedř</w:t>
      </w:r>
      <w:r>
        <w:t xml:space="preserve">ich HÁJEK a Břetislav HOFBAUER. </w:t>
      </w:r>
      <w:r w:rsidRPr="002C5356">
        <w:rPr>
          <w:i/>
          <w:iCs/>
        </w:rPr>
        <w:t>Pedagogika volného času</w:t>
      </w:r>
      <w:r w:rsidRPr="002C5356">
        <w:t xml:space="preserve">. Vyd. 3. Praha: Portál, 2002, s. 13-32. ISBN 8071787116. </w:t>
      </w:r>
    </w:p>
    <w:p w:rsidR="005645D2" w:rsidRDefault="005645D2" w:rsidP="005645D2">
      <w:pPr>
        <w:pStyle w:val="Seznam"/>
        <w:spacing w:line="360" w:lineRule="auto"/>
        <w:ind w:left="360" w:firstLine="0"/>
      </w:pPr>
    </w:p>
    <w:p w:rsidR="005645D2" w:rsidRDefault="00165BA5" w:rsidP="005645D2">
      <w:pPr>
        <w:pStyle w:val="Seznam"/>
        <w:spacing w:line="360" w:lineRule="auto"/>
        <w:ind w:firstLine="0"/>
        <w:jc w:val="both"/>
      </w:pPr>
      <w:r w:rsidRPr="00165BA5">
        <w:t xml:space="preserve">PRŮCHA, Jan, Eliška WALTEROVÁ a Jiří MAREŠ. </w:t>
      </w:r>
      <w:r w:rsidRPr="00E547B4">
        <w:rPr>
          <w:i/>
        </w:rPr>
        <w:t>Pedagogický slovník</w:t>
      </w:r>
      <w:r w:rsidRPr="00165BA5">
        <w:t xml:space="preserve">. 6., </w:t>
      </w:r>
      <w:proofErr w:type="spellStart"/>
      <w:proofErr w:type="gramStart"/>
      <w:r w:rsidRPr="00165BA5">
        <w:t>rozš</w:t>
      </w:r>
      <w:proofErr w:type="spellEnd"/>
      <w:r w:rsidRPr="00165BA5">
        <w:t xml:space="preserve">. a </w:t>
      </w:r>
      <w:proofErr w:type="spellStart"/>
      <w:r w:rsidRPr="00165BA5">
        <w:t>aktualiz</w:t>
      </w:r>
      <w:proofErr w:type="spellEnd"/>
      <w:proofErr w:type="gramEnd"/>
      <w:r w:rsidRPr="00165BA5">
        <w:t xml:space="preserve">. vyd. Praha: Portál, 2009, 395 s. ISBN 978-807-3676-476. </w:t>
      </w:r>
    </w:p>
    <w:p w:rsidR="002C16E1" w:rsidRDefault="002C16E1" w:rsidP="005645D2">
      <w:pPr>
        <w:pStyle w:val="Seznam"/>
        <w:spacing w:line="360" w:lineRule="auto"/>
        <w:ind w:left="0" w:firstLine="0"/>
        <w:jc w:val="both"/>
      </w:pPr>
    </w:p>
    <w:p w:rsidR="00165BA5" w:rsidRDefault="00476037" w:rsidP="0041183B">
      <w:pPr>
        <w:pStyle w:val="Seznam"/>
        <w:spacing w:line="360" w:lineRule="auto"/>
        <w:ind w:firstLine="0"/>
        <w:jc w:val="both"/>
      </w:pPr>
      <w:r w:rsidRPr="00476037">
        <w:t xml:space="preserve">VÁŽANSKÝ, Mojmír. Vývoj pedagogiky volného času. VÁŽANSKÝ, Mojmír a Vladimír SMÉKAL. </w:t>
      </w:r>
      <w:r w:rsidRPr="00476037">
        <w:rPr>
          <w:i/>
          <w:iCs/>
        </w:rPr>
        <w:t>Základy pedagogiky volného času</w:t>
      </w:r>
      <w:r w:rsidRPr="00476037">
        <w:t xml:space="preserve">. 1. vyd. Brno: </w:t>
      </w:r>
      <w:proofErr w:type="spellStart"/>
      <w:r w:rsidRPr="00476037">
        <w:t>Paido</w:t>
      </w:r>
      <w:proofErr w:type="spellEnd"/>
      <w:r w:rsidRPr="00476037">
        <w:t>, 1995, s. 61-100. ISBN 8090173799.</w:t>
      </w:r>
    </w:p>
    <w:p w:rsidR="005645D2" w:rsidRDefault="005645D2" w:rsidP="0041183B">
      <w:pPr>
        <w:pStyle w:val="Seznam"/>
        <w:spacing w:line="360" w:lineRule="auto"/>
        <w:ind w:firstLine="0"/>
        <w:jc w:val="both"/>
      </w:pPr>
    </w:p>
    <w:p w:rsidR="005645D2" w:rsidRDefault="005645D2" w:rsidP="005645D2">
      <w:pPr>
        <w:pStyle w:val="Seznam"/>
        <w:spacing w:line="360" w:lineRule="auto"/>
        <w:ind w:firstLine="0"/>
        <w:jc w:val="both"/>
      </w:pPr>
      <w:r w:rsidRPr="00F4317D">
        <w:t xml:space="preserve">VETEŠKA, Jaroslav a Michaela TURECKIOVÁ. </w:t>
      </w:r>
      <w:r w:rsidRPr="00F4317D">
        <w:rPr>
          <w:i/>
          <w:iCs/>
        </w:rPr>
        <w:t>Kompetence ve vzdělávání</w:t>
      </w:r>
      <w:r w:rsidRPr="00F4317D">
        <w:t>. Vyd. 1. Praha: Grada, 2008, 159 s. Pedagogika (Grada). ISBN 978-802-4717-708.</w:t>
      </w:r>
    </w:p>
    <w:p w:rsidR="00476037" w:rsidRDefault="00476037" w:rsidP="0041183B">
      <w:pPr>
        <w:pStyle w:val="Seznam"/>
        <w:spacing w:line="360" w:lineRule="auto"/>
        <w:ind w:firstLine="0"/>
        <w:jc w:val="both"/>
      </w:pPr>
    </w:p>
    <w:p w:rsidR="00E547B4" w:rsidRDefault="00E547B4" w:rsidP="0041183B">
      <w:pPr>
        <w:pStyle w:val="Seznam"/>
        <w:spacing w:line="360" w:lineRule="auto"/>
        <w:ind w:firstLine="0"/>
        <w:jc w:val="both"/>
      </w:pPr>
      <w:r w:rsidRPr="00E547B4">
        <w:t xml:space="preserve">ZORMANOVÁ, Lucie. </w:t>
      </w:r>
      <w:r w:rsidRPr="00E547B4">
        <w:rPr>
          <w:i/>
          <w:iCs/>
        </w:rPr>
        <w:t xml:space="preserve">Výukové metody v pedagogice: tradiční a inovativní metody, </w:t>
      </w:r>
      <w:proofErr w:type="spellStart"/>
      <w:r w:rsidRPr="00E547B4">
        <w:rPr>
          <w:i/>
          <w:iCs/>
        </w:rPr>
        <w:t>transmisivní</w:t>
      </w:r>
      <w:proofErr w:type="spellEnd"/>
      <w:r w:rsidRPr="00E547B4">
        <w:rPr>
          <w:i/>
          <w:iCs/>
        </w:rPr>
        <w:t xml:space="preserve"> a konstruktivistické pojetí výuky, klasifikace výukových metod</w:t>
      </w:r>
      <w:r w:rsidRPr="00E547B4">
        <w:t>. Vyd.</w:t>
      </w:r>
      <w:r w:rsidR="002C16E1">
        <w:t xml:space="preserve"> 1. Praha: Grada, 2012, 55 - 143</w:t>
      </w:r>
      <w:r w:rsidRPr="00E547B4">
        <w:t>. Pedagogika (Grada). ISBN 978</w:t>
      </w:r>
      <w:r w:rsidR="002C16E1">
        <w:t xml:space="preserve">- </w:t>
      </w:r>
      <w:r w:rsidRPr="00E547B4">
        <w:t>80</w:t>
      </w:r>
      <w:r w:rsidR="002C16E1">
        <w:t>-</w:t>
      </w:r>
      <w:r w:rsidRPr="00E547B4">
        <w:t>247</w:t>
      </w:r>
      <w:r w:rsidR="002C16E1">
        <w:t>-</w:t>
      </w:r>
      <w:r w:rsidRPr="00E547B4">
        <w:t>4100</w:t>
      </w:r>
      <w:r w:rsidR="002C16E1">
        <w:t>-</w:t>
      </w:r>
      <w:r w:rsidRPr="00E547B4">
        <w:t>0.</w:t>
      </w:r>
    </w:p>
    <w:p w:rsidR="002C16E1" w:rsidRDefault="002C16E1" w:rsidP="0041183B">
      <w:pPr>
        <w:pStyle w:val="Seznam"/>
        <w:spacing w:line="360" w:lineRule="auto"/>
        <w:ind w:firstLine="0"/>
        <w:jc w:val="both"/>
      </w:pPr>
    </w:p>
    <w:p w:rsidR="00193F12" w:rsidRPr="00193F12" w:rsidRDefault="00193F12" w:rsidP="00193F12">
      <w:pPr>
        <w:pStyle w:val="Seznam"/>
        <w:spacing w:line="360" w:lineRule="auto"/>
        <w:ind w:left="360" w:firstLine="0"/>
        <w:rPr>
          <w:color w:val="0563C1" w:themeColor="hyperlink"/>
          <w:u w:val="single"/>
        </w:rPr>
      </w:pPr>
    </w:p>
    <w:p w:rsidR="008707BE" w:rsidRDefault="008707BE" w:rsidP="002F45CA">
      <w:pPr>
        <w:pStyle w:val="Seznam"/>
        <w:spacing w:line="360" w:lineRule="auto"/>
        <w:ind w:left="360" w:firstLine="0"/>
      </w:pPr>
    </w:p>
    <w:p w:rsidR="008707BE" w:rsidRDefault="008707BE" w:rsidP="008707BE">
      <w:pPr>
        <w:pStyle w:val="Seznam"/>
        <w:spacing w:line="360" w:lineRule="auto"/>
        <w:ind w:left="360" w:firstLine="0"/>
      </w:pPr>
    </w:p>
    <w:p w:rsidR="008707BE" w:rsidRDefault="008707BE" w:rsidP="002F45CA">
      <w:pPr>
        <w:pStyle w:val="Seznam"/>
        <w:spacing w:line="360" w:lineRule="auto"/>
        <w:ind w:left="360" w:firstLine="0"/>
      </w:pPr>
    </w:p>
    <w:p w:rsidR="008707BE" w:rsidRDefault="008707BE" w:rsidP="002F45CA">
      <w:pPr>
        <w:pStyle w:val="Seznam"/>
        <w:spacing w:line="360" w:lineRule="auto"/>
        <w:ind w:left="360" w:firstLine="0"/>
      </w:pPr>
    </w:p>
    <w:p w:rsidR="0041183B" w:rsidRPr="00613C0F" w:rsidRDefault="0041183B" w:rsidP="0041183B">
      <w:pPr>
        <w:pStyle w:val="Seznam"/>
        <w:spacing w:line="360" w:lineRule="auto"/>
        <w:ind w:firstLine="0"/>
        <w:jc w:val="both"/>
      </w:pPr>
    </w:p>
    <w:sectPr w:rsidR="0041183B" w:rsidRPr="00613C0F" w:rsidSect="007E106B">
      <w:footerReference w:type="default" r:id="rId12"/>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4-12-29T20:08:00Z" w:initials="J">
    <w:p w:rsidR="0066740C" w:rsidRDefault="0066740C">
      <w:pPr>
        <w:pStyle w:val="Textkomente"/>
      </w:pPr>
      <w:r>
        <w:rPr>
          <w:rStyle w:val="Odkaznakoment"/>
        </w:rPr>
        <w:annotationRef/>
      </w:r>
      <w:r>
        <w:t xml:space="preserve">Autory ocitujte, doplňte rok vydání jejich publikací. Již tady by to šlo a </w:t>
      </w:r>
      <w:proofErr w:type="spellStart"/>
      <w:r>
        <w:t>hdilo</w:t>
      </w:r>
      <w:proofErr w:type="spellEnd"/>
      <w:r>
        <w:t xml:space="preserve"> se. </w:t>
      </w:r>
    </w:p>
  </w:comment>
  <w:comment w:id="1" w:author="Jarče" w:date="2014-12-29T20:08:00Z" w:initials="J">
    <w:p w:rsidR="0066740C" w:rsidRDefault="0066740C">
      <w:pPr>
        <w:pStyle w:val="Textkomente"/>
      </w:pPr>
      <w:r>
        <w:rPr>
          <w:rStyle w:val="Odkaznakoment"/>
        </w:rPr>
        <w:annotationRef/>
      </w:r>
      <w:r>
        <w:t xml:space="preserve">Do závorky doplňte rok. </w:t>
      </w:r>
    </w:p>
  </w:comment>
  <w:comment w:id="2" w:author="Jarče" w:date="2014-12-29T20:09:00Z" w:initials="J">
    <w:p w:rsidR="0066740C" w:rsidRDefault="0066740C">
      <w:pPr>
        <w:pStyle w:val="Textkomente"/>
      </w:pPr>
      <w:r>
        <w:rPr>
          <w:rStyle w:val="Odkaznakoment"/>
        </w:rPr>
        <w:annotationRef/>
      </w:r>
      <w:r>
        <w:t xml:space="preserve">Zkuste cíl definovat méně beletristicky.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E1E" w:rsidRDefault="00CA7E1E" w:rsidP="00CD05ED">
      <w:r>
        <w:separator/>
      </w:r>
    </w:p>
  </w:endnote>
  <w:endnote w:type="continuationSeparator" w:id="0">
    <w:p w:rsidR="00CA7E1E" w:rsidRDefault="00CA7E1E" w:rsidP="00CD05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80130"/>
      <w:docPartObj>
        <w:docPartGallery w:val="Page Numbers (Bottom of Page)"/>
        <w:docPartUnique/>
      </w:docPartObj>
    </w:sdtPr>
    <w:sdtContent>
      <w:p w:rsidR="00202CE5" w:rsidRDefault="007E106B">
        <w:pPr>
          <w:pStyle w:val="Zpat"/>
          <w:jc w:val="right"/>
        </w:pPr>
        <w:r>
          <w:fldChar w:fldCharType="begin"/>
        </w:r>
        <w:r w:rsidR="00202CE5">
          <w:instrText>PAGE   \* MERGEFORMAT</w:instrText>
        </w:r>
        <w:r>
          <w:fldChar w:fldCharType="separate"/>
        </w:r>
        <w:r w:rsidR="0066740C">
          <w:rPr>
            <w:noProof/>
          </w:rPr>
          <w:t>10</w:t>
        </w:r>
        <w:r>
          <w:fldChar w:fldCharType="end"/>
        </w:r>
      </w:p>
    </w:sdtContent>
  </w:sdt>
  <w:p w:rsidR="00202CE5" w:rsidRDefault="00202CE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E1E" w:rsidRDefault="00CA7E1E" w:rsidP="00CD05ED">
      <w:r>
        <w:separator/>
      </w:r>
    </w:p>
  </w:footnote>
  <w:footnote w:type="continuationSeparator" w:id="0">
    <w:p w:rsidR="00CA7E1E" w:rsidRDefault="00CA7E1E" w:rsidP="00CD05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129B3"/>
    <w:multiLevelType w:val="hybridMultilevel"/>
    <w:tmpl w:val="C448A92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5683217A"/>
    <w:multiLevelType w:val="hybridMultilevel"/>
    <w:tmpl w:val="06C8883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nsid w:val="5C406025"/>
    <w:multiLevelType w:val="hybridMultilevel"/>
    <w:tmpl w:val="8612DAA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934F87"/>
    <w:rsid w:val="00003DAC"/>
    <w:rsid w:val="000148C7"/>
    <w:rsid w:val="00024647"/>
    <w:rsid w:val="000260FA"/>
    <w:rsid w:val="00036486"/>
    <w:rsid w:val="0003734D"/>
    <w:rsid w:val="000373F6"/>
    <w:rsid w:val="00040AC5"/>
    <w:rsid w:val="0004635E"/>
    <w:rsid w:val="000502B0"/>
    <w:rsid w:val="00062F5E"/>
    <w:rsid w:val="00064EF7"/>
    <w:rsid w:val="000704C8"/>
    <w:rsid w:val="000746EA"/>
    <w:rsid w:val="00092CE3"/>
    <w:rsid w:val="000940B1"/>
    <w:rsid w:val="000D1DF2"/>
    <w:rsid w:val="000D3831"/>
    <w:rsid w:val="000D6649"/>
    <w:rsid w:val="000E2BB7"/>
    <w:rsid w:val="000E50DB"/>
    <w:rsid w:val="000F4202"/>
    <w:rsid w:val="00105148"/>
    <w:rsid w:val="00106F56"/>
    <w:rsid w:val="001136F3"/>
    <w:rsid w:val="00122C3E"/>
    <w:rsid w:val="00130D58"/>
    <w:rsid w:val="001321FE"/>
    <w:rsid w:val="0013689A"/>
    <w:rsid w:val="00136F39"/>
    <w:rsid w:val="0014327E"/>
    <w:rsid w:val="00147AA0"/>
    <w:rsid w:val="00150133"/>
    <w:rsid w:val="0015273D"/>
    <w:rsid w:val="00154ADB"/>
    <w:rsid w:val="001561F8"/>
    <w:rsid w:val="00165BA5"/>
    <w:rsid w:val="00171C21"/>
    <w:rsid w:val="001729F7"/>
    <w:rsid w:val="00177516"/>
    <w:rsid w:val="00177E99"/>
    <w:rsid w:val="0018129A"/>
    <w:rsid w:val="00184B67"/>
    <w:rsid w:val="00193F12"/>
    <w:rsid w:val="001A146A"/>
    <w:rsid w:val="001A1501"/>
    <w:rsid w:val="001A3B55"/>
    <w:rsid w:val="001A4DA4"/>
    <w:rsid w:val="001B0450"/>
    <w:rsid w:val="001B38A9"/>
    <w:rsid w:val="001B3C68"/>
    <w:rsid w:val="001B552D"/>
    <w:rsid w:val="001C6502"/>
    <w:rsid w:val="001D2AB6"/>
    <w:rsid w:val="001D5CEC"/>
    <w:rsid w:val="001E0988"/>
    <w:rsid w:val="001F4F85"/>
    <w:rsid w:val="00202CE5"/>
    <w:rsid w:val="00204032"/>
    <w:rsid w:val="002303F9"/>
    <w:rsid w:val="002352E8"/>
    <w:rsid w:val="00235581"/>
    <w:rsid w:val="002362FB"/>
    <w:rsid w:val="00240CF8"/>
    <w:rsid w:val="00265A74"/>
    <w:rsid w:val="00266AF9"/>
    <w:rsid w:val="00270B1B"/>
    <w:rsid w:val="0027108E"/>
    <w:rsid w:val="00281ED1"/>
    <w:rsid w:val="0028236D"/>
    <w:rsid w:val="0028322E"/>
    <w:rsid w:val="002865B1"/>
    <w:rsid w:val="002931E8"/>
    <w:rsid w:val="0029397B"/>
    <w:rsid w:val="00294192"/>
    <w:rsid w:val="00296406"/>
    <w:rsid w:val="00297211"/>
    <w:rsid w:val="00297336"/>
    <w:rsid w:val="002B7D8A"/>
    <w:rsid w:val="002C16E1"/>
    <w:rsid w:val="002C17BD"/>
    <w:rsid w:val="002C2105"/>
    <w:rsid w:val="002C45DA"/>
    <w:rsid w:val="002C4850"/>
    <w:rsid w:val="002C4F6A"/>
    <w:rsid w:val="002C5356"/>
    <w:rsid w:val="002C580F"/>
    <w:rsid w:val="002C77E4"/>
    <w:rsid w:val="002E1C91"/>
    <w:rsid w:val="002E2A47"/>
    <w:rsid w:val="002F0284"/>
    <w:rsid w:val="002F0E23"/>
    <w:rsid w:val="002F40EE"/>
    <w:rsid w:val="002F45CA"/>
    <w:rsid w:val="002F65F2"/>
    <w:rsid w:val="0030155A"/>
    <w:rsid w:val="00307804"/>
    <w:rsid w:val="003079D0"/>
    <w:rsid w:val="00310AE6"/>
    <w:rsid w:val="00311AE0"/>
    <w:rsid w:val="0031390C"/>
    <w:rsid w:val="00321B9D"/>
    <w:rsid w:val="00323C8D"/>
    <w:rsid w:val="00326722"/>
    <w:rsid w:val="00327555"/>
    <w:rsid w:val="003275BA"/>
    <w:rsid w:val="003330A8"/>
    <w:rsid w:val="003336D9"/>
    <w:rsid w:val="00333787"/>
    <w:rsid w:val="00335B5B"/>
    <w:rsid w:val="00344A1A"/>
    <w:rsid w:val="0034527A"/>
    <w:rsid w:val="003452E2"/>
    <w:rsid w:val="00353419"/>
    <w:rsid w:val="00355A93"/>
    <w:rsid w:val="00356D34"/>
    <w:rsid w:val="00360DE2"/>
    <w:rsid w:val="003653BF"/>
    <w:rsid w:val="00372FDC"/>
    <w:rsid w:val="003731BD"/>
    <w:rsid w:val="00380195"/>
    <w:rsid w:val="00381470"/>
    <w:rsid w:val="00383C49"/>
    <w:rsid w:val="00384472"/>
    <w:rsid w:val="0038714C"/>
    <w:rsid w:val="003876A6"/>
    <w:rsid w:val="003935AC"/>
    <w:rsid w:val="003A3D24"/>
    <w:rsid w:val="003A4A6E"/>
    <w:rsid w:val="003B341A"/>
    <w:rsid w:val="003B7C93"/>
    <w:rsid w:val="003C0459"/>
    <w:rsid w:val="003C460C"/>
    <w:rsid w:val="003D2809"/>
    <w:rsid w:val="003D4155"/>
    <w:rsid w:val="003E3629"/>
    <w:rsid w:val="003E59BF"/>
    <w:rsid w:val="00402D36"/>
    <w:rsid w:val="0040698F"/>
    <w:rsid w:val="00411036"/>
    <w:rsid w:val="0041183B"/>
    <w:rsid w:val="0041203F"/>
    <w:rsid w:val="00415C48"/>
    <w:rsid w:val="004230C0"/>
    <w:rsid w:val="00427B0C"/>
    <w:rsid w:val="00427B37"/>
    <w:rsid w:val="00430D8D"/>
    <w:rsid w:val="00443888"/>
    <w:rsid w:val="00445039"/>
    <w:rsid w:val="0044526A"/>
    <w:rsid w:val="00447796"/>
    <w:rsid w:val="00452D75"/>
    <w:rsid w:val="004576E9"/>
    <w:rsid w:val="0047218A"/>
    <w:rsid w:val="004724A2"/>
    <w:rsid w:val="00476037"/>
    <w:rsid w:val="00487249"/>
    <w:rsid w:val="00487B83"/>
    <w:rsid w:val="004931E8"/>
    <w:rsid w:val="00493B93"/>
    <w:rsid w:val="004B65BF"/>
    <w:rsid w:val="004C1963"/>
    <w:rsid w:val="004D2B2E"/>
    <w:rsid w:val="004E124A"/>
    <w:rsid w:val="004E58F7"/>
    <w:rsid w:val="004E6A57"/>
    <w:rsid w:val="004F30FB"/>
    <w:rsid w:val="004F3B09"/>
    <w:rsid w:val="00501DCF"/>
    <w:rsid w:val="0050432B"/>
    <w:rsid w:val="00507FF9"/>
    <w:rsid w:val="005118F1"/>
    <w:rsid w:val="00515887"/>
    <w:rsid w:val="00525DF2"/>
    <w:rsid w:val="00526A5C"/>
    <w:rsid w:val="0052753E"/>
    <w:rsid w:val="005350FB"/>
    <w:rsid w:val="0053588F"/>
    <w:rsid w:val="00536568"/>
    <w:rsid w:val="00537D23"/>
    <w:rsid w:val="00541D0B"/>
    <w:rsid w:val="00551D0E"/>
    <w:rsid w:val="00560F0C"/>
    <w:rsid w:val="00562F51"/>
    <w:rsid w:val="005645D2"/>
    <w:rsid w:val="00564C7D"/>
    <w:rsid w:val="0056726B"/>
    <w:rsid w:val="00574F5A"/>
    <w:rsid w:val="005849D3"/>
    <w:rsid w:val="00594B0C"/>
    <w:rsid w:val="005A404E"/>
    <w:rsid w:val="005A4B96"/>
    <w:rsid w:val="005A5F49"/>
    <w:rsid w:val="005A6277"/>
    <w:rsid w:val="005C0CDD"/>
    <w:rsid w:val="005C7213"/>
    <w:rsid w:val="005D2F84"/>
    <w:rsid w:val="005D5A42"/>
    <w:rsid w:val="005E3658"/>
    <w:rsid w:val="005F11E3"/>
    <w:rsid w:val="005F1393"/>
    <w:rsid w:val="005F7EB6"/>
    <w:rsid w:val="00602BC2"/>
    <w:rsid w:val="006051BE"/>
    <w:rsid w:val="0061140F"/>
    <w:rsid w:val="00611CD7"/>
    <w:rsid w:val="00613200"/>
    <w:rsid w:val="00613C0F"/>
    <w:rsid w:val="006225E8"/>
    <w:rsid w:val="00626740"/>
    <w:rsid w:val="00637B56"/>
    <w:rsid w:val="00642EDA"/>
    <w:rsid w:val="0064766E"/>
    <w:rsid w:val="0065212E"/>
    <w:rsid w:val="0065295F"/>
    <w:rsid w:val="00656750"/>
    <w:rsid w:val="00656DCF"/>
    <w:rsid w:val="00662ECA"/>
    <w:rsid w:val="00664338"/>
    <w:rsid w:val="0066740C"/>
    <w:rsid w:val="00670E74"/>
    <w:rsid w:val="00673ABE"/>
    <w:rsid w:val="006807E2"/>
    <w:rsid w:val="006B456F"/>
    <w:rsid w:val="006C6054"/>
    <w:rsid w:val="006D7749"/>
    <w:rsid w:val="006E010B"/>
    <w:rsid w:val="006E2CB8"/>
    <w:rsid w:val="006E4AF4"/>
    <w:rsid w:val="006F21F7"/>
    <w:rsid w:val="006F7EC9"/>
    <w:rsid w:val="00706CF4"/>
    <w:rsid w:val="0071185E"/>
    <w:rsid w:val="00711D58"/>
    <w:rsid w:val="00713A23"/>
    <w:rsid w:val="007150D3"/>
    <w:rsid w:val="00723FBF"/>
    <w:rsid w:val="00741521"/>
    <w:rsid w:val="00742C9D"/>
    <w:rsid w:val="00743BDE"/>
    <w:rsid w:val="00744C8C"/>
    <w:rsid w:val="00744D28"/>
    <w:rsid w:val="00770D19"/>
    <w:rsid w:val="007818B6"/>
    <w:rsid w:val="007849BE"/>
    <w:rsid w:val="00786CFB"/>
    <w:rsid w:val="007932DC"/>
    <w:rsid w:val="007A6BAA"/>
    <w:rsid w:val="007A7948"/>
    <w:rsid w:val="007B33D8"/>
    <w:rsid w:val="007B5B1C"/>
    <w:rsid w:val="007B5DB2"/>
    <w:rsid w:val="007C613A"/>
    <w:rsid w:val="007C6AE2"/>
    <w:rsid w:val="007E106B"/>
    <w:rsid w:val="007E211E"/>
    <w:rsid w:val="007E58A6"/>
    <w:rsid w:val="007F0331"/>
    <w:rsid w:val="007F537A"/>
    <w:rsid w:val="00800549"/>
    <w:rsid w:val="008044A1"/>
    <w:rsid w:val="00806C04"/>
    <w:rsid w:val="008164A7"/>
    <w:rsid w:val="008201BD"/>
    <w:rsid w:val="00822F2E"/>
    <w:rsid w:val="008272EC"/>
    <w:rsid w:val="00840251"/>
    <w:rsid w:val="00852349"/>
    <w:rsid w:val="00856F9F"/>
    <w:rsid w:val="008608E9"/>
    <w:rsid w:val="00862102"/>
    <w:rsid w:val="00865039"/>
    <w:rsid w:val="00865425"/>
    <w:rsid w:val="008707BE"/>
    <w:rsid w:val="0087668C"/>
    <w:rsid w:val="00877CF7"/>
    <w:rsid w:val="008800BB"/>
    <w:rsid w:val="0088019E"/>
    <w:rsid w:val="00883F69"/>
    <w:rsid w:val="00887389"/>
    <w:rsid w:val="0089373E"/>
    <w:rsid w:val="00894693"/>
    <w:rsid w:val="008C0889"/>
    <w:rsid w:val="008C226A"/>
    <w:rsid w:val="008C4C04"/>
    <w:rsid w:val="008D1BB5"/>
    <w:rsid w:val="008D3542"/>
    <w:rsid w:val="008D387B"/>
    <w:rsid w:val="008D3AFD"/>
    <w:rsid w:val="008D5DDB"/>
    <w:rsid w:val="008D65A9"/>
    <w:rsid w:val="008E19F7"/>
    <w:rsid w:val="008E3676"/>
    <w:rsid w:val="008E4A3D"/>
    <w:rsid w:val="008F360F"/>
    <w:rsid w:val="008F485A"/>
    <w:rsid w:val="008F5642"/>
    <w:rsid w:val="008F5BF0"/>
    <w:rsid w:val="008F7194"/>
    <w:rsid w:val="00905A42"/>
    <w:rsid w:val="00911E47"/>
    <w:rsid w:val="00914828"/>
    <w:rsid w:val="009209A9"/>
    <w:rsid w:val="009304F6"/>
    <w:rsid w:val="00934F87"/>
    <w:rsid w:val="00947995"/>
    <w:rsid w:val="00951E76"/>
    <w:rsid w:val="00961643"/>
    <w:rsid w:val="0096687C"/>
    <w:rsid w:val="00971BD2"/>
    <w:rsid w:val="00975396"/>
    <w:rsid w:val="009824FF"/>
    <w:rsid w:val="009839B2"/>
    <w:rsid w:val="00983A33"/>
    <w:rsid w:val="00986FB1"/>
    <w:rsid w:val="009A5B92"/>
    <w:rsid w:val="009A7854"/>
    <w:rsid w:val="009B32F9"/>
    <w:rsid w:val="009B3864"/>
    <w:rsid w:val="009B55AF"/>
    <w:rsid w:val="009B6835"/>
    <w:rsid w:val="009C12A6"/>
    <w:rsid w:val="009C5C9E"/>
    <w:rsid w:val="009D2952"/>
    <w:rsid w:val="009D2F01"/>
    <w:rsid w:val="009F5ED3"/>
    <w:rsid w:val="00A10DA7"/>
    <w:rsid w:val="00A11065"/>
    <w:rsid w:val="00A217E8"/>
    <w:rsid w:val="00A31130"/>
    <w:rsid w:val="00A41BB4"/>
    <w:rsid w:val="00A4338E"/>
    <w:rsid w:val="00A45DC4"/>
    <w:rsid w:val="00A46B53"/>
    <w:rsid w:val="00A5295F"/>
    <w:rsid w:val="00A52991"/>
    <w:rsid w:val="00A61F90"/>
    <w:rsid w:val="00A66FB2"/>
    <w:rsid w:val="00A72291"/>
    <w:rsid w:val="00A73B40"/>
    <w:rsid w:val="00A7473F"/>
    <w:rsid w:val="00A82714"/>
    <w:rsid w:val="00A86172"/>
    <w:rsid w:val="00A91A97"/>
    <w:rsid w:val="00A96C30"/>
    <w:rsid w:val="00A97490"/>
    <w:rsid w:val="00AA0DC2"/>
    <w:rsid w:val="00AA5C7E"/>
    <w:rsid w:val="00AC27D3"/>
    <w:rsid w:val="00AC70FE"/>
    <w:rsid w:val="00AE51E4"/>
    <w:rsid w:val="00AF07FB"/>
    <w:rsid w:val="00B035B0"/>
    <w:rsid w:val="00B03D2A"/>
    <w:rsid w:val="00B13AAE"/>
    <w:rsid w:val="00B24398"/>
    <w:rsid w:val="00B247FC"/>
    <w:rsid w:val="00B267F0"/>
    <w:rsid w:val="00B275AF"/>
    <w:rsid w:val="00B300D1"/>
    <w:rsid w:val="00B4159A"/>
    <w:rsid w:val="00B449FF"/>
    <w:rsid w:val="00B5007F"/>
    <w:rsid w:val="00B53D0A"/>
    <w:rsid w:val="00B541BF"/>
    <w:rsid w:val="00B57ED1"/>
    <w:rsid w:val="00B63695"/>
    <w:rsid w:val="00B6395E"/>
    <w:rsid w:val="00B651FD"/>
    <w:rsid w:val="00B6693B"/>
    <w:rsid w:val="00B67223"/>
    <w:rsid w:val="00B67751"/>
    <w:rsid w:val="00B70834"/>
    <w:rsid w:val="00B74F3B"/>
    <w:rsid w:val="00B81EC1"/>
    <w:rsid w:val="00B86EAF"/>
    <w:rsid w:val="00B956EE"/>
    <w:rsid w:val="00B95A34"/>
    <w:rsid w:val="00BA771B"/>
    <w:rsid w:val="00BB4162"/>
    <w:rsid w:val="00BB5833"/>
    <w:rsid w:val="00BC0AA6"/>
    <w:rsid w:val="00BD12A9"/>
    <w:rsid w:val="00BD1567"/>
    <w:rsid w:val="00BD5C45"/>
    <w:rsid w:val="00BE3D53"/>
    <w:rsid w:val="00C038C4"/>
    <w:rsid w:val="00C0586D"/>
    <w:rsid w:val="00C11783"/>
    <w:rsid w:val="00C13A9F"/>
    <w:rsid w:val="00C2748A"/>
    <w:rsid w:val="00C36009"/>
    <w:rsid w:val="00C43C5C"/>
    <w:rsid w:val="00C50745"/>
    <w:rsid w:val="00C5138F"/>
    <w:rsid w:val="00C53C4E"/>
    <w:rsid w:val="00C5660B"/>
    <w:rsid w:val="00C60DE4"/>
    <w:rsid w:val="00C70CE7"/>
    <w:rsid w:val="00C71A3E"/>
    <w:rsid w:val="00C71A80"/>
    <w:rsid w:val="00C73C5B"/>
    <w:rsid w:val="00C77FD3"/>
    <w:rsid w:val="00C8365A"/>
    <w:rsid w:val="00C95407"/>
    <w:rsid w:val="00CA7E1E"/>
    <w:rsid w:val="00CC3D10"/>
    <w:rsid w:val="00CC4943"/>
    <w:rsid w:val="00CD0564"/>
    <w:rsid w:val="00CD05ED"/>
    <w:rsid w:val="00CD4951"/>
    <w:rsid w:val="00CE46B4"/>
    <w:rsid w:val="00CE46D4"/>
    <w:rsid w:val="00CE6099"/>
    <w:rsid w:val="00CE6819"/>
    <w:rsid w:val="00CF2B2F"/>
    <w:rsid w:val="00D00826"/>
    <w:rsid w:val="00D01D40"/>
    <w:rsid w:val="00D04B12"/>
    <w:rsid w:val="00D04EE5"/>
    <w:rsid w:val="00D10406"/>
    <w:rsid w:val="00D10E06"/>
    <w:rsid w:val="00D10E4E"/>
    <w:rsid w:val="00D20DDD"/>
    <w:rsid w:val="00D220D0"/>
    <w:rsid w:val="00D26781"/>
    <w:rsid w:val="00D36431"/>
    <w:rsid w:val="00D40ED2"/>
    <w:rsid w:val="00D4665F"/>
    <w:rsid w:val="00D54841"/>
    <w:rsid w:val="00D54E30"/>
    <w:rsid w:val="00D55B6E"/>
    <w:rsid w:val="00D60C23"/>
    <w:rsid w:val="00D678D5"/>
    <w:rsid w:val="00D76AED"/>
    <w:rsid w:val="00D80033"/>
    <w:rsid w:val="00D9293D"/>
    <w:rsid w:val="00DA3049"/>
    <w:rsid w:val="00DA33CC"/>
    <w:rsid w:val="00DB2B1A"/>
    <w:rsid w:val="00DC59D0"/>
    <w:rsid w:val="00DC69BA"/>
    <w:rsid w:val="00DD3008"/>
    <w:rsid w:val="00DD7328"/>
    <w:rsid w:val="00DE09CD"/>
    <w:rsid w:val="00DE1A54"/>
    <w:rsid w:val="00DE6F18"/>
    <w:rsid w:val="00DF0286"/>
    <w:rsid w:val="00DF1233"/>
    <w:rsid w:val="00DF6925"/>
    <w:rsid w:val="00E07931"/>
    <w:rsid w:val="00E25C7F"/>
    <w:rsid w:val="00E30DF8"/>
    <w:rsid w:val="00E354B7"/>
    <w:rsid w:val="00E5089C"/>
    <w:rsid w:val="00E547B4"/>
    <w:rsid w:val="00E54A09"/>
    <w:rsid w:val="00E56C9F"/>
    <w:rsid w:val="00E660D2"/>
    <w:rsid w:val="00E74BB8"/>
    <w:rsid w:val="00E76741"/>
    <w:rsid w:val="00E94750"/>
    <w:rsid w:val="00EA4721"/>
    <w:rsid w:val="00EB100F"/>
    <w:rsid w:val="00EB79E9"/>
    <w:rsid w:val="00ED10BA"/>
    <w:rsid w:val="00ED275A"/>
    <w:rsid w:val="00ED5622"/>
    <w:rsid w:val="00EE3F18"/>
    <w:rsid w:val="00EF2CBD"/>
    <w:rsid w:val="00EF4EBD"/>
    <w:rsid w:val="00F00BF8"/>
    <w:rsid w:val="00F01CE7"/>
    <w:rsid w:val="00F03464"/>
    <w:rsid w:val="00F034F1"/>
    <w:rsid w:val="00F12ECF"/>
    <w:rsid w:val="00F23A51"/>
    <w:rsid w:val="00F3244B"/>
    <w:rsid w:val="00F340A7"/>
    <w:rsid w:val="00F41A5F"/>
    <w:rsid w:val="00F4317D"/>
    <w:rsid w:val="00F46B6D"/>
    <w:rsid w:val="00F512CE"/>
    <w:rsid w:val="00F52968"/>
    <w:rsid w:val="00F54D2C"/>
    <w:rsid w:val="00F579D8"/>
    <w:rsid w:val="00F6517B"/>
    <w:rsid w:val="00F701BF"/>
    <w:rsid w:val="00F723E9"/>
    <w:rsid w:val="00F761D5"/>
    <w:rsid w:val="00F80FD0"/>
    <w:rsid w:val="00F85A05"/>
    <w:rsid w:val="00F96359"/>
    <w:rsid w:val="00F96675"/>
    <w:rsid w:val="00FA0FC6"/>
    <w:rsid w:val="00FC3E8B"/>
    <w:rsid w:val="00FD0F41"/>
    <w:rsid w:val="00FD272B"/>
    <w:rsid w:val="00FE17A9"/>
    <w:rsid w:val="00FF370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4F87"/>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934F87"/>
    <w:pPr>
      <w:autoSpaceDE/>
      <w:autoSpaceDN/>
      <w:ind w:left="283" w:hanging="283"/>
    </w:pPr>
  </w:style>
  <w:style w:type="paragraph" w:styleId="Bezmezer">
    <w:name w:val="No Spacing"/>
    <w:uiPriority w:val="1"/>
    <w:qFormat/>
    <w:rsid w:val="00934F87"/>
    <w:pPr>
      <w:spacing w:after="0" w:line="240" w:lineRule="auto"/>
    </w:pPr>
    <w:rPr>
      <w:rFonts w:ascii="Calibri" w:eastAsia="Calibri" w:hAnsi="Calibri" w:cs="Times New Roman"/>
    </w:rPr>
  </w:style>
  <w:style w:type="character" w:styleId="Hypertextovodkaz">
    <w:name w:val="Hyperlink"/>
    <w:basedOn w:val="Standardnpsmoodstavce"/>
    <w:uiPriority w:val="99"/>
    <w:unhideWhenUsed/>
    <w:rsid w:val="002F45CA"/>
    <w:rPr>
      <w:color w:val="0563C1" w:themeColor="hyperlink"/>
      <w:u w:val="single"/>
    </w:rPr>
  </w:style>
  <w:style w:type="paragraph" w:styleId="Textpoznpodarou">
    <w:name w:val="footnote text"/>
    <w:basedOn w:val="Normln"/>
    <w:link w:val="TextpoznpodarouChar"/>
    <w:semiHidden/>
    <w:rsid w:val="00CD05ED"/>
    <w:pPr>
      <w:autoSpaceDE/>
      <w:autoSpaceDN/>
    </w:pPr>
    <w:rPr>
      <w:sz w:val="20"/>
      <w:szCs w:val="20"/>
    </w:rPr>
  </w:style>
  <w:style w:type="character" w:customStyle="1" w:styleId="TextpoznpodarouChar">
    <w:name w:val="Text pozn. pod čarou Char"/>
    <w:basedOn w:val="Standardnpsmoodstavce"/>
    <w:link w:val="Textpoznpodarou"/>
    <w:semiHidden/>
    <w:rsid w:val="00CD05ED"/>
    <w:rPr>
      <w:rFonts w:ascii="Times New Roman" w:eastAsia="Times New Roman" w:hAnsi="Times New Roman" w:cs="Times New Roman"/>
      <w:sz w:val="20"/>
      <w:szCs w:val="20"/>
      <w:lang w:eastAsia="cs-CZ"/>
    </w:rPr>
  </w:style>
  <w:style w:type="character" w:styleId="Znakapoznpodarou">
    <w:name w:val="footnote reference"/>
    <w:semiHidden/>
    <w:rsid w:val="00CD05ED"/>
    <w:rPr>
      <w:vertAlign w:val="superscript"/>
    </w:rPr>
  </w:style>
  <w:style w:type="table" w:styleId="Mkatabulky">
    <w:name w:val="Table Grid"/>
    <w:basedOn w:val="Normlntabulka"/>
    <w:uiPriority w:val="39"/>
    <w:rsid w:val="008D6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B57ED1"/>
    <w:pPr>
      <w:spacing w:after="200"/>
    </w:pPr>
    <w:rPr>
      <w:i/>
      <w:iCs/>
      <w:color w:val="44546A" w:themeColor="text2"/>
      <w:sz w:val="18"/>
      <w:szCs w:val="18"/>
    </w:rPr>
  </w:style>
  <w:style w:type="paragraph" w:styleId="Zhlav">
    <w:name w:val="header"/>
    <w:basedOn w:val="Normln"/>
    <w:link w:val="ZhlavChar"/>
    <w:uiPriority w:val="99"/>
    <w:unhideWhenUsed/>
    <w:rsid w:val="00202CE5"/>
    <w:pPr>
      <w:tabs>
        <w:tab w:val="center" w:pos="4536"/>
        <w:tab w:val="right" w:pos="9072"/>
      </w:tabs>
    </w:pPr>
  </w:style>
  <w:style w:type="character" w:customStyle="1" w:styleId="ZhlavChar">
    <w:name w:val="Záhlaví Char"/>
    <w:basedOn w:val="Standardnpsmoodstavce"/>
    <w:link w:val="Zhlav"/>
    <w:uiPriority w:val="99"/>
    <w:rsid w:val="00202CE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2CE5"/>
    <w:pPr>
      <w:tabs>
        <w:tab w:val="center" w:pos="4536"/>
        <w:tab w:val="right" w:pos="9072"/>
      </w:tabs>
    </w:pPr>
  </w:style>
  <w:style w:type="character" w:customStyle="1" w:styleId="ZpatChar">
    <w:name w:val="Zápatí Char"/>
    <w:basedOn w:val="Standardnpsmoodstavce"/>
    <w:link w:val="Zpat"/>
    <w:uiPriority w:val="99"/>
    <w:rsid w:val="00202CE5"/>
    <w:rPr>
      <w:rFonts w:ascii="Times New Roman" w:eastAsia="Times New Roman" w:hAnsi="Times New Roman" w:cs="Times New Roman"/>
      <w:sz w:val="24"/>
      <w:szCs w:val="24"/>
      <w:lang w:eastAsia="cs-CZ"/>
    </w:rPr>
  </w:style>
  <w:style w:type="character" w:customStyle="1" w:styleId="textexposedshow2">
    <w:name w:val="text_exposed_show2"/>
    <w:basedOn w:val="Standardnpsmoodstavce"/>
    <w:rsid w:val="00235581"/>
    <w:rPr>
      <w:vanish/>
      <w:webHidden w:val="0"/>
      <w:specVanish w:val="0"/>
    </w:rPr>
  </w:style>
  <w:style w:type="character" w:styleId="Odkaznakoment">
    <w:name w:val="annotation reference"/>
    <w:basedOn w:val="Standardnpsmoodstavce"/>
    <w:uiPriority w:val="99"/>
    <w:semiHidden/>
    <w:unhideWhenUsed/>
    <w:rsid w:val="0066740C"/>
    <w:rPr>
      <w:sz w:val="16"/>
      <w:szCs w:val="16"/>
    </w:rPr>
  </w:style>
  <w:style w:type="paragraph" w:styleId="Textkomente">
    <w:name w:val="annotation text"/>
    <w:basedOn w:val="Normln"/>
    <w:link w:val="TextkomenteChar"/>
    <w:uiPriority w:val="99"/>
    <w:semiHidden/>
    <w:unhideWhenUsed/>
    <w:rsid w:val="0066740C"/>
    <w:rPr>
      <w:sz w:val="20"/>
      <w:szCs w:val="20"/>
    </w:rPr>
  </w:style>
  <w:style w:type="character" w:customStyle="1" w:styleId="TextkomenteChar">
    <w:name w:val="Text komentáře Char"/>
    <w:basedOn w:val="Standardnpsmoodstavce"/>
    <w:link w:val="Textkomente"/>
    <w:uiPriority w:val="99"/>
    <w:semiHidden/>
    <w:rsid w:val="0066740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6740C"/>
    <w:rPr>
      <w:b/>
      <w:bCs/>
    </w:rPr>
  </w:style>
  <w:style w:type="character" w:customStyle="1" w:styleId="PedmtkomenteChar">
    <w:name w:val="Předmět komentáře Char"/>
    <w:basedOn w:val="TextkomenteChar"/>
    <w:link w:val="Pedmtkomente"/>
    <w:uiPriority w:val="99"/>
    <w:semiHidden/>
    <w:rsid w:val="0066740C"/>
    <w:rPr>
      <w:b/>
      <w:bCs/>
    </w:rPr>
  </w:style>
  <w:style w:type="paragraph" w:styleId="Textbubliny">
    <w:name w:val="Balloon Text"/>
    <w:basedOn w:val="Normln"/>
    <w:link w:val="TextbublinyChar"/>
    <w:uiPriority w:val="99"/>
    <w:semiHidden/>
    <w:unhideWhenUsed/>
    <w:rsid w:val="0066740C"/>
    <w:rPr>
      <w:rFonts w:ascii="Tahoma" w:hAnsi="Tahoma" w:cs="Tahoma"/>
      <w:sz w:val="16"/>
      <w:szCs w:val="16"/>
    </w:rPr>
  </w:style>
  <w:style w:type="character" w:customStyle="1" w:styleId="TextbublinyChar">
    <w:name w:val="Text bubliny Char"/>
    <w:basedOn w:val="Standardnpsmoodstavce"/>
    <w:link w:val="Textbubliny"/>
    <w:uiPriority w:val="99"/>
    <w:semiHidden/>
    <w:rsid w:val="0066740C"/>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448090850">
      <w:bodyDiv w:val="1"/>
      <w:marLeft w:val="0"/>
      <w:marRight w:val="0"/>
      <w:marTop w:val="0"/>
      <w:marBottom w:val="0"/>
      <w:divBdr>
        <w:top w:val="none" w:sz="0" w:space="0" w:color="auto"/>
        <w:left w:val="none" w:sz="0" w:space="0" w:color="auto"/>
        <w:bottom w:val="none" w:sz="0" w:space="0" w:color="auto"/>
        <w:right w:val="none" w:sz="0" w:space="0" w:color="auto"/>
      </w:divBdr>
    </w:div>
    <w:div w:id="930622247">
      <w:bodyDiv w:val="1"/>
      <w:marLeft w:val="0"/>
      <w:marRight w:val="0"/>
      <w:marTop w:val="0"/>
      <w:marBottom w:val="0"/>
      <w:divBdr>
        <w:top w:val="none" w:sz="0" w:space="0" w:color="auto"/>
        <w:left w:val="none" w:sz="0" w:space="0" w:color="auto"/>
        <w:bottom w:val="none" w:sz="0" w:space="0" w:color="auto"/>
        <w:right w:val="none" w:sz="0" w:space="0" w:color="auto"/>
      </w:divBdr>
    </w:div>
    <w:div w:id="1090272897">
      <w:bodyDiv w:val="1"/>
      <w:marLeft w:val="0"/>
      <w:marRight w:val="0"/>
      <w:marTop w:val="0"/>
      <w:marBottom w:val="0"/>
      <w:divBdr>
        <w:top w:val="none" w:sz="0" w:space="0" w:color="auto"/>
        <w:left w:val="none" w:sz="0" w:space="0" w:color="auto"/>
        <w:bottom w:val="none" w:sz="0" w:space="0" w:color="auto"/>
        <w:right w:val="none" w:sz="0" w:space="0" w:color="auto"/>
      </w:divBdr>
    </w:div>
    <w:div w:id="191026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am.cz/clanek-2008110052-ativitaerk-v-neformalnim-vzdelavani.html"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FE157-72F0-4DE9-9300-5CDDE880B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3968</Words>
  <Characters>23413</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Feiková</dc:creator>
  <cp:lastModifiedBy>Jarče</cp:lastModifiedBy>
  <cp:revision>2</cp:revision>
  <dcterms:created xsi:type="dcterms:W3CDTF">2014-12-29T19:14:00Z</dcterms:created>
  <dcterms:modified xsi:type="dcterms:W3CDTF">2014-12-29T19:14:00Z</dcterms:modified>
</cp:coreProperties>
</file>