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6DC">
        <w:rPr>
          <w:rFonts w:ascii="Times New Roman" w:hAnsi="Times New Roman" w:cs="Times New Roman"/>
          <w:b/>
          <w:bCs/>
          <w:sz w:val="24"/>
          <w:szCs w:val="24"/>
        </w:rPr>
        <w:t>Podmínky pro udělení zápočtu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6DC">
        <w:rPr>
          <w:rFonts w:ascii="Times New Roman" w:hAnsi="Times New Roman" w:cs="Times New Roman"/>
          <w:b/>
          <w:bCs/>
          <w:sz w:val="24"/>
          <w:szCs w:val="24"/>
        </w:rPr>
        <w:t>z předmětu Bi2BP_FYZL Fyziologie živočichů</w:t>
      </w:r>
    </w:p>
    <w:p w:rsid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1) </w:t>
      </w: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docházka </w:t>
      </w:r>
      <w:r w:rsidRPr="004816DC">
        <w:rPr>
          <w:rFonts w:ascii="Times New Roman" w:hAnsi="Times New Roman" w:cs="Times New Roman"/>
          <w:sz w:val="20"/>
          <w:szCs w:val="20"/>
        </w:rPr>
        <w:t>– maximum jsou 2 absence (možnost nahradit si v tomtéž týdnu)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2) </w:t>
      </w: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protokoly </w:t>
      </w:r>
      <w:r w:rsidRPr="004816DC">
        <w:rPr>
          <w:rFonts w:ascii="Times New Roman" w:hAnsi="Times New Roman" w:cs="Times New Roman"/>
          <w:sz w:val="20"/>
          <w:szCs w:val="20"/>
        </w:rPr>
        <w:t>(odevzdané po posledním cvičení doc. Rychnovskému)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3) </w:t>
      </w: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aktivita v hodině </w:t>
      </w:r>
      <w:r w:rsidRPr="004816DC">
        <w:rPr>
          <w:rFonts w:ascii="Times New Roman" w:hAnsi="Times New Roman" w:cs="Times New Roman"/>
          <w:sz w:val="20"/>
          <w:szCs w:val="20"/>
        </w:rPr>
        <w:t>(dle rozpisu témat – vedení cvičení na zadané téma: teoretická příprava pro spolužáky,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příprava pracovního listu) nebo </w:t>
      </w: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seminární práce </w:t>
      </w:r>
      <w:r w:rsidRPr="004816DC">
        <w:rPr>
          <w:rFonts w:ascii="Times New Roman" w:hAnsi="Times New Roman" w:cs="Times New Roman"/>
          <w:sz w:val="20"/>
          <w:szCs w:val="20"/>
        </w:rPr>
        <w:t>v rozsahu 5 stran (jakékoli téma z fyziologie živočichů)</w:t>
      </w:r>
    </w:p>
    <w:p w:rsid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6DC">
        <w:rPr>
          <w:rFonts w:ascii="Times New Roman" w:hAnsi="Times New Roman" w:cs="Times New Roman"/>
          <w:b/>
          <w:bCs/>
          <w:sz w:val="20"/>
          <w:szCs w:val="20"/>
        </w:rPr>
        <w:t>Jak má vypadat protokol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Základním pracovním návykem nejen experimentální práce je správné a úplné zaznamenání všech důležitých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metodických a pokusných údajů, jejich zpracování, zhodnocení a vyvození závěrů. To se provádí formou protokolů. Je to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vlastně písemný záznam o postupu práce, o sledovaných veličinách, jejich případné změně a je podkladem pro definitivní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hodnocení pokusu. Umožňuje zpětnou kontrolu i jiným pracovníkem, proto musí obsahovat všechny nezbytné informace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nutné k opakování pokusu. Z toho důvodu je potřebná čitelnost a srozumitelnost. Současně slouží jako doklad o vykonané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práci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Protokol </w:t>
      </w:r>
      <w:r w:rsidRPr="004816DC">
        <w:rPr>
          <w:rFonts w:ascii="Times New Roman" w:hAnsi="Times New Roman" w:cs="Times New Roman"/>
          <w:sz w:val="20"/>
          <w:szCs w:val="20"/>
        </w:rPr>
        <w:t>by měl obsahovat tyto údaje: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1. datum, jméno pracovníka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2. název úlohy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3. úkol nebo cíl práce (vlastní postavení problému, který se má pokusem řešit)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4. provedení pokusu (metodické údaje, stručný postup práce)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5. výsledky měření nebo sledování, výpočet, grafické vyjádření výsledků, zhodnocení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6. závěr (odpověď na zadaný úkol, cíl)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Podrobný popis, jak má protokol vypadat, můžete nalézt ve studijních materiálech předmětu </w:t>
      </w:r>
      <w:r w:rsidRPr="004816DC">
        <w:rPr>
          <w:rFonts w:ascii="Times New Roman" w:hAnsi="Times New Roman" w:cs="Times New Roman"/>
          <w:b/>
          <w:bCs/>
          <w:sz w:val="20"/>
          <w:szCs w:val="20"/>
        </w:rPr>
        <w:t xml:space="preserve">Bi2BP_FYRL </w:t>
      </w:r>
      <w:r w:rsidRPr="004816DC">
        <w:rPr>
          <w:rFonts w:ascii="Times New Roman" w:hAnsi="Times New Roman" w:cs="Times New Roman"/>
          <w:sz w:val="20"/>
          <w:szCs w:val="20"/>
        </w:rPr>
        <w:t>Fyziologie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rostlin.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6DC">
        <w:rPr>
          <w:rFonts w:ascii="Times New Roman" w:hAnsi="Times New Roman" w:cs="Times New Roman"/>
          <w:b/>
          <w:bCs/>
          <w:sz w:val="20"/>
          <w:szCs w:val="20"/>
        </w:rPr>
        <w:t>Aktivita v hodině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Aktivitou v hodině se rozumí teoretický úvod k danému tématu zpracovaný formou prezentace na cca 10 minut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(přednesený v první části cvičení).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Pracovní list k danému tématu, který vytvoří studenti, bude mít 1-2 strany A4 a bude zaměřen na dané téma. Zpracování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16DC">
        <w:rPr>
          <w:rFonts w:ascii="Times New Roman" w:hAnsi="Times New Roman" w:cs="Times New Roman"/>
          <w:sz w:val="20"/>
          <w:szCs w:val="20"/>
        </w:rPr>
        <w:t>a náročnost bude odpovídat</w:t>
      </w:r>
      <w:r>
        <w:rPr>
          <w:rFonts w:ascii="Times New Roman" w:hAnsi="Times New Roman" w:cs="Times New Roman"/>
          <w:sz w:val="20"/>
          <w:szCs w:val="20"/>
        </w:rPr>
        <w:t xml:space="preserve"> určení </w:t>
      </w:r>
      <w:r w:rsidRPr="004816DC">
        <w:rPr>
          <w:rFonts w:ascii="Times New Roman" w:hAnsi="Times New Roman" w:cs="Times New Roman"/>
          <w:sz w:val="20"/>
          <w:szCs w:val="20"/>
        </w:rPr>
        <w:t>žákům 2. stupně ZŠ nebo žákům SŠ.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6DC">
        <w:rPr>
          <w:rFonts w:ascii="Times New Roman" w:hAnsi="Times New Roman" w:cs="Times New Roman"/>
          <w:b/>
          <w:bCs/>
          <w:sz w:val="20"/>
          <w:szCs w:val="20"/>
        </w:rPr>
        <w:t>Přístup ke zkoušce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Pro připuštění ke zkoušce student odevzdá kompletní sadu protokolů ke kontrole (pro</w:t>
      </w:r>
      <w:r>
        <w:rPr>
          <w:rFonts w:ascii="Times New Roman" w:hAnsi="Times New Roman" w:cs="Times New Roman"/>
          <w:sz w:val="20"/>
          <w:szCs w:val="20"/>
        </w:rPr>
        <w:t xml:space="preserve">tokoly nemusí být uznány, pouze </w:t>
      </w:r>
      <w:r w:rsidRPr="004816DC">
        <w:rPr>
          <w:rFonts w:ascii="Times New Roman" w:hAnsi="Times New Roman" w:cs="Times New Roman"/>
          <w:sz w:val="20"/>
          <w:szCs w:val="20"/>
        </w:rPr>
        <w:t xml:space="preserve">odevzdány </w:t>
      </w:r>
      <w:r>
        <w:rPr>
          <w:rFonts w:ascii="Times New Roman" w:hAnsi="Times New Roman" w:cs="Times New Roman"/>
          <w:sz w:val="20"/>
          <w:szCs w:val="20"/>
        </w:rPr>
        <w:t>doc. Rychnovskému</w:t>
      </w:r>
      <w:r w:rsidRPr="004816DC">
        <w:rPr>
          <w:rFonts w:ascii="Times New Roman" w:hAnsi="Times New Roman" w:cs="Times New Roman"/>
          <w:sz w:val="20"/>
          <w:szCs w:val="20"/>
        </w:rPr>
        <w:t xml:space="preserve"> a to přes schránku katedry biologie ve vestibulu Poříčí 7).</w:t>
      </w: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>Součástí složky s protokoly bude též kompletní sada doplňkových pracovních listů k jednotlivým cvičením.</w:t>
      </w:r>
    </w:p>
    <w:p w:rsidR="00AB2070" w:rsidRDefault="00AB2070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816DC" w:rsidRP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Rozpis témat pro podzim 2015</w:t>
      </w:r>
    </w:p>
    <w:p w:rsidR="004816DC" w:rsidRDefault="004816DC" w:rsidP="0048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816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Týden:</w:t>
      </w:r>
    </w:p>
    <w:p w:rsidR="00AB2070" w:rsidRPr="00AB2070" w:rsidRDefault="00AB2070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2070">
        <w:rPr>
          <w:rFonts w:ascii="Times New Roman" w:hAnsi="Times New Roman" w:cs="Times New Roman"/>
          <w:sz w:val="20"/>
          <w:szCs w:val="20"/>
        </w:rPr>
        <w:tab/>
        <w:t xml:space="preserve">21.9. – 24.9. </w:t>
      </w:r>
      <w:r w:rsidRPr="00AB2070">
        <w:rPr>
          <w:rFonts w:ascii="Times New Roman" w:hAnsi="Times New Roman" w:cs="Times New Roman"/>
          <w:b/>
          <w:bCs/>
          <w:sz w:val="20"/>
          <w:szCs w:val="20"/>
        </w:rPr>
        <w:t>Úvod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29.9. – 1.10.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Látkové složení živých organismů I (obsah vody ve tkáních – příprava sušiny)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19.10. – 26.10.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Látkové složení živých organismů II (spalování sušiny)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 xml:space="preserve"> 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26.10. – 4.11.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Látkové složení živých organismů III (důkaz Fe, Ca, P)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9.11. – 12.11.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Sacharidy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16.11. – 19.11.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Tuky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 xml:space="preserve"> 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23.11. – 26.11.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Bílkoviny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AB2070" w:rsidRPr="00AB2070">
        <w:rPr>
          <w:rFonts w:ascii="Times New Roman" w:hAnsi="Times New Roman" w:cs="Times New Roman"/>
          <w:b/>
          <w:sz w:val="20"/>
          <w:szCs w:val="20"/>
        </w:rPr>
        <w:t>.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30.11. – 3.12.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>Trávení</w:t>
      </w:r>
    </w:p>
    <w:p w:rsidR="00AB2070" w:rsidRPr="00AB2070" w:rsidRDefault="00A334E4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8.,</w:t>
      </w:r>
      <w:bookmarkStart w:id="0" w:name="_GoBack"/>
      <w:bookmarkEnd w:id="0"/>
      <w:r w:rsidR="00AB2070" w:rsidRPr="00AB2070">
        <w:rPr>
          <w:rFonts w:ascii="Times New Roman" w:hAnsi="Times New Roman" w:cs="Times New Roman"/>
          <w:b/>
          <w:sz w:val="20"/>
          <w:szCs w:val="20"/>
        </w:rPr>
        <w:t>9.</w:t>
      </w:r>
      <w:r w:rsidR="00AB2070" w:rsidRPr="00AB2070">
        <w:rPr>
          <w:rFonts w:ascii="Times New Roman" w:hAnsi="Times New Roman" w:cs="Times New Roman"/>
          <w:sz w:val="20"/>
          <w:szCs w:val="20"/>
        </w:rPr>
        <w:t xml:space="preserve"> </w:t>
      </w:r>
      <w:r w:rsidR="00AB2070" w:rsidRPr="00AB2070">
        <w:rPr>
          <w:rFonts w:ascii="Times New Roman" w:hAnsi="Times New Roman" w:cs="Times New Roman"/>
          <w:sz w:val="20"/>
          <w:szCs w:val="20"/>
        </w:rPr>
        <w:tab/>
        <w:t xml:space="preserve">7.12. – 10.12. </w:t>
      </w:r>
      <w:r w:rsidR="00AB2070" w:rsidRPr="00AB2070">
        <w:rPr>
          <w:rFonts w:ascii="Times New Roman" w:hAnsi="Times New Roman" w:cs="Times New Roman"/>
          <w:b/>
          <w:bCs/>
          <w:sz w:val="20"/>
          <w:szCs w:val="20"/>
        </w:rPr>
        <w:t xml:space="preserve">Dýchání </w:t>
      </w:r>
    </w:p>
    <w:p w:rsidR="00AB2070" w:rsidRPr="00AB2070" w:rsidRDefault="00AB2070" w:rsidP="00AB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2070">
        <w:rPr>
          <w:rFonts w:ascii="Times New Roman" w:hAnsi="Times New Roman" w:cs="Times New Roman"/>
          <w:b/>
          <w:sz w:val="20"/>
          <w:szCs w:val="20"/>
        </w:rPr>
        <w:t>10.</w:t>
      </w:r>
      <w:r w:rsidRPr="00AB2070">
        <w:rPr>
          <w:rFonts w:ascii="Times New Roman" w:hAnsi="Times New Roman" w:cs="Times New Roman"/>
          <w:sz w:val="20"/>
          <w:szCs w:val="20"/>
        </w:rPr>
        <w:tab/>
        <w:t xml:space="preserve">14.12. – 17.12. </w:t>
      </w:r>
      <w:r w:rsidRPr="00AB2070">
        <w:rPr>
          <w:rFonts w:ascii="Times New Roman" w:hAnsi="Times New Roman" w:cs="Times New Roman"/>
          <w:b/>
          <w:bCs/>
          <w:sz w:val="20"/>
          <w:szCs w:val="20"/>
        </w:rPr>
        <w:t>Oběhová soustava - pitva srdce</w:t>
      </w:r>
      <w:r w:rsidRPr="00AB2070">
        <w:rPr>
          <w:rFonts w:ascii="Times New Roman" w:hAnsi="Times New Roman" w:cs="Times New Roman"/>
          <w:sz w:val="20"/>
          <w:szCs w:val="20"/>
        </w:rPr>
        <w:t>, zápočtový týden</w:t>
      </w:r>
    </w:p>
    <w:p w:rsidR="00AB2070" w:rsidRDefault="00AB2070" w:rsidP="004816DC">
      <w:pPr>
        <w:rPr>
          <w:rFonts w:ascii="Times New Roman" w:hAnsi="Times New Roman" w:cs="Times New Roman"/>
          <w:sz w:val="20"/>
          <w:szCs w:val="20"/>
        </w:rPr>
      </w:pPr>
    </w:p>
    <w:p w:rsidR="00AB2070" w:rsidRDefault="00AB2070" w:rsidP="004816DC">
      <w:pPr>
        <w:rPr>
          <w:rFonts w:ascii="Times New Roman" w:hAnsi="Times New Roman" w:cs="Times New Roman"/>
          <w:sz w:val="20"/>
          <w:szCs w:val="20"/>
        </w:rPr>
      </w:pPr>
    </w:p>
    <w:p w:rsidR="0088002D" w:rsidRPr="004816DC" w:rsidRDefault="004816DC" w:rsidP="004816DC">
      <w:pPr>
        <w:rPr>
          <w:rFonts w:ascii="Times New Roman" w:hAnsi="Times New Roman" w:cs="Times New Roman"/>
          <w:sz w:val="20"/>
          <w:szCs w:val="20"/>
        </w:rPr>
      </w:pPr>
      <w:r w:rsidRPr="004816DC">
        <w:rPr>
          <w:rFonts w:ascii="Times New Roman" w:hAnsi="Times New Roman" w:cs="Times New Roman"/>
          <w:sz w:val="20"/>
          <w:szCs w:val="20"/>
        </w:rPr>
        <w:t xml:space="preserve">V Brně </w:t>
      </w:r>
      <w:r w:rsidR="00AB2070">
        <w:rPr>
          <w:rFonts w:ascii="Times New Roman" w:hAnsi="Times New Roman" w:cs="Times New Roman"/>
          <w:sz w:val="20"/>
          <w:szCs w:val="20"/>
        </w:rPr>
        <w:t>22.9.2015</w:t>
      </w:r>
      <w:r w:rsidRPr="004816DC">
        <w:rPr>
          <w:rFonts w:ascii="Times New Roman" w:hAnsi="Times New Roman" w:cs="Times New Roman"/>
          <w:sz w:val="20"/>
          <w:szCs w:val="20"/>
        </w:rPr>
        <w:t xml:space="preserve"> </w:t>
      </w:r>
      <w:r w:rsidR="00AB2070">
        <w:rPr>
          <w:rFonts w:ascii="Times New Roman" w:hAnsi="Times New Roman" w:cs="Times New Roman"/>
          <w:sz w:val="20"/>
          <w:szCs w:val="20"/>
        </w:rPr>
        <w:tab/>
      </w:r>
      <w:r w:rsidR="00AB2070">
        <w:rPr>
          <w:rFonts w:ascii="Times New Roman" w:hAnsi="Times New Roman" w:cs="Times New Roman"/>
          <w:sz w:val="20"/>
          <w:szCs w:val="20"/>
        </w:rPr>
        <w:tab/>
      </w:r>
      <w:r w:rsidR="00AB2070">
        <w:rPr>
          <w:rFonts w:ascii="Times New Roman" w:hAnsi="Times New Roman" w:cs="Times New Roman"/>
          <w:sz w:val="20"/>
          <w:szCs w:val="20"/>
        </w:rPr>
        <w:tab/>
      </w:r>
      <w:r w:rsidR="00AB2070">
        <w:rPr>
          <w:rFonts w:ascii="Times New Roman" w:hAnsi="Times New Roman" w:cs="Times New Roman"/>
          <w:sz w:val="20"/>
          <w:szCs w:val="20"/>
        </w:rPr>
        <w:tab/>
      </w:r>
      <w:r w:rsidR="00AB2070">
        <w:rPr>
          <w:rFonts w:ascii="Times New Roman" w:hAnsi="Times New Roman" w:cs="Times New Roman"/>
          <w:sz w:val="20"/>
          <w:szCs w:val="20"/>
        </w:rPr>
        <w:tab/>
        <w:t>doc.RN</w:t>
      </w:r>
      <w:r w:rsidRPr="004816DC">
        <w:rPr>
          <w:rFonts w:ascii="Times New Roman" w:hAnsi="Times New Roman" w:cs="Times New Roman"/>
          <w:sz w:val="20"/>
          <w:szCs w:val="20"/>
        </w:rPr>
        <w:t xml:space="preserve">Dr. </w:t>
      </w:r>
      <w:r w:rsidR="00AB2070">
        <w:rPr>
          <w:rFonts w:ascii="Times New Roman" w:hAnsi="Times New Roman" w:cs="Times New Roman"/>
          <w:sz w:val="20"/>
          <w:szCs w:val="20"/>
        </w:rPr>
        <w:t>Boris Rychnovský, CSc.</w:t>
      </w:r>
    </w:p>
    <w:sectPr w:rsidR="0088002D" w:rsidRPr="0048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21"/>
    <w:rsid w:val="004816DC"/>
    <w:rsid w:val="0088002D"/>
    <w:rsid w:val="00A334E4"/>
    <w:rsid w:val="00AB2070"/>
    <w:rsid w:val="00B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ECC3-9FD1-4A02-98F2-099BC97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5</cp:revision>
  <dcterms:created xsi:type="dcterms:W3CDTF">2015-09-22T10:24:00Z</dcterms:created>
  <dcterms:modified xsi:type="dcterms:W3CDTF">2015-09-22T11:05:00Z</dcterms:modified>
</cp:coreProperties>
</file>