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5224" w:rsidRDefault="00EF5224" w:rsidP="008B3AB9">
      <w:r>
        <w:t>Nová verze</w:t>
      </w:r>
    </w:p>
    <w:p w:rsidR="008B3AB9" w:rsidRDefault="008B3AB9" w:rsidP="008B3AB9">
      <w:hyperlink r:id="rId4" w:history="1">
        <w:r w:rsidRPr="009E33BE">
          <w:rPr>
            <w:rStyle w:val="Hypertextovodkaz"/>
          </w:rPr>
          <w:t>http://www.amazon.com/Geography-Physical-Student-GLENCOE-GEOGRAPHY/dp/0076642887/ref=sr_1_1?s=books&amp;ie=UTF8&amp;qid=1445589220&amp;sr=1-1&amp;keywords=geography+the+human+and+physical+world</w:t>
        </w:r>
      </w:hyperlink>
    </w:p>
    <w:p w:rsidR="008B3AB9" w:rsidRDefault="00EF5224">
      <w:r>
        <w:t>Starší verze</w:t>
      </w:r>
    </w:p>
    <w:p w:rsidR="00EF5224" w:rsidRDefault="00EF5224">
      <w:hyperlink r:id="rId5" w:tgtFrame="_blank" w:history="1">
        <w:r>
          <w:rPr>
            <w:rStyle w:val="Hypertextovodkaz"/>
            <w:rFonts w:ascii="Calibri" w:hAnsi="Calibri"/>
            <w:color w:val="003399"/>
            <w:shd w:val="clear" w:color="auto" w:fill="FFFFFF"/>
          </w:rPr>
          <w:t>http://misdtx.schoolwires.com/Page/3203</w:t>
        </w:r>
      </w:hyperlink>
      <w:bookmarkStart w:id="0" w:name="_GoBack"/>
      <w:bookmarkEnd w:id="0"/>
    </w:p>
    <w:p w:rsidR="008E7F7B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5757497" cy="5978755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6358" t="10637" r="26010" b="1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496" cy="5978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AB9" w:rsidRDefault="008F712F" w:rsidP="008F712F">
      <w:pPr>
        <w:spacing w:after="0"/>
      </w:pPr>
      <w:r>
        <w:lastRenderedPageBreak/>
        <w:t>Vizální dovednosti, Čtení, Kritické myšlení, psaní, používání technologií</w:t>
      </w:r>
    </w:p>
    <w:p w:rsidR="008F712F" w:rsidRDefault="008F712F" w:rsidP="008F712F">
      <w:pPr>
        <w:spacing w:after="0"/>
      </w:pPr>
      <w:r>
        <w:t>Tištěná verze, Online – verze, Pracovní listy</w:t>
      </w:r>
    </w:p>
    <w:p w:rsidR="008B3AB9" w:rsidRDefault="008B3AB9"/>
    <w:p w:rsidR="006B30F6" w:rsidRDefault="00EF5224">
      <w:r>
        <w:rPr>
          <w:noProof/>
          <w:lang w:val="cs-CZ" w:eastAsia="cs-C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34.6pt;margin-top:272.55pt;width:161.4pt;height:67.4pt;z-index:251658240">
            <v:textbox>
              <w:txbxContent>
                <w:p w:rsidR="008F712F" w:rsidRDefault="008F712F" w:rsidP="008F712F">
                  <w:pPr>
                    <w:spacing w:after="0"/>
                    <w:rPr>
                      <w:sz w:val="18"/>
                      <w:lang w:val="cs-CZ"/>
                    </w:rPr>
                  </w:pPr>
                  <w:r w:rsidRPr="008F712F">
                    <w:rPr>
                      <w:sz w:val="18"/>
                      <w:lang w:val="cs-CZ"/>
                    </w:rPr>
                    <w:t xml:space="preserve">Kritické myšlení. Případová </w:t>
                  </w:r>
                  <w:r>
                    <w:rPr>
                      <w:sz w:val="18"/>
                      <w:lang w:val="cs-CZ"/>
                    </w:rPr>
                    <w:t>environmentální studie – Studenti identifikují envi. problémy celého regionu.</w:t>
                  </w:r>
                </w:p>
                <w:p w:rsidR="008F712F" w:rsidRPr="008F712F" w:rsidRDefault="008F712F" w:rsidP="008F712F">
                  <w:pPr>
                    <w:spacing w:after="0"/>
                    <w:rPr>
                      <w:sz w:val="18"/>
                      <w:lang w:val="cs-CZ"/>
                    </w:rPr>
                  </w:pPr>
                  <w:r>
                    <w:rPr>
                      <w:sz w:val="18"/>
                      <w:lang w:val="cs-CZ"/>
                    </w:rPr>
                    <w:t xml:space="preserve"> </w:t>
                  </w:r>
                </w:p>
              </w:txbxContent>
            </v:textbox>
          </v:shape>
        </w:pict>
      </w:r>
      <w:r w:rsidR="006B30F6">
        <w:rPr>
          <w:noProof/>
          <w:lang w:val="cs-CZ" w:eastAsia="cs-CZ"/>
        </w:rPr>
        <w:drawing>
          <wp:inline distT="0" distB="0" distL="0" distR="0">
            <wp:extent cx="8562243" cy="4654278"/>
            <wp:effectExtent l="1905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265" t="6793" r="1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2243" cy="4654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pPr>
        <w:rPr>
          <w:noProof/>
          <w:lang w:val="cs-CZ" w:eastAsia="cs-CZ"/>
        </w:rPr>
      </w:pP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509349" cy="4668715"/>
            <wp:effectExtent l="19050" t="0" r="6001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181" t="7880" r="2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883" cy="4669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330352" cy="4677508"/>
            <wp:effectExtent l="19050" t="0" r="0" b="0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403" t="9239" r="4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3837" cy="4679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252660" cy="4396154"/>
            <wp:effectExtent l="1905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265" t="9239" r="1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9272" cy="4399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573490" cy="4862147"/>
            <wp:effectExtent l="19050" t="0" r="0" b="0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403" t="8152" r="4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8830" cy="486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9268013" cy="4967654"/>
            <wp:effectExtent l="19050" t="0" r="9337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571" t="8967" r="1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0486" cy="4968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/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862742" cy="4721470"/>
            <wp:effectExtent l="1905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264" t="8967" r="1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781" cy="4725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694127" cy="4620649"/>
            <wp:effectExtent l="1905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263" t="9511" r="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4127" cy="4620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588325" cy="4642339"/>
            <wp:effectExtent l="19050" t="0" r="3225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265" t="7609" r="1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0599" cy="4643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846009" cy="4765431"/>
            <wp:effectExtent l="1905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723" t="9239" r="2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385" cy="4766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/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506511" cy="4510454"/>
            <wp:effectExtent l="19050" t="0" r="8839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890" t="8424" r="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6511" cy="4510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693232" cy="4739054"/>
            <wp:effectExtent l="1905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266" t="7880" r="2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543" cy="4739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949269" cy="4870939"/>
            <wp:effectExtent l="19050" t="0" r="4231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571" t="8152" r="2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9269" cy="4870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9158176" cy="4932485"/>
            <wp:effectExtent l="19050" t="0" r="4874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111" t="8152" r="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0407" cy="4933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524230" cy="4598377"/>
            <wp:effectExtent l="19050" t="0" r="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263" t="8152" r="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4230" cy="4598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982758" cy="4906108"/>
            <wp:effectExtent l="19050" t="0" r="8842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724" t="8152" r="2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2758" cy="4906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9204222" cy="4976447"/>
            <wp:effectExtent l="1905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265" t="7880" r="1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9672" cy="4979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9067681" cy="4923693"/>
            <wp:effectExtent l="19050" t="0" r="119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476" t="7337" r="2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681" cy="4923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8485519" cy="4598377"/>
            <wp:effectExtent l="1905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416" t="7880" r="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741" cy="460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0F6" w:rsidRDefault="006B30F6">
      <w:r>
        <w:rPr>
          <w:noProof/>
          <w:lang w:val="cs-CZ" w:eastAsia="cs-CZ"/>
        </w:rPr>
        <w:lastRenderedPageBreak/>
        <w:drawing>
          <wp:inline distT="0" distB="0" distL="0" distR="0">
            <wp:extent cx="5010150" cy="5259278"/>
            <wp:effectExtent l="19050" t="0" r="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5336" t="7609" r="25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308" cy="5260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B30F6" w:rsidSect="008B3AB9">
      <w:pgSz w:w="16838" w:h="11906" w:orient="landscape" w:code="9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6B30F6"/>
    <w:rsid w:val="00041E2E"/>
    <w:rsid w:val="00284F15"/>
    <w:rsid w:val="004C5224"/>
    <w:rsid w:val="00577050"/>
    <w:rsid w:val="006B30F6"/>
    <w:rsid w:val="008B3AB9"/>
    <w:rsid w:val="008E7F7B"/>
    <w:rsid w:val="008F712F"/>
    <w:rsid w:val="008F7AC2"/>
    <w:rsid w:val="00925BE6"/>
    <w:rsid w:val="00B8375E"/>
    <w:rsid w:val="00CC293E"/>
    <w:rsid w:val="00D162E7"/>
    <w:rsid w:val="00EF5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D3248CA4-A2F3-4A46-B189-FEDB965A8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F7AC2"/>
    <w:rPr>
      <w:lang w:val="en-GB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B30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B30F6"/>
    <w:rPr>
      <w:rFonts w:ascii="Tahoma" w:hAnsi="Tahoma" w:cs="Tahoma"/>
      <w:sz w:val="16"/>
      <w:szCs w:val="16"/>
      <w:lang w:val="en-GB"/>
    </w:rPr>
  </w:style>
  <w:style w:type="character" w:styleId="Hypertextovodkaz">
    <w:name w:val="Hyperlink"/>
    <w:basedOn w:val="Standardnpsmoodstavce"/>
    <w:uiPriority w:val="99"/>
    <w:unhideWhenUsed/>
    <w:rsid w:val="008E7F7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http://misdtx.schoolwires.com/Page/3203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hyperlink" Target="http://www.amazon.com/Geography-Physical-Student-GLENCOE-GEOGRAPHY/dp/0076642887/ref=sr_1_1?s=books&amp;ie=UTF8&amp;qid=1445589220&amp;sr=1-1&amp;keywords=geography+the+human+and+physical+world" TargetMode="Externa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22</Pages>
  <Words>96</Words>
  <Characters>573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Pedagogicka fakulta MU</Company>
  <LinksUpToDate>false</LinksUpToDate>
  <CharactersWithSpaces>668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Hofmann</cp:lastModifiedBy>
  <cp:revision>5</cp:revision>
  <dcterms:created xsi:type="dcterms:W3CDTF">2015-10-23T18:36:00Z</dcterms:created>
  <dcterms:modified xsi:type="dcterms:W3CDTF">2015-11-03T10:37:00Z</dcterms:modified>
</cp:coreProperties>
</file>