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66" w:rsidRPr="002D4CBE" w:rsidRDefault="00215266" w:rsidP="00215266">
      <w:pPr>
        <w:pStyle w:val="Nadpis1"/>
        <w:spacing w:before="0" w:after="0"/>
        <w:jc w:val="left"/>
        <w:rPr>
          <w:sz w:val="28"/>
        </w:rPr>
      </w:pPr>
      <w:r w:rsidRPr="002D4CBE">
        <w:rPr>
          <w:sz w:val="28"/>
        </w:rPr>
        <w:t>4.</w:t>
      </w:r>
      <w:r w:rsidR="002D4CBE" w:rsidRPr="002D4CBE">
        <w:rPr>
          <w:sz w:val="28"/>
        </w:rPr>
        <w:t>2.4</w:t>
      </w:r>
      <w:r w:rsidRPr="002D4CBE">
        <w:rPr>
          <w:sz w:val="28"/>
        </w:rPr>
        <w:t xml:space="preserve">.  </w:t>
      </w:r>
      <w:proofErr w:type="spellStart"/>
      <w:r w:rsidRPr="002D4CBE">
        <w:rPr>
          <w:sz w:val="28"/>
        </w:rPr>
        <w:t>Izotachoforéza</w:t>
      </w:r>
      <w:proofErr w:type="spellEnd"/>
    </w:p>
    <w:p w:rsidR="006F5143" w:rsidRDefault="00215266" w:rsidP="00C43BA6">
      <w:pPr>
        <w:spacing w:before="120"/>
        <w:jc w:val="both"/>
      </w:pPr>
      <w:proofErr w:type="spellStart"/>
      <w:r w:rsidRPr="00C43BA6">
        <w:rPr>
          <w:rFonts w:cs="Times New Roman"/>
          <w:szCs w:val="24"/>
        </w:rPr>
        <w:t>Izotachoforéza</w:t>
      </w:r>
      <w:proofErr w:type="spellEnd"/>
      <w:r w:rsidRPr="00C43BA6">
        <w:rPr>
          <w:rFonts w:cs="Times New Roman"/>
          <w:szCs w:val="24"/>
        </w:rPr>
        <w:t xml:space="preserve"> je separační metoda známá již více než 40 </w:t>
      </w:r>
      <w:r w:rsidR="00131D0E">
        <w:rPr>
          <w:rFonts w:cs="Times New Roman"/>
          <w:szCs w:val="24"/>
        </w:rPr>
        <w:t xml:space="preserve">let. První zmínky </w:t>
      </w:r>
      <w:r w:rsidR="00392385">
        <w:rPr>
          <w:rFonts w:cs="Times New Roman"/>
          <w:szCs w:val="24"/>
        </w:rPr>
        <w:br/>
      </w:r>
      <w:r w:rsidR="00131D0E">
        <w:rPr>
          <w:rFonts w:cs="Times New Roman"/>
          <w:szCs w:val="24"/>
        </w:rPr>
        <w:t>přišly</w:t>
      </w:r>
      <w:r w:rsidRPr="00C43BA6">
        <w:rPr>
          <w:rFonts w:cs="Times New Roman"/>
          <w:szCs w:val="24"/>
        </w:rPr>
        <w:t xml:space="preserve"> ovšem již na konci 19. století. Velkým rozdílem </w:t>
      </w:r>
      <w:proofErr w:type="spellStart"/>
      <w:r w:rsidRPr="00C43BA6">
        <w:rPr>
          <w:rFonts w:cs="Times New Roman"/>
          <w:szCs w:val="24"/>
        </w:rPr>
        <w:t>izotachoforézy</w:t>
      </w:r>
      <w:proofErr w:type="spellEnd"/>
      <w:r w:rsidRPr="00C43BA6">
        <w:rPr>
          <w:rFonts w:cs="Times New Roman"/>
          <w:szCs w:val="24"/>
        </w:rPr>
        <w:t xml:space="preserve"> je oproti jiným elektromigračním metodám použití dvou elektrolytů – vedoucí elektrolyt (</w:t>
      </w:r>
      <w:proofErr w:type="spellStart"/>
      <w:r w:rsidRPr="00C43BA6">
        <w:rPr>
          <w:rFonts w:cs="Times New Roman"/>
          <w:szCs w:val="24"/>
        </w:rPr>
        <w:t>leading</w:t>
      </w:r>
      <w:proofErr w:type="spellEnd"/>
      <w:r w:rsidRPr="00C43BA6">
        <w:rPr>
          <w:rFonts w:cs="Times New Roman"/>
          <w:szCs w:val="24"/>
        </w:rPr>
        <w:t xml:space="preserve"> </w:t>
      </w:r>
      <w:proofErr w:type="spellStart"/>
      <w:r w:rsidRPr="00C43BA6">
        <w:rPr>
          <w:rFonts w:cs="Times New Roman"/>
          <w:szCs w:val="24"/>
        </w:rPr>
        <w:t>electrolyte</w:t>
      </w:r>
      <w:proofErr w:type="spellEnd"/>
      <w:r w:rsidRPr="00C43BA6">
        <w:rPr>
          <w:rFonts w:cs="Times New Roman"/>
          <w:szCs w:val="24"/>
        </w:rPr>
        <w:t>) a koncový elektrolyt (</w:t>
      </w:r>
      <w:proofErr w:type="spellStart"/>
      <w:r w:rsidRPr="00C43BA6">
        <w:rPr>
          <w:rFonts w:cs="Times New Roman"/>
          <w:szCs w:val="24"/>
        </w:rPr>
        <w:t>terminating</w:t>
      </w:r>
      <w:proofErr w:type="spellEnd"/>
      <w:r w:rsidRPr="00C43BA6">
        <w:rPr>
          <w:rFonts w:cs="Times New Roman"/>
          <w:szCs w:val="24"/>
        </w:rPr>
        <w:t xml:space="preserve"> </w:t>
      </w:r>
      <w:proofErr w:type="spellStart"/>
      <w:r w:rsidRPr="00C43BA6">
        <w:rPr>
          <w:rFonts w:cs="Times New Roman"/>
          <w:szCs w:val="24"/>
        </w:rPr>
        <w:t>electrolyte</w:t>
      </w:r>
      <w:proofErr w:type="spellEnd"/>
      <w:r w:rsidRPr="00C43BA6">
        <w:rPr>
          <w:rFonts w:cs="Times New Roman"/>
          <w:szCs w:val="24"/>
        </w:rPr>
        <w:t xml:space="preserve">). Druhým velmi významným rozdílem </w:t>
      </w:r>
      <w:r w:rsidR="00C43BA6">
        <w:rPr>
          <w:rFonts w:cs="Times New Roman"/>
          <w:szCs w:val="24"/>
        </w:rPr>
        <w:br/>
      </w:r>
      <w:r w:rsidRPr="00C43BA6">
        <w:rPr>
          <w:rFonts w:cs="Times New Roman"/>
          <w:szCs w:val="24"/>
        </w:rPr>
        <w:t xml:space="preserve">je možnost separace buď pouze aniontů, nebo pouze kationtů. Po vložení napětí se jako </w:t>
      </w:r>
      <w:r w:rsidR="00C43BA6">
        <w:rPr>
          <w:rFonts w:cs="Times New Roman"/>
          <w:szCs w:val="24"/>
        </w:rPr>
        <w:br/>
      </w:r>
      <w:r w:rsidRPr="00C43BA6">
        <w:rPr>
          <w:rFonts w:cs="Times New Roman"/>
          <w:szCs w:val="24"/>
        </w:rPr>
        <w:t>při ostatních metodách separují ionty na základě s</w:t>
      </w:r>
      <w:r w:rsidR="00C43BA6">
        <w:rPr>
          <w:rFonts w:cs="Times New Roman"/>
          <w:szCs w:val="24"/>
        </w:rPr>
        <w:t>v</w:t>
      </w:r>
      <w:r w:rsidR="00131D0E">
        <w:rPr>
          <w:rFonts w:cs="Times New Roman"/>
          <w:szCs w:val="24"/>
        </w:rPr>
        <w:t xml:space="preserve">ých elektrolytických mobilit. Z </w:t>
      </w:r>
      <w:r w:rsidRPr="00C43BA6">
        <w:rPr>
          <w:rFonts w:cs="Times New Roman"/>
          <w:szCs w:val="24"/>
        </w:rPr>
        <w:t>celé soustavy má nejvyšší pohyblivost iont vedoucího elektrolytu, nejnižší iont koncového elektrolytu, hodnoty pohyblivosti analyzovaných iontů se nacházejí</w:t>
      </w:r>
      <w:r w:rsidR="00C43BA6">
        <w:rPr>
          <w:rFonts w:cs="Times New Roman"/>
          <w:szCs w:val="24"/>
        </w:rPr>
        <w:t xml:space="preserve"> </w:t>
      </w:r>
      <w:r w:rsidRPr="00C43BA6">
        <w:rPr>
          <w:rFonts w:cs="Times New Roman"/>
          <w:szCs w:val="24"/>
        </w:rPr>
        <w:t xml:space="preserve">v intervalu mezi hodnotami pohyblivostí elektrolytů. Separace </w:t>
      </w:r>
      <w:r w:rsidR="00131D0E">
        <w:rPr>
          <w:rFonts w:cs="Times New Roman"/>
          <w:szCs w:val="24"/>
        </w:rPr>
        <w:t>j</w:t>
      </w:r>
      <w:r w:rsidRPr="00C43BA6">
        <w:rPr>
          <w:rFonts w:cs="Times New Roman"/>
          <w:szCs w:val="24"/>
        </w:rPr>
        <w:t xml:space="preserve">e tím založena na tvorbě jasně oddělených zón, které se pohybují stejnou konstantní rychlostí (od tohoto principu název metody). </w:t>
      </w:r>
      <w:r w:rsidR="005371A8">
        <w:rPr>
          <w:rFonts w:cs="Times New Roman"/>
          <w:szCs w:val="24"/>
        </w:rPr>
        <w:br/>
      </w:r>
      <w:r w:rsidRPr="00C43BA6">
        <w:rPr>
          <w:rFonts w:cs="Times New Roman"/>
          <w:szCs w:val="24"/>
        </w:rPr>
        <w:t>Dnes je využíváno především kapilární uspořádání. Zejména právě kapilární usp</w:t>
      </w:r>
      <w:r w:rsidR="00C43BA6">
        <w:rPr>
          <w:rFonts w:cs="Times New Roman"/>
          <w:szCs w:val="24"/>
        </w:rPr>
        <w:t xml:space="preserve">ořádání nalezlo velké využití v </w:t>
      </w:r>
      <w:r w:rsidRPr="00C43BA6">
        <w:rPr>
          <w:rFonts w:cs="Times New Roman"/>
          <w:szCs w:val="24"/>
        </w:rPr>
        <w:t xml:space="preserve">potravinářství, respektive chemických analýzách potravin, například </w:t>
      </w:r>
      <w:r w:rsidR="00C43BA6">
        <w:rPr>
          <w:rFonts w:cs="Times New Roman"/>
          <w:szCs w:val="24"/>
        </w:rPr>
        <w:br/>
      </w:r>
      <w:r w:rsidRPr="00C43BA6">
        <w:rPr>
          <w:rFonts w:cs="Times New Roman"/>
          <w:szCs w:val="24"/>
        </w:rPr>
        <w:t xml:space="preserve">při stanovení siřičitanů ve víně, stanovení dusičnanů ve víně nebo při </w:t>
      </w:r>
      <w:proofErr w:type="spellStart"/>
      <w:r w:rsidRPr="00C43BA6">
        <w:rPr>
          <w:rFonts w:cs="Times New Roman"/>
          <w:szCs w:val="24"/>
        </w:rPr>
        <w:t>izotachoforetickém</w:t>
      </w:r>
      <w:proofErr w:type="spellEnd"/>
      <w:r w:rsidRPr="00C43BA6">
        <w:rPr>
          <w:rFonts w:cs="Times New Roman"/>
          <w:szCs w:val="24"/>
        </w:rPr>
        <w:t xml:space="preserve"> stanovení fluoridů v zubní pastě.</w:t>
      </w:r>
      <w:r w:rsidR="00C43BA6">
        <w:rPr>
          <w:rFonts w:cs="Times New Roman"/>
          <w:szCs w:val="24"/>
        </w:rPr>
        <w:t xml:space="preserve"> </w:t>
      </w:r>
      <w:r w:rsidRPr="00175C07">
        <w:t>[3</w:t>
      </w:r>
      <w:r w:rsidR="00A44D9F">
        <w:t>1</w:t>
      </w:r>
      <w:r w:rsidRPr="00175C07">
        <w:t>]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2F" w:rsidRDefault="00E34D2F" w:rsidP="00445089">
      <w:pPr>
        <w:spacing w:line="240" w:lineRule="auto"/>
      </w:pPr>
      <w:r>
        <w:separator/>
      </w:r>
    </w:p>
  </w:endnote>
  <w:endnote w:type="continuationSeparator" w:id="0">
    <w:p w:rsidR="00E34D2F" w:rsidRDefault="00E34D2F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2D4528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FD4E5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2F" w:rsidRDefault="00E34D2F" w:rsidP="00445089">
      <w:pPr>
        <w:spacing w:line="240" w:lineRule="auto"/>
      </w:pPr>
      <w:r>
        <w:separator/>
      </w:r>
    </w:p>
  </w:footnote>
  <w:footnote w:type="continuationSeparator" w:id="0">
    <w:p w:rsidR="00E34D2F" w:rsidRDefault="00E34D2F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6E3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528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054C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D6C4D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4D2F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4E5B"/>
    <w:rsid w:val="00FD65E1"/>
    <w:rsid w:val="00FD68A2"/>
    <w:rsid w:val="00FE05D7"/>
    <w:rsid w:val="00FE1A56"/>
    <w:rsid w:val="00FE715E"/>
    <w:rsid w:val="00FE718F"/>
    <w:rsid w:val="00FF0053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3C5890-5F30-4E56-8228-049CE5B6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10284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2017-01-05T14:29:00Z</dcterms:modified>
</cp:coreProperties>
</file>