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96" w:rsidRPr="003A5D96" w:rsidRDefault="003A5D96" w:rsidP="003A5D96">
      <w:pPr>
        <w:spacing w:after="0" w:line="240" w:lineRule="auto"/>
        <w:rPr>
          <w:rFonts w:ascii="Times New Roman" w:hAnsi="Times New Roman" w:cs="Times New Roman"/>
          <w:b/>
          <w:sz w:val="24"/>
          <w:szCs w:val="24"/>
        </w:rPr>
      </w:pPr>
      <w:proofErr w:type="gramStart"/>
      <w:r w:rsidRPr="003A5D96">
        <w:rPr>
          <w:rFonts w:ascii="Times New Roman" w:hAnsi="Times New Roman" w:cs="Times New Roman"/>
          <w:b/>
          <w:sz w:val="24"/>
          <w:szCs w:val="24"/>
        </w:rPr>
        <w:t xml:space="preserve">1. </w:t>
      </w:r>
      <w:r>
        <w:rPr>
          <w:rFonts w:ascii="Times New Roman" w:hAnsi="Times New Roman" w:cs="Times New Roman"/>
          <w:b/>
          <w:sz w:val="24"/>
          <w:szCs w:val="24"/>
        </w:rPr>
        <w:t xml:space="preserve"> a) </w:t>
      </w:r>
      <w:r w:rsidRPr="003A5D96">
        <w:rPr>
          <w:rFonts w:ascii="Times New Roman" w:hAnsi="Times New Roman" w:cs="Times New Roman"/>
          <w:b/>
          <w:sz w:val="24"/>
          <w:szCs w:val="24"/>
        </w:rPr>
        <w:t>Vyhledejte</w:t>
      </w:r>
      <w:proofErr w:type="gramEnd"/>
      <w:r w:rsidRPr="003A5D96">
        <w:rPr>
          <w:rFonts w:ascii="Times New Roman" w:hAnsi="Times New Roman" w:cs="Times New Roman"/>
          <w:b/>
          <w:sz w:val="24"/>
          <w:szCs w:val="24"/>
        </w:rPr>
        <w:t xml:space="preserve"> přívlastky shodné.</w:t>
      </w:r>
    </w:p>
    <w:p w:rsidR="003A5D96" w:rsidRPr="003A5D96" w:rsidRDefault="003A5D96" w:rsidP="003A5D96">
      <w:pPr>
        <w:spacing w:after="0" w:line="240" w:lineRule="auto"/>
        <w:rPr>
          <w:rFonts w:ascii="Times New Roman" w:hAnsi="Times New Roman" w:cs="Times New Roman"/>
          <w:b/>
          <w:sz w:val="24"/>
          <w:szCs w:val="24"/>
        </w:rPr>
      </w:pPr>
      <w:r w:rsidRPr="003A5D96">
        <w:rPr>
          <w:rFonts w:ascii="Times New Roman" w:hAnsi="Times New Roman" w:cs="Times New Roman"/>
          <w:b/>
          <w:sz w:val="24"/>
          <w:szCs w:val="24"/>
        </w:rPr>
        <w:t>b) Rozlište mezi nimi přívlastky jednoduché, několikanásobné a postupně rozvíjející.</w:t>
      </w:r>
    </w:p>
    <w:p w:rsidR="003A5D96" w:rsidRPr="003A5D96" w:rsidRDefault="003A5D96" w:rsidP="003A5D96">
      <w:pPr>
        <w:spacing w:after="0" w:line="240" w:lineRule="auto"/>
        <w:rPr>
          <w:rFonts w:ascii="Times New Roman" w:hAnsi="Times New Roman" w:cs="Times New Roman"/>
          <w:b/>
          <w:sz w:val="24"/>
          <w:szCs w:val="24"/>
        </w:rPr>
      </w:pPr>
      <w:r w:rsidRPr="003A5D96">
        <w:rPr>
          <w:rFonts w:ascii="Times New Roman" w:hAnsi="Times New Roman" w:cs="Times New Roman"/>
          <w:b/>
          <w:sz w:val="24"/>
          <w:szCs w:val="24"/>
        </w:rPr>
        <w:t>c) Najděte přívlastky volné.</w:t>
      </w:r>
    </w:p>
    <w:p w:rsidR="003A5D96" w:rsidRDefault="003A5D96" w:rsidP="003A5D96">
      <w:pPr>
        <w:spacing w:after="0" w:line="240" w:lineRule="auto"/>
        <w:rPr>
          <w:rFonts w:ascii="Times New Roman" w:hAnsi="Times New Roman" w:cs="Times New Roman"/>
          <w:sz w:val="24"/>
          <w:szCs w:val="24"/>
        </w:rPr>
      </w:pPr>
    </w:p>
    <w:p w:rsidR="003A5D96" w:rsidRDefault="003A5D96" w:rsidP="003A5D96">
      <w:pPr>
        <w:spacing w:after="0" w:line="360" w:lineRule="auto"/>
        <w:rPr>
          <w:rFonts w:ascii="Times New Roman" w:hAnsi="Times New Roman" w:cs="Times New Roman"/>
          <w:sz w:val="24"/>
          <w:szCs w:val="24"/>
        </w:rPr>
      </w:pPr>
      <w:r w:rsidRPr="00F07C20">
        <w:rPr>
          <w:rFonts w:ascii="Times New Roman" w:hAnsi="Times New Roman" w:cs="Times New Roman"/>
          <w:sz w:val="24"/>
          <w:szCs w:val="24"/>
        </w:rPr>
        <w:t>Medvěda vábily k řece nepřehledné a nepřeberné porosty malinových keřů</w:t>
      </w:r>
      <w:r>
        <w:rPr>
          <w:rFonts w:ascii="Times New Roman" w:hAnsi="Times New Roman" w:cs="Times New Roman"/>
          <w:sz w:val="24"/>
          <w:szCs w:val="24"/>
        </w:rPr>
        <w:t>.</w:t>
      </w:r>
      <w:r w:rsidRPr="00F07C20">
        <w:rPr>
          <w:rFonts w:ascii="Times New Roman" w:hAnsi="Times New Roman" w:cs="Times New Roman"/>
          <w:sz w:val="24"/>
          <w:szCs w:val="24"/>
        </w:rPr>
        <w:t xml:space="preserve"> Posadil se do zákoutí, kde se to ze všech stran pestřilo strbouly plodů, a česal a žvýkal. Pak mohl zajíst ostružinami, nabízelo se jich tam dosti, velkých a šťavnatých, v bohatých třapcích.</w:t>
      </w:r>
    </w:p>
    <w:p w:rsidR="003A5D96" w:rsidRDefault="003A5D96" w:rsidP="003A5D96">
      <w:pPr>
        <w:spacing w:after="0" w:line="360" w:lineRule="auto"/>
        <w:rPr>
          <w:rFonts w:ascii="Times New Roman" w:hAnsi="Times New Roman" w:cs="Times New Roman"/>
          <w:sz w:val="24"/>
          <w:szCs w:val="24"/>
        </w:rPr>
      </w:pPr>
      <w:r w:rsidRPr="00E76524">
        <w:rPr>
          <w:rFonts w:ascii="Times New Roman" w:hAnsi="Times New Roman" w:cs="Times New Roman"/>
          <w:sz w:val="24"/>
          <w:szCs w:val="24"/>
        </w:rPr>
        <w:t xml:space="preserve">Noc v údolí řeky nezvěstovala jezevcovým smyslům nepřátele. Vlčí rodina z horních roklí, starý prošedivělý rys a polodivocí psi </w:t>
      </w:r>
      <w:proofErr w:type="spellStart"/>
      <w:r w:rsidRPr="00E76524">
        <w:rPr>
          <w:rFonts w:ascii="Times New Roman" w:hAnsi="Times New Roman" w:cs="Times New Roman"/>
          <w:sz w:val="24"/>
          <w:szCs w:val="24"/>
        </w:rPr>
        <w:t>Logojdů</w:t>
      </w:r>
      <w:proofErr w:type="spellEnd"/>
      <w:r w:rsidRPr="00E76524">
        <w:rPr>
          <w:rFonts w:ascii="Times New Roman" w:hAnsi="Times New Roman" w:cs="Times New Roman"/>
          <w:sz w:val="24"/>
          <w:szCs w:val="24"/>
        </w:rPr>
        <w:t xml:space="preserve"> lovili ve smrkovém pralesním hvozdu v sousedství kosodřevin, velký břichatý medvěd přicházíval k řece po půlnoci, když </w:t>
      </w:r>
      <w:proofErr w:type="spellStart"/>
      <w:r w:rsidRPr="00E76524">
        <w:rPr>
          <w:rFonts w:ascii="Times New Roman" w:hAnsi="Times New Roman" w:cs="Times New Roman"/>
          <w:sz w:val="24"/>
          <w:szCs w:val="24"/>
        </w:rPr>
        <w:t>zapředělský</w:t>
      </w:r>
      <w:proofErr w:type="spellEnd"/>
      <w:r w:rsidRPr="00E76524">
        <w:rPr>
          <w:rFonts w:ascii="Times New Roman" w:hAnsi="Times New Roman" w:cs="Times New Roman"/>
          <w:sz w:val="24"/>
          <w:szCs w:val="24"/>
        </w:rPr>
        <w:t xml:space="preserve"> ponocný odpískal střed noci, a lišek a divokých koček, brousících podél řeky, se jezevec nebál. Nemusil se bát ani medvěda, neboť to byl </w:t>
      </w:r>
      <w:proofErr w:type="spellStart"/>
      <w:r w:rsidRPr="00E76524">
        <w:rPr>
          <w:rFonts w:ascii="Times New Roman" w:hAnsi="Times New Roman" w:cs="Times New Roman"/>
          <w:sz w:val="24"/>
          <w:szCs w:val="24"/>
        </w:rPr>
        <w:t>plevelník</w:t>
      </w:r>
      <w:proofErr w:type="spellEnd"/>
      <w:r w:rsidRPr="00E76524">
        <w:rPr>
          <w:rFonts w:ascii="Times New Roman" w:hAnsi="Times New Roman" w:cs="Times New Roman"/>
          <w:sz w:val="24"/>
          <w:szCs w:val="24"/>
        </w:rPr>
        <w:t xml:space="preserve"> a živil se les</w:t>
      </w:r>
      <w:r>
        <w:rPr>
          <w:rFonts w:ascii="Times New Roman" w:hAnsi="Times New Roman" w:cs="Times New Roman"/>
          <w:sz w:val="24"/>
          <w:szCs w:val="24"/>
        </w:rPr>
        <w:t xml:space="preserve">ními plody a hmyzí drobotinou. </w:t>
      </w:r>
    </w:p>
    <w:p w:rsidR="003A5D96" w:rsidRPr="00F07C20" w:rsidRDefault="003A5D96" w:rsidP="003A5D96">
      <w:pPr>
        <w:spacing w:after="0" w:line="240" w:lineRule="auto"/>
        <w:rPr>
          <w:rFonts w:ascii="Times New Roman" w:hAnsi="Times New Roman" w:cs="Times New Roman"/>
          <w:sz w:val="24"/>
          <w:szCs w:val="24"/>
        </w:rPr>
      </w:pPr>
    </w:p>
    <w:p w:rsidR="00317CF4" w:rsidRDefault="00317CF4"/>
    <w:p w:rsidR="003A5D96" w:rsidRPr="003A5D96" w:rsidRDefault="003A5D96" w:rsidP="003A5D96">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3A5D9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5D96">
        <w:rPr>
          <w:rFonts w:ascii="Times New Roman" w:hAnsi="Times New Roman" w:cs="Times New Roman"/>
          <w:b/>
          <w:sz w:val="24"/>
          <w:szCs w:val="24"/>
        </w:rPr>
        <w:t xml:space="preserve">Vyhledejte přívlastky </w:t>
      </w:r>
      <w:r>
        <w:rPr>
          <w:rFonts w:ascii="Times New Roman" w:hAnsi="Times New Roman" w:cs="Times New Roman"/>
          <w:b/>
          <w:sz w:val="24"/>
          <w:szCs w:val="24"/>
        </w:rPr>
        <w:t>ne</w:t>
      </w:r>
      <w:r w:rsidRPr="003A5D96">
        <w:rPr>
          <w:rFonts w:ascii="Times New Roman" w:hAnsi="Times New Roman" w:cs="Times New Roman"/>
          <w:b/>
          <w:sz w:val="24"/>
          <w:szCs w:val="24"/>
        </w:rPr>
        <w:t>shodné.</w:t>
      </w:r>
    </w:p>
    <w:p w:rsidR="003A5D96" w:rsidRDefault="003A5D96" w:rsidP="003A5D96">
      <w:pPr>
        <w:spacing w:after="0" w:line="360" w:lineRule="auto"/>
        <w:rPr>
          <w:rFonts w:ascii="Times New Roman" w:hAnsi="Times New Roman" w:cs="Times New Roman"/>
          <w:sz w:val="24"/>
          <w:szCs w:val="24"/>
        </w:rPr>
      </w:pPr>
    </w:p>
    <w:p w:rsidR="003A5D96" w:rsidRDefault="003A5D96" w:rsidP="003A5D96">
      <w:pPr>
        <w:spacing w:after="0" w:line="360" w:lineRule="auto"/>
        <w:rPr>
          <w:rFonts w:ascii="Times New Roman" w:hAnsi="Times New Roman" w:cs="Times New Roman"/>
          <w:sz w:val="24"/>
          <w:szCs w:val="24"/>
        </w:rPr>
      </w:pPr>
      <w:r w:rsidRPr="00F07C20">
        <w:rPr>
          <w:rFonts w:ascii="Times New Roman" w:hAnsi="Times New Roman" w:cs="Times New Roman"/>
          <w:sz w:val="24"/>
          <w:szCs w:val="24"/>
        </w:rPr>
        <w:t>Medvěda vábily k řece nepřehledné a nepřeberné porosty malinových keřů</w:t>
      </w:r>
      <w:r>
        <w:rPr>
          <w:rFonts w:ascii="Times New Roman" w:hAnsi="Times New Roman" w:cs="Times New Roman"/>
          <w:sz w:val="24"/>
          <w:szCs w:val="24"/>
        </w:rPr>
        <w:t>.</w:t>
      </w:r>
      <w:r w:rsidRPr="00F07C20">
        <w:rPr>
          <w:rFonts w:ascii="Times New Roman" w:hAnsi="Times New Roman" w:cs="Times New Roman"/>
          <w:sz w:val="24"/>
          <w:szCs w:val="24"/>
        </w:rPr>
        <w:t xml:space="preserve"> Posadil se do zákoutí, kde se to ze všech stran pestřilo strbouly plodů, a česal a žvýkal. Pak mohl zajíst ostružinami, nabízelo se jich tam dosti, velkých a šťavnatých, v bohatých třapcích.</w:t>
      </w:r>
    </w:p>
    <w:p w:rsidR="003A5D96" w:rsidRDefault="003A5D96" w:rsidP="003A5D96">
      <w:pPr>
        <w:spacing w:after="0" w:line="360" w:lineRule="auto"/>
        <w:rPr>
          <w:rFonts w:ascii="Times New Roman" w:hAnsi="Times New Roman" w:cs="Times New Roman"/>
          <w:sz w:val="24"/>
          <w:szCs w:val="24"/>
        </w:rPr>
      </w:pPr>
      <w:r w:rsidRPr="00E76524">
        <w:rPr>
          <w:rFonts w:ascii="Times New Roman" w:hAnsi="Times New Roman" w:cs="Times New Roman"/>
          <w:sz w:val="24"/>
          <w:szCs w:val="24"/>
        </w:rPr>
        <w:t xml:space="preserve">Noc v údolí řeky nezvěstovala jezevcovým smyslům nepřátele. Vlčí rodina z horních roklí, starý prošedivělý rys a polodivocí psi </w:t>
      </w:r>
      <w:proofErr w:type="spellStart"/>
      <w:r w:rsidRPr="00E76524">
        <w:rPr>
          <w:rFonts w:ascii="Times New Roman" w:hAnsi="Times New Roman" w:cs="Times New Roman"/>
          <w:sz w:val="24"/>
          <w:szCs w:val="24"/>
        </w:rPr>
        <w:t>Logojdů</w:t>
      </w:r>
      <w:proofErr w:type="spellEnd"/>
      <w:r w:rsidRPr="00E76524">
        <w:rPr>
          <w:rFonts w:ascii="Times New Roman" w:hAnsi="Times New Roman" w:cs="Times New Roman"/>
          <w:sz w:val="24"/>
          <w:szCs w:val="24"/>
        </w:rPr>
        <w:t xml:space="preserve"> lovili ve smrkovém pralesním hvozdu v sousedství kosodřevin, velký břichatý medvěd přicházíval k řece po půlnoci, když </w:t>
      </w:r>
      <w:proofErr w:type="spellStart"/>
      <w:r w:rsidRPr="00E76524">
        <w:rPr>
          <w:rFonts w:ascii="Times New Roman" w:hAnsi="Times New Roman" w:cs="Times New Roman"/>
          <w:sz w:val="24"/>
          <w:szCs w:val="24"/>
        </w:rPr>
        <w:t>zapředělský</w:t>
      </w:r>
      <w:proofErr w:type="spellEnd"/>
      <w:r w:rsidRPr="00E76524">
        <w:rPr>
          <w:rFonts w:ascii="Times New Roman" w:hAnsi="Times New Roman" w:cs="Times New Roman"/>
          <w:sz w:val="24"/>
          <w:szCs w:val="24"/>
        </w:rPr>
        <w:t xml:space="preserve"> ponocný odpískal střed noci, a lišek a divokých koček, brousících podél řeky, se jezevec nebál. Nemusil se bát ani medvěda, neboť to byl </w:t>
      </w:r>
      <w:proofErr w:type="spellStart"/>
      <w:r w:rsidRPr="00E76524">
        <w:rPr>
          <w:rFonts w:ascii="Times New Roman" w:hAnsi="Times New Roman" w:cs="Times New Roman"/>
          <w:sz w:val="24"/>
          <w:szCs w:val="24"/>
        </w:rPr>
        <w:t>plevelník</w:t>
      </w:r>
      <w:proofErr w:type="spellEnd"/>
      <w:r w:rsidRPr="00E76524">
        <w:rPr>
          <w:rFonts w:ascii="Times New Roman" w:hAnsi="Times New Roman" w:cs="Times New Roman"/>
          <w:sz w:val="24"/>
          <w:szCs w:val="24"/>
        </w:rPr>
        <w:t xml:space="preserve"> a živil se les</w:t>
      </w:r>
      <w:r>
        <w:rPr>
          <w:rFonts w:ascii="Times New Roman" w:hAnsi="Times New Roman" w:cs="Times New Roman"/>
          <w:sz w:val="24"/>
          <w:szCs w:val="24"/>
        </w:rPr>
        <w:t xml:space="preserve">ními plody a hmyzí drobotinou. </w:t>
      </w:r>
    </w:p>
    <w:p w:rsidR="003A5D96" w:rsidRPr="00F07C20" w:rsidRDefault="003A5D96" w:rsidP="003A5D96">
      <w:pPr>
        <w:spacing w:after="0" w:line="360" w:lineRule="auto"/>
        <w:rPr>
          <w:rFonts w:ascii="Times New Roman" w:hAnsi="Times New Roman" w:cs="Times New Roman"/>
          <w:sz w:val="24"/>
          <w:szCs w:val="24"/>
        </w:rPr>
      </w:pPr>
    </w:p>
    <w:p w:rsidR="003A5D96" w:rsidRDefault="003A5D96" w:rsidP="003A5D96">
      <w:pPr>
        <w:spacing w:after="0" w:line="240" w:lineRule="auto"/>
        <w:rPr>
          <w:rFonts w:ascii="Times New Roman" w:hAnsi="Times New Roman" w:cs="Times New Roman"/>
          <w:sz w:val="24"/>
          <w:szCs w:val="24"/>
        </w:rPr>
      </w:pPr>
    </w:p>
    <w:p w:rsidR="003A5D96" w:rsidRDefault="00642402">
      <w:pPr>
        <w:rPr>
          <w:rFonts w:ascii="Times New Roman" w:hAnsi="Times New Roman" w:cs="Times New Roman"/>
          <w:b/>
          <w:sz w:val="24"/>
          <w:szCs w:val="24"/>
        </w:rPr>
      </w:pPr>
      <w:r w:rsidRPr="00642402">
        <w:rPr>
          <w:rFonts w:ascii="Times New Roman" w:hAnsi="Times New Roman" w:cs="Times New Roman"/>
          <w:b/>
          <w:sz w:val="24"/>
          <w:szCs w:val="24"/>
        </w:rPr>
        <w:t>3. Vyhledejte přívlastky a</w:t>
      </w:r>
      <w:r>
        <w:rPr>
          <w:rFonts w:ascii="Times New Roman" w:hAnsi="Times New Roman" w:cs="Times New Roman"/>
          <w:b/>
          <w:sz w:val="24"/>
          <w:szCs w:val="24"/>
        </w:rPr>
        <w:t xml:space="preserve"> určete, jsou-li shodné, nebo neshodné.</w:t>
      </w:r>
      <w:bookmarkStart w:id="0" w:name="_GoBack"/>
      <w:bookmarkEnd w:id="0"/>
    </w:p>
    <w:p w:rsidR="00642402" w:rsidRPr="00642402" w:rsidRDefault="00642402" w:rsidP="00642402">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Pr="00642402">
        <w:rPr>
          <w:rFonts w:ascii="Times New Roman" w:hAnsi="Times New Roman" w:cs="Times New Roman"/>
          <w:sz w:val="24"/>
          <w:szCs w:val="24"/>
        </w:rPr>
        <w:t>idět brusiče skla při práci, to je zajímavá podívaná. Drží broušený předmět, třeba vázu, pevně v rukou a opatrně, přitom však jistě ji přitlačuje k hraně rychle se otáčejícího brusu. Brusný kotouč smí vnikat do skla jen tak daleko, jak mu brusič dovolí. Jeden zářez následuje za druhým, sledován soustředěným pohledem brusiče. Do poslední chvíle však není jisté, zda celá práce nebyla marná. Stačí třebas poslední rýha, kdy malou nepozorností citlivost prstů selže. Všechna námaha dlouhých hodin, všechna zručnost a umění byly marné, broušený kus se musí zahodit.</w:t>
      </w:r>
    </w:p>
    <w:p w:rsidR="003A5D96" w:rsidRDefault="003A5D96"/>
    <w:sectPr w:rsidR="003A5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15"/>
    <w:rsid w:val="00235C15"/>
    <w:rsid w:val="00317CF4"/>
    <w:rsid w:val="003A5D96"/>
    <w:rsid w:val="0064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84CE3-D1BF-41BD-A3D8-22E45B56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D9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329</Words>
  <Characters>1942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3</cp:revision>
  <dcterms:created xsi:type="dcterms:W3CDTF">2016-09-19T08:59:00Z</dcterms:created>
  <dcterms:modified xsi:type="dcterms:W3CDTF">2016-09-19T09:09:00Z</dcterms:modified>
</cp:coreProperties>
</file>