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Pr="00085323" w:rsidRDefault="00085323">
      <w:pPr>
        <w:rPr>
          <w:rFonts w:ascii="Times New Roman" w:hAnsi="Times New Roman" w:cs="Times New Roman"/>
          <w:sz w:val="24"/>
          <w:szCs w:val="24"/>
        </w:rPr>
      </w:pPr>
      <w:r w:rsidRPr="00085323">
        <w:rPr>
          <w:rFonts w:ascii="Times New Roman" w:hAnsi="Times New Roman" w:cs="Times New Roman"/>
          <w:sz w:val="24"/>
          <w:szCs w:val="24"/>
        </w:rPr>
        <w:t>Největším městem světa sviští vlaky rychlostí 400 km/h.</w:t>
      </w:r>
    </w:p>
    <w:p w:rsidR="00085323" w:rsidRPr="00085323" w:rsidRDefault="00085323">
      <w:pPr>
        <w:rPr>
          <w:rFonts w:ascii="Times New Roman" w:hAnsi="Times New Roman" w:cs="Times New Roman"/>
          <w:sz w:val="24"/>
          <w:szCs w:val="24"/>
        </w:rPr>
      </w:pPr>
      <w:r w:rsidRPr="00085323">
        <w:rPr>
          <w:rFonts w:ascii="Times New Roman" w:hAnsi="Times New Roman" w:cs="Times New Roman"/>
          <w:sz w:val="24"/>
          <w:szCs w:val="24"/>
        </w:rPr>
        <w:t>I v tomto lidnatém městě se najdou klidná místa pro posezení a relaxaci u šálku kávy.</w:t>
      </w:r>
    </w:p>
    <w:p w:rsidR="00085323" w:rsidRDefault="00085323">
      <w:pPr>
        <w:rPr>
          <w:rFonts w:ascii="Times New Roman" w:hAnsi="Times New Roman" w:cs="Times New Roman"/>
          <w:sz w:val="24"/>
          <w:szCs w:val="24"/>
        </w:rPr>
      </w:pPr>
      <w:r w:rsidRPr="00085323">
        <w:rPr>
          <w:rFonts w:ascii="Times New Roman" w:hAnsi="Times New Roman" w:cs="Times New Roman"/>
          <w:sz w:val="24"/>
          <w:szCs w:val="24"/>
        </w:rPr>
        <w:t>Barevný</w:t>
      </w:r>
      <w:r>
        <w:rPr>
          <w:rFonts w:ascii="Times New Roman" w:hAnsi="Times New Roman" w:cs="Times New Roman"/>
          <w:sz w:val="24"/>
          <w:szCs w:val="24"/>
        </w:rPr>
        <w:t xml:space="preserve"> kontrast materiálů na povrchu i</w:t>
      </w:r>
      <w:r w:rsidRPr="00085323">
        <w:rPr>
          <w:rFonts w:ascii="Times New Roman" w:hAnsi="Times New Roman" w:cs="Times New Roman"/>
          <w:sz w:val="24"/>
          <w:szCs w:val="24"/>
        </w:rPr>
        <w:t xml:space="preserve"> v zemi </w:t>
      </w:r>
      <w:r w:rsidRPr="00085323">
        <w:rPr>
          <w:rFonts w:ascii="Times New Roman" w:hAnsi="Times New Roman" w:cs="Times New Roman"/>
          <w:sz w:val="24"/>
          <w:szCs w:val="24"/>
        </w:rPr>
        <w:t>vytváří</w:t>
      </w:r>
      <w:r w:rsidRPr="00085323">
        <w:rPr>
          <w:rFonts w:ascii="Times New Roman" w:hAnsi="Times New Roman" w:cs="Times New Roman"/>
          <w:sz w:val="24"/>
          <w:szCs w:val="24"/>
        </w:rPr>
        <w:t xml:space="preserve"> </w:t>
      </w:r>
      <w:r w:rsidRPr="00085323">
        <w:rPr>
          <w:rFonts w:ascii="Times New Roman" w:hAnsi="Times New Roman" w:cs="Times New Roman"/>
          <w:sz w:val="24"/>
          <w:szCs w:val="24"/>
        </w:rPr>
        <w:t xml:space="preserve">na planině </w:t>
      </w:r>
      <w:r>
        <w:rPr>
          <w:rFonts w:ascii="Times New Roman" w:hAnsi="Times New Roman" w:cs="Times New Roman"/>
          <w:sz w:val="24"/>
          <w:szCs w:val="24"/>
        </w:rPr>
        <w:t xml:space="preserve">zvláštní </w:t>
      </w:r>
      <w:r w:rsidRPr="00085323">
        <w:rPr>
          <w:rFonts w:ascii="Times New Roman" w:hAnsi="Times New Roman" w:cs="Times New Roman"/>
          <w:sz w:val="24"/>
          <w:szCs w:val="24"/>
        </w:rPr>
        <w:t>obrazc</w:t>
      </w:r>
      <w:r w:rsidRPr="00085323">
        <w:rPr>
          <w:rFonts w:ascii="Times New Roman" w:hAnsi="Times New Roman" w:cs="Times New Roman"/>
          <w:sz w:val="24"/>
          <w:szCs w:val="24"/>
        </w:rPr>
        <w:t>e</w:t>
      </w:r>
      <w:r w:rsidRPr="00085323">
        <w:rPr>
          <w:rFonts w:ascii="Times New Roman" w:hAnsi="Times New Roman" w:cs="Times New Roman"/>
          <w:sz w:val="24"/>
          <w:szCs w:val="24"/>
        </w:rPr>
        <w:t>.</w:t>
      </w:r>
    </w:p>
    <w:p w:rsidR="00085323" w:rsidRDefault="00085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Pacifická oblast byla vždy velmi příhodná pro pozorování vesmírných jevů a těles. </w:t>
      </w:r>
    </w:p>
    <w:p w:rsidR="00085323" w:rsidRDefault="00085323">
      <w:pPr>
        <w:rPr>
          <w:rFonts w:ascii="Times New Roman" w:hAnsi="Times New Roman" w:cs="Times New Roman"/>
          <w:sz w:val="24"/>
          <w:szCs w:val="24"/>
        </w:rPr>
      </w:pPr>
    </w:p>
    <w:p w:rsidR="00085323" w:rsidRPr="00085323" w:rsidRDefault="000853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5323" w:rsidRPr="0008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71"/>
    <w:rsid w:val="00085323"/>
    <w:rsid w:val="00317CF4"/>
    <w:rsid w:val="00F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D2BD7-EC5A-4D27-877C-1C1A247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2016-09-26T09:21:00Z</dcterms:created>
  <dcterms:modified xsi:type="dcterms:W3CDTF">2016-09-26T09:30:00Z</dcterms:modified>
</cp:coreProperties>
</file>