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76" w:rsidRDefault="00EF5CC8">
      <w:r>
        <w:t>Doplnění tématu Puberta, dospívání a sexualita:</w:t>
      </w:r>
    </w:p>
    <w:p w:rsidR="00EF5CC8" w:rsidRDefault="00EF5CC8">
      <w:hyperlink r:id="rId4" w:tgtFrame="_blank" w:history="1">
        <w:r>
          <w:rPr>
            <w:rStyle w:val="Hypertextovodkaz"/>
            <w:rFonts w:ascii="Arial" w:hAnsi="Arial" w:cs="Arial"/>
            <w:color w:val="063793"/>
            <w:sz w:val="21"/>
            <w:szCs w:val="21"/>
            <w:u w:val="none"/>
            <w:shd w:val="clear" w:color="auto" w:fill="FFFFFF"/>
          </w:rPr>
          <w:t>https://www.novinky.cz/zena/deti/289250-holky-nebo-kluci-v-pocatku-je-to-jedno.html</w:t>
        </w:r>
      </w:hyperlink>
      <w:bookmarkStart w:id="0" w:name="_GoBack"/>
      <w:bookmarkEnd w:id="0"/>
    </w:p>
    <w:sectPr w:rsidR="00EF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C8"/>
    <w:rsid w:val="005D2476"/>
    <w:rsid w:val="00E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0E55-C04A-4436-8759-ED2F335E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5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inky.cz/zena/deti/289250-holky-nebo-kluci-v-pocatku-je-to-jedno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</dc:creator>
  <cp:keywords/>
  <dc:description/>
  <cp:lastModifiedBy>Prochazkova</cp:lastModifiedBy>
  <cp:revision>1</cp:revision>
  <dcterms:created xsi:type="dcterms:W3CDTF">2016-10-06T10:45:00Z</dcterms:created>
  <dcterms:modified xsi:type="dcterms:W3CDTF">2016-10-06T10:47:00Z</dcterms:modified>
</cp:coreProperties>
</file>