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4CF3A" w14:textId="77777777" w:rsidR="00000000" w:rsidRPr="00D13834" w:rsidRDefault="00953528" w:rsidP="00D13834">
      <w:pPr>
        <w:numPr>
          <w:ilvl w:val="0"/>
          <w:numId w:val="1"/>
        </w:numPr>
        <w:rPr>
          <w:lang w:val="en-US"/>
        </w:rPr>
      </w:pPr>
      <w:r w:rsidRPr="00D13834">
        <w:rPr>
          <w:lang w:val="cs-CZ"/>
        </w:rPr>
        <w:t>Pro každý obor vzdělání v</w:t>
      </w:r>
      <w:r w:rsidRPr="00D13834">
        <w:rPr>
          <w:lang w:val="cs-CZ"/>
        </w:rPr>
        <w:t xml:space="preserve"> předškolním, základním, středním, základním uměleckém a jazykovém vzdělání.</w:t>
      </w:r>
    </w:p>
    <w:p w14:paraId="08BECF39" w14:textId="77777777" w:rsidR="00D13834" w:rsidRPr="00D13834" w:rsidRDefault="00D13834" w:rsidP="00D13834">
      <w:pPr>
        <w:rPr>
          <w:lang w:val="en-US"/>
        </w:rPr>
      </w:pPr>
      <w:r w:rsidRPr="00D13834">
        <w:rPr>
          <w:b/>
          <w:bCs/>
          <w:u w:val="single"/>
          <w:lang w:val="cs-CZ"/>
        </w:rPr>
        <w:t>Stanovují:</w:t>
      </w:r>
    </w:p>
    <w:p w14:paraId="1B206772" w14:textId="77777777" w:rsidR="00000000" w:rsidRPr="00D13834" w:rsidRDefault="00953528" w:rsidP="00D13834">
      <w:pPr>
        <w:numPr>
          <w:ilvl w:val="0"/>
          <w:numId w:val="2"/>
        </w:numPr>
        <w:rPr>
          <w:lang w:val="en-US"/>
        </w:rPr>
      </w:pPr>
      <w:r w:rsidRPr="00D13834">
        <w:rPr>
          <w:lang w:val="cs-CZ"/>
        </w:rPr>
        <w:t>Vzdělávací obsah.</w:t>
      </w:r>
    </w:p>
    <w:p w14:paraId="452D3A8F" w14:textId="77777777" w:rsidR="00000000" w:rsidRPr="00D13834" w:rsidRDefault="00953528" w:rsidP="00D13834">
      <w:pPr>
        <w:numPr>
          <w:ilvl w:val="0"/>
          <w:numId w:val="2"/>
        </w:numPr>
        <w:rPr>
          <w:lang w:val="en-US"/>
        </w:rPr>
      </w:pPr>
      <w:r w:rsidRPr="00D13834">
        <w:rPr>
          <w:lang w:val="cs-CZ"/>
        </w:rPr>
        <w:t>Formy, délku vzdělání.</w:t>
      </w:r>
    </w:p>
    <w:p w14:paraId="732C57FD" w14:textId="77777777" w:rsidR="00000000" w:rsidRPr="00D13834" w:rsidRDefault="00953528" w:rsidP="00D13834">
      <w:pPr>
        <w:numPr>
          <w:ilvl w:val="0"/>
          <w:numId w:val="2"/>
        </w:numPr>
        <w:rPr>
          <w:lang w:val="en-US"/>
        </w:rPr>
      </w:pPr>
      <w:r w:rsidRPr="00D13834">
        <w:rPr>
          <w:lang w:val="cs-CZ"/>
        </w:rPr>
        <w:t>Klíčové kompetence, vzdělávací oblasti.</w:t>
      </w:r>
    </w:p>
    <w:p w14:paraId="07386F2A" w14:textId="77777777" w:rsidR="00000000" w:rsidRPr="00D13834" w:rsidRDefault="00953528" w:rsidP="00D13834">
      <w:pPr>
        <w:numPr>
          <w:ilvl w:val="0"/>
          <w:numId w:val="2"/>
        </w:numPr>
        <w:rPr>
          <w:lang w:val="en-US"/>
        </w:rPr>
      </w:pPr>
      <w:r w:rsidRPr="00D13834">
        <w:rPr>
          <w:lang w:val="cs-CZ"/>
        </w:rPr>
        <w:t xml:space="preserve">Podmínky </w:t>
      </w:r>
      <w:r w:rsidRPr="00D13834">
        <w:rPr>
          <w:lang w:val="cs-CZ"/>
        </w:rPr>
        <w:t>vzdělávání a jeho ukončení.</w:t>
      </w:r>
    </w:p>
    <w:p w14:paraId="1B0D4140" w14:textId="77777777" w:rsidR="00000000" w:rsidRPr="00D13834" w:rsidRDefault="00953528" w:rsidP="00D13834">
      <w:pPr>
        <w:numPr>
          <w:ilvl w:val="0"/>
          <w:numId w:val="2"/>
        </w:numPr>
        <w:rPr>
          <w:lang w:val="en-US"/>
        </w:rPr>
      </w:pPr>
      <w:r w:rsidRPr="00D13834">
        <w:rPr>
          <w:lang w:val="cs-CZ"/>
        </w:rPr>
        <w:t>Organizační uspořádání, profesní profil.</w:t>
      </w:r>
    </w:p>
    <w:p w14:paraId="668D076B" w14:textId="77777777" w:rsidR="00000000" w:rsidRPr="00D13834" w:rsidRDefault="00953528" w:rsidP="00D13834">
      <w:pPr>
        <w:numPr>
          <w:ilvl w:val="0"/>
          <w:numId w:val="2"/>
        </w:numPr>
        <w:rPr>
          <w:lang w:val="en-US"/>
        </w:rPr>
      </w:pPr>
      <w:r w:rsidRPr="00D13834">
        <w:rPr>
          <w:lang w:val="cs-CZ"/>
        </w:rPr>
        <w:t>Zásady pro tvorbu ŠVP.</w:t>
      </w:r>
    </w:p>
    <w:p w14:paraId="4B628589" w14:textId="77777777" w:rsidR="00000000" w:rsidRPr="00D13834" w:rsidRDefault="00953528" w:rsidP="00D13834">
      <w:pPr>
        <w:numPr>
          <w:ilvl w:val="0"/>
          <w:numId w:val="2"/>
        </w:numPr>
        <w:rPr>
          <w:lang w:val="en-US"/>
        </w:rPr>
      </w:pPr>
      <w:r w:rsidRPr="00D13834">
        <w:rPr>
          <w:lang w:val="cs-CZ"/>
        </w:rPr>
        <w:t>Podmínky pro vzdělávání žáků se SVP.</w:t>
      </w:r>
    </w:p>
    <w:p w14:paraId="1DA9C7AA" w14:textId="77777777" w:rsidR="00000000" w:rsidRPr="00D13834" w:rsidRDefault="00953528" w:rsidP="00D13834">
      <w:pPr>
        <w:numPr>
          <w:ilvl w:val="0"/>
          <w:numId w:val="2"/>
        </w:numPr>
        <w:rPr>
          <w:lang w:val="en-US"/>
        </w:rPr>
      </w:pPr>
      <w:r w:rsidRPr="00D13834">
        <w:rPr>
          <w:lang w:val="cs-CZ"/>
        </w:rPr>
        <w:t>Materiální, personální, organizační podmínky.</w:t>
      </w:r>
    </w:p>
    <w:p w14:paraId="155D9802" w14:textId="77777777" w:rsidR="00000000" w:rsidRPr="00D13834" w:rsidRDefault="00953528" w:rsidP="00D13834">
      <w:pPr>
        <w:numPr>
          <w:ilvl w:val="0"/>
          <w:numId w:val="3"/>
        </w:numPr>
        <w:rPr>
          <w:lang w:val="en-US"/>
        </w:rPr>
      </w:pPr>
      <w:r w:rsidRPr="00D13834">
        <w:rPr>
          <w:lang w:val="cs-CZ"/>
        </w:rPr>
        <w:t>Musí odpovídat poznatkům pedagogiky, psychologie a dalších disciplín.</w:t>
      </w:r>
    </w:p>
    <w:p w14:paraId="429D30A2" w14:textId="77777777" w:rsidR="00000000" w:rsidRPr="00D13834" w:rsidRDefault="00953528" w:rsidP="00D13834">
      <w:pPr>
        <w:numPr>
          <w:ilvl w:val="0"/>
          <w:numId w:val="3"/>
        </w:numPr>
        <w:rPr>
          <w:lang w:val="en-US"/>
        </w:rPr>
      </w:pPr>
      <w:r w:rsidRPr="00D13834">
        <w:rPr>
          <w:lang w:val="cs-CZ"/>
        </w:rPr>
        <w:t xml:space="preserve">Vydávány Ministerstvem </w:t>
      </w:r>
      <w:r w:rsidRPr="00D13834">
        <w:rPr>
          <w:lang w:val="cs-CZ"/>
        </w:rPr>
        <w:sym w:font="Wingdings" w:char="00F0"/>
      </w:r>
      <w:r w:rsidRPr="00D13834">
        <w:rPr>
          <w:lang w:val="cs-CZ"/>
        </w:rPr>
        <w:t xml:space="preserve"> MŠMT.</w:t>
      </w:r>
    </w:p>
    <w:p w14:paraId="235FA1A0" w14:textId="77777777" w:rsidR="006B4502" w:rsidRDefault="006B4502"/>
    <w:p w14:paraId="26C84ABF" w14:textId="77777777" w:rsidR="00D13834" w:rsidRDefault="00D13834"/>
    <w:p w14:paraId="6CE85022" w14:textId="77777777" w:rsidR="00000000" w:rsidRPr="00D13834" w:rsidRDefault="00953528" w:rsidP="00D13834">
      <w:pPr>
        <w:numPr>
          <w:ilvl w:val="0"/>
          <w:numId w:val="4"/>
        </w:numPr>
        <w:rPr>
          <w:lang w:val="en-US"/>
        </w:rPr>
      </w:pPr>
      <w:r w:rsidRPr="00D13834">
        <w:rPr>
          <w:lang w:val="cs-CZ"/>
        </w:rPr>
        <w:t xml:space="preserve">Dvě úrovně </w:t>
      </w:r>
      <w:r w:rsidRPr="00D13834">
        <w:rPr>
          <w:lang w:val="mr-IN"/>
        </w:rPr>
        <w:t>–</w:t>
      </w:r>
      <w:r w:rsidRPr="00D13834">
        <w:rPr>
          <w:lang w:val="cs-CZ"/>
        </w:rPr>
        <w:t xml:space="preserve"> státní a školní</w:t>
      </w:r>
    </w:p>
    <w:p w14:paraId="275724E2" w14:textId="77777777" w:rsidR="00000000" w:rsidRPr="00D13834" w:rsidRDefault="00953528" w:rsidP="00D13834">
      <w:pPr>
        <w:numPr>
          <w:ilvl w:val="0"/>
          <w:numId w:val="4"/>
        </w:numPr>
        <w:rPr>
          <w:lang w:val="en-US"/>
        </w:rPr>
      </w:pPr>
      <w:r w:rsidRPr="00D13834">
        <w:rPr>
          <w:lang w:val="cs-CZ"/>
        </w:rPr>
        <w:t>Státní úroveň:</w:t>
      </w:r>
    </w:p>
    <w:p w14:paraId="552EC7BE" w14:textId="77777777" w:rsidR="00000000" w:rsidRPr="00D13834" w:rsidRDefault="00953528" w:rsidP="00D13834">
      <w:pPr>
        <w:numPr>
          <w:ilvl w:val="1"/>
          <w:numId w:val="4"/>
        </w:numPr>
        <w:rPr>
          <w:lang w:val="en-US"/>
        </w:rPr>
      </w:pPr>
      <w:r w:rsidRPr="00D13834">
        <w:rPr>
          <w:lang w:val="cs-CZ"/>
        </w:rPr>
        <w:t xml:space="preserve">Národním programu rozvoje vzdělávání v ČR (tzv. Bílá kniha) </w:t>
      </w:r>
    </w:p>
    <w:p w14:paraId="7EB1B576" w14:textId="77777777" w:rsidR="00000000" w:rsidRPr="00D13834" w:rsidRDefault="00953528" w:rsidP="00D13834">
      <w:pPr>
        <w:numPr>
          <w:ilvl w:val="1"/>
          <w:numId w:val="4"/>
        </w:numPr>
        <w:rPr>
          <w:lang w:val="en-US"/>
        </w:rPr>
      </w:pPr>
      <w:r w:rsidRPr="00D13834">
        <w:rPr>
          <w:lang w:val="cs-CZ"/>
        </w:rPr>
        <w:t>RVP</w:t>
      </w:r>
    </w:p>
    <w:p w14:paraId="028B7039" w14:textId="77777777" w:rsidR="00000000" w:rsidRPr="00D13834" w:rsidRDefault="00953528" w:rsidP="00D13834">
      <w:pPr>
        <w:numPr>
          <w:ilvl w:val="0"/>
          <w:numId w:val="4"/>
        </w:numPr>
        <w:rPr>
          <w:lang w:val="en-US"/>
        </w:rPr>
      </w:pPr>
      <w:r w:rsidRPr="00D13834">
        <w:rPr>
          <w:lang w:val="cs-CZ"/>
        </w:rPr>
        <w:t>Školní úroveň</w:t>
      </w:r>
    </w:p>
    <w:p w14:paraId="3A5CF407" w14:textId="77777777" w:rsidR="00000000" w:rsidRPr="00D13834" w:rsidRDefault="00953528" w:rsidP="00D13834">
      <w:pPr>
        <w:numPr>
          <w:ilvl w:val="1"/>
          <w:numId w:val="4"/>
        </w:numPr>
        <w:rPr>
          <w:lang w:val="en-US"/>
        </w:rPr>
      </w:pPr>
      <w:r w:rsidRPr="00D13834">
        <w:rPr>
          <w:lang w:val="cs-CZ"/>
        </w:rPr>
        <w:t xml:space="preserve">ŠVP </w:t>
      </w:r>
      <w:r w:rsidRPr="00D13834">
        <w:rPr>
          <w:lang w:val="mr-IN"/>
        </w:rPr>
        <w:t>–</w:t>
      </w:r>
      <w:r w:rsidRPr="00D13834">
        <w:rPr>
          <w:lang w:val="cs-CZ"/>
        </w:rPr>
        <w:t xml:space="preserve"> podle nich se uskutečňuje vzdělávání na jednotlivých školách.</w:t>
      </w:r>
    </w:p>
    <w:p w14:paraId="1B0A88AA" w14:textId="77777777" w:rsidR="00D13834" w:rsidRDefault="00D13834"/>
    <w:p w14:paraId="7E299D3F" w14:textId="77777777" w:rsidR="00D13834" w:rsidRDefault="00D13834"/>
    <w:p w14:paraId="1D8282A2" w14:textId="77777777" w:rsidR="00D13834" w:rsidRDefault="00D13834">
      <w:r>
        <w:t>ŠVP</w:t>
      </w:r>
    </w:p>
    <w:p w14:paraId="32DA475C" w14:textId="77777777" w:rsidR="00000000" w:rsidRPr="00D13834" w:rsidRDefault="00953528" w:rsidP="00D13834">
      <w:pPr>
        <w:numPr>
          <w:ilvl w:val="0"/>
          <w:numId w:val="5"/>
        </w:numPr>
        <w:rPr>
          <w:lang w:val="en-US"/>
        </w:rPr>
      </w:pPr>
      <w:r w:rsidRPr="00D13834">
        <w:rPr>
          <w:lang w:val="cs-CZ"/>
        </w:rPr>
        <w:t>Musí být v souladu s příslušným RVP.</w:t>
      </w:r>
    </w:p>
    <w:p w14:paraId="7AF06B56" w14:textId="77777777" w:rsidR="00D13834" w:rsidRPr="00D13834" w:rsidRDefault="00D13834" w:rsidP="00D13834">
      <w:pPr>
        <w:rPr>
          <w:lang w:val="en-US"/>
        </w:rPr>
      </w:pPr>
      <w:r w:rsidRPr="00D13834">
        <w:rPr>
          <w:b/>
          <w:bCs/>
          <w:u w:val="single"/>
          <w:lang w:val="cs-CZ"/>
        </w:rPr>
        <w:t>Stanovují:</w:t>
      </w:r>
    </w:p>
    <w:p w14:paraId="7452B70D" w14:textId="77777777" w:rsidR="00000000" w:rsidRPr="00D13834" w:rsidRDefault="00953528" w:rsidP="00D13834">
      <w:pPr>
        <w:numPr>
          <w:ilvl w:val="0"/>
          <w:numId w:val="6"/>
        </w:numPr>
        <w:rPr>
          <w:lang w:val="en-US"/>
        </w:rPr>
      </w:pPr>
      <w:r w:rsidRPr="00D13834">
        <w:rPr>
          <w:lang w:val="cs-CZ"/>
        </w:rPr>
        <w:t>Identifikační údaje školy (název, zřizovatel).</w:t>
      </w:r>
    </w:p>
    <w:p w14:paraId="244574D2" w14:textId="77777777" w:rsidR="00000000" w:rsidRPr="00D13834" w:rsidRDefault="00953528" w:rsidP="00D13834">
      <w:pPr>
        <w:numPr>
          <w:ilvl w:val="0"/>
          <w:numId w:val="6"/>
        </w:numPr>
        <w:rPr>
          <w:lang w:val="en-US"/>
        </w:rPr>
      </w:pPr>
      <w:r w:rsidRPr="00D13834">
        <w:rPr>
          <w:lang w:val="cs-CZ"/>
        </w:rPr>
        <w:t>Charakteristika školy (velikost, vybavení školy, spolupráce s jinými školami, s rodiči, projekty),</w:t>
      </w:r>
    </w:p>
    <w:p w14:paraId="179F62F3" w14:textId="77777777" w:rsidR="00000000" w:rsidRPr="00D13834" w:rsidRDefault="00953528" w:rsidP="00D13834">
      <w:pPr>
        <w:numPr>
          <w:ilvl w:val="0"/>
          <w:numId w:val="6"/>
        </w:numPr>
        <w:rPr>
          <w:lang w:val="en-US"/>
        </w:rPr>
      </w:pPr>
      <w:r w:rsidRPr="00D13834">
        <w:rPr>
          <w:lang w:val="cs-CZ"/>
        </w:rPr>
        <w:t>Charakteristika ŠVP (zaměření školy, výchovně vzdělávací strategie, zabezpečení výuky žáků se SVP, zabezpeč</w:t>
      </w:r>
      <w:r w:rsidRPr="00D13834">
        <w:rPr>
          <w:lang w:val="cs-CZ"/>
        </w:rPr>
        <w:t>ení výuky žáků mimořádně nadaných, začlenění průřezových témat.</w:t>
      </w:r>
    </w:p>
    <w:p w14:paraId="58A3C2C4" w14:textId="77777777" w:rsidR="00000000" w:rsidRPr="00D13834" w:rsidRDefault="00953528" w:rsidP="00D13834">
      <w:pPr>
        <w:numPr>
          <w:ilvl w:val="0"/>
          <w:numId w:val="6"/>
        </w:numPr>
        <w:rPr>
          <w:lang w:val="en-US"/>
        </w:rPr>
      </w:pPr>
      <w:r w:rsidRPr="00D13834">
        <w:rPr>
          <w:lang w:val="cs-CZ"/>
        </w:rPr>
        <w:t>Učební plán.</w:t>
      </w:r>
    </w:p>
    <w:p w14:paraId="1D73C5C7" w14:textId="77777777" w:rsidR="00000000" w:rsidRPr="00D13834" w:rsidRDefault="00953528" w:rsidP="00D13834">
      <w:pPr>
        <w:numPr>
          <w:ilvl w:val="0"/>
          <w:numId w:val="6"/>
        </w:numPr>
        <w:rPr>
          <w:lang w:val="en-US"/>
        </w:rPr>
      </w:pPr>
      <w:r w:rsidRPr="00D13834">
        <w:rPr>
          <w:lang w:val="cs-CZ"/>
        </w:rPr>
        <w:t>Učební osnovy (charakteristika a obsah vyučovacích předmětů).</w:t>
      </w:r>
    </w:p>
    <w:p w14:paraId="7D771E55" w14:textId="77777777" w:rsidR="00000000" w:rsidRPr="00D13834" w:rsidRDefault="00953528" w:rsidP="00D13834">
      <w:pPr>
        <w:numPr>
          <w:ilvl w:val="0"/>
          <w:numId w:val="6"/>
        </w:numPr>
        <w:rPr>
          <w:lang w:val="en-US"/>
        </w:rPr>
      </w:pPr>
      <w:r w:rsidRPr="00D13834">
        <w:rPr>
          <w:lang w:val="cs-CZ"/>
        </w:rPr>
        <w:t>Hodnocení a autoevaluace školy.</w:t>
      </w:r>
    </w:p>
    <w:p w14:paraId="5DD3A82D" w14:textId="77777777" w:rsidR="00000000" w:rsidRPr="00D13834" w:rsidRDefault="00953528" w:rsidP="00D13834">
      <w:pPr>
        <w:numPr>
          <w:ilvl w:val="0"/>
          <w:numId w:val="7"/>
        </w:numPr>
        <w:rPr>
          <w:lang w:val="en-US"/>
        </w:rPr>
      </w:pPr>
      <w:r w:rsidRPr="00D13834">
        <w:rPr>
          <w:lang w:val="cs-CZ"/>
        </w:rPr>
        <w:t>Vydávány ředitelem školy, školského zařízení.</w:t>
      </w:r>
    </w:p>
    <w:p w14:paraId="1BE7A596" w14:textId="77777777" w:rsidR="00D13834" w:rsidRDefault="00D13834"/>
    <w:p w14:paraId="20C819CD" w14:textId="77777777" w:rsidR="00D13834" w:rsidRDefault="00D13834"/>
    <w:p w14:paraId="37928AB1" w14:textId="77777777" w:rsidR="00D13834" w:rsidRDefault="00D13834">
      <w:r>
        <w:t>Základní vzdělávání žáků s MP</w:t>
      </w:r>
    </w:p>
    <w:p w14:paraId="0BDF6B24" w14:textId="77777777" w:rsidR="00000000" w:rsidRPr="00D13834" w:rsidRDefault="00953528" w:rsidP="00D13834">
      <w:pPr>
        <w:numPr>
          <w:ilvl w:val="0"/>
          <w:numId w:val="8"/>
        </w:numPr>
        <w:rPr>
          <w:lang w:val="en-US"/>
        </w:rPr>
      </w:pPr>
      <w:r w:rsidRPr="00D13834">
        <w:rPr>
          <w:lang w:val="cs-CZ"/>
        </w:rPr>
        <w:t xml:space="preserve">pro </w:t>
      </w:r>
      <w:r w:rsidRPr="00D13834">
        <w:rPr>
          <w:lang w:val="cs-CZ"/>
        </w:rPr>
        <w:t>žáky od 6- 8 let až do max. 26 let,</w:t>
      </w:r>
    </w:p>
    <w:p w14:paraId="151DF875" w14:textId="77777777" w:rsidR="00000000" w:rsidRPr="00D13834" w:rsidRDefault="00953528" w:rsidP="00D13834">
      <w:pPr>
        <w:numPr>
          <w:ilvl w:val="0"/>
          <w:numId w:val="9"/>
        </w:numPr>
        <w:rPr>
          <w:lang w:val="en-US"/>
        </w:rPr>
      </w:pPr>
      <w:r w:rsidRPr="00D13834">
        <w:rPr>
          <w:b/>
          <w:bCs/>
          <w:lang w:val="cs-CZ"/>
        </w:rPr>
        <w:t>Základní škola</w:t>
      </w:r>
      <w:r w:rsidRPr="00D13834">
        <w:rPr>
          <w:lang w:val="cs-CZ"/>
        </w:rPr>
        <w:t>:</w:t>
      </w:r>
    </w:p>
    <w:p w14:paraId="39D152B5" w14:textId="77777777" w:rsidR="00000000" w:rsidRPr="00D13834" w:rsidRDefault="00953528" w:rsidP="00D13834">
      <w:pPr>
        <w:numPr>
          <w:ilvl w:val="0"/>
          <w:numId w:val="10"/>
        </w:numPr>
        <w:rPr>
          <w:lang w:val="en-US"/>
        </w:rPr>
      </w:pPr>
      <w:r w:rsidRPr="00D13834">
        <w:rPr>
          <w:lang w:val="cs-CZ"/>
        </w:rPr>
        <w:t>inkl</w:t>
      </w:r>
      <w:r w:rsidRPr="00D13834">
        <w:rPr>
          <w:lang w:val="cs-CZ"/>
        </w:rPr>
        <w:t>uze</w:t>
      </w:r>
    </w:p>
    <w:p w14:paraId="2E5EB80E" w14:textId="77777777" w:rsidR="00000000" w:rsidRPr="00D13834" w:rsidRDefault="00953528" w:rsidP="00D13834">
      <w:pPr>
        <w:numPr>
          <w:ilvl w:val="0"/>
          <w:numId w:val="10"/>
        </w:numPr>
        <w:rPr>
          <w:lang w:val="en-US"/>
        </w:rPr>
      </w:pPr>
      <w:r w:rsidRPr="00D13834">
        <w:rPr>
          <w:lang w:val="cs-CZ"/>
        </w:rPr>
        <w:t xml:space="preserve">skupinová integrace </w:t>
      </w:r>
    </w:p>
    <w:p w14:paraId="02C7C3D0" w14:textId="77777777" w:rsidR="00000000" w:rsidRPr="00D13834" w:rsidRDefault="00953528" w:rsidP="00D13834">
      <w:pPr>
        <w:numPr>
          <w:ilvl w:val="0"/>
          <w:numId w:val="11"/>
        </w:numPr>
        <w:rPr>
          <w:lang w:val="en-US"/>
        </w:rPr>
      </w:pPr>
      <w:r w:rsidRPr="00D13834">
        <w:rPr>
          <w:b/>
          <w:bCs/>
          <w:lang w:val="cs-CZ"/>
        </w:rPr>
        <w:t>Základní škola speciální</w:t>
      </w:r>
      <w:r w:rsidRPr="00D13834">
        <w:rPr>
          <w:lang w:val="cs-CZ"/>
        </w:rPr>
        <w:t xml:space="preserve"> </w:t>
      </w:r>
    </w:p>
    <w:p w14:paraId="44AFA40E" w14:textId="77777777" w:rsidR="00D13834" w:rsidRDefault="00D13834" w:rsidP="00D13834">
      <w:pPr>
        <w:rPr>
          <w:lang w:val="cs-CZ"/>
        </w:rPr>
      </w:pPr>
    </w:p>
    <w:p w14:paraId="21358E59" w14:textId="77777777" w:rsidR="00D13834" w:rsidRDefault="00B534A8" w:rsidP="00D13834">
      <w:pPr>
        <w:rPr>
          <w:lang w:val="cs-CZ"/>
        </w:rPr>
      </w:pPr>
      <w:r>
        <w:rPr>
          <w:lang w:val="cs-CZ"/>
        </w:rPr>
        <w:t>RVP</w:t>
      </w:r>
    </w:p>
    <w:p w14:paraId="1EA2ADF9" w14:textId="77777777" w:rsidR="00000000" w:rsidRPr="00B534A8" w:rsidRDefault="00953528" w:rsidP="00B534A8">
      <w:pPr>
        <w:numPr>
          <w:ilvl w:val="0"/>
          <w:numId w:val="12"/>
        </w:numPr>
        <w:rPr>
          <w:lang w:val="en-US"/>
        </w:rPr>
      </w:pPr>
      <w:r w:rsidRPr="00B534A8">
        <w:rPr>
          <w:lang w:val="en-US"/>
        </w:rPr>
        <w:t xml:space="preserve">Školy nebo třídy, jejichž školní vzdělávací program byl vydán v souladu s RVP ZV LMP – přílohou upravující vzdělávání žáků s lehkým mentálním </w:t>
      </w:r>
      <w:r w:rsidRPr="00B534A8">
        <w:rPr>
          <w:lang w:val="en-US"/>
        </w:rPr>
        <w:lastRenderedPageBreak/>
        <w:t>postižením, uvedou tyto školní</w:t>
      </w:r>
      <w:r w:rsidRPr="00B534A8">
        <w:rPr>
          <w:lang w:val="en-US"/>
        </w:rPr>
        <w:t xml:space="preserve"> vzdělávací programy do souladu s Rámcovým vzdělávacím programem pro základní vzdělávání, ve znění tohoto opatření, nejpozději do 1. září 2018. </w:t>
      </w:r>
    </w:p>
    <w:p w14:paraId="61F8E16D" w14:textId="77777777" w:rsidR="00B534A8" w:rsidRDefault="00B534A8" w:rsidP="00D13834">
      <w:pPr>
        <w:rPr>
          <w:lang w:val="en-US"/>
        </w:rPr>
      </w:pPr>
    </w:p>
    <w:p w14:paraId="23ED06BD" w14:textId="77777777" w:rsidR="00B534A8" w:rsidRDefault="00B534A8" w:rsidP="00D13834">
      <w:pPr>
        <w:rPr>
          <w:lang w:val="en-US"/>
        </w:rPr>
      </w:pPr>
    </w:p>
    <w:p w14:paraId="572848F7" w14:textId="77777777" w:rsidR="00B534A8" w:rsidRDefault="00B534A8" w:rsidP="00D13834">
      <w:pPr>
        <w:rPr>
          <w:lang w:val="en-US"/>
        </w:rPr>
      </w:pPr>
      <w:r>
        <w:rPr>
          <w:lang w:val="en-US"/>
        </w:rPr>
        <w:t>RVP ZV LMP</w:t>
      </w:r>
    </w:p>
    <w:p w14:paraId="3F84106F" w14:textId="77777777" w:rsidR="00000000" w:rsidRPr="00B534A8" w:rsidRDefault="00953528" w:rsidP="00B534A8">
      <w:pPr>
        <w:numPr>
          <w:ilvl w:val="0"/>
          <w:numId w:val="13"/>
        </w:numPr>
        <w:rPr>
          <w:lang w:val="en-US"/>
        </w:rPr>
      </w:pPr>
      <w:r w:rsidRPr="00B534A8">
        <w:rPr>
          <w:lang w:val="cs-CZ"/>
        </w:rPr>
        <w:t>Platnost skončila 31. 8. 2016</w:t>
      </w:r>
    </w:p>
    <w:p w14:paraId="487750F5" w14:textId="77777777" w:rsidR="00000000" w:rsidRPr="00B534A8" w:rsidRDefault="00953528" w:rsidP="00B534A8">
      <w:pPr>
        <w:numPr>
          <w:ilvl w:val="0"/>
          <w:numId w:val="13"/>
        </w:numPr>
        <w:rPr>
          <w:lang w:val="en-US"/>
        </w:rPr>
      </w:pPr>
      <w:r w:rsidRPr="00B534A8">
        <w:rPr>
          <w:lang w:val="cs-CZ"/>
        </w:rPr>
        <w:t>Žáci druhého stupně ZŠ dokončí vzdělání podle RVP ZV LMP, pokud rodiče nepožádají o vzdělávání podle RVP ZV.</w:t>
      </w:r>
    </w:p>
    <w:p w14:paraId="2469B0A8" w14:textId="77777777" w:rsidR="00B534A8" w:rsidRDefault="00B534A8" w:rsidP="00D13834">
      <w:pPr>
        <w:rPr>
          <w:lang w:val="en-US"/>
        </w:rPr>
      </w:pPr>
    </w:p>
    <w:p w14:paraId="05AAD4DB" w14:textId="77777777" w:rsidR="00B534A8" w:rsidRDefault="00B534A8" w:rsidP="00D13834">
      <w:pPr>
        <w:rPr>
          <w:lang w:val="en-US"/>
        </w:rPr>
      </w:pPr>
    </w:p>
    <w:p w14:paraId="2BCDB096" w14:textId="77777777" w:rsidR="00000000" w:rsidRPr="008D764D" w:rsidRDefault="00953528" w:rsidP="008D764D">
      <w:pPr>
        <w:numPr>
          <w:ilvl w:val="0"/>
          <w:numId w:val="14"/>
        </w:numPr>
        <w:rPr>
          <w:lang w:val="en-US"/>
        </w:rPr>
      </w:pPr>
      <w:r w:rsidRPr="008D764D">
        <w:rPr>
          <w:b/>
          <w:bCs/>
          <w:lang w:val="cs-CZ"/>
        </w:rPr>
        <w:t xml:space="preserve">Klíčové </w:t>
      </w:r>
      <w:r w:rsidRPr="008D764D">
        <w:rPr>
          <w:b/>
          <w:bCs/>
          <w:lang w:val="cs-CZ"/>
        </w:rPr>
        <w:t>kompetence</w:t>
      </w:r>
    </w:p>
    <w:p w14:paraId="0CFC21DE" w14:textId="77777777" w:rsidR="00000000" w:rsidRPr="008D764D" w:rsidRDefault="00953528" w:rsidP="008D764D">
      <w:pPr>
        <w:numPr>
          <w:ilvl w:val="1"/>
          <w:numId w:val="14"/>
        </w:numPr>
        <w:rPr>
          <w:lang w:val="en-US"/>
        </w:rPr>
      </w:pPr>
      <w:r w:rsidRPr="008D764D">
        <w:rPr>
          <w:lang w:val="cs-CZ"/>
        </w:rPr>
        <w:t>Klíčové kompetence představují souhrn vědomostí, dovedností, schopností, postojů a hodnot důležitých pro osobní rozvoj a uplatnění každého člena společnosti.</w:t>
      </w:r>
    </w:p>
    <w:p w14:paraId="3FABFE0A" w14:textId="77777777" w:rsidR="00000000" w:rsidRPr="008D764D" w:rsidRDefault="00953528" w:rsidP="008D764D">
      <w:pPr>
        <w:numPr>
          <w:ilvl w:val="1"/>
          <w:numId w:val="14"/>
        </w:numPr>
        <w:rPr>
          <w:lang w:val="en-US"/>
        </w:rPr>
      </w:pPr>
      <w:r w:rsidRPr="008D764D">
        <w:rPr>
          <w:lang w:val="cs-CZ"/>
        </w:rPr>
        <w:t xml:space="preserve">K jejich utváření a rozvíjení musí směřovat a přispívat veškerý vzdělávací obsah i aktivity a činnosti, které ve škole probíhají. </w:t>
      </w:r>
    </w:p>
    <w:p w14:paraId="443DAEE8" w14:textId="77777777" w:rsidR="00000000" w:rsidRPr="008D764D" w:rsidRDefault="00953528" w:rsidP="008D764D">
      <w:pPr>
        <w:numPr>
          <w:ilvl w:val="1"/>
          <w:numId w:val="14"/>
        </w:numPr>
        <w:rPr>
          <w:lang w:val="en-US"/>
        </w:rPr>
      </w:pPr>
      <w:r w:rsidRPr="008D764D">
        <w:rPr>
          <w:lang w:val="cs-CZ"/>
        </w:rPr>
        <w:t>K učení</w:t>
      </w:r>
    </w:p>
    <w:p w14:paraId="0D6BDBFE" w14:textId="77777777" w:rsidR="00000000" w:rsidRPr="008D764D" w:rsidRDefault="00953528" w:rsidP="008D764D">
      <w:pPr>
        <w:numPr>
          <w:ilvl w:val="1"/>
          <w:numId w:val="14"/>
        </w:numPr>
        <w:rPr>
          <w:lang w:val="en-US"/>
        </w:rPr>
      </w:pPr>
      <w:r w:rsidRPr="008D764D">
        <w:rPr>
          <w:lang w:val="cs-CZ"/>
        </w:rPr>
        <w:t>K řešení problémů</w:t>
      </w:r>
    </w:p>
    <w:p w14:paraId="7DE34D5A" w14:textId="77777777" w:rsidR="00000000" w:rsidRPr="008D764D" w:rsidRDefault="00953528" w:rsidP="008D764D">
      <w:pPr>
        <w:numPr>
          <w:ilvl w:val="1"/>
          <w:numId w:val="14"/>
        </w:numPr>
        <w:rPr>
          <w:lang w:val="en-US"/>
        </w:rPr>
      </w:pPr>
      <w:r w:rsidRPr="008D764D">
        <w:rPr>
          <w:lang w:val="cs-CZ"/>
        </w:rPr>
        <w:t>Komunikativní</w:t>
      </w:r>
    </w:p>
    <w:p w14:paraId="141B6ABC" w14:textId="77777777" w:rsidR="00000000" w:rsidRPr="008D764D" w:rsidRDefault="00953528" w:rsidP="008D764D">
      <w:pPr>
        <w:numPr>
          <w:ilvl w:val="1"/>
          <w:numId w:val="14"/>
        </w:numPr>
        <w:rPr>
          <w:lang w:val="en-US"/>
        </w:rPr>
      </w:pPr>
      <w:r w:rsidRPr="008D764D">
        <w:rPr>
          <w:lang w:val="cs-CZ"/>
        </w:rPr>
        <w:t>Sociální a personální</w:t>
      </w:r>
    </w:p>
    <w:p w14:paraId="7ADA7DA5" w14:textId="77777777" w:rsidR="00000000" w:rsidRPr="008D764D" w:rsidRDefault="00953528" w:rsidP="008D764D">
      <w:pPr>
        <w:numPr>
          <w:ilvl w:val="1"/>
          <w:numId w:val="14"/>
        </w:numPr>
        <w:rPr>
          <w:lang w:val="en-US"/>
        </w:rPr>
      </w:pPr>
      <w:r w:rsidRPr="008D764D">
        <w:rPr>
          <w:lang w:val="cs-CZ"/>
        </w:rPr>
        <w:t>Občanské</w:t>
      </w:r>
    </w:p>
    <w:p w14:paraId="4A3F63CB" w14:textId="0C436723" w:rsidR="008D764D" w:rsidRDefault="00953528" w:rsidP="00D13834">
      <w:pPr>
        <w:numPr>
          <w:ilvl w:val="1"/>
          <w:numId w:val="14"/>
        </w:numPr>
        <w:rPr>
          <w:lang w:val="en-US"/>
        </w:rPr>
      </w:pPr>
      <w:r w:rsidRPr="008D764D">
        <w:rPr>
          <w:lang w:val="cs-CZ"/>
        </w:rPr>
        <w:t>Pracovní</w:t>
      </w:r>
    </w:p>
    <w:p w14:paraId="10D86BCE" w14:textId="77777777" w:rsidR="008D764D" w:rsidRDefault="008D764D" w:rsidP="008D764D">
      <w:pPr>
        <w:rPr>
          <w:lang w:val="en-US"/>
        </w:rPr>
      </w:pPr>
    </w:p>
    <w:p w14:paraId="59AC7941" w14:textId="77777777" w:rsidR="008D764D" w:rsidRDefault="008D764D" w:rsidP="008D764D">
      <w:pPr>
        <w:rPr>
          <w:lang w:val="en-US"/>
        </w:rPr>
      </w:pPr>
    </w:p>
    <w:p w14:paraId="48B48E07" w14:textId="788AC2D0" w:rsidR="008D764D" w:rsidRPr="008D764D" w:rsidRDefault="008D764D" w:rsidP="008D764D">
      <w:pPr>
        <w:rPr>
          <w:lang w:val="en-US"/>
        </w:rPr>
      </w:pPr>
      <w:r w:rsidRPr="008D764D">
        <w:rPr>
          <w:lang w:val="en-US"/>
        </w:rPr>
        <w:drawing>
          <wp:inline distT="0" distB="0" distL="0" distR="0" wp14:anchorId="7E60AE4E" wp14:editId="0D404E5E">
            <wp:extent cx="5270500" cy="2898775"/>
            <wp:effectExtent l="0" t="0" r="12700" b="0"/>
            <wp:docPr id="4" name="Content Placeholder 3" descr="vz oblasti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vz oblasti.png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283" b="-1528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43A99" w14:textId="77777777" w:rsidR="00D13834" w:rsidRDefault="00D13834"/>
    <w:p w14:paraId="17D909E7" w14:textId="77777777" w:rsidR="00D13834" w:rsidRDefault="00D13834"/>
    <w:p w14:paraId="45F5AA4C" w14:textId="77777777" w:rsidR="00000000" w:rsidRPr="008D764D" w:rsidRDefault="00953528" w:rsidP="008D764D">
      <w:pPr>
        <w:numPr>
          <w:ilvl w:val="0"/>
          <w:numId w:val="15"/>
        </w:numPr>
        <w:rPr>
          <w:lang w:val="en-US"/>
        </w:rPr>
      </w:pPr>
      <w:r w:rsidRPr="008D764D">
        <w:rPr>
          <w:lang w:val="cs-CZ"/>
        </w:rPr>
        <w:t>Charakteristika vzdělávací oblasti</w:t>
      </w:r>
    </w:p>
    <w:p w14:paraId="7C92FBD9" w14:textId="77777777" w:rsidR="00000000" w:rsidRPr="008D764D" w:rsidRDefault="00953528" w:rsidP="008D764D">
      <w:pPr>
        <w:numPr>
          <w:ilvl w:val="0"/>
          <w:numId w:val="15"/>
        </w:numPr>
        <w:rPr>
          <w:lang w:val="en-US"/>
        </w:rPr>
      </w:pPr>
      <w:r w:rsidRPr="008D764D">
        <w:rPr>
          <w:lang w:val="cs-CZ"/>
        </w:rPr>
        <w:t>Cílové zaměření vzdělávací oblasti</w:t>
      </w:r>
    </w:p>
    <w:p w14:paraId="2DD4B6A9" w14:textId="77777777" w:rsidR="00000000" w:rsidRPr="008D764D" w:rsidRDefault="00953528" w:rsidP="008D764D">
      <w:pPr>
        <w:numPr>
          <w:ilvl w:val="0"/>
          <w:numId w:val="15"/>
        </w:numPr>
        <w:rPr>
          <w:lang w:val="en-US"/>
        </w:rPr>
      </w:pPr>
      <w:r w:rsidRPr="008D764D">
        <w:rPr>
          <w:lang w:val="cs-CZ"/>
        </w:rPr>
        <w:t>Vzdělávací obsah</w:t>
      </w:r>
    </w:p>
    <w:p w14:paraId="54702A90" w14:textId="77777777" w:rsidR="00000000" w:rsidRPr="008D764D" w:rsidRDefault="00953528" w:rsidP="008D764D">
      <w:pPr>
        <w:numPr>
          <w:ilvl w:val="1"/>
          <w:numId w:val="15"/>
        </w:numPr>
        <w:rPr>
          <w:lang w:val="en-US"/>
        </w:rPr>
      </w:pPr>
      <w:r w:rsidRPr="008D764D">
        <w:rPr>
          <w:lang w:val="cs-CZ"/>
        </w:rPr>
        <w:t>Očekávané</w:t>
      </w:r>
      <w:r w:rsidRPr="008D764D">
        <w:rPr>
          <w:lang w:val="cs-CZ"/>
        </w:rPr>
        <w:t xml:space="preserve"> výstupy </w:t>
      </w:r>
    </w:p>
    <w:p w14:paraId="6E1DC6DA" w14:textId="77777777" w:rsidR="00000000" w:rsidRPr="008D764D" w:rsidRDefault="00953528" w:rsidP="008D764D">
      <w:pPr>
        <w:numPr>
          <w:ilvl w:val="2"/>
          <w:numId w:val="15"/>
        </w:numPr>
        <w:rPr>
          <w:lang w:val="en-US"/>
        </w:rPr>
      </w:pPr>
      <w:r w:rsidRPr="008D764D">
        <w:rPr>
          <w:lang w:val="cs-CZ"/>
        </w:rPr>
        <w:t>činnostní povaha, prakticky zaměřené</w:t>
      </w:r>
    </w:p>
    <w:p w14:paraId="076292A8" w14:textId="77777777" w:rsidR="00000000" w:rsidRPr="008D764D" w:rsidRDefault="00953528" w:rsidP="008D764D">
      <w:pPr>
        <w:numPr>
          <w:ilvl w:val="2"/>
          <w:numId w:val="15"/>
        </w:numPr>
        <w:rPr>
          <w:lang w:val="en-US"/>
        </w:rPr>
      </w:pPr>
      <w:r w:rsidRPr="008D764D">
        <w:rPr>
          <w:lang w:val="cs-CZ"/>
        </w:rPr>
        <w:t>Závazné na konci 5. a 9. ročníku</w:t>
      </w:r>
    </w:p>
    <w:p w14:paraId="6BA0FB70" w14:textId="77777777" w:rsidR="00000000" w:rsidRPr="008D764D" w:rsidRDefault="00953528" w:rsidP="008D764D">
      <w:pPr>
        <w:numPr>
          <w:ilvl w:val="1"/>
          <w:numId w:val="15"/>
        </w:numPr>
        <w:rPr>
          <w:lang w:val="en-US"/>
        </w:rPr>
      </w:pPr>
      <w:r w:rsidRPr="008D764D">
        <w:rPr>
          <w:lang w:val="cs-CZ"/>
        </w:rPr>
        <w:t>Učivo</w:t>
      </w:r>
    </w:p>
    <w:p w14:paraId="19DAF1AC" w14:textId="77777777" w:rsidR="00000000" w:rsidRPr="008D764D" w:rsidRDefault="00953528" w:rsidP="008D764D">
      <w:pPr>
        <w:numPr>
          <w:ilvl w:val="1"/>
          <w:numId w:val="15"/>
        </w:numPr>
        <w:rPr>
          <w:lang w:val="en-US"/>
        </w:rPr>
      </w:pPr>
      <w:r w:rsidRPr="008D764D">
        <w:rPr>
          <w:lang w:val="cs-CZ"/>
        </w:rPr>
        <w:t xml:space="preserve">Úprava očekávaných výstupů dne podpůrných opatření </w:t>
      </w:r>
      <w:r w:rsidRPr="008D764D">
        <w:rPr>
          <w:lang w:val="mr-IN"/>
        </w:rPr>
        <w:t>–</w:t>
      </w:r>
      <w:r w:rsidRPr="008D764D">
        <w:rPr>
          <w:lang w:val="cs-CZ"/>
        </w:rPr>
        <w:t xml:space="preserve"> upravené očekávané výstupy.</w:t>
      </w:r>
    </w:p>
    <w:p w14:paraId="3775464C" w14:textId="77777777" w:rsidR="008D764D" w:rsidRDefault="008D764D"/>
    <w:p w14:paraId="09F35574" w14:textId="3D7C0CDF" w:rsidR="008D764D" w:rsidRDefault="008D764D">
      <w:r>
        <w:t>Doplňující vzdělávací obory</w:t>
      </w:r>
    </w:p>
    <w:p w14:paraId="629CCD35" w14:textId="77777777" w:rsidR="00000000" w:rsidRPr="008D764D" w:rsidRDefault="00953528" w:rsidP="008D764D">
      <w:pPr>
        <w:numPr>
          <w:ilvl w:val="0"/>
          <w:numId w:val="16"/>
        </w:numPr>
        <w:rPr>
          <w:lang w:val="en-US"/>
        </w:rPr>
      </w:pPr>
      <w:r w:rsidRPr="008D764D">
        <w:rPr>
          <w:lang w:val="cs-CZ"/>
        </w:rPr>
        <w:t>Nejsou povinné</w:t>
      </w:r>
    </w:p>
    <w:p w14:paraId="34795660" w14:textId="77777777" w:rsidR="00000000" w:rsidRPr="008D764D" w:rsidRDefault="00953528" w:rsidP="008D764D">
      <w:pPr>
        <w:numPr>
          <w:ilvl w:val="0"/>
          <w:numId w:val="16"/>
        </w:numPr>
        <w:rPr>
          <w:lang w:val="en-US"/>
        </w:rPr>
      </w:pPr>
      <w:r w:rsidRPr="008D764D">
        <w:rPr>
          <w:lang w:val="cs-CZ"/>
        </w:rPr>
        <w:t>Dramatická výchova</w:t>
      </w:r>
    </w:p>
    <w:p w14:paraId="2DF37ED6" w14:textId="77777777" w:rsidR="00000000" w:rsidRPr="008D764D" w:rsidRDefault="00953528" w:rsidP="008D764D">
      <w:pPr>
        <w:numPr>
          <w:ilvl w:val="0"/>
          <w:numId w:val="16"/>
        </w:numPr>
        <w:rPr>
          <w:lang w:val="en-US"/>
        </w:rPr>
      </w:pPr>
      <w:r w:rsidRPr="008D764D">
        <w:rPr>
          <w:lang w:val="cs-CZ"/>
        </w:rPr>
        <w:t>Etická výchova</w:t>
      </w:r>
    </w:p>
    <w:p w14:paraId="7155A909" w14:textId="77777777" w:rsidR="00000000" w:rsidRPr="008D764D" w:rsidRDefault="00953528" w:rsidP="008D764D">
      <w:pPr>
        <w:numPr>
          <w:ilvl w:val="0"/>
          <w:numId w:val="16"/>
        </w:numPr>
        <w:rPr>
          <w:lang w:val="en-US"/>
        </w:rPr>
      </w:pPr>
      <w:r w:rsidRPr="008D764D">
        <w:rPr>
          <w:lang w:val="cs-CZ"/>
        </w:rPr>
        <w:t>Filmová/audiovizuální výchova</w:t>
      </w:r>
    </w:p>
    <w:p w14:paraId="7E42C18A" w14:textId="77777777" w:rsidR="00000000" w:rsidRPr="008D764D" w:rsidRDefault="00953528" w:rsidP="008D764D">
      <w:pPr>
        <w:numPr>
          <w:ilvl w:val="0"/>
          <w:numId w:val="16"/>
        </w:numPr>
        <w:rPr>
          <w:lang w:val="en-US"/>
        </w:rPr>
      </w:pPr>
      <w:r w:rsidRPr="008D764D">
        <w:rPr>
          <w:lang w:val="cs-CZ"/>
        </w:rPr>
        <w:t>Taneční a pohybová výchova</w:t>
      </w:r>
    </w:p>
    <w:p w14:paraId="4EFF9175" w14:textId="77777777" w:rsidR="008D764D" w:rsidRDefault="008D764D"/>
    <w:p w14:paraId="773E6C83" w14:textId="16DB8FCF" w:rsidR="00C07A02" w:rsidRDefault="00C07A02">
      <w:r>
        <w:t>Průřezová témata</w:t>
      </w:r>
    </w:p>
    <w:p w14:paraId="03B8E2BF" w14:textId="77777777" w:rsidR="00000000" w:rsidRPr="00C07A02" w:rsidRDefault="00953528" w:rsidP="00C07A02">
      <w:pPr>
        <w:numPr>
          <w:ilvl w:val="0"/>
          <w:numId w:val="17"/>
        </w:numPr>
        <w:rPr>
          <w:lang w:val="en-US"/>
        </w:rPr>
      </w:pPr>
      <w:r w:rsidRPr="00C07A02">
        <w:rPr>
          <w:lang w:val="cs-CZ"/>
        </w:rPr>
        <w:t>Okruhy aktuálních problémů současného světa.</w:t>
      </w:r>
    </w:p>
    <w:p w14:paraId="66DF6B23" w14:textId="77777777" w:rsidR="00000000" w:rsidRPr="00C07A02" w:rsidRDefault="00953528" w:rsidP="00C07A02">
      <w:pPr>
        <w:numPr>
          <w:ilvl w:val="0"/>
          <w:numId w:val="17"/>
        </w:numPr>
        <w:rPr>
          <w:lang w:val="en-US"/>
        </w:rPr>
      </w:pPr>
      <w:r w:rsidRPr="00C07A02">
        <w:rPr>
          <w:lang w:val="cs-CZ"/>
        </w:rPr>
        <w:t>Důležitý formativní prvek. Povinná součást základního vzdělávání.</w:t>
      </w:r>
    </w:p>
    <w:p w14:paraId="241E0EEF" w14:textId="77777777" w:rsidR="00000000" w:rsidRPr="00C07A02" w:rsidRDefault="00953528" w:rsidP="00C07A02">
      <w:pPr>
        <w:numPr>
          <w:ilvl w:val="0"/>
          <w:numId w:val="17"/>
        </w:numPr>
        <w:rPr>
          <w:lang w:val="en-US"/>
        </w:rPr>
      </w:pPr>
      <w:r w:rsidRPr="00C07A02">
        <w:rPr>
          <w:b/>
          <w:bCs/>
          <w:lang w:val="cs-CZ"/>
        </w:rPr>
        <w:t xml:space="preserve">Osobnostní a </w:t>
      </w:r>
      <w:r w:rsidRPr="00C07A02">
        <w:rPr>
          <w:b/>
          <w:bCs/>
          <w:lang w:val="cs-CZ"/>
        </w:rPr>
        <w:t>sociální výchova</w:t>
      </w:r>
    </w:p>
    <w:p w14:paraId="302FABE9" w14:textId="77777777" w:rsidR="00000000" w:rsidRPr="00C07A02" w:rsidRDefault="00953528" w:rsidP="00C07A02">
      <w:pPr>
        <w:numPr>
          <w:ilvl w:val="0"/>
          <w:numId w:val="17"/>
        </w:numPr>
        <w:rPr>
          <w:lang w:val="en-US"/>
        </w:rPr>
      </w:pPr>
      <w:r w:rsidRPr="00C07A02">
        <w:rPr>
          <w:b/>
          <w:bCs/>
          <w:lang w:val="cs-CZ"/>
        </w:rPr>
        <w:t>Výchova demokratického občana</w:t>
      </w:r>
    </w:p>
    <w:p w14:paraId="2FE2CF41" w14:textId="77777777" w:rsidR="00000000" w:rsidRPr="00C07A02" w:rsidRDefault="00953528" w:rsidP="00C07A02">
      <w:pPr>
        <w:numPr>
          <w:ilvl w:val="0"/>
          <w:numId w:val="17"/>
        </w:numPr>
        <w:rPr>
          <w:lang w:val="en-US"/>
        </w:rPr>
      </w:pPr>
      <w:r w:rsidRPr="00C07A02">
        <w:rPr>
          <w:b/>
          <w:bCs/>
          <w:lang w:val="cs-CZ"/>
        </w:rPr>
        <w:t>Výchova k myšlení v evropských a globálních souvislostech</w:t>
      </w:r>
    </w:p>
    <w:p w14:paraId="2B35C0A3" w14:textId="77777777" w:rsidR="00000000" w:rsidRPr="00C07A02" w:rsidRDefault="00953528" w:rsidP="00C07A02">
      <w:pPr>
        <w:numPr>
          <w:ilvl w:val="0"/>
          <w:numId w:val="17"/>
        </w:numPr>
        <w:rPr>
          <w:lang w:val="en-US"/>
        </w:rPr>
      </w:pPr>
      <w:r w:rsidRPr="00C07A02">
        <w:rPr>
          <w:b/>
          <w:bCs/>
          <w:lang w:val="cs-CZ"/>
        </w:rPr>
        <w:t>Multikulturní výchova</w:t>
      </w:r>
    </w:p>
    <w:p w14:paraId="482C06C1" w14:textId="77777777" w:rsidR="00000000" w:rsidRPr="00C07A02" w:rsidRDefault="00953528" w:rsidP="00C07A02">
      <w:pPr>
        <w:numPr>
          <w:ilvl w:val="0"/>
          <w:numId w:val="17"/>
        </w:numPr>
        <w:rPr>
          <w:lang w:val="en-US"/>
        </w:rPr>
      </w:pPr>
      <w:r w:rsidRPr="00C07A02">
        <w:rPr>
          <w:b/>
          <w:bCs/>
          <w:lang w:val="cs-CZ"/>
        </w:rPr>
        <w:t>Environmentální výchova</w:t>
      </w:r>
    </w:p>
    <w:p w14:paraId="5C0BF646" w14:textId="77777777" w:rsidR="00000000" w:rsidRPr="00C07A02" w:rsidRDefault="00953528" w:rsidP="00C07A02">
      <w:pPr>
        <w:numPr>
          <w:ilvl w:val="0"/>
          <w:numId w:val="17"/>
        </w:numPr>
        <w:rPr>
          <w:lang w:val="en-US"/>
        </w:rPr>
      </w:pPr>
      <w:r w:rsidRPr="00C07A02">
        <w:rPr>
          <w:b/>
          <w:bCs/>
          <w:lang w:val="cs-CZ"/>
        </w:rPr>
        <w:t>Mediální výchova</w:t>
      </w:r>
    </w:p>
    <w:p w14:paraId="30D5D866" w14:textId="77777777" w:rsidR="00C07A02" w:rsidRDefault="00C07A02"/>
    <w:p w14:paraId="56E9F56C" w14:textId="0AD9DAA8" w:rsidR="00C07A02" w:rsidRDefault="00C07A02">
      <w:r>
        <w:t>Vzdělávání žáků se SVP</w:t>
      </w:r>
    </w:p>
    <w:p w14:paraId="2E74F831" w14:textId="77777777" w:rsidR="00000000" w:rsidRPr="00C07A02" w:rsidRDefault="00953528" w:rsidP="00C07A02">
      <w:pPr>
        <w:numPr>
          <w:ilvl w:val="0"/>
          <w:numId w:val="18"/>
        </w:numPr>
        <w:rPr>
          <w:lang w:val="en-US"/>
        </w:rPr>
      </w:pPr>
      <w:r w:rsidRPr="00C07A02">
        <w:rPr>
          <w:lang w:val="cs-CZ"/>
        </w:rPr>
        <w:t>1. stup</w:t>
      </w:r>
      <w:r w:rsidRPr="00C07A02">
        <w:rPr>
          <w:lang w:val="cs-CZ"/>
        </w:rPr>
        <w:t xml:space="preserve">eň </w:t>
      </w:r>
      <w:r w:rsidRPr="00C07A02">
        <w:rPr>
          <w:lang w:val="mr-IN"/>
        </w:rPr>
        <w:t>–</w:t>
      </w:r>
      <w:r w:rsidRPr="00C07A02">
        <w:rPr>
          <w:lang w:val="cs-CZ"/>
        </w:rPr>
        <w:t xml:space="preserve"> PLPP</w:t>
      </w:r>
    </w:p>
    <w:p w14:paraId="58623376" w14:textId="77777777" w:rsidR="00000000" w:rsidRPr="00C07A02" w:rsidRDefault="00953528" w:rsidP="00C07A02">
      <w:pPr>
        <w:numPr>
          <w:ilvl w:val="0"/>
          <w:numId w:val="18"/>
        </w:numPr>
        <w:rPr>
          <w:lang w:val="en-US"/>
        </w:rPr>
      </w:pPr>
      <w:r w:rsidRPr="00C07A02">
        <w:rPr>
          <w:lang w:val="cs-CZ"/>
        </w:rPr>
        <w:t xml:space="preserve">2. </w:t>
      </w:r>
      <w:r w:rsidRPr="00C07A02">
        <w:rPr>
          <w:lang w:val="mr-IN"/>
        </w:rPr>
        <w:t>–</w:t>
      </w:r>
      <w:r w:rsidRPr="00C07A02">
        <w:rPr>
          <w:lang w:val="cs-CZ"/>
        </w:rPr>
        <w:t xml:space="preserve"> 5. stupeň </w:t>
      </w:r>
      <w:r w:rsidRPr="00C07A02">
        <w:rPr>
          <w:lang w:val="mr-IN"/>
        </w:rPr>
        <w:t>–</w:t>
      </w:r>
      <w:r w:rsidRPr="00C07A02">
        <w:rPr>
          <w:lang w:val="cs-CZ"/>
        </w:rPr>
        <w:t xml:space="preserve"> IVP</w:t>
      </w:r>
    </w:p>
    <w:p w14:paraId="4A5D1088" w14:textId="77777777" w:rsidR="00000000" w:rsidRPr="00C07A02" w:rsidRDefault="00953528" w:rsidP="00C07A02">
      <w:pPr>
        <w:numPr>
          <w:ilvl w:val="0"/>
          <w:numId w:val="18"/>
        </w:numPr>
        <w:rPr>
          <w:lang w:val="en-US"/>
        </w:rPr>
      </w:pPr>
      <w:r w:rsidRPr="00C07A02">
        <w:rPr>
          <w:lang w:val="cs-CZ"/>
        </w:rPr>
        <w:t xml:space="preserve">Na úrovni IVP je možné upravit </w:t>
      </w:r>
      <w:r w:rsidRPr="00C07A02">
        <w:rPr>
          <w:b/>
          <w:bCs/>
          <w:lang w:val="cs-CZ"/>
        </w:rPr>
        <w:t xml:space="preserve">očekávané výstupy </w:t>
      </w:r>
      <w:r w:rsidRPr="00C07A02">
        <w:rPr>
          <w:lang w:val="cs-CZ"/>
        </w:rPr>
        <w:t xml:space="preserve">stanovené ŠVP, případně upravit </w:t>
      </w:r>
      <w:r w:rsidRPr="00C07A02">
        <w:rPr>
          <w:b/>
          <w:bCs/>
          <w:lang w:val="cs-CZ"/>
        </w:rPr>
        <w:t xml:space="preserve">vzdělávací obsah </w:t>
      </w:r>
      <w:r w:rsidRPr="00C07A02">
        <w:rPr>
          <w:lang w:val="cs-CZ"/>
        </w:rPr>
        <w:t>tak, aby byl zajištěn soulad mezi vzdělávacími požadavky a skutečnými možnostmi žáků a vzdělávání směřoval</w:t>
      </w:r>
      <w:r w:rsidRPr="00C07A02">
        <w:rPr>
          <w:lang w:val="cs-CZ"/>
        </w:rPr>
        <w:t xml:space="preserve">o k dosažení </w:t>
      </w:r>
      <w:r w:rsidRPr="00C07A02">
        <w:rPr>
          <w:b/>
          <w:bCs/>
          <w:lang w:val="cs-CZ"/>
        </w:rPr>
        <w:t>jejich osobního maxima</w:t>
      </w:r>
      <w:r w:rsidRPr="00C07A02">
        <w:rPr>
          <w:lang w:val="cs-CZ"/>
        </w:rPr>
        <w:t>.</w:t>
      </w:r>
    </w:p>
    <w:p w14:paraId="6F500300" w14:textId="77777777" w:rsidR="00000000" w:rsidRPr="00C07A02" w:rsidRDefault="00953528" w:rsidP="00C07A02">
      <w:pPr>
        <w:numPr>
          <w:ilvl w:val="0"/>
          <w:numId w:val="18"/>
        </w:numPr>
        <w:rPr>
          <w:lang w:val="en-US"/>
        </w:rPr>
      </w:pPr>
      <w:r w:rsidRPr="00C07A02">
        <w:rPr>
          <w:lang w:val="cs-CZ"/>
        </w:rPr>
        <w:t>K úpravám vzdělá</w:t>
      </w:r>
      <w:r w:rsidRPr="00C07A02">
        <w:rPr>
          <w:lang w:val="cs-CZ"/>
        </w:rPr>
        <w:t xml:space="preserve">vacích obsahů stanovených v ŠVP dochází v IVP žáků s přiznanými podpůrnými opatřeními </w:t>
      </w:r>
      <w:r w:rsidRPr="00C07A02">
        <w:rPr>
          <w:b/>
          <w:bCs/>
          <w:lang w:val="cs-CZ"/>
        </w:rPr>
        <w:t xml:space="preserve">od třetího stupně </w:t>
      </w:r>
      <w:r w:rsidRPr="00C07A02">
        <w:rPr>
          <w:lang w:val="cs-CZ"/>
        </w:rPr>
        <w:t>(t</w:t>
      </w:r>
      <w:r w:rsidRPr="00C07A02">
        <w:rPr>
          <w:lang w:val="cs-CZ"/>
        </w:rPr>
        <w:t xml:space="preserve">ýká se žáků s lehkým mentálním postižením) </w:t>
      </w:r>
    </w:p>
    <w:p w14:paraId="6B900FC8" w14:textId="77777777" w:rsidR="00000000" w:rsidRPr="00C07A02" w:rsidRDefault="00953528" w:rsidP="00C07A02">
      <w:pPr>
        <w:numPr>
          <w:ilvl w:val="0"/>
          <w:numId w:val="18"/>
        </w:numPr>
        <w:rPr>
          <w:lang w:val="en-US"/>
        </w:rPr>
      </w:pPr>
      <w:r w:rsidRPr="00C07A02">
        <w:rPr>
          <w:lang w:val="cs-CZ"/>
        </w:rPr>
        <w:t xml:space="preserve">Možné také zařazení předmětů speciálně pedagogické péče (č. 27/2016 Sb.) </w:t>
      </w:r>
    </w:p>
    <w:p w14:paraId="687926FE" w14:textId="77777777" w:rsidR="00C07A02" w:rsidRDefault="00C07A02"/>
    <w:p w14:paraId="2324A55B" w14:textId="4B986ACD" w:rsidR="0078288B" w:rsidRDefault="0078288B">
      <w:r>
        <w:t>Předměty speciálně pedagogické péče</w:t>
      </w:r>
      <w:r w:rsidR="00953528">
        <w:t xml:space="preserve"> – příklad: </w:t>
      </w:r>
      <w:bookmarkStart w:id="0" w:name="_GoBack"/>
      <w:bookmarkEnd w:id="0"/>
    </w:p>
    <w:p w14:paraId="2750C8A8" w14:textId="77777777" w:rsidR="00000000" w:rsidRPr="0078288B" w:rsidRDefault="00953528" w:rsidP="0078288B">
      <w:pPr>
        <w:numPr>
          <w:ilvl w:val="0"/>
          <w:numId w:val="19"/>
        </w:numPr>
        <w:rPr>
          <w:lang w:val="en-US"/>
        </w:rPr>
      </w:pPr>
      <w:r w:rsidRPr="0078288B">
        <w:rPr>
          <w:lang w:val="cs-CZ"/>
        </w:rPr>
        <w:t xml:space="preserve">Třetí stupeň: </w:t>
      </w:r>
    </w:p>
    <w:p w14:paraId="612E91B9" w14:textId="77777777" w:rsidR="00000000" w:rsidRPr="0078288B" w:rsidRDefault="00953528" w:rsidP="00953528">
      <w:pPr>
        <w:numPr>
          <w:ilvl w:val="1"/>
          <w:numId w:val="19"/>
        </w:numPr>
        <w:rPr>
          <w:lang w:val="en-US"/>
        </w:rPr>
      </w:pPr>
      <w:r w:rsidRPr="0078288B">
        <w:rPr>
          <w:lang w:val="cs-CZ"/>
        </w:rPr>
        <w:t xml:space="preserve">zraková stimulaca, bazální stimulace, práce s optickými pomůckami, logopedická péče; </w:t>
      </w:r>
    </w:p>
    <w:p w14:paraId="529944FE" w14:textId="77777777" w:rsidR="00000000" w:rsidRPr="0078288B" w:rsidRDefault="00953528" w:rsidP="00953528">
      <w:pPr>
        <w:numPr>
          <w:ilvl w:val="1"/>
          <w:numId w:val="19"/>
        </w:numPr>
        <w:rPr>
          <w:lang w:val="en-US"/>
        </w:rPr>
      </w:pPr>
      <w:r w:rsidRPr="0078288B">
        <w:rPr>
          <w:lang w:val="cs-CZ"/>
        </w:rPr>
        <w:t>u žáků, kteří nemoh</w:t>
      </w:r>
      <w:r w:rsidRPr="0078288B">
        <w:rPr>
          <w:lang w:val="cs-CZ"/>
        </w:rPr>
        <w:t xml:space="preserve">ou vnímat řeč sluchem, se věnuje rozvíjení sluchového vnímání, odezírání, rozumění mluvené řeči a její produkci, českému znakovému jazyku, </w:t>
      </w:r>
    </w:p>
    <w:p w14:paraId="5CF8957F" w14:textId="77777777" w:rsidR="00000000" w:rsidRPr="0078288B" w:rsidRDefault="00953528" w:rsidP="00953528">
      <w:pPr>
        <w:numPr>
          <w:ilvl w:val="1"/>
          <w:numId w:val="19"/>
        </w:numPr>
        <w:rPr>
          <w:lang w:val="en-US"/>
        </w:rPr>
      </w:pPr>
      <w:r w:rsidRPr="0078288B">
        <w:rPr>
          <w:lang w:val="cs-CZ"/>
        </w:rPr>
        <w:t>dále se věnuje prostorové orientaci</w:t>
      </w:r>
    </w:p>
    <w:p w14:paraId="4FE863EE" w14:textId="77777777" w:rsidR="0078288B" w:rsidRDefault="0078288B"/>
    <w:sectPr w:rsidR="0078288B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195"/>
    <w:multiLevelType w:val="hybridMultilevel"/>
    <w:tmpl w:val="75C8194C"/>
    <w:lvl w:ilvl="0" w:tplc="C0C4DA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C97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565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61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003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0C6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04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C657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30F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D6C3A"/>
    <w:multiLevelType w:val="hybridMultilevel"/>
    <w:tmpl w:val="67E06CF0"/>
    <w:lvl w:ilvl="0" w:tplc="B0ECE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A00B2">
      <w:start w:val="-163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0D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8F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8E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06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8A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29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8F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5413DB"/>
    <w:multiLevelType w:val="hybridMultilevel"/>
    <w:tmpl w:val="F34C75DA"/>
    <w:lvl w:ilvl="0" w:tplc="A69AFD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FE8C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44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E24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290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05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62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A64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CC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F7098"/>
    <w:multiLevelType w:val="hybridMultilevel"/>
    <w:tmpl w:val="B3E4DE44"/>
    <w:lvl w:ilvl="0" w:tplc="6FA22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44746">
      <w:start w:val="-163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0E5D0">
      <w:start w:val="-1639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EC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2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08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8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E9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AB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E02F2B"/>
    <w:multiLevelType w:val="hybridMultilevel"/>
    <w:tmpl w:val="701ED0C0"/>
    <w:lvl w:ilvl="0" w:tplc="15F477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4A2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06D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E1D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6220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2EBC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A0A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20F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CA84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7D0371"/>
    <w:multiLevelType w:val="hybridMultilevel"/>
    <w:tmpl w:val="830CD78A"/>
    <w:lvl w:ilvl="0" w:tplc="6548D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E1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8C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0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AC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AE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8F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A1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64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974EEA"/>
    <w:multiLevelType w:val="hybridMultilevel"/>
    <w:tmpl w:val="59F81038"/>
    <w:lvl w:ilvl="0" w:tplc="98AEB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83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42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2E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40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2E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AC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2A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AA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292E9C"/>
    <w:multiLevelType w:val="hybridMultilevel"/>
    <w:tmpl w:val="B59A5C5E"/>
    <w:lvl w:ilvl="0" w:tplc="EF3A36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3F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40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E1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AD8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280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EFF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635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960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47390D"/>
    <w:multiLevelType w:val="hybridMultilevel"/>
    <w:tmpl w:val="AA3668E4"/>
    <w:lvl w:ilvl="0" w:tplc="89A63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09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EF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A6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0E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07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68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AA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444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3BE722B"/>
    <w:multiLevelType w:val="hybridMultilevel"/>
    <w:tmpl w:val="5A1072AC"/>
    <w:lvl w:ilvl="0" w:tplc="C36A4C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6EA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850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452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0FA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EF1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870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E86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E65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1A1713"/>
    <w:multiLevelType w:val="hybridMultilevel"/>
    <w:tmpl w:val="C030ADCE"/>
    <w:lvl w:ilvl="0" w:tplc="64D82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E0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69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AA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6D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C9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64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0CE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FA2012"/>
    <w:multiLevelType w:val="hybridMultilevel"/>
    <w:tmpl w:val="1B9A2F3C"/>
    <w:lvl w:ilvl="0" w:tplc="719493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87F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C2E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AF1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3021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620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0E4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6C5F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46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470895"/>
    <w:multiLevelType w:val="hybridMultilevel"/>
    <w:tmpl w:val="EB302588"/>
    <w:lvl w:ilvl="0" w:tplc="5EEAC6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090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68E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447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CFB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01F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8B5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AB8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E06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9C7BB2"/>
    <w:multiLevelType w:val="hybridMultilevel"/>
    <w:tmpl w:val="5BD6BEFA"/>
    <w:lvl w:ilvl="0" w:tplc="2FF8C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65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AF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0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E3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AE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2E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EF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4C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0E21B07"/>
    <w:multiLevelType w:val="hybridMultilevel"/>
    <w:tmpl w:val="0ACA57EE"/>
    <w:lvl w:ilvl="0" w:tplc="D200DF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6F5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0065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040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968B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0C4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01F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EFC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E13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3A3E85"/>
    <w:multiLevelType w:val="hybridMultilevel"/>
    <w:tmpl w:val="68DADF86"/>
    <w:lvl w:ilvl="0" w:tplc="B74A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0F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05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0E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A0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2D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C1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A3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45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3DA491E"/>
    <w:multiLevelType w:val="hybridMultilevel"/>
    <w:tmpl w:val="A0426F70"/>
    <w:lvl w:ilvl="0" w:tplc="823A7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EA5C8">
      <w:start w:val="-163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69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AF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A6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6B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29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83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0F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ACF2DA3"/>
    <w:multiLevelType w:val="hybridMultilevel"/>
    <w:tmpl w:val="0D9EA57E"/>
    <w:lvl w:ilvl="0" w:tplc="4B94F8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A24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641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2C6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E7B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6233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ED6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2CD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BC1E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070B25"/>
    <w:multiLevelType w:val="hybridMultilevel"/>
    <w:tmpl w:val="751C3DB2"/>
    <w:lvl w:ilvl="0" w:tplc="50948D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C83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8225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87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61E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D86F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20D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AA2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96C1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"/>
  </w:num>
  <w:num w:numId="5">
    <w:abstractNumId w:val="9"/>
  </w:num>
  <w:num w:numId="6">
    <w:abstractNumId w:val="7"/>
  </w:num>
  <w:num w:numId="7">
    <w:abstractNumId w:val="17"/>
  </w:num>
  <w:num w:numId="8">
    <w:abstractNumId w:val="0"/>
  </w:num>
  <w:num w:numId="9">
    <w:abstractNumId w:val="18"/>
  </w:num>
  <w:num w:numId="10">
    <w:abstractNumId w:val="11"/>
  </w:num>
  <w:num w:numId="11">
    <w:abstractNumId w:val="4"/>
  </w:num>
  <w:num w:numId="12">
    <w:abstractNumId w:val="15"/>
  </w:num>
  <w:num w:numId="13">
    <w:abstractNumId w:val="13"/>
  </w:num>
  <w:num w:numId="14">
    <w:abstractNumId w:val="16"/>
  </w:num>
  <w:num w:numId="15">
    <w:abstractNumId w:val="3"/>
  </w:num>
  <w:num w:numId="16">
    <w:abstractNumId w:val="8"/>
  </w:num>
  <w:num w:numId="17">
    <w:abstractNumId w:val="10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34"/>
    <w:rsid w:val="006550D9"/>
    <w:rsid w:val="006B4502"/>
    <w:rsid w:val="0078288B"/>
    <w:rsid w:val="008D764D"/>
    <w:rsid w:val="00953528"/>
    <w:rsid w:val="00B534A8"/>
    <w:rsid w:val="00C07A02"/>
    <w:rsid w:val="00D1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2B5D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6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4D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6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4D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7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8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8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0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8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5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0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8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2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5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0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09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7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2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3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77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0364">
          <w:marLeft w:val="806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64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35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57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30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74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41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611">
          <w:marLeft w:val="806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8229">
          <w:marLeft w:val="806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2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17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4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0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5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6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9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1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722">
          <w:marLeft w:val="806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7676">
          <w:marLeft w:val="806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7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0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73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04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70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08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069">
          <w:marLeft w:val="806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4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8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4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36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5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7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9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3332</Characters>
  <Application>Microsoft Macintosh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7</cp:revision>
  <dcterms:created xsi:type="dcterms:W3CDTF">2016-10-31T08:21:00Z</dcterms:created>
  <dcterms:modified xsi:type="dcterms:W3CDTF">2016-10-31T08:24:00Z</dcterms:modified>
</cp:coreProperties>
</file>