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64" w:rsidRPr="00FF1164" w:rsidRDefault="00FF1164" w:rsidP="00FF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4">
        <w:rPr>
          <w:rFonts w:ascii="Times New Roman" w:hAnsi="Times New Roman" w:cs="Times New Roman"/>
          <w:b/>
          <w:sz w:val="28"/>
          <w:szCs w:val="28"/>
        </w:rPr>
        <w:t>Pomůcky k reedukaci dyskalkulie</w:t>
      </w:r>
    </w:p>
    <w:p w:rsidR="00FF1164" w:rsidRPr="00FF1164" w:rsidRDefault="00FF11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68A" w:rsidRPr="00FF1164" w:rsidRDefault="00FF1164">
      <w:pPr>
        <w:rPr>
          <w:rFonts w:ascii="Times New Roman" w:hAnsi="Times New Roman" w:cs="Times New Roman"/>
          <w:sz w:val="24"/>
          <w:szCs w:val="24"/>
        </w:rPr>
      </w:pPr>
      <w:r w:rsidRPr="00FF1164">
        <w:rPr>
          <w:rFonts w:ascii="Times New Roman" w:hAnsi="Times New Roman" w:cs="Times New Roman"/>
          <w:sz w:val="24"/>
          <w:szCs w:val="24"/>
        </w:rPr>
        <w:t>- číselné osy, tabulky na sčítání a odčítání, tabulky na násobení, tabulky k převodům jednotek, kalkulačka, pomůcky umožňující zapojení hmatové složky při určování počtu/velikosti … (např. kamínky, dřívka, knoflíky…)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>Dyskalkulie - metodika + pracovní listy</w:t>
      </w:r>
      <w:r w:rsidRPr="00FF1164">
        <w:rPr>
          <w:rFonts w:ascii="Times New Roman" w:hAnsi="Times New Roman" w:cs="Times New Roman"/>
          <w:sz w:val="24"/>
          <w:szCs w:val="24"/>
        </w:rPr>
        <w:t xml:space="preserve"> (J. Novák, nakl. Tobiáš)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 xml:space="preserve">Barevné hranolky - k rozvoji početní dovednosti </w:t>
      </w:r>
      <w:r w:rsidRPr="00FF1164">
        <w:rPr>
          <w:rFonts w:ascii="Times New Roman" w:hAnsi="Times New Roman" w:cs="Times New Roman"/>
          <w:sz w:val="24"/>
          <w:szCs w:val="24"/>
        </w:rPr>
        <w:t>(nakl. Tobiáš)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 xml:space="preserve">Rozvoj početních </w:t>
      </w:r>
      <w:proofErr w:type="gramStart"/>
      <w:r w:rsidRPr="00FF1164">
        <w:rPr>
          <w:rStyle w:val="Siln"/>
          <w:rFonts w:ascii="Times New Roman" w:hAnsi="Times New Roman" w:cs="Times New Roman"/>
          <w:sz w:val="24"/>
          <w:szCs w:val="24"/>
        </w:rPr>
        <w:t>představ I , II</w:t>
      </w:r>
      <w:proofErr w:type="gramEnd"/>
      <w:r w:rsidRPr="00FF1164">
        <w:rPr>
          <w:rStyle w:val="Siln"/>
          <w:rFonts w:ascii="Times New Roman" w:hAnsi="Times New Roman" w:cs="Times New Roman"/>
          <w:sz w:val="24"/>
          <w:szCs w:val="24"/>
        </w:rPr>
        <w:t xml:space="preserve">, III </w:t>
      </w:r>
      <w:r w:rsidRPr="00FF1164">
        <w:rPr>
          <w:rFonts w:ascii="Times New Roman" w:hAnsi="Times New Roman" w:cs="Times New Roman"/>
          <w:sz w:val="24"/>
          <w:szCs w:val="24"/>
        </w:rPr>
        <w:t>(Z. Michalová, nakl. Tobiáš)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>Rozvoj vnímání a poznávání 2.</w:t>
      </w:r>
      <w:r w:rsidRPr="00FF1164">
        <w:rPr>
          <w:rFonts w:ascii="Times New Roman" w:hAnsi="Times New Roman" w:cs="Times New Roman"/>
          <w:sz w:val="24"/>
          <w:szCs w:val="24"/>
        </w:rPr>
        <w:t xml:space="preserve"> (V. Pokorná, nakl. Portál)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 xml:space="preserve">Pracovní sešit pro rozvoj početní představivosti a dovednosti </w:t>
      </w:r>
      <w:r w:rsidRPr="00FF1164">
        <w:rPr>
          <w:rFonts w:ascii="Times New Roman" w:hAnsi="Times New Roman" w:cs="Times New Roman"/>
          <w:sz w:val="24"/>
          <w:szCs w:val="24"/>
        </w:rPr>
        <w:t xml:space="preserve">(H. </w:t>
      </w:r>
      <w:proofErr w:type="spellStart"/>
      <w:r w:rsidRPr="00FF1164">
        <w:rPr>
          <w:rFonts w:ascii="Times New Roman" w:hAnsi="Times New Roman" w:cs="Times New Roman"/>
          <w:sz w:val="24"/>
          <w:szCs w:val="24"/>
        </w:rPr>
        <w:t>Treuová</w:t>
      </w:r>
      <w:proofErr w:type="spellEnd"/>
      <w:r w:rsidRPr="00FF1164">
        <w:rPr>
          <w:rFonts w:ascii="Times New Roman" w:hAnsi="Times New Roman" w:cs="Times New Roman"/>
          <w:sz w:val="24"/>
          <w:szCs w:val="24"/>
        </w:rPr>
        <w:t>, nakl. Tobiáš)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>Číselný trojúhelník</w:t>
      </w:r>
      <w:r w:rsidRPr="00FF1164">
        <w:rPr>
          <w:rFonts w:ascii="Times New Roman" w:hAnsi="Times New Roman" w:cs="Times New Roman"/>
          <w:sz w:val="24"/>
          <w:szCs w:val="24"/>
        </w:rPr>
        <w:t xml:space="preserve"> – nácvik sčítání v oboru 1-18 ve fázi, kdy dítě zvládá orientaci v číselné řadě a zbavuje se spontánně manipulace s prsty. (Firma MM, </w:t>
      </w:r>
      <w:proofErr w:type="spellStart"/>
      <w:proofErr w:type="gramStart"/>
      <w:r w:rsidRPr="00FF1164">
        <w:rPr>
          <w:rFonts w:ascii="Times New Roman" w:hAnsi="Times New Roman" w:cs="Times New Roman"/>
          <w:sz w:val="24"/>
          <w:szCs w:val="24"/>
        </w:rPr>
        <w:t>Mgr.Zdeňka</w:t>
      </w:r>
      <w:proofErr w:type="spellEnd"/>
      <w:proofErr w:type="gramEnd"/>
      <w:r w:rsidRPr="00FF1164">
        <w:rPr>
          <w:rFonts w:ascii="Times New Roman" w:hAnsi="Times New Roman" w:cs="Times New Roman"/>
          <w:sz w:val="24"/>
          <w:szCs w:val="24"/>
        </w:rPr>
        <w:t xml:space="preserve"> Michalová, Na ostrově 7, 266 01 Beroun 3)</w:t>
      </w:r>
      <w:r w:rsidRPr="00FF1164">
        <w:rPr>
          <w:rFonts w:ascii="Times New Roman" w:hAnsi="Times New Roman" w:cs="Times New Roman"/>
          <w:sz w:val="24"/>
          <w:szCs w:val="24"/>
        </w:rPr>
        <w:br/>
      </w:r>
      <w:r w:rsidRPr="00FF1164">
        <w:rPr>
          <w:rStyle w:val="Siln"/>
          <w:rFonts w:ascii="Times New Roman" w:hAnsi="Times New Roman" w:cs="Times New Roman"/>
          <w:sz w:val="24"/>
          <w:szCs w:val="24"/>
        </w:rPr>
        <w:t>Různé druhy počítadel, sada čísel na magnetech apod</w:t>
      </w:r>
      <w:r w:rsidRPr="00FF1164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FF1164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Pr="00FF1164">
        <w:rPr>
          <w:rFonts w:ascii="Times New Roman" w:hAnsi="Times New Roman" w:cs="Times New Roman"/>
          <w:sz w:val="24"/>
          <w:szCs w:val="24"/>
        </w:rPr>
        <w:t>, v.o.s. učební pomůcky, Laštovkova 14, 635 00 Brno)</w:t>
      </w:r>
    </w:p>
    <w:sectPr w:rsidR="00BB368A" w:rsidRPr="00FF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64"/>
    <w:rsid w:val="001B2F00"/>
    <w:rsid w:val="005059EE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1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1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</dc:creator>
  <cp:lastModifiedBy>Márová</cp:lastModifiedBy>
  <cp:revision>2</cp:revision>
  <dcterms:created xsi:type="dcterms:W3CDTF">2016-11-05T13:14:00Z</dcterms:created>
  <dcterms:modified xsi:type="dcterms:W3CDTF">2016-11-05T13:14:00Z</dcterms:modified>
</cp:coreProperties>
</file>