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DA" w:rsidRDefault="00420629" w:rsidP="005061D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36"/>
          <w:szCs w:val="36"/>
          <w:lang/>
        </w:rPr>
      </w:pPr>
      <w:r>
        <w:rPr>
          <w:rFonts w:ascii="Arial" w:hAnsi="Arial" w:cs="Arial"/>
          <w:b/>
          <w:bCs/>
          <w:sz w:val="36"/>
          <w:szCs w:val="36"/>
          <w:lang/>
        </w:rPr>
        <w:t>ARSEN, ANTIMON, BISMUT</w:t>
      </w:r>
    </w:p>
    <w:p w:rsidR="005061DA" w:rsidRPr="005061DA" w:rsidRDefault="005061DA" w:rsidP="005061D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36"/>
          <w:szCs w:val="36"/>
          <w:lang/>
        </w:rPr>
      </w:pPr>
    </w:p>
    <w:p w:rsidR="009C4BB0" w:rsidRDefault="00BA38B5" w:rsidP="0011635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  <w:u w:val="single"/>
          <w:lang/>
        </w:rPr>
      </w:pPr>
      <w:r>
        <w:rPr>
          <w:rFonts w:ascii="Arial" w:hAnsi="Arial" w:cs="Arial"/>
          <w:b/>
          <w:bCs/>
          <w:sz w:val="24"/>
          <w:szCs w:val="24"/>
          <w:u w:val="single"/>
          <w:lang/>
        </w:rPr>
        <w:t>Obecná charakteristika</w:t>
      </w:r>
    </w:p>
    <w:p w:rsidR="00420629" w:rsidRDefault="00420629" w:rsidP="0011635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420629">
        <w:rPr>
          <w:rFonts w:ascii="Arial" w:hAnsi="Arial" w:cs="Arial"/>
          <w:bCs/>
          <w:sz w:val="24"/>
          <w:szCs w:val="24"/>
        </w:rPr>
        <w:t xml:space="preserve">Arsen, antimon a bismut patří mezi nejdéle známé prvky (jedovatost sloučenin arsenu byla známa již v 5. stol. př. n. l., černý sulfid antimonitý byl dávným kosmetickým prostředkem pro zvýraznění obočí, bismut je od roku 1450 používán k výrobě liteřiny). V přírodě jsou málo rozšířeny, ryzí se vyskytují výjimečně. Jsou </w:t>
      </w:r>
      <w:proofErr w:type="spellStart"/>
      <w:r w:rsidRPr="00420629">
        <w:rPr>
          <w:rFonts w:ascii="Arial" w:hAnsi="Arial" w:cs="Arial"/>
          <w:bCs/>
          <w:sz w:val="24"/>
          <w:szCs w:val="24"/>
        </w:rPr>
        <w:t>chalkofilní</w:t>
      </w:r>
      <w:proofErr w:type="spellEnd"/>
      <w:r w:rsidRPr="00420629">
        <w:rPr>
          <w:rFonts w:ascii="Arial" w:hAnsi="Arial" w:cs="Arial"/>
          <w:bCs/>
          <w:sz w:val="24"/>
          <w:szCs w:val="24"/>
        </w:rPr>
        <w:t xml:space="preserve"> a v malých množstvích se nacházejí jako sulfidy nebo oxidy (také jako arsenidy a an</w:t>
      </w:r>
      <w:r>
        <w:rPr>
          <w:rFonts w:ascii="Arial" w:hAnsi="Arial" w:cs="Arial"/>
          <w:bCs/>
          <w:sz w:val="24"/>
          <w:szCs w:val="24"/>
        </w:rPr>
        <w:t xml:space="preserve">timonidy kovů). Minerály arsenu jsou </w:t>
      </w:r>
      <w:r w:rsidRPr="00420629">
        <w:rPr>
          <w:rFonts w:ascii="Arial" w:hAnsi="Arial" w:cs="Arial"/>
          <w:bCs/>
          <w:sz w:val="24"/>
          <w:szCs w:val="24"/>
        </w:rPr>
        <w:t>arsenopyrit </w:t>
      </w:r>
      <w:proofErr w:type="spellStart"/>
      <w:r w:rsidRPr="00420629">
        <w:rPr>
          <w:rFonts w:ascii="Arial" w:hAnsi="Arial" w:cs="Arial"/>
          <w:bCs/>
          <w:sz w:val="24"/>
          <w:szCs w:val="24"/>
        </w:rPr>
        <w:t>FeAsS</w:t>
      </w:r>
      <w:proofErr w:type="spellEnd"/>
      <w:r w:rsidRPr="00420629">
        <w:rPr>
          <w:rFonts w:ascii="Arial" w:hAnsi="Arial" w:cs="Arial"/>
          <w:bCs/>
          <w:sz w:val="24"/>
          <w:szCs w:val="24"/>
        </w:rPr>
        <w:t>, auripigment As</w:t>
      </w:r>
      <w:r w:rsidRPr="00420629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420629">
        <w:rPr>
          <w:rFonts w:ascii="Arial" w:hAnsi="Arial" w:cs="Arial"/>
          <w:bCs/>
          <w:sz w:val="24"/>
          <w:szCs w:val="24"/>
        </w:rPr>
        <w:t>S</w:t>
      </w:r>
      <w:r w:rsidRPr="00420629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420629">
        <w:rPr>
          <w:rFonts w:ascii="Arial" w:hAnsi="Arial" w:cs="Arial"/>
          <w:bCs/>
          <w:sz w:val="24"/>
          <w:szCs w:val="24"/>
        </w:rPr>
        <w:t>, realgarAs</w:t>
      </w:r>
      <w:r w:rsidRPr="00420629">
        <w:rPr>
          <w:rFonts w:ascii="Arial" w:hAnsi="Arial" w:cs="Arial"/>
          <w:bCs/>
          <w:sz w:val="24"/>
          <w:szCs w:val="24"/>
          <w:vertAlign w:val="subscript"/>
        </w:rPr>
        <w:t>4</w:t>
      </w:r>
      <w:r w:rsidRPr="00420629">
        <w:rPr>
          <w:rFonts w:ascii="Arial" w:hAnsi="Arial" w:cs="Arial"/>
          <w:bCs/>
          <w:sz w:val="24"/>
          <w:szCs w:val="24"/>
        </w:rPr>
        <w:t>S</w:t>
      </w:r>
      <w:r w:rsidRPr="00420629">
        <w:rPr>
          <w:rFonts w:ascii="Arial" w:hAnsi="Arial" w:cs="Arial"/>
          <w:bCs/>
          <w:sz w:val="24"/>
          <w:szCs w:val="24"/>
          <w:vertAlign w:val="subscript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20629">
        <w:rPr>
          <w:rFonts w:ascii="Arial" w:hAnsi="Arial" w:cs="Arial"/>
          <w:bCs/>
          <w:sz w:val="24"/>
          <w:szCs w:val="24"/>
        </w:rPr>
        <w:t>a nikelin </w:t>
      </w:r>
      <w:proofErr w:type="spellStart"/>
      <w:r w:rsidRPr="00420629">
        <w:rPr>
          <w:rFonts w:ascii="Arial" w:hAnsi="Arial" w:cs="Arial"/>
          <w:bCs/>
          <w:sz w:val="24"/>
          <w:szCs w:val="24"/>
        </w:rPr>
        <w:t>NiAs</w:t>
      </w:r>
      <w:proofErr w:type="spellEnd"/>
      <w:r w:rsidRPr="00420629">
        <w:rPr>
          <w:rFonts w:ascii="Arial" w:hAnsi="Arial" w:cs="Arial"/>
          <w:bCs/>
          <w:sz w:val="24"/>
          <w:szCs w:val="24"/>
        </w:rPr>
        <w:t>, antimonu antimonit Sb</w:t>
      </w:r>
      <w:r w:rsidRPr="00420629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420629">
        <w:rPr>
          <w:rFonts w:ascii="Arial" w:hAnsi="Arial" w:cs="Arial"/>
          <w:bCs/>
          <w:sz w:val="24"/>
          <w:szCs w:val="24"/>
        </w:rPr>
        <w:t>S</w:t>
      </w:r>
      <w:r w:rsidRPr="00420629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420629">
        <w:rPr>
          <w:rFonts w:ascii="Arial" w:hAnsi="Arial" w:cs="Arial"/>
          <w:bCs/>
          <w:sz w:val="24"/>
          <w:szCs w:val="24"/>
        </w:rPr>
        <w:t> a pyrargyrit Ag</w:t>
      </w:r>
      <w:r w:rsidRPr="00420629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420629">
        <w:rPr>
          <w:rFonts w:ascii="Arial" w:hAnsi="Arial" w:cs="Arial"/>
          <w:bCs/>
          <w:sz w:val="24"/>
          <w:szCs w:val="24"/>
        </w:rPr>
        <w:t>SbS</w:t>
      </w:r>
      <w:r w:rsidRPr="00420629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420629">
        <w:rPr>
          <w:rFonts w:ascii="Arial" w:hAnsi="Arial" w:cs="Arial"/>
          <w:bCs/>
          <w:sz w:val="24"/>
          <w:szCs w:val="24"/>
        </w:rPr>
        <w:t> a bismutu </w:t>
      </w:r>
      <w:proofErr w:type="spellStart"/>
      <w:r w:rsidRPr="00420629">
        <w:rPr>
          <w:rFonts w:ascii="Arial" w:hAnsi="Arial" w:cs="Arial"/>
          <w:bCs/>
          <w:sz w:val="24"/>
          <w:szCs w:val="24"/>
        </w:rPr>
        <w:t>bismutin</w:t>
      </w:r>
      <w:proofErr w:type="spellEnd"/>
      <w:r w:rsidRPr="00420629">
        <w:rPr>
          <w:rFonts w:ascii="Arial" w:hAnsi="Arial" w:cs="Arial"/>
          <w:bCs/>
          <w:sz w:val="24"/>
          <w:szCs w:val="24"/>
        </w:rPr>
        <w:t> Bi</w:t>
      </w:r>
      <w:r w:rsidRPr="00420629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420629">
        <w:rPr>
          <w:rFonts w:ascii="Arial" w:hAnsi="Arial" w:cs="Arial"/>
          <w:bCs/>
          <w:sz w:val="24"/>
          <w:szCs w:val="24"/>
        </w:rPr>
        <w:t>S</w:t>
      </w:r>
      <w:r w:rsidRPr="00420629">
        <w:rPr>
          <w:rFonts w:ascii="Arial" w:hAnsi="Arial" w:cs="Arial"/>
          <w:bCs/>
          <w:sz w:val="24"/>
          <w:szCs w:val="24"/>
          <w:vertAlign w:val="subscript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20629">
        <w:rPr>
          <w:rFonts w:ascii="Arial" w:hAnsi="Arial" w:cs="Arial"/>
          <w:bCs/>
          <w:sz w:val="24"/>
          <w:szCs w:val="24"/>
        </w:rPr>
        <w:t>a </w:t>
      </w:r>
      <w:proofErr w:type="spellStart"/>
      <w:r w:rsidRPr="00420629">
        <w:rPr>
          <w:rFonts w:ascii="Arial" w:hAnsi="Arial" w:cs="Arial"/>
          <w:bCs/>
          <w:sz w:val="24"/>
          <w:szCs w:val="24"/>
        </w:rPr>
        <w:t>bismutový</w:t>
      </w:r>
      <w:proofErr w:type="spellEnd"/>
      <w:r w:rsidRPr="00420629">
        <w:rPr>
          <w:rFonts w:ascii="Arial" w:hAnsi="Arial" w:cs="Arial"/>
          <w:bCs/>
          <w:sz w:val="24"/>
          <w:szCs w:val="24"/>
        </w:rPr>
        <w:t xml:space="preserve"> okr Bi</w:t>
      </w:r>
      <w:r w:rsidRPr="00420629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420629">
        <w:rPr>
          <w:rFonts w:ascii="Arial" w:hAnsi="Arial" w:cs="Arial"/>
          <w:bCs/>
          <w:sz w:val="24"/>
          <w:szCs w:val="24"/>
        </w:rPr>
        <w:t>O</w:t>
      </w:r>
      <w:r w:rsidRPr="00420629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420629">
        <w:rPr>
          <w:rFonts w:ascii="Arial" w:hAnsi="Arial" w:cs="Arial"/>
          <w:bCs/>
          <w:sz w:val="24"/>
          <w:szCs w:val="24"/>
        </w:rPr>
        <w:t>.</w:t>
      </w:r>
    </w:p>
    <w:p w:rsidR="00420629" w:rsidRDefault="00420629" w:rsidP="0011635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</w:p>
    <w:p w:rsidR="00420629" w:rsidRDefault="00420629" w:rsidP="0011635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32"/>
          <w:szCs w:val="32"/>
          <w:u w:val="single"/>
        </w:rPr>
      </w:pPr>
      <w:r w:rsidRPr="00420629">
        <w:rPr>
          <w:rFonts w:ascii="Arial" w:hAnsi="Arial" w:cs="Arial"/>
          <w:b/>
          <w:bCs/>
          <w:sz w:val="32"/>
          <w:szCs w:val="32"/>
          <w:u w:val="single"/>
        </w:rPr>
        <w:t>Arsen</w:t>
      </w:r>
    </w:p>
    <w:p w:rsidR="00527A5E" w:rsidRDefault="00527A5E" w:rsidP="0011635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 w:rsidRPr="00527A5E">
        <w:rPr>
          <w:rFonts w:ascii="Arial" w:hAnsi="Arial" w:cs="Arial"/>
          <w:b/>
          <w:bCs/>
          <w:sz w:val="24"/>
          <w:szCs w:val="24"/>
          <w:u w:val="single"/>
        </w:rPr>
        <w:t>Výskyt</w:t>
      </w:r>
    </w:p>
    <w:p w:rsidR="00527A5E" w:rsidRDefault="00527A5E" w:rsidP="00527A5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527A5E">
        <w:rPr>
          <w:rFonts w:ascii="Arial" w:hAnsi="Arial" w:cs="Arial"/>
          <w:bCs/>
          <w:sz w:val="24"/>
          <w:szCs w:val="24"/>
        </w:rPr>
        <w:t xml:space="preserve">vázaný ve sloučeninách, sulfidické rudy  </w:t>
      </w:r>
    </w:p>
    <w:p w:rsidR="00527A5E" w:rsidRDefault="00527A5E" w:rsidP="00527A5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proofErr w:type="spellStart"/>
      <w:r w:rsidRPr="00527A5E">
        <w:rPr>
          <w:rFonts w:ascii="Arial" w:hAnsi="Arial" w:cs="Arial"/>
          <w:bCs/>
          <w:sz w:val="24"/>
          <w:szCs w:val="24"/>
        </w:rPr>
        <w:t>FeAsS</w:t>
      </w:r>
      <w:proofErr w:type="spellEnd"/>
      <w:r w:rsidRPr="00527A5E">
        <w:rPr>
          <w:rFonts w:ascii="Arial" w:hAnsi="Arial" w:cs="Arial"/>
          <w:bCs/>
          <w:sz w:val="24"/>
          <w:szCs w:val="24"/>
        </w:rPr>
        <w:t xml:space="preserve"> – arzenopyrit, As2S3 – auripigment, As2O3 – arzenik </w:t>
      </w:r>
    </w:p>
    <w:p w:rsidR="00527A5E" w:rsidRDefault="00527A5E" w:rsidP="00527A5E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Arial" w:hAnsi="Arial" w:cs="Arial"/>
          <w:bCs/>
          <w:sz w:val="24"/>
          <w:szCs w:val="24"/>
        </w:rPr>
      </w:pPr>
    </w:p>
    <w:p w:rsidR="00527A5E" w:rsidRDefault="00527A5E" w:rsidP="00527A5E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527A5E">
        <w:rPr>
          <w:rFonts w:ascii="Arial" w:hAnsi="Arial" w:cs="Arial"/>
          <w:b/>
          <w:bCs/>
          <w:sz w:val="24"/>
          <w:szCs w:val="24"/>
          <w:u w:val="single"/>
        </w:rPr>
        <w:t>Využití</w:t>
      </w:r>
      <w:r w:rsidRPr="00527A5E">
        <w:rPr>
          <w:rFonts w:ascii="Arial" w:hAnsi="Arial" w:cs="Arial"/>
          <w:bCs/>
          <w:sz w:val="24"/>
          <w:szCs w:val="24"/>
        </w:rPr>
        <w:t xml:space="preserve">  </w:t>
      </w:r>
    </w:p>
    <w:p w:rsidR="00527A5E" w:rsidRDefault="00527A5E" w:rsidP="00527A5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527A5E">
        <w:rPr>
          <w:rFonts w:ascii="Arial" w:hAnsi="Arial" w:cs="Arial"/>
          <w:bCs/>
          <w:sz w:val="24"/>
          <w:szCs w:val="24"/>
        </w:rPr>
        <w:t xml:space="preserve">vylepšuje vlastnosti některých kovů a slitin, např. slévatelnost  </w:t>
      </w:r>
    </w:p>
    <w:p w:rsidR="00527A5E" w:rsidRPr="00527A5E" w:rsidRDefault="00527A5E" w:rsidP="00527A5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527A5E">
        <w:rPr>
          <w:rFonts w:ascii="Arial" w:hAnsi="Arial" w:cs="Arial"/>
          <w:bCs/>
          <w:sz w:val="24"/>
          <w:szCs w:val="24"/>
        </w:rPr>
        <w:t>sloučeniny se užívají jako pesticidy nebo léčiva, ve stomatologii</w:t>
      </w:r>
    </w:p>
    <w:p w:rsidR="00116350" w:rsidRDefault="00453709" w:rsidP="00453709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  <w:u w:val="single"/>
          <w:lang/>
        </w:rPr>
      </w:pPr>
      <w:r w:rsidRPr="00453709">
        <w:rPr>
          <w:rFonts w:ascii="Arial" w:hAnsi="Arial" w:cs="Arial"/>
          <w:b/>
          <w:bCs/>
          <w:sz w:val="24"/>
          <w:szCs w:val="24"/>
          <w:u w:val="single"/>
          <w:lang/>
        </w:rPr>
        <w:t>V</w:t>
      </w:r>
      <w:r w:rsidR="00116350" w:rsidRPr="00453709">
        <w:rPr>
          <w:rFonts w:ascii="Arial" w:hAnsi="Arial" w:cs="Arial"/>
          <w:b/>
          <w:bCs/>
          <w:sz w:val="24"/>
          <w:szCs w:val="24"/>
          <w:u w:val="single"/>
          <w:lang/>
        </w:rPr>
        <w:t>lastnost</w:t>
      </w:r>
      <w:r>
        <w:rPr>
          <w:rFonts w:ascii="Arial" w:hAnsi="Arial" w:cs="Arial"/>
          <w:b/>
          <w:bCs/>
          <w:sz w:val="24"/>
          <w:szCs w:val="24"/>
          <w:u w:val="single"/>
          <w:lang/>
        </w:rPr>
        <w:t>i:</w:t>
      </w:r>
    </w:p>
    <w:p w:rsidR="00527A5E" w:rsidRPr="00527A5E" w:rsidRDefault="00527A5E" w:rsidP="00527A5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Calibri" w:hAnsi="Calibri" w:cs="Calibri"/>
          <w:lang/>
        </w:rPr>
      </w:pPr>
      <w:r w:rsidRPr="00527A5E">
        <w:rPr>
          <w:rFonts w:ascii="Arial" w:hAnsi="Arial" w:cs="Arial"/>
          <w:sz w:val="24"/>
          <w:szCs w:val="24"/>
        </w:rPr>
        <w:t xml:space="preserve">tvoří více modifikací, nejstálejší šedý (kovový) vede </w:t>
      </w:r>
      <w:proofErr w:type="spellStart"/>
      <w:proofErr w:type="gramStart"/>
      <w:r w:rsidRPr="00527A5E">
        <w:rPr>
          <w:rFonts w:ascii="Arial" w:hAnsi="Arial" w:cs="Arial"/>
          <w:sz w:val="24"/>
          <w:szCs w:val="24"/>
        </w:rPr>
        <w:t>el</w:t>
      </w:r>
      <w:proofErr w:type="gramEnd"/>
      <w:r w:rsidRPr="00527A5E">
        <w:rPr>
          <w:rFonts w:ascii="Arial" w:hAnsi="Arial" w:cs="Arial"/>
          <w:sz w:val="24"/>
          <w:szCs w:val="24"/>
        </w:rPr>
        <w:t>.</w:t>
      </w:r>
      <w:proofErr w:type="gramStart"/>
      <w:r w:rsidRPr="00527A5E">
        <w:rPr>
          <w:rFonts w:ascii="Arial" w:hAnsi="Arial" w:cs="Arial"/>
          <w:sz w:val="24"/>
          <w:szCs w:val="24"/>
        </w:rPr>
        <w:t>proud</w:t>
      </w:r>
      <w:proofErr w:type="spellEnd"/>
      <w:proofErr w:type="gramEnd"/>
      <w:r w:rsidRPr="00527A5E">
        <w:rPr>
          <w:rFonts w:ascii="Arial" w:hAnsi="Arial" w:cs="Arial"/>
          <w:sz w:val="24"/>
          <w:szCs w:val="24"/>
        </w:rPr>
        <w:t xml:space="preserve">  </w:t>
      </w:r>
    </w:p>
    <w:p w:rsidR="00527A5E" w:rsidRPr="00527A5E" w:rsidRDefault="00527A5E" w:rsidP="00527A5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Calibri" w:hAnsi="Calibri" w:cs="Calibri"/>
          <w:lang/>
        </w:rPr>
      </w:pPr>
      <w:r w:rsidRPr="00527A5E">
        <w:rPr>
          <w:rFonts w:ascii="Arial" w:hAnsi="Arial" w:cs="Arial"/>
          <w:sz w:val="24"/>
          <w:szCs w:val="24"/>
        </w:rPr>
        <w:t xml:space="preserve">vlastnosti mezi kovy a nekovy  </w:t>
      </w:r>
    </w:p>
    <w:p w:rsidR="00527A5E" w:rsidRPr="00527A5E" w:rsidRDefault="00527A5E" w:rsidP="00527A5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Calibri" w:hAnsi="Calibri" w:cs="Calibri"/>
          <w:lang/>
        </w:rPr>
      </w:pPr>
      <w:r w:rsidRPr="00527A5E">
        <w:rPr>
          <w:rFonts w:ascii="Arial" w:hAnsi="Arial" w:cs="Arial"/>
          <w:sz w:val="24"/>
          <w:szCs w:val="24"/>
        </w:rPr>
        <w:t xml:space="preserve">na vzduchu se pomalu oxiduje na As2O3  </w:t>
      </w:r>
    </w:p>
    <w:p w:rsidR="00116350" w:rsidRPr="00527A5E" w:rsidRDefault="00527A5E" w:rsidP="00527A5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Calibri" w:hAnsi="Calibri" w:cs="Calibri"/>
          <w:lang/>
        </w:rPr>
      </w:pPr>
      <w:r w:rsidRPr="00527A5E">
        <w:rPr>
          <w:rFonts w:ascii="Arial" w:hAnsi="Arial" w:cs="Arial"/>
          <w:sz w:val="24"/>
          <w:szCs w:val="24"/>
        </w:rPr>
        <w:t xml:space="preserve">stálejší </w:t>
      </w:r>
      <w:proofErr w:type="spellStart"/>
      <w:r w:rsidRPr="00527A5E">
        <w:rPr>
          <w:rFonts w:ascii="Arial" w:hAnsi="Arial" w:cs="Arial"/>
          <w:sz w:val="24"/>
          <w:szCs w:val="24"/>
        </w:rPr>
        <w:t>ox.číslo</w:t>
      </w:r>
      <w:proofErr w:type="spellEnd"/>
      <w:r w:rsidRPr="00527A5E">
        <w:rPr>
          <w:rFonts w:ascii="Arial" w:hAnsi="Arial" w:cs="Arial"/>
          <w:sz w:val="24"/>
          <w:szCs w:val="24"/>
        </w:rPr>
        <w:t xml:space="preserve"> III</w:t>
      </w:r>
      <w:r w:rsidRPr="00527A5E">
        <w:sym w:font="Symbol" w:char="F06E"/>
      </w:r>
    </w:p>
    <w:p w:rsidR="00453709" w:rsidRPr="00453709" w:rsidRDefault="00453709" w:rsidP="00453709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4"/>
          <w:szCs w:val="24"/>
        </w:rPr>
      </w:pPr>
    </w:p>
    <w:p w:rsidR="00116350" w:rsidRPr="00453709" w:rsidRDefault="00527A5E" w:rsidP="0011635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32"/>
          <w:szCs w:val="32"/>
          <w:u w:val="single"/>
          <w:lang/>
        </w:rPr>
      </w:pPr>
      <w:r>
        <w:rPr>
          <w:rFonts w:ascii="Arial" w:hAnsi="Arial" w:cs="Arial"/>
          <w:b/>
          <w:bCs/>
          <w:sz w:val="32"/>
          <w:szCs w:val="32"/>
          <w:u w:val="single"/>
          <w:lang/>
        </w:rPr>
        <w:t>Antimon</w:t>
      </w:r>
    </w:p>
    <w:p w:rsidR="00527A5E" w:rsidRDefault="00527A5E" w:rsidP="0011635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527A5E">
        <w:rPr>
          <w:rFonts w:ascii="Arial" w:hAnsi="Arial" w:cs="Arial"/>
          <w:b/>
          <w:bCs/>
          <w:sz w:val="24"/>
          <w:szCs w:val="24"/>
          <w:u w:val="single"/>
        </w:rPr>
        <w:t>Výskyt</w:t>
      </w:r>
      <w:r w:rsidRPr="00527A5E">
        <w:rPr>
          <w:rFonts w:ascii="Arial" w:hAnsi="Arial" w:cs="Arial"/>
          <w:bCs/>
          <w:sz w:val="24"/>
          <w:szCs w:val="24"/>
        </w:rPr>
        <w:t xml:space="preserve">  </w:t>
      </w:r>
    </w:p>
    <w:p w:rsidR="00527A5E" w:rsidRPr="00527A5E" w:rsidRDefault="00527A5E" w:rsidP="00527A5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  <w:lang/>
        </w:rPr>
      </w:pPr>
      <w:r w:rsidRPr="00527A5E">
        <w:rPr>
          <w:rFonts w:ascii="Arial" w:hAnsi="Arial" w:cs="Arial"/>
          <w:bCs/>
          <w:sz w:val="24"/>
          <w:szCs w:val="24"/>
        </w:rPr>
        <w:t xml:space="preserve">doprovází rudy olova, mědi, stříbra  </w:t>
      </w:r>
    </w:p>
    <w:p w:rsidR="00527A5E" w:rsidRPr="00527A5E" w:rsidRDefault="00527A5E" w:rsidP="00527A5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  <w:lang/>
        </w:rPr>
      </w:pPr>
      <w:r w:rsidRPr="00527A5E">
        <w:rPr>
          <w:rFonts w:ascii="Arial" w:hAnsi="Arial" w:cs="Arial"/>
          <w:bCs/>
          <w:sz w:val="24"/>
          <w:szCs w:val="24"/>
        </w:rPr>
        <w:t xml:space="preserve">Sb2S3 – antimonit </w:t>
      </w:r>
    </w:p>
    <w:p w:rsidR="00527A5E" w:rsidRDefault="00527A5E" w:rsidP="00527A5E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</w:p>
    <w:p w:rsidR="00527A5E" w:rsidRDefault="00527A5E" w:rsidP="00527A5E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</w:p>
    <w:p w:rsidR="00527A5E" w:rsidRDefault="00527A5E" w:rsidP="00527A5E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527A5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Využití</w:t>
      </w:r>
      <w:r w:rsidRPr="00527A5E">
        <w:rPr>
          <w:rFonts w:ascii="Arial" w:hAnsi="Arial" w:cs="Arial"/>
          <w:bCs/>
          <w:sz w:val="24"/>
          <w:szCs w:val="24"/>
        </w:rPr>
        <w:t xml:space="preserve">  </w:t>
      </w:r>
    </w:p>
    <w:p w:rsidR="00527A5E" w:rsidRPr="00527A5E" w:rsidRDefault="00527A5E" w:rsidP="00527A5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  <w:lang/>
        </w:rPr>
      </w:pPr>
      <w:r w:rsidRPr="00527A5E">
        <w:rPr>
          <w:rFonts w:ascii="Arial" w:hAnsi="Arial" w:cs="Arial"/>
          <w:bCs/>
          <w:sz w:val="24"/>
          <w:szCs w:val="24"/>
        </w:rPr>
        <w:t xml:space="preserve">přidáván k olovu v olověných akumulátorech, výroba ložisek, liteřiny, pájek </w:t>
      </w:r>
    </w:p>
    <w:p w:rsidR="00527A5E" w:rsidRDefault="00527A5E" w:rsidP="00527A5E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</w:p>
    <w:p w:rsidR="00527A5E" w:rsidRDefault="00527A5E" w:rsidP="00527A5E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</w:rPr>
      </w:pPr>
      <w:r w:rsidRPr="00527A5E">
        <w:rPr>
          <w:rFonts w:ascii="Arial" w:hAnsi="Arial" w:cs="Arial"/>
          <w:b/>
          <w:bCs/>
          <w:sz w:val="24"/>
          <w:szCs w:val="24"/>
          <w:u w:val="single"/>
        </w:rPr>
        <w:t>Vlastnosti</w:t>
      </w:r>
      <w:r w:rsidRPr="00527A5E">
        <w:rPr>
          <w:rFonts w:ascii="Arial" w:hAnsi="Arial" w:cs="Arial"/>
          <w:bCs/>
          <w:sz w:val="24"/>
          <w:szCs w:val="24"/>
        </w:rPr>
        <w:t xml:space="preserve">  </w:t>
      </w:r>
    </w:p>
    <w:p w:rsidR="00527A5E" w:rsidRPr="00527A5E" w:rsidRDefault="00527A5E" w:rsidP="00527A5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  <w:lang/>
        </w:rPr>
      </w:pPr>
      <w:r w:rsidRPr="00527A5E">
        <w:rPr>
          <w:rFonts w:ascii="Arial" w:hAnsi="Arial" w:cs="Arial"/>
          <w:bCs/>
          <w:sz w:val="24"/>
          <w:szCs w:val="24"/>
        </w:rPr>
        <w:t xml:space="preserve">stříbrobílý, lesklý a křehký kov  </w:t>
      </w:r>
    </w:p>
    <w:p w:rsidR="00527A5E" w:rsidRPr="00527A5E" w:rsidRDefault="00527A5E" w:rsidP="0011635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sz w:val="24"/>
          <w:szCs w:val="24"/>
          <w:lang/>
        </w:rPr>
      </w:pPr>
      <w:r w:rsidRPr="00527A5E">
        <w:rPr>
          <w:rFonts w:ascii="Arial" w:hAnsi="Arial" w:cs="Arial"/>
          <w:bCs/>
          <w:sz w:val="24"/>
          <w:szCs w:val="24"/>
        </w:rPr>
        <w:t>podobný arsenu, ale méně reaktivní</w:t>
      </w:r>
      <w:r w:rsidRPr="00527A5E">
        <w:sym w:font="Symbol" w:char="F06E"/>
      </w:r>
    </w:p>
    <w:p w:rsidR="00527A5E" w:rsidRDefault="00527A5E" w:rsidP="0011635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32"/>
          <w:szCs w:val="32"/>
          <w:u w:val="single"/>
          <w:lang/>
        </w:rPr>
      </w:pPr>
    </w:p>
    <w:p w:rsidR="00116350" w:rsidRPr="00453709" w:rsidRDefault="00527A5E" w:rsidP="0011635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32"/>
          <w:szCs w:val="32"/>
          <w:u w:val="single"/>
          <w:lang/>
        </w:rPr>
      </w:pPr>
      <w:r>
        <w:rPr>
          <w:rFonts w:ascii="Arial" w:hAnsi="Arial" w:cs="Arial"/>
          <w:b/>
          <w:bCs/>
          <w:sz w:val="32"/>
          <w:szCs w:val="32"/>
          <w:u w:val="single"/>
          <w:lang/>
        </w:rPr>
        <w:t>Bismut</w:t>
      </w:r>
    </w:p>
    <w:p w:rsidR="0071226A" w:rsidRDefault="0071226A" w:rsidP="0071226A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71226A">
        <w:rPr>
          <w:rFonts w:ascii="Arial" w:hAnsi="Arial" w:cs="Arial"/>
          <w:b/>
          <w:sz w:val="24"/>
          <w:szCs w:val="24"/>
          <w:u w:val="single"/>
        </w:rPr>
        <w:t>Výskyt</w:t>
      </w:r>
      <w:r w:rsidRPr="0071226A">
        <w:rPr>
          <w:rFonts w:ascii="Arial" w:hAnsi="Arial" w:cs="Arial"/>
          <w:sz w:val="24"/>
          <w:szCs w:val="24"/>
        </w:rPr>
        <w:t xml:space="preserve">  </w:t>
      </w:r>
    </w:p>
    <w:p w:rsidR="0071226A" w:rsidRPr="0071226A" w:rsidRDefault="0071226A" w:rsidP="0071226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r w:rsidRPr="0071226A">
        <w:rPr>
          <w:rFonts w:ascii="Arial" w:hAnsi="Arial" w:cs="Arial"/>
          <w:sz w:val="24"/>
          <w:szCs w:val="24"/>
        </w:rPr>
        <w:t>doprovází rudy podobně jako antimon, občas</w:t>
      </w:r>
      <w:r w:rsidRPr="0071226A">
        <w:sym w:font="Symbol" w:char="F06E"/>
      </w:r>
      <w:r w:rsidRPr="0071226A">
        <w:rPr>
          <w:rFonts w:ascii="Arial" w:hAnsi="Arial" w:cs="Arial"/>
          <w:sz w:val="24"/>
          <w:szCs w:val="24"/>
        </w:rPr>
        <w:t xml:space="preserve"> ryzí  </w:t>
      </w:r>
    </w:p>
    <w:p w:rsidR="0071226A" w:rsidRPr="0071226A" w:rsidRDefault="0071226A" w:rsidP="0071226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r w:rsidRPr="0071226A">
        <w:rPr>
          <w:rFonts w:ascii="Arial" w:hAnsi="Arial" w:cs="Arial"/>
          <w:sz w:val="24"/>
          <w:szCs w:val="24"/>
        </w:rPr>
        <w:t xml:space="preserve">Bi2S3 - leštěnec bismutitý </w:t>
      </w:r>
    </w:p>
    <w:p w:rsidR="0071226A" w:rsidRDefault="0071226A" w:rsidP="0071226A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</w:p>
    <w:p w:rsidR="0071226A" w:rsidRDefault="0071226A" w:rsidP="0071226A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71226A">
        <w:rPr>
          <w:rFonts w:ascii="Arial" w:hAnsi="Arial" w:cs="Arial"/>
          <w:b/>
          <w:sz w:val="24"/>
          <w:szCs w:val="24"/>
          <w:u w:val="single"/>
        </w:rPr>
        <w:t>Využití</w:t>
      </w:r>
      <w:r w:rsidRPr="0071226A">
        <w:rPr>
          <w:rFonts w:ascii="Arial" w:hAnsi="Arial" w:cs="Arial"/>
          <w:sz w:val="24"/>
          <w:szCs w:val="24"/>
        </w:rPr>
        <w:t xml:space="preserve">  </w:t>
      </w:r>
    </w:p>
    <w:p w:rsidR="0071226A" w:rsidRPr="0071226A" w:rsidRDefault="0071226A" w:rsidP="0071226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r w:rsidRPr="0071226A">
        <w:rPr>
          <w:rFonts w:ascii="Arial" w:hAnsi="Arial" w:cs="Arial"/>
          <w:sz w:val="24"/>
          <w:szCs w:val="24"/>
        </w:rPr>
        <w:t>výroba lehko</w:t>
      </w:r>
      <w:r>
        <w:rPr>
          <w:rFonts w:ascii="Arial" w:hAnsi="Arial" w:cs="Arial"/>
          <w:sz w:val="24"/>
          <w:szCs w:val="24"/>
        </w:rPr>
        <w:t xml:space="preserve"> </w:t>
      </w:r>
      <w:r w:rsidRPr="0071226A">
        <w:rPr>
          <w:rFonts w:ascii="Arial" w:hAnsi="Arial" w:cs="Arial"/>
          <w:sz w:val="24"/>
          <w:szCs w:val="24"/>
        </w:rPr>
        <w:t xml:space="preserve">tavitelných slitin </w:t>
      </w:r>
    </w:p>
    <w:p w:rsidR="0071226A" w:rsidRDefault="0071226A" w:rsidP="0071226A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</w:p>
    <w:p w:rsidR="0071226A" w:rsidRDefault="0071226A" w:rsidP="0071226A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71226A">
        <w:rPr>
          <w:rFonts w:ascii="Arial" w:hAnsi="Arial" w:cs="Arial"/>
          <w:b/>
          <w:sz w:val="24"/>
          <w:szCs w:val="24"/>
          <w:u w:val="single"/>
        </w:rPr>
        <w:t>Vlastnosti</w:t>
      </w:r>
      <w:r w:rsidRPr="0071226A">
        <w:rPr>
          <w:rFonts w:ascii="Arial" w:hAnsi="Arial" w:cs="Arial"/>
          <w:sz w:val="24"/>
          <w:szCs w:val="24"/>
        </w:rPr>
        <w:t xml:space="preserve">  </w:t>
      </w:r>
    </w:p>
    <w:p w:rsidR="00453709" w:rsidRPr="0071226A" w:rsidRDefault="0071226A" w:rsidP="0071226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/>
        </w:rPr>
      </w:pPr>
      <w:r w:rsidRPr="0071226A">
        <w:rPr>
          <w:rFonts w:ascii="Arial" w:hAnsi="Arial" w:cs="Arial"/>
          <w:sz w:val="24"/>
          <w:szCs w:val="24"/>
        </w:rPr>
        <w:t>křehký, bílý kov, tvoří zásadotvorné oxidy</w:t>
      </w:r>
    </w:p>
    <w:sectPr w:rsidR="00453709" w:rsidRPr="0071226A" w:rsidSect="00BA38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0AE63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9787C4A"/>
    <w:lvl w:ilvl="0">
      <w:start w:val="22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</w:abstractNum>
  <w:abstractNum w:abstractNumId="2">
    <w:nsid w:val="11DC4F92"/>
    <w:multiLevelType w:val="hybridMultilevel"/>
    <w:tmpl w:val="F848808C"/>
    <w:lvl w:ilvl="0" w:tplc="FEA4A28C">
      <w:start w:val="62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55A3E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1A50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7C7F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F6F3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2E87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44E10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F9CA1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9FE08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13920681"/>
    <w:multiLevelType w:val="hybridMultilevel"/>
    <w:tmpl w:val="890064D4"/>
    <w:lvl w:ilvl="0" w:tplc="FEA4A28C">
      <w:start w:val="625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21BCF"/>
    <w:multiLevelType w:val="hybridMultilevel"/>
    <w:tmpl w:val="60B46B0C"/>
    <w:lvl w:ilvl="0" w:tplc="FEA4A28C">
      <w:start w:val="62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FE7910">
      <w:start w:val="62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34D2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E3AD7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7D4BF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08C29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8B4FB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95A84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6C490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276C1BF2"/>
    <w:multiLevelType w:val="hybridMultilevel"/>
    <w:tmpl w:val="ED4C00D4"/>
    <w:lvl w:ilvl="0" w:tplc="C9787C4A">
      <w:start w:val="2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79EE226C" w:tentative="1">
      <w:start w:val="1"/>
      <w:numFmt w:val="bullet"/>
      <w:lvlText w:val="•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</w:rPr>
    </w:lvl>
    <w:lvl w:ilvl="2" w:tplc="100E2EEC" w:tentative="1">
      <w:start w:val="1"/>
      <w:numFmt w:val="bullet"/>
      <w:lvlText w:val="•"/>
      <w:lvlJc w:val="left"/>
      <w:pPr>
        <w:tabs>
          <w:tab w:val="num" w:pos="1876"/>
        </w:tabs>
        <w:ind w:left="1876" w:hanging="360"/>
      </w:pPr>
      <w:rPr>
        <w:rFonts w:ascii="Times New Roman" w:hAnsi="Times New Roman" w:hint="default"/>
      </w:rPr>
    </w:lvl>
    <w:lvl w:ilvl="3" w:tplc="7BB8B816" w:tentative="1">
      <w:start w:val="1"/>
      <w:numFmt w:val="bullet"/>
      <w:lvlText w:val="•"/>
      <w:lvlJc w:val="left"/>
      <w:pPr>
        <w:tabs>
          <w:tab w:val="num" w:pos="2596"/>
        </w:tabs>
        <w:ind w:left="2596" w:hanging="360"/>
      </w:pPr>
      <w:rPr>
        <w:rFonts w:ascii="Times New Roman" w:hAnsi="Times New Roman" w:hint="default"/>
      </w:rPr>
    </w:lvl>
    <w:lvl w:ilvl="4" w:tplc="989AD174" w:tentative="1">
      <w:start w:val="1"/>
      <w:numFmt w:val="bullet"/>
      <w:lvlText w:val="•"/>
      <w:lvlJc w:val="left"/>
      <w:pPr>
        <w:tabs>
          <w:tab w:val="num" w:pos="3316"/>
        </w:tabs>
        <w:ind w:left="3316" w:hanging="360"/>
      </w:pPr>
      <w:rPr>
        <w:rFonts w:ascii="Times New Roman" w:hAnsi="Times New Roman" w:hint="default"/>
      </w:rPr>
    </w:lvl>
    <w:lvl w:ilvl="5" w:tplc="D2F451D0" w:tentative="1">
      <w:start w:val="1"/>
      <w:numFmt w:val="bullet"/>
      <w:lvlText w:val="•"/>
      <w:lvlJc w:val="left"/>
      <w:pPr>
        <w:tabs>
          <w:tab w:val="num" w:pos="4036"/>
        </w:tabs>
        <w:ind w:left="4036" w:hanging="360"/>
      </w:pPr>
      <w:rPr>
        <w:rFonts w:ascii="Times New Roman" w:hAnsi="Times New Roman" w:hint="default"/>
      </w:rPr>
    </w:lvl>
    <w:lvl w:ilvl="6" w:tplc="324A8E84" w:tentative="1">
      <w:start w:val="1"/>
      <w:numFmt w:val="bullet"/>
      <w:lvlText w:val="•"/>
      <w:lvlJc w:val="left"/>
      <w:pPr>
        <w:tabs>
          <w:tab w:val="num" w:pos="4756"/>
        </w:tabs>
        <w:ind w:left="4756" w:hanging="360"/>
      </w:pPr>
      <w:rPr>
        <w:rFonts w:ascii="Times New Roman" w:hAnsi="Times New Roman" w:hint="default"/>
      </w:rPr>
    </w:lvl>
    <w:lvl w:ilvl="7" w:tplc="BF7C9C74" w:tentative="1">
      <w:start w:val="1"/>
      <w:numFmt w:val="bullet"/>
      <w:lvlText w:val="•"/>
      <w:lvlJc w:val="left"/>
      <w:pPr>
        <w:tabs>
          <w:tab w:val="num" w:pos="5476"/>
        </w:tabs>
        <w:ind w:left="5476" w:hanging="360"/>
      </w:pPr>
      <w:rPr>
        <w:rFonts w:ascii="Times New Roman" w:hAnsi="Times New Roman" w:hint="default"/>
      </w:rPr>
    </w:lvl>
    <w:lvl w:ilvl="8" w:tplc="B35C55F2" w:tentative="1">
      <w:start w:val="1"/>
      <w:numFmt w:val="bullet"/>
      <w:lvlText w:val="•"/>
      <w:lvlJc w:val="left"/>
      <w:pPr>
        <w:tabs>
          <w:tab w:val="num" w:pos="6196"/>
        </w:tabs>
        <w:ind w:left="6196" w:hanging="360"/>
      </w:pPr>
      <w:rPr>
        <w:rFonts w:ascii="Times New Roman" w:hAnsi="Times New Roman" w:hint="default"/>
      </w:rPr>
    </w:lvl>
  </w:abstractNum>
  <w:abstractNum w:abstractNumId="6">
    <w:nsid w:val="2F2445C6"/>
    <w:multiLevelType w:val="hybridMultilevel"/>
    <w:tmpl w:val="A35683E4"/>
    <w:lvl w:ilvl="0" w:tplc="FEA4A28C">
      <w:start w:val="62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1A0A1DC">
      <w:start w:val="6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84B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CF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18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9E0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43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E1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83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17694E"/>
    <w:multiLevelType w:val="hybridMultilevel"/>
    <w:tmpl w:val="F8D8F7A6"/>
    <w:lvl w:ilvl="0" w:tplc="FEA4A28C">
      <w:start w:val="62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7C8F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3AB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BA7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167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C1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6A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21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3C1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BD801B3"/>
    <w:multiLevelType w:val="hybridMultilevel"/>
    <w:tmpl w:val="71FC5FDE"/>
    <w:lvl w:ilvl="0" w:tplc="FEA4A28C">
      <w:start w:val="62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EA4A28C">
      <w:start w:val="6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C2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82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2F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A1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CF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84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68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1790236"/>
    <w:multiLevelType w:val="hybridMultilevel"/>
    <w:tmpl w:val="0E484E1A"/>
    <w:lvl w:ilvl="0" w:tplc="C9787C4A">
      <w:start w:val="22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F2955"/>
    <w:multiLevelType w:val="hybridMultilevel"/>
    <w:tmpl w:val="BF6AEEC6"/>
    <w:lvl w:ilvl="0" w:tplc="D39A4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58BFEE">
      <w:start w:val="11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27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27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8E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56D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66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E6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E24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8CB3034"/>
    <w:multiLevelType w:val="hybridMultilevel"/>
    <w:tmpl w:val="F756530E"/>
    <w:lvl w:ilvl="0" w:tplc="91027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4A270">
      <w:start w:val="6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42F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A5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C6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44D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EF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06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7E46E8E"/>
    <w:multiLevelType w:val="hybridMultilevel"/>
    <w:tmpl w:val="3274ECE6"/>
    <w:lvl w:ilvl="0" w:tplc="C9787C4A">
      <w:start w:val="2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38126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7E0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D2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60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70D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A8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C0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262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9EA0DEE"/>
    <w:multiLevelType w:val="hybridMultilevel"/>
    <w:tmpl w:val="17989800"/>
    <w:lvl w:ilvl="0" w:tplc="C9787C4A">
      <w:start w:val="22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2394C"/>
    <w:multiLevelType w:val="hybridMultilevel"/>
    <w:tmpl w:val="A240E3C6"/>
    <w:lvl w:ilvl="0" w:tplc="C9787C4A">
      <w:start w:val="2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FEA4A28C">
      <w:start w:val="62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F622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A3250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F1031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7457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12006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388FA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29035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6CB95557"/>
    <w:multiLevelType w:val="hybridMultilevel"/>
    <w:tmpl w:val="BDE48A7A"/>
    <w:lvl w:ilvl="0" w:tplc="C9787C4A">
      <w:start w:val="2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DCEE1A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E0637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69EC9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C5005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81029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84286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A1A72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3BAC3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>
    <w:nsid w:val="78D12F0B"/>
    <w:multiLevelType w:val="hybridMultilevel"/>
    <w:tmpl w:val="EE1E84AE"/>
    <w:lvl w:ilvl="0" w:tplc="C9787C4A">
      <w:start w:val="22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12"/>
  </w:num>
  <w:num w:numId="5">
    <w:abstractNumId w:val="15"/>
  </w:num>
  <w:num w:numId="6">
    <w:abstractNumId w:val="14"/>
  </w:num>
  <w:num w:numId="7">
    <w:abstractNumId w:val="4"/>
  </w:num>
  <w:num w:numId="8">
    <w:abstractNumId w:val="10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  <w:num w:numId="14">
    <w:abstractNumId w:val="6"/>
  </w:num>
  <w:num w:numId="15">
    <w:abstractNumId w:val="16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350"/>
    <w:rsid w:val="000139F6"/>
    <w:rsid w:val="00116350"/>
    <w:rsid w:val="00420629"/>
    <w:rsid w:val="00453709"/>
    <w:rsid w:val="005061DA"/>
    <w:rsid w:val="00527A5E"/>
    <w:rsid w:val="00585F81"/>
    <w:rsid w:val="0071226A"/>
    <w:rsid w:val="009C4BB0"/>
    <w:rsid w:val="00BA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50"/>
  </w:style>
  <w:style w:type="paragraph" w:styleId="Nadpis1">
    <w:name w:val="heading 1"/>
    <w:basedOn w:val="Normln"/>
    <w:next w:val="Normln"/>
    <w:link w:val="Nadpis1Char"/>
    <w:uiPriority w:val="9"/>
    <w:qFormat/>
    <w:rsid w:val="000139F6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39F6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39F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139F6"/>
    <w:rPr>
      <w:rFonts w:ascii="Times New Roman" w:eastAsiaTheme="majorEastAsia" w:hAnsi="Times New Roman" w:cstheme="majorBidi"/>
      <w:b/>
      <w:sz w:val="28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9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3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286">
          <w:marLeft w:val="54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5854">
          <w:marLeft w:val="61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89">
          <w:marLeft w:val="61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5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2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6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7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3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3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8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5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6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6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1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6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7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09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125">
          <w:marLeft w:val="54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641">
          <w:marLeft w:val="61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534">
          <w:marLeft w:val="61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75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1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3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3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533">
          <w:marLeft w:val="54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06">
          <w:marLeft w:val="61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905">
          <w:marLeft w:val="61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1291</Characters>
  <Application>Microsoft Office Word</Application>
  <DocSecurity>0</DocSecurity>
  <Lines>41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2018-01-15T19:59:00Z</dcterms:created>
  <dcterms:modified xsi:type="dcterms:W3CDTF">2018-01-15T19:59:00Z</dcterms:modified>
</cp:coreProperties>
</file>