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CA8C" w14:textId="77777777" w:rsidR="00AE75E5" w:rsidRDefault="002D37C3" w:rsidP="0038355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D37C3">
        <w:rPr>
          <w:rFonts w:ascii="Times New Roman" w:hAnsi="Times New Roman" w:cs="Times New Roman"/>
          <w:b/>
        </w:rPr>
        <w:t>Vzácné plyny</w:t>
      </w:r>
    </w:p>
    <w:p w14:paraId="5D8548AE" w14:textId="77777777" w:rsidR="002D37C3" w:rsidRPr="00383551" w:rsidRDefault="00517378" w:rsidP="00383551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Charakteristika</w:t>
      </w:r>
    </w:p>
    <w:p w14:paraId="5D4223BC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 vzácné plyny se řadí: helium (He), neon (Ne), argon (Ar), krypton (Kr), xenon (Xe), radon (Rn) a oganesson (Og)</w:t>
      </w:r>
    </w:p>
    <w:p w14:paraId="4D61CC0C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patří do 18. skupiny PSP</w:t>
      </w:r>
    </w:p>
    <w:p w14:paraId="3BDDBFA7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tvoří rozhraní mezi nejvýraznějšími kovy a nekovy</w:t>
      </w:r>
    </w:p>
    <w:p w14:paraId="450E3499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monoatomické, netvoří bimolekulové prvky</w:t>
      </w:r>
    </w:p>
    <w:p w14:paraId="4D049DA2" w14:textId="77777777" w:rsidR="00517378" w:rsidRDefault="00517378" w:rsidP="0051737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Výskyt v přírodě</w:t>
      </w:r>
    </w:p>
    <w:p w14:paraId="452037B4" w14:textId="77777777" w:rsidR="00517378" w:rsidRP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helium se nachází v plynných uhlovodících, uhlí a zemním plynu</w:t>
      </w:r>
    </w:p>
    <w:p w14:paraId="0005C4CB" w14:textId="77777777" w:rsidR="00517378" w:rsidRP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argon tvoří atmosféru (asi 1%)</w:t>
      </w:r>
    </w:p>
    <w:p w14:paraId="785B4F66" w14:textId="77777777" w:rsidR="00517378" w:rsidRP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radon se vyskytuje v podloží</w:t>
      </w:r>
    </w:p>
    <w:p w14:paraId="6201E9F9" w14:textId="77777777" w:rsidR="002D37C3" w:rsidRPr="00383551" w:rsidRDefault="002D37C3" w:rsidP="00383551">
      <w:pPr>
        <w:spacing w:line="360" w:lineRule="auto"/>
        <w:rPr>
          <w:rFonts w:ascii="Times New Roman" w:hAnsi="Times New Roman" w:cs="Times New Roman"/>
          <w:b/>
        </w:rPr>
      </w:pPr>
      <w:r w:rsidRPr="00383551">
        <w:rPr>
          <w:rFonts w:ascii="Times New Roman" w:hAnsi="Times New Roman" w:cs="Times New Roman"/>
          <w:b/>
        </w:rPr>
        <w:t>Elektronová konfigurace a elektronegativita</w:t>
      </w:r>
    </w:p>
    <w:p w14:paraId="7E79EF10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valenční vrstva je ns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np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, výjimkou je helium, jehož konfigurace je 1s</w:t>
      </w:r>
      <w:r>
        <w:rPr>
          <w:rFonts w:ascii="Times New Roman" w:hAnsi="Times New Roman" w:cs="Times New Roman"/>
          <w:vertAlign w:val="superscript"/>
        </w:rPr>
        <w:t>2</w:t>
      </w:r>
    </w:p>
    <w:p w14:paraId="26D53173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vysokou hodnotu ionizační energie a záporné hodnoty elektronové afitiny</w:t>
      </w:r>
    </w:p>
    <w:p w14:paraId="5BD6CD56" w14:textId="77777777" w:rsidR="002D37C3" w:rsidRDefault="002D37C3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elektronegativita vzácných plynů je vysoká, u helia dokonce vyšší než fl</w:t>
      </w:r>
      <w:r w:rsidR="00383551">
        <w:rPr>
          <w:rFonts w:ascii="Times New Roman" w:hAnsi="Times New Roman" w:cs="Times New Roman"/>
        </w:rPr>
        <w:t>uor</w:t>
      </w:r>
    </w:p>
    <w:p w14:paraId="5A903DCC" w14:textId="77777777" w:rsidR="00383551" w:rsidRDefault="00383551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elektronegativita je dána součtem elektronové aktivity a ionizační energie, vydělená dvěmi (např. helium má vysokou ionizační energii a nulovou hodnotu elektronové afinity, proto má ve výsledku vyšší elektronegativitu než fluor)</w:t>
      </w:r>
    </w:p>
    <w:p w14:paraId="6A9FA7FA" w14:textId="77777777" w:rsidR="00383551" w:rsidRDefault="00383551" w:rsidP="00383551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helium </w:t>
      </w:r>
      <w:r>
        <w:rPr>
          <w:rFonts w:ascii="Helvetica" w:eastAsia="Helvetica" w:hAnsi="Helvetica" w:cs="Helvetica"/>
        </w:rPr>
        <w:t>–</w:t>
      </w:r>
      <w:r>
        <w:rPr>
          <w:rFonts w:ascii="Times New Roman" w:hAnsi="Times New Roman" w:cs="Times New Roman"/>
        </w:rPr>
        <w:t xml:space="preserve"> 5; neon 4,5; argon </w:t>
      </w:r>
      <w:r>
        <w:rPr>
          <w:rFonts w:ascii="Helvetica" w:eastAsia="Helvetica" w:hAnsi="Helvetica" w:cs="Helvetica"/>
        </w:rPr>
        <w:t>–</w:t>
      </w:r>
      <w:r>
        <w:rPr>
          <w:rFonts w:ascii="Times New Roman" w:hAnsi="Times New Roman" w:cs="Times New Roman"/>
        </w:rPr>
        <w:t xml:space="preserve"> 3,5; krypton </w:t>
      </w:r>
      <w:r>
        <w:rPr>
          <w:rFonts w:ascii="Helvetica" w:eastAsia="Helvetica" w:hAnsi="Helvetica" w:cs="Helvetica"/>
        </w:rPr>
        <w:t>–</w:t>
      </w:r>
      <w:r>
        <w:rPr>
          <w:rFonts w:ascii="Times New Roman" w:hAnsi="Times New Roman" w:cs="Times New Roman"/>
        </w:rPr>
        <w:t xml:space="preserve"> 3,2 a xenon 2,5</w:t>
      </w:r>
    </w:p>
    <w:p w14:paraId="09FC1F1B" w14:textId="77777777" w:rsidR="00383551" w:rsidRDefault="00517378" w:rsidP="0051737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Vazebné možnosti</w:t>
      </w:r>
    </w:p>
    <w:p w14:paraId="2841F6E6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roku 1962 se nepodařilo vytvořit žádnou sloučeninu, pouze předpovídali vznik fluoridu xenonového a fluoridu kryptonového</w:t>
      </w:r>
    </w:p>
    <w:p w14:paraId="05A98FDA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plně zaplněnou valenční vzabu, proto nemají potřebu vytvářet vazby a měnit svou elektronovou konfiguraci</w:t>
      </w:r>
    </w:p>
    <w:p w14:paraId="55005DCF" w14:textId="77777777" w:rsidR="00517378" w:rsidRDefault="00517378" w:rsidP="00517378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Vlastnosti a charakteristika</w:t>
      </w:r>
    </w:p>
    <w:p w14:paraId="0A1BB036" w14:textId="77777777" w:rsidR="00517378" w:rsidRPr="00517378" w:rsidRDefault="00517378" w:rsidP="005173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Helium (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He)</w:t>
      </w:r>
    </w:p>
    <w:p w14:paraId="6343AB35" w14:textId="77777777" w:rsidR="00517378" w:rsidRP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517378">
        <w:rPr>
          <w:rFonts w:ascii="Times New Roman" w:hAnsi="Times New Roman" w:cs="Times New Roman"/>
        </w:rPr>
        <w:t>je bezbarvý plynný prvek, bez chuti a zápachu</w:t>
      </w:r>
    </w:p>
    <w:p w14:paraId="360BF4CF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tvoří 23 % vesmíru</w:t>
      </w:r>
    </w:p>
    <w:p w14:paraId="03BB79E7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tekutém stavu je supratekuté a supravodivé</w:t>
      </w:r>
    </w:p>
    <w:p w14:paraId="4A403815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supratekutost = látka má nulovou viskozitu, nastává při lambda-teplotě (2,17 K), dokáže vytékat z otevřené nádaoby v opačném směru gravitace</w:t>
      </w:r>
    </w:p>
    <w:p w14:paraId="1CB45B11" w14:textId="77777777" w:rsidR="00517378" w:rsidRPr="00517378" w:rsidRDefault="00517378" w:rsidP="005173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Neon (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Ne)</w:t>
      </w:r>
    </w:p>
    <w:p w14:paraId="4E16620F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bezbarvý plyn, bez chuti a zápachu</w:t>
      </w:r>
    </w:p>
    <w:p w14:paraId="4BBCACD8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druhý nejrozšířenější plyn v zemské kůře</w:t>
      </w:r>
    </w:p>
    <w:p w14:paraId="203FBAAE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má tři stabilní izotopy </w:t>
      </w:r>
    </w:p>
    <w:p w14:paraId="47E96161" w14:textId="77777777" w:rsidR="00517378" w:rsidRPr="00517378" w:rsidRDefault="00517378" w:rsidP="005173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Argon (</w:t>
      </w:r>
      <w:r>
        <w:rPr>
          <w:rFonts w:ascii="Times New Roman" w:hAnsi="Times New Roman" w:cs="Times New Roman"/>
          <w:vertAlign w:val="subscript"/>
        </w:rPr>
        <w:t>18</w:t>
      </w:r>
      <w:r>
        <w:rPr>
          <w:rFonts w:ascii="Times New Roman" w:hAnsi="Times New Roman" w:cs="Times New Roman"/>
        </w:rPr>
        <w:t>Ar)</w:t>
      </w:r>
    </w:p>
    <w:p w14:paraId="5F499A9B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bezbarvý plyn, bez chuti a zápachu</w:t>
      </w:r>
    </w:p>
    <w:p w14:paraId="25BD1A61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rozpustnější než kyšlík, lépe rozpustný v nepolárních organických rozpouštědlech</w:t>
      </w:r>
    </w:p>
    <w:p w14:paraId="62A9CE8F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3 stabilní izotopy</w:t>
      </w:r>
    </w:p>
    <w:p w14:paraId="27661D31" w14:textId="77777777" w:rsidR="00517378" w:rsidRPr="00517378" w:rsidRDefault="00517378" w:rsidP="005173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Krypton (</w:t>
      </w:r>
      <w:r>
        <w:rPr>
          <w:rFonts w:ascii="Times New Roman" w:hAnsi="Times New Roman" w:cs="Times New Roman"/>
          <w:vertAlign w:val="subscript"/>
        </w:rPr>
        <w:t>36</w:t>
      </w:r>
      <w:r>
        <w:rPr>
          <w:rFonts w:ascii="Times New Roman" w:hAnsi="Times New Roman" w:cs="Times New Roman"/>
        </w:rPr>
        <w:t>Kr)</w:t>
      </w:r>
    </w:p>
    <w:p w14:paraId="137AA118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stejné vlastnosti jako předešlé plyny</w:t>
      </w:r>
    </w:p>
    <w:p w14:paraId="6282C359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dobře rozpustný ve vodě</w:t>
      </w:r>
    </w:p>
    <w:p w14:paraId="4D8D1EEC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6 stabilních izotopů</w:t>
      </w:r>
    </w:p>
    <w:p w14:paraId="39E82BA9" w14:textId="77777777" w:rsidR="00517378" w:rsidRDefault="00517378" w:rsidP="005173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Xenon (</w:t>
      </w:r>
      <w:r>
        <w:rPr>
          <w:rFonts w:ascii="Times New Roman" w:hAnsi="Times New Roman" w:cs="Times New Roman"/>
          <w:vertAlign w:val="subscript"/>
        </w:rPr>
        <w:t>54</w:t>
      </w:r>
      <w:r>
        <w:rPr>
          <w:rFonts w:ascii="Times New Roman" w:hAnsi="Times New Roman" w:cs="Times New Roman"/>
        </w:rPr>
        <w:t>Xe)</w:t>
      </w:r>
    </w:p>
    <w:p w14:paraId="1ADFC9C3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bezbarvý, bez chuti a zápachu</w:t>
      </w:r>
    </w:p>
    <w:p w14:paraId="164C0FBD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silné oxidační činidlo</w:t>
      </w:r>
    </w:p>
    <w:p w14:paraId="7F048D96" w14:textId="77777777" w:rsidR="00517378" w:rsidRDefault="00517378" w:rsidP="005173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dobře rozpustný ve vodě</w:t>
      </w:r>
    </w:p>
    <w:p w14:paraId="6CB8C214" w14:textId="77777777" w:rsidR="005A2335" w:rsidRDefault="005A2335" w:rsidP="005A23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 (</w:t>
      </w:r>
      <w:r>
        <w:rPr>
          <w:rFonts w:ascii="Times New Roman" w:hAnsi="Times New Roman" w:cs="Times New Roman"/>
          <w:vertAlign w:val="subscript"/>
        </w:rPr>
        <w:t>86</w:t>
      </w:r>
      <w:r>
        <w:rPr>
          <w:rFonts w:ascii="Times New Roman" w:hAnsi="Times New Roman" w:cs="Times New Roman"/>
        </w:rPr>
        <w:t>Rn)</w:t>
      </w:r>
    </w:p>
    <w:p w14:paraId="06FA6C96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plyn, bez barvy, chuti a zápachu</w:t>
      </w:r>
    </w:p>
    <w:p w14:paraId="50245895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vzniká při rozpadu radia a uranu</w:t>
      </w:r>
    </w:p>
    <w:p w14:paraId="1D673EC6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radioaktivní</w:t>
      </w:r>
    </w:p>
    <w:p w14:paraId="1CDFE1F6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dobře rozpustný ve vodě</w:t>
      </w:r>
    </w:p>
    <w:p w14:paraId="53EC5E67" w14:textId="77777777" w:rsidR="005A2335" w:rsidRDefault="005A2335" w:rsidP="005A23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Oganesson (</w:t>
      </w:r>
      <w:r>
        <w:rPr>
          <w:rFonts w:ascii="Times New Roman" w:hAnsi="Times New Roman" w:cs="Times New Roman"/>
          <w:vertAlign w:val="subscript"/>
        </w:rPr>
        <w:t>118</w:t>
      </w:r>
      <w:r>
        <w:rPr>
          <w:rFonts w:ascii="Times New Roman" w:hAnsi="Times New Roman" w:cs="Times New Roman"/>
        </w:rPr>
        <w:t>Og)</w:t>
      </w:r>
    </w:p>
    <w:p w14:paraId="2DEE6C90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poprvé syntetizován v </w:t>
      </w:r>
      <w:proofErr w:type="gramStart"/>
      <w:r>
        <w:rPr>
          <w:rFonts w:ascii="Times New Roman" w:hAnsi="Times New Roman" w:cs="Times New Roman"/>
        </w:rPr>
        <w:t>Dubnu</w:t>
      </w:r>
      <w:proofErr w:type="gramEnd"/>
      <w:r>
        <w:rPr>
          <w:rFonts w:ascii="Times New Roman" w:hAnsi="Times New Roman" w:cs="Times New Roman"/>
        </w:rPr>
        <w:t>, objeven v roce 2002, publikován v roce 2006</w:t>
      </w:r>
    </w:p>
    <w:p w14:paraId="2EC78D4E" w14:textId="77777777" w:rsidR="005A2335" w:rsidRDefault="005A2335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podle J. C. Oganessjana</w:t>
      </w:r>
    </w:p>
    <w:p w14:paraId="3884BDA2" w14:textId="77777777" w:rsidR="00CA352C" w:rsidRDefault="00CA352C" w:rsidP="005A233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velmi prostudován</w:t>
      </w:r>
    </w:p>
    <w:p w14:paraId="576BB097" w14:textId="77777777" w:rsidR="005A2335" w:rsidRPr="00CA352C" w:rsidRDefault="005A2335" w:rsidP="005A2335">
      <w:pPr>
        <w:pStyle w:val="Odstavecseseznamem"/>
        <w:spacing w:line="360" w:lineRule="auto"/>
        <w:rPr>
          <w:rFonts w:eastAsiaTheme="minorEastAsia" w:cs="Times New Roman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</w:rPr>
              </m:ctrlPr>
            </m:sPrePr>
            <m:sub>
              <m:r>
                <w:rPr>
                  <w:rFonts w:ascii="Cambria Math" w:hAnsi="Cambria Math" w:cs="Times New Roman"/>
                </w:rPr>
                <m:t>20</m:t>
              </m:r>
            </m:sub>
            <m:sup>
              <m:r>
                <w:rPr>
                  <w:rFonts w:ascii="Cambria Math" w:hAnsi="Cambria Math" w:cs="Times New Roman"/>
                </w:rPr>
                <m:t>40</m:t>
              </m:r>
            </m:sup>
            <m:e>
              <m:r>
                <w:rPr>
                  <w:rFonts w:ascii="Cambria Math" w:hAnsi="Cambria Math" w:cs="Times New Roman"/>
                </w:rPr>
                <m:t>Ca+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98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249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Cf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AE"/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118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294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 xml:space="preserve">Og+3 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</m:sPre>
                </m:e>
              </m:sPre>
            </m:e>
          </m:sPre>
        </m:oMath>
      </m:oMathPara>
    </w:p>
    <w:p w14:paraId="5962684C" w14:textId="77777777" w:rsidR="00CA352C" w:rsidRDefault="00CA352C" w:rsidP="00CA352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Sloučeniny</w:t>
      </w:r>
    </w:p>
    <w:p w14:paraId="2F48047A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nejvíce prostudovány u xenonu, sloučeniny helia a neonu nejsou známy</w:t>
      </w:r>
    </w:p>
    <w:p w14:paraId="78E08021" w14:textId="77777777" w:rsidR="00CA352C" w:rsidRDefault="00CA352C" w:rsidP="00CA35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Klathráty</w:t>
      </w:r>
    </w:p>
    <w:p w14:paraId="57A05A96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sloučeniny s nestechiometrických složením</w:t>
      </w:r>
    </w:p>
    <w:p w14:paraId="3DC01C36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stálé, nejvíce jsou tvořené kryptonem, xenonem a argonem společně s hydrochinonem a vodou</w:t>
      </w:r>
    </w:p>
    <w:p w14:paraId="0E0716CA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hydrochinon je spojen vodíkovými vazbami v krystalové mřížce, uvnitř je vmezeřena molekula plynu (mezi nimi van der Waalsovy síly)</w:t>
      </w:r>
    </w:p>
    <w:p w14:paraId="41020EB0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užívají se při skladování a pracování se vzácnými plyny</w:t>
      </w:r>
    </w:p>
    <w:p w14:paraId="06FA3E79" w14:textId="77777777" w:rsidR="00CA352C" w:rsidRDefault="00CA352C" w:rsidP="00CA35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Halogenidy</w:t>
      </w:r>
    </w:p>
    <w:p w14:paraId="493B54D7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nejvíce s fluorem, jsou bezbarvé a krystalické</w:t>
      </w:r>
    </w:p>
    <w:p w14:paraId="04328E61" w14:textId="77777777" w:rsidR="00CA352C" w:rsidRPr="00CA352C" w:rsidRDefault="00CA352C" w:rsidP="00CA352C">
      <w:pPr>
        <w:spacing w:line="360" w:lineRule="auto"/>
        <w:ind w:left="360"/>
        <w:rPr>
          <w:rFonts w:ascii="Times New Roman" w:hAnsi="Times New Roman" w:cs="Times New Roman"/>
          <w:i/>
        </w:rPr>
      </w:pPr>
      <w:r w:rsidRPr="00CA352C">
        <w:rPr>
          <w:rFonts w:ascii="Times New Roman" w:hAnsi="Times New Roman" w:cs="Times New Roman"/>
          <w:i/>
        </w:rPr>
        <w:t>XeF</w:t>
      </w:r>
      <w:r w:rsidRPr="00CA352C">
        <w:rPr>
          <w:rFonts w:ascii="Times New Roman" w:hAnsi="Times New Roman" w:cs="Times New Roman"/>
          <w:i/>
          <w:vertAlign w:val="subscript"/>
        </w:rPr>
        <w:t>2</w:t>
      </w:r>
      <w:r w:rsidRPr="00CA352C">
        <w:rPr>
          <w:rFonts w:ascii="Times New Roman" w:hAnsi="Times New Roman" w:cs="Times New Roman"/>
          <w:i/>
        </w:rPr>
        <w:t xml:space="preserve"> </w:t>
      </w:r>
      <w:r w:rsidRPr="00CA352C">
        <w:rPr>
          <w:rFonts w:ascii="Helvetica" w:eastAsia="Helvetica" w:hAnsi="Helvetica" w:cs="Helvetica"/>
          <w:i/>
        </w:rPr>
        <w:t>–</w:t>
      </w:r>
      <w:r w:rsidRPr="00CA352C">
        <w:rPr>
          <w:rFonts w:ascii="Times New Roman" w:hAnsi="Times New Roman" w:cs="Times New Roman"/>
          <w:i/>
        </w:rPr>
        <w:t xml:space="preserve"> fluorid xenonan</w:t>
      </w:r>
      <w:r>
        <w:rPr>
          <w:rFonts w:ascii="Times New Roman" w:hAnsi="Times New Roman" w:cs="Times New Roman"/>
          <w:i/>
        </w:rPr>
        <w:t>atý</w:t>
      </w:r>
    </w:p>
    <w:p w14:paraId="228CE3A6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fluorační činidlo, při přítomnosti zásady dochází k okamžitému rozkladu</w:t>
      </w:r>
    </w:p>
    <w:p w14:paraId="12062AEE" w14:textId="77777777" w:rsidR="00CA352C" w:rsidRDefault="00CA352C" w:rsidP="00CA35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roztok je silné oxidační činidlo</w:t>
      </w:r>
    </w:p>
    <w:p w14:paraId="11A994DA" w14:textId="77777777" w:rsidR="00CA352C" w:rsidRDefault="00CA352C" w:rsidP="00CA352C">
      <w:pPr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XeF</w:t>
      </w:r>
      <w:r w:rsidR="0036349C">
        <w:rPr>
          <w:rFonts w:ascii="Times New Roman" w:hAnsi="Times New Roman" w:cs="Times New Roman"/>
          <w:i/>
          <w:vertAlign w:val="subscript"/>
        </w:rPr>
        <w:t>4</w:t>
      </w:r>
      <w:r w:rsidR="0036349C">
        <w:rPr>
          <w:rFonts w:ascii="Times New Roman" w:hAnsi="Times New Roman" w:cs="Times New Roman"/>
          <w:i/>
        </w:rPr>
        <w:t xml:space="preserve"> </w:t>
      </w:r>
      <w:r w:rsidR="0036349C">
        <w:rPr>
          <w:rFonts w:ascii="Helvetica" w:eastAsia="Helvetica" w:hAnsi="Helvetica" w:cs="Helvetica"/>
          <w:i/>
        </w:rPr>
        <w:t>–</w:t>
      </w:r>
      <w:r w:rsidR="0036349C">
        <w:rPr>
          <w:rFonts w:ascii="Times New Roman" w:hAnsi="Times New Roman" w:cs="Times New Roman"/>
          <w:i/>
        </w:rPr>
        <w:t xml:space="preserve"> fluorid xenoničitý</w:t>
      </w:r>
    </w:p>
    <w:p w14:paraId="31C01F00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vzniká zahříváním xenonu a fluoru</w:t>
      </w:r>
    </w:p>
    <w:p w14:paraId="3272187F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silné fluorační činidlo</w:t>
      </w:r>
    </w:p>
    <w:p w14:paraId="5E227D47" w14:textId="77777777" w:rsidR="0036349C" w:rsidRDefault="0036349C" w:rsidP="0036349C">
      <w:pPr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XeF</w:t>
      </w:r>
      <w:r>
        <w:rPr>
          <w:rFonts w:ascii="Times New Roman" w:hAnsi="Times New Roman" w:cs="Times New Roman"/>
          <w:i/>
          <w:vertAlign w:val="subscript"/>
        </w:rPr>
        <w:t>6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fluorid xenonový</w:t>
      </w:r>
    </w:p>
    <w:p w14:paraId="6C2CEF06" w14:textId="77777777" w:rsidR="0036349C" w:rsidRDefault="0036349C" w:rsidP="0036349C">
      <w:pPr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KrF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difluorid kryptnatý</w:t>
      </w:r>
    </w:p>
    <w:p w14:paraId="12DA980B" w14:textId="77777777" w:rsidR="0036349C" w:rsidRDefault="0036349C" w:rsidP="0036349C">
      <w:pPr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KrF</w:t>
      </w:r>
      <w:r>
        <w:rPr>
          <w:rFonts w:ascii="Times New Roman" w:hAnsi="Times New Roman" w:cs="Times New Roman"/>
          <w:i/>
          <w:vertAlign w:val="subscript"/>
        </w:rPr>
        <w:t>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fluorid kryptoničitý</w:t>
      </w:r>
    </w:p>
    <w:p w14:paraId="67078FF9" w14:textId="77777777" w:rsidR="0036349C" w:rsidRDefault="0036349C" w:rsidP="003634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Oxidy</w:t>
      </w:r>
    </w:p>
    <w:p w14:paraId="282B2338" w14:textId="77777777" w:rsidR="0036349C" w:rsidRDefault="0036349C" w:rsidP="0036349C">
      <w:pPr>
        <w:spacing w:line="360" w:lineRule="auto"/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XeO</w:t>
      </w:r>
      <w:r>
        <w:rPr>
          <w:rFonts w:ascii="Times New Roman" w:hAnsi="Times New Roman" w:cs="Times New Roman"/>
          <w:i/>
          <w:vertAlign w:val="subscript"/>
        </w:rPr>
        <w:t>3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oxid xenonový</w:t>
      </w:r>
    </w:p>
    <w:p w14:paraId="19F2D411" w14:textId="77777777" w:rsidR="0036349C" w:rsidRP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vznik hydrolýzou </w:t>
      </w:r>
    </w:p>
    <w:p w14:paraId="13BE56E9" w14:textId="77777777" w:rsidR="0036349C" w:rsidRP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explozivní, bezbarvá, krystalický látka</w:t>
      </w:r>
    </w:p>
    <w:p w14:paraId="0818EE1B" w14:textId="77777777" w:rsidR="0036349C" w:rsidRDefault="0036349C" w:rsidP="0036349C">
      <w:pPr>
        <w:spacing w:line="36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XeO</w:t>
      </w:r>
      <w:r>
        <w:rPr>
          <w:rFonts w:ascii="Times New Roman" w:hAnsi="Times New Roman" w:cs="Times New Roman"/>
          <w:i/>
          <w:vertAlign w:val="subscript"/>
        </w:rPr>
        <w:t>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oxid xenoničelý</w:t>
      </w:r>
    </w:p>
    <w:p w14:paraId="3F7343E5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nestabilní plynná látka</w:t>
      </w:r>
    </w:p>
    <w:p w14:paraId="440089F9" w14:textId="77777777" w:rsidR="0036349C" w:rsidRDefault="0036349C" w:rsidP="003634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Kyseliny, soli a další sloučeniny</w:t>
      </w:r>
    </w:p>
    <w:p w14:paraId="63B9F0DE" w14:textId="77777777" w:rsidR="0036349C" w:rsidRDefault="0036349C" w:rsidP="0036349C">
      <w:pPr>
        <w:spacing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>XeO</w:t>
      </w:r>
      <w:r>
        <w:rPr>
          <w:rFonts w:ascii="Times New Roman" w:hAnsi="Times New Roman" w:cs="Times New Roman"/>
          <w:i/>
          <w:vertAlign w:val="subscript"/>
        </w:rPr>
        <w:t>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kyselina xenonová</w:t>
      </w:r>
    </w:p>
    <w:p w14:paraId="6F5A6590" w14:textId="77777777" w:rsidR="0036349C" w:rsidRDefault="0036349C" w:rsidP="0036349C">
      <w:pPr>
        <w:spacing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BaKrO</w:t>
      </w:r>
      <w:r>
        <w:rPr>
          <w:rFonts w:ascii="Times New Roman" w:hAnsi="Times New Roman" w:cs="Times New Roman"/>
          <w:i/>
          <w:vertAlign w:val="subscript"/>
        </w:rPr>
        <w:t>4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kryptonan barnatý</w:t>
      </w:r>
    </w:p>
    <w:p w14:paraId="79F73B3F" w14:textId="77777777" w:rsidR="0036349C" w:rsidRDefault="0036349C" w:rsidP="0036349C">
      <w:pPr>
        <w:spacing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XeO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difluorid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dioxid xenonový</w:t>
      </w:r>
    </w:p>
    <w:p w14:paraId="1CA8DC7F" w14:textId="77777777" w:rsidR="0036349C" w:rsidRDefault="0036349C" w:rsidP="0036349C">
      <w:pPr>
        <w:spacing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Xe(OH)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hydroxid xenonový</w:t>
      </w:r>
    </w:p>
    <w:p w14:paraId="151FAA50" w14:textId="77777777" w:rsidR="0036349C" w:rsidRDefault="0036349C" w:rsidP="0036349C">
      <w:pPr>
        <w:spacing w:line="360" w:lineRule="auto"/>
        <w:ind w:left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Cs[XeF</w:t>
      </w:r>
      <w:r>
        <w:rPr>
          <w:rFonts w:ascii="Times New Roman" w:hAnsi="Times New Roman" w:cs="Times New Roman"/>
          <w:i/>
          <w:vertAlign w:val="subscript"/>
        </w:rPr>
        <w:t>7</w:t>
      </w:r>
      <w:r>
        <w:rPr>
          <w:rFonts w:ascii="Times New Roman" w:hAnsi="Times New Roman" w:cs="Times New Roman"/>
          <w:i/>
        </w:rPr>
        <w:t xml:space="preserve">] </w:t>
      </w:r>
      <w:r>
        <w:rPr>
          <w:rFonts w:ascii="Helvetica" w:eastAsia="Helvetica" w:hAnsi="Helvetica" w:cs="Helvetica"/>
          <w:i/>
        </w:rPr>
        <w:t>–</w:t>
      </w:r>
      <w:r>
        <w:rPr>
          <w:rFonts w:ascii="Times New Roman" w:hAnsi="Times New Roman" w:cs="Times New Roman"/>
          <w:i/>
        </w:rPr>
        <w:t xml:space="preserve"> heptafluoroxenonan cesný</w:t>
      </w:r>
    </w:p>
    <w:p w14:paraId="7AD57F0C" w14:textId="77777777" w:rsidR="0036349C" w:rsidRDefault="0036349C" w:rsidP="0036349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Příprava a výroba</w:t>
      </w:r>
    </w:p>
    <w:p w14:paraId="6B77F434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vzácné plyny se získavají frakční destilací zkapalněného vzduchu</w:t>
      </w:r>
    </w:p>
    <w:p w14:paraId="73E0710A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helium se vyrábí zkapalnění zemního plynu</w:t>
      </w:r>
    </w:p>
    <w:p w14:paraId="045D7A1B" w14:textId="77777777" w:rsidR="0036349C" w:rsidRP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 získáváme z chloridu radnatého</w:t>
      </w:r>
    </w:p>
    <w:p w14:paraId="11221FD3" w14:textId="77777777" w:rsidR="0036349C" w:rsidRDefault="0036349C" w:rsidP="0036349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Použití</w:t>
      </w:r>
    </w:p>
    <w:p w14:paraId="652B961A" w14:textId="77777777" w:rsidR="0036349C" w:rsidRDefault="0036349C" w:rsidP="003634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Helium </w:t>
      </w:r>
    </w:p>
    <w:p w14:paraId="542A42FA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raketová technika, urychlovače, nahradil vodík v balonech (ale je drahý, proto pouze v meteorologických balonech)</w:t>
      </w:r>
    </w:p>
    <w:p w14:paraId="7458615C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plnění potápěčských lahví</w:t>
      </w:r>
    </w:p>
    <w:p w14:paraId="7D9BFFE1" w14:textId="77777777" w:rsidR="0036349C" w:rsidRDefault="0036349C" w:rsidP="003634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Argon </w:t>
      </w:r>
    </w:p>
    <w:p w14:paraId="64B44582" w14:textId="77777777" w:rsidR="0036349C" w:rsidRDefault="0036349C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ochranná atmosféra při svařování a práci s hořlavina</w:t>
      </w:r>
    </w:p>
    <w:p w14:paraId="72DB8648" w14:textId="77777777" w:rsidR="0036349C" w:rsidRDefault="00AC3A3E" w:rsidP="0036349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indukčně vázané plazma (ICP), přesnost v analytické chemie</w:t>
      </w:r>
    </w:p>
    <w:p w14:paraId="6ABB743C" w14:textId="77777777" w:rsidR="00AC3A3E" w:rsidRDefault="00AC3A3E" w:rsidP="00AC3A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</w:t>
      </w:r>
    </w:p>
    <w:p w14:paraId="34671A35" w14:textId="77777777" w:rsidR="00AC3A3E" w:rsidRDefault="00AC3A3E" w:rsidP="00AC3A3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léčení pohybového aparátu, lázně</w:t>
      </w:r>
    </w:p>
    <w:p w14:paraId="7265391E" w14:textId="77777777" w:rsidR="00AC3A3E" w:rsidRDefault="00AC3A3E" w:rsidP="00AC3A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Krypton</w:t>
      </w:r>
    </w:p>
    <w:p w14:paraId="304D3A3F" w14:textId="77777777" w:rsidR="00AC3A3E" w:rsidRDefault="00AC3A3E" w:rsidP="00AC3A3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vyšeřování plic v nukleární medicíně</w:t>
      </w:r>
    </w:p>
    <w:p w14:paraId="1DC05097" w14:textId="77777777" w:rsidR="00AC3A3E" w:rsidRDefault="00AC3A3E" w:rsidP="00AC3A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Neon, argon, krypton a xenon</w:t>
      </w:r>
    </w:p>
    <w:p w14:paraId="75E07231" w14:textId="77777777" w:rsidR="00AC3A3E" w:rsidRDefault="00AC3A3E" w:rsidP="00AC3A3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dříve v žárovkách, nyní světelné reklamy, výboj je barevný</w:t>
      </w:r>
    </w:p>
    <w:p w14:paraId="3E89AAA0" w14:textId="77777777" w:rsidR="00AC3A3E" w:rsidRPr="00AC3A3E" w:rsidRDefault="00AC3A3E" w:rsidP="00AC3A3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helium červené, neon oranžový, argon modrý, krypton fialový a xenon modro-fialový</w:t>
      </w:r>
      <w:bookmarkStart w:id="0" w:name="_GoBack"/>
      <w:bookmarkEnd w:id="0"/>
    </w:p>
    <w:p w14:paraId="42639A76" w14:textId="77777777" w:rsidR="0036349C" w:rsidRPr="0036349C" w:rsidRDefault="0036349C" w:rsidP="0036349C">
      <w:pPr>
        <w:pStyle w:val="Odstavecseseznamem"/>
        <w:spacing w:line="360" w:lineRule="auto"/>
        <w:rPr>
          <w:rFonts w:ascii="Times New Roman" w:hAnsi="Times New Roman" w:cs="Times New Roman"/>
          <w:b/>
          <w:i/>
        </w:rPr>
      </w:pPr>
    </w:p>
    <w:p w14:paraId="02296EA6" w14:textId="77777777" w:rsidR="005A2335" w:rsidRPr="005A2335" w:rsidRDefault="005A2335" w:rsidP="005A2335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5A2335" w:rsidRPr="005A2335" w:rsidSect="002D37C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FDC2" w14:textId="77777777" w:rsidR="00CE3BB8" w:rsidRDefault="00CE3BB8" w:rsidP="002D37C3">
      <w:r>
        <w:separator/>
      </w:r>
    </w:p>
  </w:endnote>
  <w:endnote w:type="continuationSeparator" w:id="0">
    <w:p w14:paraId="2B40711D" w14:textId="77777777" w:rsidR="00CE3BB8" w:rsidRDefault="00CE3BB8" w:rsidP="002D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3CE10" w14:textId="77777777" w:rsidR="00CE3BB8" w:rsidRDefault="00CE3BB8" w:rsidP="002D37C3">
      <w:r>
        <w:separator/>
      </w:r>
    </w:p>
  </w:footnote>
  <w:footnote w:type="continuationSeparator" w:id="0">
    <w:p w14:paraId="2B736380" w14:textId="77777777" w:rsidR="00CE3BB8" w:rsidRDefault="00CE3BB8" w:rsidP="002D37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C1874" w14:textId="77777777" w:rsidR="002D37C3" w:rsidRDefault="002D37C3">
    <w:pPr>
      <w:pStyle w:val="Zhlav"/>
    </w:pPr>
  </w:p>
  <w:p w14:paraId="6AA2FD0B" w14:textId="77777777" w:rsidR="002D37C3" w:rsidRDefault="002D37C3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7A2"/>
    <w:multiLevelType w:val="hybridMultilevel"/>
    <w:tmpl w:val="4FB8AFB8"/>
    <w:lvl w:ilvl="0" w:tplc="E0C2F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3F06"/>
    <w:multiLevelType w:val="hybridMultilevel"/>
    <w:tmpl w:val="84CC0E90"/>
    <w:lvl w:ilvl="0" w:tplc="430EBF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414D5"/>
    <w:multiLevelType w:val="hybridMultilevel"/>
    <w:tmpl w:val="BA3C31A4"/>
    <w:lvl w:ilvl="0" w:tplc="98D8FD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C3"/>
    <w:rsid w:val="002A2CDF"/>
    <w:rsid w:val="002D37C3"/>
    <w:rsid w:val="003057F3"/>
    <w:rsid w:val="00315234"/>
    <w:rsid w:val="0036349C"/>
    <w:rsid w:val="00383551"/>
    <w:rsid w:val="00517378"/>
    <w:rsid w:val="005A2335"/>
    <w:rsid w:val="00A66DA7"/>
    <w:rsid w:val="00AC3A3E"/>
    <w:rsid w:val="00CA352C"/>
    <w:rsid w:val="00CC4CE3"/>
    <w:rsid w:val="00C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72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7C3"/>
  </w:style>
  <w:style w:type="paragraph" w:styleId="Zpat">
    <w:name w:val="footer"/>
    <w:basedOn w:val="Normln"/>
    <w:link w:val="ZpatChar"/>
    <w:uiPriority w:val="99"/>
    <w:unhideWhenUsed/>
    <w:rsid w:val="002D3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7C3"/>
  </w:style>
  <w:style w:type="paragraph" w:styleId="Odstavecseseznamem">
    <w:name w:val="List Paragraph"/>
    <w:basedOn w:val="Normln"/>
    <w:uiPriority w:val="34"/>
    <w:qFormat/>
    <w:rsid w:val="002D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A4B40F-C677-EE42-8CD3-6DB8C9C8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665</Words>
  <Characters>3403</Characters>
  <Application>Microsoft Macintosh Word</Application>
  <DocSecurity>0</DocSecurity>
  <Lines>91</Lines>
  <Paragraphs>34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Baranová</dc:creator>
  <cp:keywords/>
  <dc:description/>
  <cp:lastModifiedBy>Tereza Baranová</cp:lastModifiedBy>
  <cp:revision>1</cp:revision>
  <dcterms:created xsi:type="dcterms:W3CDTF">2017-11-29T16:41:00Z</dcterms:created>
  <dcterms:modified xsi:type="dcterms:W3CDTF">2017-11-29T17:24:00Z</dcterms:modified>
</cp:coreProperties>
</file>