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810"/>
        <w:tblW w:w="9900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B71A96" w:rsidRPr="00305F04" w:rsidTr="00B71A96">
        <w:trPr>
          <w:trHeight w:val="64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Naši dávní předkové prý věřili magické moci slova.</w:t>
            </w:r>
          </w:p>
        </w:tc>
        <w:tc>
          <w:tcPr>
            <w:tcW w:w="5760" w:type="dxa"/>
            <w:shd w:val="clear" w:color="auto" w:fill="auto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Vhodně vyřčené slovo snad může člověku i prospět.</w:t>
            </w:r>
          </w:p>
        </w:tc>
        <w:tc>
          <w:tcPr>
            <w:tcW w:w="5760" w:type="dxa"/>
            <w:shd w:val="clear" w:color="auto" w:fill="auto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Rozdíl mezi oběma slovy je opravdu velký.</w:t>
            </w:r>
          </w:p>
        </w:tc>
        <w:tc>
          <w:tcPr>
            <w:tcW w:w="5760" w:type="dxa"/>
            <w:shd w:val="clear" w:color="auto" w:fill="auto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908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po škole do našeho domku chodili pravidelně více či méně známé děti.</w:t>
            </w:r>
          </w:p>
        </w:tc>
        <w:tc>
          <w:tcPr>
            <w:tcW w:w="5760" w:type="dxa"/>
            <w:shd w:val="clear" w:color="auto" w:fill="auto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637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Labradorova</w:t>
            </w:r>
            <w:proofErr w:type="spellEnd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 nezlomná touha žít znovu zvítězila.</w:t>
            </w:r>
          </w:p>
        </w:tc>
        <w:tc>
          <w:tcPr>
            <w:tcW w:w="5760" w:type="dxa"/>
            <w:shd w:val="clear" w:color="auto" w:fill="auto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464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Mravenci za sebou vlekli tenká dřívka.</w:t>
            </w:r>
          </w:p>
        </w:tc>
        <w:tc>
          <w:tcPr>
            <w:tcW w:w="5760" w:type="dxa"/>
            <w:shd w:val="clear" w:color="auto" w:fill="auto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Lidé se v horku unaveně vlekli městskými ulicemi.</w:t>
            </w:r>
          </w:p>
        </w:tc>
        <w:tc>
          <w:tcPr>
            <w:tcW w:w="5760" w:type="dxa"/>
            <w:shd w:val="clear" w:color="auto" w:fill="auto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428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se líně vleklo.</w:t>
            </w:r>
          </w:p>
        </w:tc>
        <w:tc>
          <w:tcPr>
            <w:tcW w:w="5760" w:type="dxa"/>
            <w:shd w:val="clear" w:color="auto" w:fill="auto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552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Kamenitá cesta vedla loukou a pak hustým lesem.</w:t>
            </w:r>
          </w:p>
        </w:tc>
        <w:tc>
          <w:tcPr>
            <w:tcW w:w="576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476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Lékař nemocného důkladně vyšetřil. </w:t>
            </w:r>
          </w:p>
        </w:tc>
        <w:tc>
          <w:tcPr>
            <w:tcW w:w="5760" w:type="dxa"/>
            <w:shd w:val="clear" w:color="auto" w:fill="auto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473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Některé děti se bojí psů. </w:t>
            </w:r>
          </w:p>
        </w:tc>
        <w:tc>
          <w:tcPr>
            <w:tcW w:w="5760" w:type="dxa"/>
            <w:shd w:val="clear" w:color="auto" w:fill="auto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470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Petrem lomcovala zimnice. </w:t>
            </w:r>
          </w:p>
        </w:tc>
        <w:tc>
          <w:tcPr>
            <w:tcW w:w="576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374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Starý muž se po delší době zatvářil překvapeně.</w:t>
            </w:r>
          </w:p>
        </w:tc>
        <w:tc>
          <w:tcPr>
            <w:tcW w:w="576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Na naší zahradě už rozkvetly všechny tulipány.</w:t>
            </w:r>
          </w:p>
        </w:tc>
        <w:tc>
          <w:tcPr>
            <w:tcW w:w="576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Celá skupina přenocovala v malém penzionu na kraji města.</w:t>
            </w:r>
          </w:p>
        </w:tc>
        <w:tc>
          <w:tcPr>
            <w:tcW w:w="576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532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se tvářily</w:t>
            </w: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 xml:space="preserve"> celý den unaveně.</w:t>
            </w:r>
          </w:p>
        </w:tc>
        <w:tc>
          <w:tcPr>
            <w:tcW w:w="576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426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Všichni jednou zestárneme.</w:t>
            </w:r>
          </w:p>
        </w:tc>
        <w:tc>
          <w:tcPr>
            <w:tcW w:w="576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418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Neměli byste každému tolik věřit.</w:t>
            </w:r>
          </w:p>
        </w:tc>
        <w:tc>
          <w:tcPr>
            <w:tcW w:w="576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395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Počkáme na vás zítra odpoledne.</w:t>
            </w:r>
          </w:p>
        </w:tc>
        <w:tc>
          <w:tcPr>
            <w:tcW w:w="576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395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Celá skupina bude přemýšlet nad tímto úkolem.</w:t>
            </w:r>
          </w:p>
        </w:tc>
        <w:tc>
          <w:tcPr>
            <w:tcW w:w="576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96" w:rsidRPr="00305F04" w:rsidTr="00B71A96">
        <w:trPr>
          <w:trHeight w:val="395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Nepromluvíme si s nimi?</w:t>
            </w:r>
            <w:bookmarkStart w:id="0" w:name="_GoBack"/>
            <w:bookmarkEnd w:id="0"/>
          </w:p>
        </w:tc>
        <w:tc>
          <w:tcPr>
            <w:tcW w:w="576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ADF" w:rsidRPr="00B71A96" w:rsidRDefault="00B71A96">
      <w:pPr>
        <w:rPr>
          <w:rFonts w:ascii="Times New Roman" w:hAnsi="Times New Roman" w:cs="Times New Roman"/>
          <w:b/>
          <w:sz w:val="28"/>
          <w:szCs w:val="28"/>
        </w:rPr>
      </w:pPr>
      <w:r w:rsidRPr="00B71A96">
        <w:rPr>
          <w:rFonts w:ascii="Times New Roman" w:hAnsi="Times New Roman" w:cs="Times New Roman"/>
          <w:b/>
          <w:sz w:val="28"/>
          <w:szCs w:val="28"/>
        </w:rPr>
        <w:t>Zapište větným vzorcem základové struktury (základy) následujících vět.</w:t>
      </w:r>
    </w:p>
    <w:sectPr w:rsidR="00C82ADF" w:rsidRPr="00B7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E7"/>
    <w:rsid w:val="00054721"/>
    <w:rsid w:val="000F5137"/>
    <w:rsid w:val="00136C31"/>
    <w:rsid w:val="001401F2"/>
    <w:rsid w:val="00143432"/>
    <w:rsid w:val="00367C27"/>
    <w:rsid w:val="003A0DB8"/>
    <w:rsid w:val="004773E3"/>
    <w:rsid w:val="00481FE7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F0AE7"/>
    <w:rsid w:val="00B51F99"/>
    <w:rsid w:val="00B71A96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A96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39"/>
    <w:rsid w:val="00B71A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A96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39"/>
    <w:rsid w:val="00B71A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2017-11-20T21:03:00Z</dcterms:created>
  <dcterms:modified xsi:type="dcterms:W3CDTF">2017-11-20T21:13:00Z</dcterms:modified>
</cp:coreProperties>
</file>