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DC" w:rsidRDefault="00CC2A89">
      <w:pPr>
        <w:spacing w:line="331" w:lineRule="auto"/>
        <w:rPr>
          <w:b/>
        </w:rPr>
      </w:pPr>
      <w:bookmarkStart w:id="0" w:name="_GoBack"/>
      <w:bookmarkEnd w:id="0"/>
      <w:r>
        <w:rPr>
          <w:b/>
        </w:rPr>
        <w:t>Praktická stylistika - zkušební okruhy</w:t>
      </w:r>
    </w:p>
    <w:p w:rsidR="009330DC" w:rsidRDefault="009330DC">
      <w:pPr>
        <w:spacing w:line="331" w:lineRule="auto"/>
      </w:pPr>
    </w:p>
    <w:p w:rsidR="009330DC" w:rsidRDefault="00CC2A89">
      <w:pPr>
        <w:spacing w:line="331" w:lineRule="auto"/>
      </w:pPr>
      <w:r>
        <w:t>1. Stylistika a jazyková kultura, styl textu a kultura komunikace. Stratifikace češtiny – spisovná čeština a útvary nespisovné. Dichotomie spisovnosti a nespisovnosti (dichotomie funkční).</w:t>
      </w:r>
    </w:p>
    <w:p w:rsidR="009330DC" w:rsidRDefault="00CC2A89">
      <w:pPr>
        <w:spacing w:line="331" w:lineRule="auto"/>
      </w:pPr>
      <w:r>
        <w:t>2. Normy jazykové, stylistické/stylové a normy komunikační. Podstata jazykových chyb a stylistických/stylových nedostatků. Jazyková správnost a stylistická vytříbenost. Průpravná stylizační cvičení.</w:t>
      </w:r>
    </w:p>
    <w:p w:rsidR="009330DC" w:rsidRDefault="00CC2A89">
      <w:pPr>
        <w:spacing w:line="331" w:lineRule="auto"/>
      </w:pPr>
      <w:r>
        <w:t>3. Stylistické předpoklady úspěšnosti veřejného projevu a</w:t>
      </w:r>
      <w:r>
        <w:t xml:space="preserve"> pozitivní argumentace.</w:t>
      </w:r>
    </w:p>
    <w:p w:rsidR="009330DC" w:rsidRDefault="00CC2A89">
      <w:pPr>
        <w:spacing w:line="331" w:lineRule="auto"/>
      </w:pPr>
      <w:r>
        <w:t>4. Kompozice textu – výstavba textová a tektonická, horizontální a vertikální členění textu, slohové postupy a útvary/žánry – kompoziční analýza konkrétních textů.</w:t>
      </w:r>
    </w:p>
    <w:p w:rsidR="009330DC" w:rsidRDefault="00CC2A89">
      <w:pPr>
        <w:spacing w:line="331" w:lineRule="auto"/>
      </w:pPr>
      <w:r>
        <w:t xml:space="preserve">5. Práce s texty – jejich stylistická analýza; v případě nedostatků </w:t>
      </w:r>
      <w:r>
        <w:t>stylizační (formulační) a kompoziční opravy textu; substituce jazykového materiálu, event. transformace textu do jiné stylové sféry (texty oficiální a neoficiální, připravené a nepřipravené, monologické a dialogické, mluvené a psané).</w:t>
      </w:r>
    </w:p>
    <w:p w:rsidR="009330DC" w:rsidRDefault="00CC2A89">
      <w:pPr>
        <w:spacing w:line="331" w:lineRule="auto"/>
      </w:pPr>
      <w:r>
        <w:t>6. Průniková pásma st</w:t>
      </w:r>
      <w:r>
        <w:t>ylů.</w:t>
      </w:r>
    </w:p>
    <w:p w:rsidR="009330DC" w:rsidRDefault="00CC2A89">
      <w:pPr>
        <w:spacing w:line="331" w:lineRule="auto"/>
      </w:pPr>
      <w:r>
        <w:t>7. Vliv stylotvorných faktorů na stylovou diferenciaci v komunikaci.</w:t>
      </w:r>
    </w:p>
    <w:p w:rsidR="009330DC" w:rsidRDefault="00CC2A89">
      <w:pPr>
        <w:spacing w:line="331" w:lineRule="auto"/>
      </w:pPr>
      <w:r>
        <w:t>8. Stylistická/stylová hodnota výrazových prostředků jazykových a kompozičních, jazykové prostředky stylově rovnocenné a stylově rozlišené, stylistické konkurenty.</w:t>
      </w:r>
    </w:p>
    <w:p w:rsidR="009330DC" w:rsidRDefault="00CC2A89">
      <w:pPr>
        <w:spacing w:line="331" w:lineRule="auto"/>
      </w:pPr>
      <w:r>
        <w:t>9. Jazykové a styl</w:t>
      </w:r>
      <w:r>
        <w:t>istické konfrontace textů různých stylů. Odborný styl vědecký vs. odborný styl popularizační.</w:t>
      </w:r>
    </w:p>
    <w:p w:rsidR="009330DC" w:rsidRDefault="00CC2A89">
      <w:pPr>
        <w:spacing w:line="331" w:lineRule="auto"/>
      </w:pPr>
      <w:r>
        <w:t>10. Texty stylů věcných a stylů s estetickou funkcí (styl umělecké literatury, beletristická publicistika, řeči oslavné a slavnostní, texty esejistické apod.).</w:t>
      </w:r>
    </w:p>
    <w:p w:rsidR="009330DC" w:rsidRDefault="00CC2A89">
      <w:pPr>
        <w:spacing w:line="331" w:lineRule="auto"/>
      </w:pPr>
      <w:r>
        <w:t>11</w:t>
      </w:r>
      <w:r>
        <w:t>. Styl zpravodajský a publicistický styl analytický.</w:t>
      </w:r>
    </w:p>
    <w:p w:rsidR="009330DC" w:rsidRDefault="00CC2A89">
      <w:pPr>
        <w:spacing w:line="331" w:lineRule="auto"/>
      </w:pPr>
      <w:r>
        <w:t>12. Stylistické dichotomie (mluvenost-psanost; oficiálnost-neoficiálnost; formálnost-neformálnost; explicitnost-implicitnost aj.).</w:t>
      </w:r>
    </w:p>
    <w:p w:rsidR="009330DC" w:rsidRDefault="009330DC"/>
    <w:p w:rsidR="009330DC" w:rsidRDefault="009330DC"/>
    <w:sectPr w:rsidR="009330DC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DC"/>
    <w:rsid w:val="009330DC"/>
    <w:rsid w:val="00CC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14E5C-D936-4233-A6B7-D1FCD358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2</cp:revision>
  <dcterms:created xsi:type="dcterms:W3CDTF">2017-09-18T04:51:00Z</dcterms:created>
  <dcterms:modified xsi:type="dcterms:W3CDTF">2017-09-18T04:51:00Z</dcterms:modified>
</cp:coreProperties>
</file>