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6F" w:rsidRPr="00AB5C6F" w:rsidRDefault="00AB5C6F" w:rsidP="00AB5C6F">
      <w:pPr>
        <w:shd w:val="clear" w:color="auto" w:fill="FFFFFF"/>
        <w:spacing w:after="24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0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kern w:val="36"/>
          <w:sz w:val="40"/>
          <w:szCs w:val="40"/>
          <w:lang w:eastAsia="en-GB"/>
        </w:rPr>
        <w:t xml:space="preserve">Национальный характер. 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Стереотипы поведения русских, конечно, зависят от того, к какому поколению кто принадлежит. Молодое поколение и менеджеры, получившие лучшее образование в Западной Европе, ведут себя по-другому, нежели поколение их отцов. Однако некоторые стереотипы переносятся из поколения на поколение и их можно считать „русскими архетипами“.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Важнейший фактор, до сих пор определяющий поведение русского человека (и его отношение к жилью, одежде, питанию, чистоте, порядку, собственности), это длительное проживание в тоталитарном государстве.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В том числе на психику населения очень сильно воздействовал как постперестроечный кризис, так и „шоковая терапия“ преобразований в обществе 90 гг.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Правила повседневной жизни меняются часто и быстро, причем никто не знает, по каким законам и никто никому ничего не объясняет. В России не хватает уверенности, не на что положиться.</w:t>
      </w:r>
    </w:p>
    <w:p w:rsidR="00AB5C6F" w:rsidRPr="00AB5C6F" w:rsidRDefault="00AB5C6F" w:rsidP="00AB5C6F">
      <w:pPr>
        <w:shd w:val="clear" w:color="auto" w:fill="EBEBEB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>Национальный характер</w:t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Основные стереотипы о чертах русского национального характера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„загадочность русской души“ - менталитет русского народа – это загадочная тайна, которую невозможно разгадать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„народность“ – патриотизм, служение отечеству, любовь к родине, верность традициям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„надежда на светлое будущее“ – поиски правды, справедливости, свободы, надежда на идеальное государство, ожидание „справедливого правителя“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„мессианизм“ – Россия как пример другим народам, готова пожертвовать собой ради других („Других спасают, себя губят.“)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„фатализм“ – смирение с тем, что многое произойдет независимо от воли и желания человека, вера в то, что ничего случайного не бывает в жизни. Эта черта характера русских ведет иногда к пассивному поведению, привычке полагаться не на себя, а на Божью волю, „доброго дядю“ (поговорки: „Поживем – увидим“, „Мы привыкли...“; „ничего“ – самая частая реакция на неудачу)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„сентиментальность“, „открытость эмоций“, „пафос“ (фразеологизмы: „излить душу“ „душа нараспашку“ „поговорить по душам“)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„поляризация“ – деление всего многообразия мира на добро и зло, правду и кривду, „своих“ и „чужих“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„максимализм“, „фанатизм“, „экстремизм“</w:t>
      </w:r>
    </w:p>
    <w:p w:rsidR="00AB5C6F" w:rsidRPr="00AB5C6F" w:rsidRDefault="00AB5C6F" w:rsidP="00AB5C6F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установка на соблюдение обрядов, традиций, обычаев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noProof/>
          <w:color w:val="000000"/>
          <w:sz w:val="26"/>
          <w:szCs w:val="26"/>
          <w:lang w:eastAsia="en-GB"/>
        </w:rPr>
        <w:lastRenderedPageBreak/>
        <w:drawing>
          <wp:inline distT="0" distB="0" distL="0" distR="0" wp14:anchorId="2DE53B30" wp14:editId="396FA313">
            <wp:extent cx="6229350" cy="3358658"/>
            <wp:effectExtent l="0" t="0" r="0" b="0"/>
            <wp:docPr id="2" name="Рисунок 2" descr="https://ruskerealie.zcu.cz/sites/default/files/cha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kerealie.zcu.cz/sites/default/files/char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88" cy="336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Противоположности русского национального характера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Сами русские считают, что русский характер состоит из крайностей и противоположностей. Руководящий лозунг русского человека: „Или все, или ничего.“ По мнению русских и иностранных наблюдателей, Россия - „страна систематичесих парадоксов“.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Друг другу противоречат:</w:t>
      </w:r>
    </w:p>
    <w:p w:rsidR="00AB5C6F" w:rsidRPr="00AB5C6F" w:rsidRDefault="00AB5C6F" w:rsidP="00AB5C6F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доверчивость, надежда на истинного правителя - и мечты о свободе</w:t>
      </w:r>
    </w:p>
    <w:p w:rsidR="00AB5C6F" w:rsidRPr="00AB5C6F" w:rsidRDefault="00AB5C6F" w:rsidP="00AB5C6F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щедрость, гостеприимность, открытость в частной жизни - и формализм, строгость, неулыбчивость в официальном общении</w:t>
      </w:r>
    </w:p>
    <w:p w:rsidR="00AB5C6F" w:rsidRPr="00AB5C6F" w:rsidRDefault="00AB5C6F" w:rsidP="00AB5C6F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большая культура (литература, музыка, театр), развитие науки, способность достичь лучших результатов (совершенства) во многих областях, наличие современных технологий - и незаконченность, неспособность видеть последствия своих поступков заранее и планировать их, половинчатость, неумение и нежелание доводить до конца начатое дело – все решается на ходу, большинство учреждений работает на грани своих возможностей (почта, городcкой транспорт) (из этого вытекающие положительные черты характера - „находчивость“, „приспособляемость“, „умение создавать что-то из ничего“).</w:t>
      </w:r>
    </w:p>
    <w:p w:rsidR="00AB5C6F" w:rsidRPr="00AB5C6F" w:rsidRDefault="00AB5C6F" w:rsidP="00AB5C6F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страх перед начальством - и упорное несоблюдение предписанных и установленных правил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noProof/>
          <w:color w:val="000000"/>
          <w:sz w:val="26"/>
          <w:szCs w:val="26"/>
          <w:lang w:eastAsia="en-GB"/>
        </w:rPr>
        <w:lastRenderedPageBreak/>
        <w:drawing>
          <wp:inline distT="0" distB="0" distL="0" distR="0" wp14:anchorId="345B152D" wp14:editId="6A5E6511">
            <wp:extent cx="5048250" cy="2933700"/>
            <wp:effectExtent l="0" t="0" r="0" b="0"/>
            <wp:docPr id="4" name="Рисунок 4" descr="https://ruskerealie.zcu.cz/sites/default/files/cha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kerealie.zcu.cz/sites/default/files/char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Мнение иностранцев о русских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 - это очень гордый, самоуверенный народ. Но с другой стороны русские обманывают, притворяются, скрываются перед проблемами (Когда немецкие войска вошли в Киев, Сталин утверждал, что ни один немецкий солдат не перешагнул русские границы.). Будучи изобличены во лжи, они лишь пожмут плечами.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Проблема бюрократии – любое дело оформляется очень долго и сложно, правила часто меняются, желающего бесконечно посылают из одного окошка в другое.</w:t>
      </w:r>
    </w:p>
    <w:p w:rsidR="00AB5C6F" w:rsidRPr="00AB5C6F" w:rsidRDefault="00AB5C6F" w:rsidP="00AB5C6F">
      <w:pPr>
        <w:shd w:val="clear" w:color="auto" w:fill="EBEBEB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>Социальное поведение</w:t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Русский коллективизм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 плохо выносят одиночество, это общительный народ.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Они могут заговорить даже с незнакомыми людьми (общение в поезде), любят часто общаться по телефону (в городах пока не введен повременной принцип оплаты телефонных разговоров, и народ „висит на телефоне“).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В жизни русских до сих пор важны отношения с соседями - соседские связи играют почти семейную роль.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Русским свойственны такие черты характера, как сострадательность, сердечность, жалостливость (глухота к несчастью другого человека русским несвойственна).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С другой стороны многие из них приняли такой образ жизни: жить как все, не высовываться.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К коллективизму можно отнести любовь к массовым праздникам, к компаниям, традицию гостеприимства. В деревне есть привычка встречаться с соседями в одной избе - „посиделки“. Русские ценят принцип „соборности“ – внутреннего единения людей на основе общности духа.</w:t>
      </w:r>
    </w:p>
    <w:p w:rsidR="00AB5C6F" w:rsidRPr="00AB5C6F" w:rsidRDefault="00AB5C6F" w:rsidP="00AB5C6F">
      <w:pPr>
        <w:shd w:val="clear" w:color="auto" w:fill="E8F9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„Ruský kolektivismus se v Rusku projevuje sklony k masovosti, Občané se tlačí, vytvářejí fronty a z těch front se vyčleňují přirození vůdci, kteří buď organizují dav nebo sepisují pořadníky. To bývá na úřadech. Kdyby tam nebyla fronta, určitě by 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lastRenderedPageBreak/>
        <w:t>lidé odešli, že mají zavřeno. Fronta bývá jedna ústřední, pořadníků více.“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Elizabeth Roberts: Xenofobův národnostní průvodce: Rusové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Однако в последнее время для русских характерна и тяга к индивидуализации (с падением СССР каждый россиянин окончательно оказался предоставленным самому себе).</w:t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Общественная роль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 более выразительно вступают в свою общественную роль, соблюдают правила формального поведения, стараются всегда сохранить „доброе имя“, для них характерна постоянная оглядка на то, „что скажут или подумают о нас другие люди“.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Наблюдается огромная разница поведения человека в общественной (профессиональной) сфере и в частной жизни.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Характерна „сервильная психология“ по отношению к начальству (один и тот же человек может проявить пренебрежение к зависимому от него человеку и через минуту стать рабским, угодливым перед лицом начальника), популярна пословица: „Ты начальник – я дурак. Я начальник – ты дурак“. В обществе не сегда работают демократические принципы по отношению к срокам занятия некоторых должностей (ректора университета, например). Если уже человек занял высокую должность, то он,как правило, на нее прочно "сидит".</w:t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Важнейшие ценности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 высоко ценят: храбрость, силу, хорошее общественное положение, „доброе имя“, репутацию в глазах друзей и соседей, сентиментальные и эмоциональные поступки.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Особенно русские очень почитают умных людей. Умность, это в глазах русских не рациональные способности, а скорее духовность, деликатность, общественная ответственность, высокие моральные качества.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Издавна принято измерять уровень культуры количеством прочитанных книг.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Как это ни странно, показателем глупости иногда считают улыбку (народная пословица: „Смех без причины – признак дурачины.“).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Деньги не считаются особенно большой ценностью, русские люди убеждены, что богатство нельзя нажить честным трудом.</w:t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Отношение русских к...</w:t>
      </w:r>
    </w:p>
    <w:p w:rsidR="00AB5C6F" w:rsidRPr="00AB5C6F" w:rsidRDefault="00AB5C6F" w:rsidP="00AB5C6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...иностранцам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Еще в 19 веке в России, по всей вероятности, отсутствовала ксенофобия. Россияне были готовы быстро смириться с присутствием иностранцев. К тем, кто приходил без злого умысла, они относились по-дружески, но к тем, кто приходил со злым умыслом, - жестоко.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В советскую эпоху для приезжих иностранцев были предназначены другие (лучшие) рестораны, гостиницы, им уступали первые места в очередях, но не впускали их в запретные зоны.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 xml:space="preserve">В настоящее время все зависит от национальности иностранца. Чехов 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lastRenderedPageBreak/>
        <w:t>русские любят, также им близки сербы. А вот с поляками, украинцами, немцами у них уже немного более сложные отношения.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В некоторых музеях введены двойные цены для иностранцев (в Эрмитаже билет для них в 3 раза дороже, чем для русского).</w:t>
      </w:r>
    </w:p>
    <w:p w:rsidR="00AB5C6F" w:rsidRPr="00AB5C6F" w:rsidRDefault="00AB5C6F" w:rsidP="00AB5C6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...нищим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Нищих в России жалеют, дают им деньги.</w:t>
      </w:r>
    </w:p>
    <w:p w:rsidR="00AB5C6F" w:rsidRPr="00AB5C6F" w:rsidRDefault="00AB5C6F" w:rsidP="00AB5C6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...детям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Детей русские, конечно, очень любят и готовы отдать последние средства на их образование и улучшение их будущего.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... родителям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 очень почитают своих предков и старых родителей и окружают их заботой. В семьях, как правило, чаще чем у нас живет вместе несколько поколений. Поместить стариков в дом для престарелых считается грехом.</w:t>
      </w:r>
    </w:p>
    <w:p w:rsidR="00AB5C6F" w:rsidRPr="00AB5C6F" w:rsidRDefault="00AB5C6F" w:rsidP="00AB5C6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...власти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Для русского архетипа характерен страх перед государством.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Государство практически постоянно вмешивалось в жизнь своих подданных (насилием, идеологией) – русский человек редко мог сосредоточиться на своей частной жизни.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Воплощение злой власти, которая давит на народ и цинично его обирает, для русского человека – это чиновничество, страшная и непреодолимая сила.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Образовался „православный тип человека“, который терпелив, пассивен, консервативен, иногда даже равнодушен, способен выживать в самых невероятных условиях, погружен в прошлое и поглощен вечным поиском идеалов, воздержан от произвола вмешательства во что-либо.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С этим связана неспособность русских принять на себя личную ответственность („Моя хата с краю, ничего не знаю.“)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Парадокс отношения к власти: с одной стороны, русский человек генетически приучен не ждать от власти добра, помощи, поддержки; в то же время, надеется на чудо, на „хорошего царя“, реформатора – избавителя (иллюзии, эйфория постоянно сменяются разочарованием, осуждением власти).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В истории России повторяется обожествление власти, харизматических лидеров – показатель сакральности сознания русских.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Отношение мужчин и женщин</w:t>
      </w:r>
    </w:p>
    <w:p w:rsidR="00AB5C6F" w:rsidRPr="00AB5C6F" w:rsidRDefault="00AB5C6F" w:rsidP="00AB5C6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Мужчины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Мужчины (уже мальчиками) не должны проявлять свою слабость (иногда им в этом помогает грубость). Они не так часто делают женщинам комплименты, как им бы хотелось. Когда им женщина нравится, они ей об этом скажут прямо, проявляют свою любовь подарками, внимательностью. (Значит - женщинам не так трудно узнать – любит или не любит?)</w:t>
      </w:r>
    </w:p>
    <w:p w:rsidR="00AB5C6F" w:rsidRPr="00AB5C6F" w:rsidRDefault="00AB5C6F" w:rsidP="00AB5C6F">
      <w:pPr>
        <w:shd w:val="clear" w:color="auto" w:fill="E8F9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lastRenderedPageBreak/>
        <w:t>„Mladý muž univerzál - nosí černé džíny, černou koženou bundu, černou koženou čepici s nápletem. Tváří se nepřístupně (žvýkačka narozdíl od cigarety není podmínkou), mluví úsečně záměrně hlubokým hlasem. Mladíci se shlukují kolem stánků u výstupu z metra, usrkávají z lahve pivo domácí výroby, kouří, pojídají buráky, plivou (i slupky slunečnicových semínek) a dokáží kolem sebe udělat slušný svinčík.“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D.Šťáhlavský: Rusko mezi řádky</w:t>
      </w:r>
    </w:p>
    <w:p w:rsidR="00AB5C6F" w:rsidRPr="00AB5C6F" w:rsidRDefault="00AB5C6F" w:rsidP="00AB5C6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Русская женщина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Русская женщина любит чувствовать себя слабым полом. Она способна последние свои деньги отдать на одежду и косметику. Раньше женщины должны были работать в мужских профессиях, они привыкли обо всем заботиться, сразу становились взрослыми.</w:t>
      </w:r>
    </w:p>
    <w:p w:rsidR="00AB5C6F" w:rsidRPr="00AB5C6F" w:rsidRDefault="00AB5C6F" w:rsidP="00AB5C6F">
      <w:pPr>
        <w:shd w:val="clear" w:color="auto" w:fill="E8F9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„Ruská žena je často buď puťka, která se bojí překročit stín svého muže, nechá se bít manželem, tyranizovat synem a vydírat tchýní, nebo je to emancipovaná energetická bytost s věčně doutnající cigaretou na rtech a stejně razantním stylem za volantem i bez něj.</w:t>
      </w: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>D.Šťáhlavský: Rusko mezi řádky</w:t>
      </w:r>
    </w:p>
    <w:p w:rsidR="00AB5C6F" w:rsidRPr="00AB5C6F" w:rsidRDefault="00AB5C6F" w:rsidP="00AB5C6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</w:t>
      </w:r>
    </w:p>
    <w:p w:rsidR="00AB5C6F" w:rsidRPr="00AB5C6F" w:rsidRDefault="00AB5C6F" w:rsidP="00AB5C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   </w:t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Признаком дурного тона поведения в обществе считается...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сморкаться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пользоваться зубочисткой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иметь грязные ботинки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прийти в гости без подарка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демонстрировать свое плохое настроение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говорить „замысловатые обороты“ (русских также раздражает „пустая болтовня“ пространственное рассуждение о том, что можно выразить в двух словах)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„бросаться словами“ (русские воспринимают сказанное слишком серьезно и буквально; нельзя шутить просто так).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Русским непонятна европейская манера „не замечать“ что-то неприятное, что не соответствует нормам поведения. Они будут активно вмешиваться, комментировать, исправлять ситуацию. (Если например в очереди кто-то не спешит, задерживает других, его поведение может вызвать шумное негодование и даже скандал.)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Выясняя отношения с русскими, рекомендуется быть более осторожными в словах и интонации – русский часто как бы интуитивно домысливает ситуацию и предпочитает действовать (иногда дело доходит даже до грубых телесных реакций, драки).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lastRenderedPageBreak/>
        <w:t>Разговоры о деньгах русским неудобны, не принято также говорить о интимных отношениях, высмеивать национальные черты и достоинства русских.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Лучше не задавать собеседнику вопросы о месте рождения. В связи со сложной историей России (в том числе принудительной миграцией населения) могут быть затронуты очень сложные вещи.</w:t>
      </w:r>
    </w:p>
    <w:p w:rsidR="00AB5C6F" w:rsidRPr="00AB5C6F" w:rsidRDefault="00AB5C6F" w:rsidP="00AB5C6F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 ценят разговор „по душам“ – это долгая, неспешная, откровенная беседа с хорошим знакомым, с близким другом. Предпочитаются „высокие темы“ – например о смысле жизни, будущем России, политике, литературе, театре, кино. Можно беседовать и о семейных делах.</w:t>
      </w:r>
    </w:p>
    <w:p w:rsidR="00AB5C6F" w:rsidRPr="00AB5C6F" w:rsidRDefault="00AB5C6F" w:rsidP="00AB5C6F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Жесты</w:t>
      </w:r>
    </w:p>
    <w:p w:rsidR="00AB5C6F" w:rsidRPr="00AB5C6F" w:rsidRDefault="00AB5C6F" w:rsidP="00AB5C6F">
      <w:pPr>
        <w:numPr>
          <w:ilvl w:val="0"/>
          <w:numId w:val="4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щелкать по горлу указательным или средним пальцем: означает „выпить водки“ или „он пьяный“</w:t>
      </w:r>
    </w:p>
    <w:p w:rsidR="00AB5C6F" w:rsidRPr="00AB5C6F" w:rsidRDefault="00AB5C6F" w:rsidP="00AB5C6F">
      <w:pPr>
        <w:numPr>
          <w:ilvl w:val="0"/>
          <w:numId w:val="4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постучать указательным пальцем по виску: „не совсем умный человек“</w:t>
      </w:r>
    </w:p>
    <w:p w:rsidR="00AB5C6F" w:rsidRPr="00AB5C6F" w:rsidRDefault="00AB5C6F" w:rsidP="00AB5C6F">
      <w:pPr>
        <w:numPr>
          <w:ilvl w:val="0"/>
          <w:numId w:val="4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положить руки на сердце: подчеркивать свою искренность в разговоре</w:t>
      </w:r>
    </w:p>
    <w:p w:rsidR="00AB5C6F" w:rsidRPr="00AB5C6F" w:rsidRDefault="00AB5C6F" w:rsidP="00AB5C6F">
      <w:pPr>
        <w:numPr>
          <w:ilvl w:val="0"/>
          <w:numId w:val="4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большой палец просунуть между средним и указательным при сжатом кулаке: фига (кукиш с маслом), вульгарный жест выражающий категорическое отрицание</w:t>
      </w:r>
    </w:p>
    <w:p w:rsidR="00AB5C6F" w:rsidRPr="00AB5C6F" w:rsidRDefault="00AB5C6F" w:rsidP="00AB5C6F">
      <w:pPr>
        <w:numPr>
          <w:ilvl w:val="0"/>
          <w:numId w:val="4"/>
        </w:numPr>
        <w:shd w:val="clear" w:color="auto" w:fill="FFFFFF"/>
        <w:spacing w:after="108" w:line="240" w:lineRule="auto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счет ведут русские так, что сгибают пальцы, постепенно собирая их в кулак, начиная с мизинца</w:t>
      </w:r>
    </w:p>
    <w:p w:rsidR="00AB5C6F" w:rsidRDefault="00AB5C6F" w:rsidP="00380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AB5C6F">
        <w:rPr>
          <w:rFonts w:ascii="Helvetica" w:eastAsia="Times New Roman" w:hAnsi="Helvetica" w:cs="Helvetica"/>
          <w:noProof/>
          <w:color w:val="6A8500"/>
          <w:sz w:val="26"/>
          <w:szCs w:val="26"/>
          <w:lang w:eastAsia="en-GB"/>
        </w:rPr>
        <w:drawing>
          <wp:inline distT="0" distB="0" distL="0" distR="0" wp14:anchorId="2DBBA646" wp14:editId="68467421">
            <wp:extent cx="3448050" cy="4762500"/>
            <wp:effectExtent l="0" t="0" r="0" b="0"/>
            <wp:docPr id="25" name="Рисунок 25" descr="https://ruskerealie.zcu.cz/sites/default/files/images/ptb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kerealie.zcu.cz/sites/default/files/images/ptb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ED" w:rsidRDefault="00552AED" w:rsidP="00380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</w:p>
    <w:p w:rsidR="00552AED" w:rsidRDefault="00552AED" w:rsidP="00380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</w:p>
    <w:p w:rsidR="00552AED" w:rsidRDefault="00552AED" w:rsidP="00380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</w:p>
    <w:p w:rsidR="00552AED" w:rsidRPr="00552AED" w:rsidRDefault="00552AED" w:rsidP="003809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eastAsia="en-GB"/>
        </w:rPr>
      </w:pPr>
    </w:p>
    <w:p w:rsidR="00552AED" w:rsidRDefault="00552AED" w:rsidP="00552AE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  <w:r w:rsidRPr="00552AED"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  <w:t>Вы прочитали о национальном характе</w:t>
      </w:r>
      <w:r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  <w:t xml:space="preserve">ре русских. Скажите, </w:t>
      </w:r>
      <w:r w:rsidRPr="00552AED"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  <w:t>есть ли что-то общее в характере русских и характере вашего народа? Если да, то что?  А какие есть различия?</w:t>
      </w:r>
    </w:p>
    <w:p w:rsidR="00552AED" w:rsidRDefault="00552AED" w:rsidP="00552AED">
      <w:pPr>
        <w:pStyle w:val="a3"/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  <w:r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  <w:t>Есть ли что-то, что удивляет Вас в русских?</w:t>
      </w: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P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  <w:r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  <w:t xml:space="preserve">Найдите в Интернете определения таких слов, как «новый русский», «олигарх», «лихие 90-е», «гопники». Кратко опишите, что </w:t>
      </w:r>
      <w:r w:rsidR="00A02E3C"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  <w:t>означают</w:t>
      </w:r>
      <w:bookmarkStart w:id="0" w:name="_GoBack"/>
      <w:bookmarkEnd w:id="0"/>
      <w:r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  <w:t xml:space="preserve"> эти слова и понятия.</w:t>
      </w:r>
    </w:p>
    <w:p w:rsidR="00552AED" w:rsidRDefault="00552AED" w:rsidP="00552AED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Default="00552AED" w:rsidP="00552AED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P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Pr="00552AED" w:rsidRDefault="00552AED" w:rsidP="00552AED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val="ru-RU" w:eastAsia="en-GB"/>
        </w:rPr>
      </w:pPr>
    </w:p>
    <w:p w:rsidR="00552AED" w:rsidRPr="00552AED" w:rsidRDefault="00552AED" w:rsidP="0055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sectPr w:rsidR="00552AED" w:rsidRPr="0055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F1B"/>
    <w:multiLevelType w:val="multilevel"/>
    <w:tmpl w:val="CC5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36F2D"/>
    <w:multiLevelType w:val="multilevel"/>
    <w:tmpl w:val="C37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51922"/>
    <w:multiLevelType w:val="multilevel"/>
    <w:tmpl w:val="CF80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EB6FEE"/>
    <w:multiLevelType w:val="multilevel"/>
    <w:tmpl w:val="74D0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8F0271"/>
    <w:multiLevelType w:val="multilevel"/>
    <w:tmpl w:val="9B2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6F"/>
    <w:rsid w:val="0038097B"/>
    <w:rsid w:val="00552AED"/>
    <w:rsid w:val="00926BF8"/>
    <w:rsid w:val="00A02E3C"/>
    <w:rsid w:val="00A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F3B5"/>
  <w15:chartTrackingRefBased/>
  <w15:docId w15:val="{5E749E2E-FDB5-4851-8233-1FAE2ADF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920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045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45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497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uskerealie.zcu.cz/sites/default/files/images/ptb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4</cp:revision>
  <dcterms:created xsi:type="dcterms:W3CDTF">2017-11-04T08:25:00Z</dcterms:created>
  <dcterms:modified xsi:type="dcterms:W3CDTF">2017-11-04T09:33:00Z</dcterms:modified>
</cp:coreProperties>
</file>