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74" w:rsidRPr="008A05A3" w:rsidRDefault="00B16AEB" w:rsidP="00B16AEB">
      <w:pPr>
        <w:pStyle w:val="Zhlav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SP4MK_S4s2 – Poradenství, diagnostika a intervence u jedinců se sluchovým postižením 2</w:t>
      </w:r>
      <w:r w:rsidR="008E1D81">
        <w:rPr>
          <w:rFonts w:cs="Arial"/>
          <w:b/>
          <w:sz w:val="28"/>
          <w:szCs w:val="28"/>
        </w:rPr>
        <w:t xml:space="preserve">, </w:t>
      </w:r>
      <w:r w:rsidRPr="00DB6774">
        <w:rPr>
          <w:rFonts w:cs="Arial"/>
          <w:b/>
          <w:sz w:val="24"/>
          <w:szCs w:val="24"/>
        </w:rPr>
        <w:t>2</w:t>
      </w:r>
      <w:r w:rsidR="008E1D81" w:rsidRPr="00DB6774">
        <w:rPr>
          <w:rFonts w:cs="Arial"/>
          <w:b/>
          <w:sz w:val="24"/>
          <w:szCs w:val="24"/>
        </w:rPr>
        <w:t>. roč. Mgr.</w:t>
      </w:r>
      <w:r w:rsidR="004F3DAC" w:rsidRPr="00DB6774">
        <w:rPr>
          <w:rFonts w:cs="Arial"/>
          <w:b/>
          <w:sz w:val="24"/>
          <w:szCs w:val="24"/>
        </w:rPr>
        <w:t xml:space="preserve">, </w:t>
      </w:r>
      <w:r w:rsidR="008C3DEE" w:rsidRPr="00DB6774">
        <w:rPr>
          <w:rFonts w:cs="Arial"/>
          <w:b/>
          <w:sz w:val="24"/>
          <w:szCs w:val="24"/>
        </w:rPr>
        <w:t>kombinovaná</w:t>
      </w:r>
      <w:r w:rsidR="004F3DAC" w:rsidRPr="00DB6774">
        <w:rPr>
          <w:rFonts w:cs="Arial"/>
          <w:b/>
          <w:sz w:val="24"/>
          <w:szCs w:val="24"/>
        </w:rPr>
        <w:t xml:space="preserve"> forma</w:t>
      </w:r>
    </w:p>
    <w:p w:rsidR="00A6368D" w:rsidRPr="00707A97" w:rsidRDefault="00A6368D" w:rsidP="00707A97">
      <w:pPr>
        <w:pStyle w:val="Zhlav"/>
        <w:jc w:val="center"/>
        <w:rPr>
          <w:rFonts w:cs="Arial"/>
          <w:b/>
          <w:sz w:val="28"/>
          <w:szCs w:val="28"/>
        </w:rPr>
      </w:pPr>
    </w:p>
    <w:p w:rsidR="00E70D0F" w:rsidRPr="004F3DAC" w:rsidRDefault="00E70D0F" w:rsidP="0005696B">
      <w:pPr>
        <w:jc w:val="both"/>
        <w:rPr>
          <w:b/>
          <w:sz w:val="24"/>
          <w:szCs w:val="24"/>
        </w:rPr>
      </w:pPr>
      <w:r w:rsidRPr="004F3DAC">
        <w:rPr>
          <w:b/>
          <w:sz w:val="24"/>
          <w:szCs w:val="24"/>
        </w:rPr>
        <w:t xml:space="preserve">Témata a plán výuky </w:t>
      </w:r>
      <w:r w:rsidR="00EE6E85">
        <w:rPr>
          <w:b/>
          <w:sz w:val="24"/>
          <w:szCs w:val="24"/>
        </w:rPr>
        <w:t xml:space="preserve">specializace SURDOPEDIE </w:t>
      </w:r>
      <w:r w:rsidR="008A05A3">
        <w:rPr>
          <w:b/>
          <w:sz w:val="24"/>
          <w:szCs w:val="24"/>
        </w:rPr>
        <w:t>pro podzimní semestr 2017</w:t>
      </w:r>
      <w:r w:rsidRPr="004F3DAC">
        <w:rPr>
          <w:b/>
          <w:sz w:val="24"/>
          <w:szCs w:val="24"/>
        </w:rPr>
        <w:t>:</w:t>
      </w:r>
    </w:p>
    <w:tbl>
      <w:tblPr>
        <w:tblStyle w:val="Mkatabulky"/>
        <w:tblW w:w="8391" w:type="dxa"/>
        <w:jc w:val="center"/>
        <w:tblLook w:val="04A0" w:firstRow="1" w:lastRow="0" w:firstColumn="1" w:lastColumn="0" w:noHBand="0" w:noVBand="1"/>
      </w:tblPr>
      <w:tblGrid>
        <w:gridCol w:w="1499"/>
        <w:gridCol w:w="6892"/>
      </w:tblGrid>
      <w:tr w:rsidR="00E70D0F" w:rsidTr="008E1D81">
        <w:trPr>
          <w:trHeight w:val="637"/>
          <w:jc w:val="center"/>
        </w:trPr>
        <w:tc>
          <w:tcPr>
            <w:tcW w:w="1499" w:type="dxa"/>
            <w:shd w:val="clear" w:color="auto" w:fill="00B0F0"/>
          </w:tcPr>
          <w:p w:rsidR="00B16AEB" w:rsidRDefault="00B16AEB" w:rsidP="00B16AEB">
            <w:pPr>
              <w:jc w:val="both"/>
            </w:pPr>
            <w:r>
              <w:t>22. 9. 2017</w:t>
            </w:r>
          </w:p>
        </w:tc>
        <w:tc>
          <w:tcPr>
            <w:tcW w:w="6892" w:type="dxa"/>
          </w:tcPr>
          <w:p w:rsidR="00E70D0F" w:rsidRDefault="00125FDA" w:rsidP="00A6368D">
            <w:pPr>
              <w:jc w:val="both"/>
            </w:pPr>
            <w:r>
              <w:t>Úvod</w:t>
            </w:r>
            <w:r w:rsidR="00E70D0F">
              <w:t>. Okruh</w:t>
            </w:r>
            <w:r w:rsidR="00DB6774">
              <w:t>y</w:t>
            </w:r>
            <w:r w:rsidR="00E70D0F">
              <w:t xml:space="preserve"> č. </w:t>
            </w:r>
            <w:r w:rsidR="008F0467">
              <w:t>12, 13, 14, 21, 23</w:t>
            </w:r>
          </w:p>
        </w:tc>
      </w:tr>
      <w:tr w:rsidR="00E70D0F" w:rsidTr="008E1D81">
        <w:trPr>
          <w:trHeight w:val="534"/>
          <w:jc w:val="center"/>
        </w:trPr>
        <w:tc>
          <w:tcPr>
            <w:tcW w:w="1499" w:type="dxa"/>
            <w:shd w:val="clear" w:color="auto" w:fill="00B0F0"/>
          </w:tcPr>
          <w:p w:rsidR="00E70D0F" w:rsidRDefault="00B16AEB" w:rsidP="00B16AEB">
            <w:pPr>
              <w:jc w:val="both"/>
            </w:pPr>
            <w:r>
              <w:t>10. 11. 2017</w:t>
            </w:r>
          </w:p>
        </w:tc>
        <w:tc>
          <w:tcPr>
            <w:tcW w:w="6892" w:type="dxa"/>
          </w:tcPr>
          <w:p w:rsidR="00E70D0F" w:rsidRDefault="00AE59E7" w:rsidP="00A6368D">
            <w:pPr>
              <w:jc w:val="both"/>
            </w:pPr>
            <w:r>
              <w:t>Okruh</w:t>
            </w:r>
            <w:r w:rsidR="00DB6774">
              <w:t>y</w:t>
            </w:r>
            <w:r>
              <w:t xml:space="preserve"> č. </w:t>
            </w:r>
            <w:r w:rsidR="008F0467">
              <w:t>11, 22/15, 16, 20</w:t>
            </w:r>
          </w:p>
        </w:tc>
      </w:tr>
      <w:tr w:rsidR="00B16AEB" w:rsidTr="008E1D81">
        <w:trPr>
          <w:trHeight w:val="534"/>
          <w:jc w:val="center"/>
        </w:trPr>
        <w:tc>
          <w:tcPr>
            <w:tcW w:w="1499" w:type="dxa"/>
            <w:shd w:val="clear" w:color="auto" w:fill="00B0F0"/>
          </w:tcPr>
          <w:p w:rsidR="00B16AEB" w:rsidRDefault="00B16AEB" w:rsidP="00B16AEB">
            <w:pPr>
              <w:jc w:val="both"/>
            </w:pPr>
            <w:r>
              <w:t xml:space="preserve"> 8. 12. 2017</w:t>
            </w:r>
          </w:p>
        </w:tc>
        <w:tc>
          <w:tcPr>
            <w:tcW w:w="6892" w:type="dxa"/>
          </w:tcPr>
          <w:p w:rsidR="00B16AEB" w:rsidRDefault="00DB6774" w:rsidP="00A6368D">
            <w:pPr>
              <w:jc w:val="both"/>
            </w:pPr>
            <w:r>
              <w:t xml:space="preserve">Okruhy č. </w:t>
            </w:r>
            <w:r w:rsidR="000C2D44">
              <w:t>17, 19, 24, 25</w:t>
            </w:r>
          </w:p>
          <w:p w:rsidR="000C2D44" w:rsidRDefault="000C2D44" w:rsidP="00A6368D">
            <w:pPr>
              <w:jc w:val="both"/>
            </w:pPr>
          </w:p>
        </w:tc>
      </w:tr>
      <w:tr w:rsidR="00B16AEB" w:rsidTr="008E1D81">
        <w:trPr>
          <w:trHeight w:val="534"/>
          <w:jc w:val="center"/>
        </w:trPr>
        <w:tc>
          <w:tcPr>
            <w:tcW w:w="1499" w:type="dxa"/>
            <w:shd w:val="clear" w:color="auto" w:fill="00B0F0"/>
          </w:tcPr>
          <w:p w:rsidR="00B16AEB" w:rsidRDefault="008A05A3" w:rsidP="008A05A3">
            <w:pPr>
              <w:jc w:val="center"/>
            </w:pPr>
            <w:r>
              <w:t>leden – únor 2018</w:t>
            </w:r>
          </w:p>
        </w:tc>
        <w:tc>
          <w:tcPr>
            <w:tcW w:w="6892" w:type="dxa"/>
          </w:tcPr>
          <w:p w:rsidR="00B16AEB" w:rsidRDefault="00B16AEB" w:rsidP="00A6368D">
            <w:pPr>
              <w:jc w:val="both"/>
            </w:pPr>
            <w:r>
              <w:t>závěrečný test</w:t>
            </w:r>
            <w:r w:rsidR="008F0467">
              <w:t xml:space="preserve"> + ústní zkouška</w:t>
            </w:r>
          </w:p>
        </w:tc>
      </w:tr>
    </w:tbl>
    <w:p w:rsidR="00A6368D" w:rsidRDefault="00A6368D" w:rsidP="008C3DEE">
      <w:pPr>
        <w:jc w:val="both"/>
        <w:rPr>
          <w:b/>
          <w:sz w:val="24"/>
          <w:szCs w:val="24"/>
        </w:rPr>
      </w:pPr>
    </w:p>
    <w:p w:rsidR="008E6ABD" w:rsidRPr="008E6ABD" w:rsidRDefault="008E6ABD" w:rsidP="008E6ABD">
      <w:pPr>
        <w:jc w:val="both"/>
        <w:rPr>
          <w:b/>
          <w:sz w:val="24"/>
          <w:szCs w:val="24"/>
        </w:rPr>
      </w:pPr>
      <w:r w:rsidRPr="008E6ABD">
        <w:rPr>
          <w:b/>
          <w:sz w:val="24"/>
          <w:szCs w:val="24"/>
        </w:rPr>
        <w:t>Ukončení předmětu:</w:t>
      </w:r>
    </w:p>
    <w:p w:rsidR="00707A97" w:rsidRDefault="00AE59E7" w:rsidP="0005696B">
      <w:pPr>
        <w:jc w:val="both"/>
      </w:pPr>
      <w:r>
        <w:t xml:space="preserve">Předmět bude ukončen </w:t>
      </w:r>
      <w:r w:rsidR="00125FDA">
        <w:rPr>
          <w:b/>
        </w:rPr>
        <w:t>testem</w:t>
      </w:r>
      <w:r w:rsidR="00DB6774">
        <w:rPr>
          <w:b/>
        </w:rPr>
        <w:t xml:space="preserve"> a ústní zkouškou. </w:t>
      </w:r>
      <w:r w:rsidR="00DB6774" w:rsidRPr="008A05A3">
        <w:t xml:space="preserve">Ústní zkoušku je možné absolvovat až </w:t>
      </w:r>
      <w:r w:rsidR="008A05A3">
        <w:t xml:space="preserve">po testu, z nějž je </w:t>
      </w:r>
      <w:r w:rsidR="00125FDA" w:rsidRPr="00AD7466">
        <w:t>nutné</w:t>
      </w:r>
      <w:r w:rsidR="00B16AEB">
        <w:t xml:space="preserve"> </w:t>
      </w:r>
      <w:r w:rsidR="00A6368D">
        <w:t>získat min. 36</w:t>
      </w:r>
      <w:r w:rsidR="00AD7466">
        <w:t>b</w:t>
      </w:r>
      <w:r w:rsidR="00125FDA" w:rsidRPr="00AD7466">
        <w:t xml:space="preserve"> </w:t>
      </w:r>
      <w:r w:rsidR="00AD7466">
        <w:t>z </w:t>
      </w:r>
      <w:r w:rsidR="00AD7466" w:rsidRPr="00AD7466">
        <w:rPr>
          <w:b/>
        </w:rPr>
        <w:t>celkového počtu</w:t>
      </w:r>
      <w:r w:rsidR="00125FDA" w:rsidRPr="00AD7466">
        <w:rPr>
          <w:b/>
        </w:rPr>
        <w:t xml:space="preserve"> 50b</w:t>
      </w:r>
      <w:r w:rsidRPr="00A6368D">
        <w:t>.</w:t>
      </w:r>
      <w:r>
        <w:t xml:space="preserve"> </w:t>
      </w:r>
      <w:r w:rsidR="00AD7466">
        <w:t xml:space="preserve">V případě, že test </w:t>
      </w:r>
      <w:r w:rsidR="00707A97">
        <w:t xml:space="preserve">ze </w:t>
      </w:r>
      <w:proofErr w:type="spellStart"/>
      <w:r w:rsidR="00707A97">
        <w:t>surdopedie</w:t>
      </w:r>
      <w:proofErr w:type="spellEnd"/>
      <w:r w:rsidR="00707A97">
        <w:t xml:space="preserve"> </w:t>
      </w:r>
      <w:r w:rsidR="00AD7466">
        <w:t xml:space="preserve">splníte na méně než 70%, bude </w:t>
      </w:r>
      <w:r w:rsidR="008A05A3">
        <w:t xml:space="preserve">třeba </w:t>
      </w:r>
      <w:r w:rsidR="00AD7466">
        <w:t xml:space="preserve">jej opakovat. </w:t>
      </w:r>
      <w:r w:rsidR="00E24D55">
        <w:t xml:space="preserve">Termíny zkoušky </w:t>
      </w:r>
      <w:bookmarkStart w:id="0" w:name="_GoBack"/>
      <w:bookmarkEnd w:id="0"/>
      <w:r>
        <w:t xml:space="preserve">budou vypsány v průběhu zkouškového období. </w:t>
      </w:r>
    </w:p>
    <w:p w:rsidR="00AD7466" w:rsidRPr="00A6368D" w:rsidRDefault="00A6368D" w:rsidP="00A6368D">
      <w:pPr>
        <w:jc w:val="center"/>
        <w:rPr>
          <w:b/>
        </w:rPr>
      </w:pPr>
      <w:r w:rsidRPr="00A6368D">
        <w:rPr>
          <w:b/>
        </w:rPr>
        <w:t xml:space="preserve">Hodnocení testu ze </w:t>
      </w:r>
      <w:proofErr w:type="spellStart"/>
      <w:r w:rsidRPr="00A6368D">
        <w:rPr>
          <w:b/>
        </w:rPr>
        <w:t>surdopedie</w:t>
      </w:r>
      <w:proofErr w:type="spellEnd"/>
      <w:r w:rsidRPr="00A6368D">
        <w:rPr>
          <w:b/>
        </w:rPr>
        <w:t>:</w:t>
      </w:r>
    </w:p>
    <w:tbl>
      <w:tblPr>
        <w:tblStyle w:val="Mkatabulky"/>
        <w:tblW w:w="0" w:type="auto"/>
        <w:tblInd w:w="2323" w:type="dxa"/>
        <w:tblLook w:val="04A0" w:firstRow="1" w:lastRow="0" w:firstColumn="1" w:lastColumn="0" w:noHBand="0" w:noVBand="1"/>
      </w:tblPr>
      <w:tblGrid>
        <w:gridCol w:w="1608"/>
        <w:gridCol w:w="2842"/>
      </w:tblGrid>
      <w:tr w:rsidR="00A6368D" w:rsidRPr="00A6368D" w:rsidTr="00A6368D">
        <w:trPr>
          <w:trHeight w:val="204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 xml:space="preserve">50 – </w:t>
            </w:r>
            <w:r>
              <w:t>48b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A</w:t>
            </w:r>
          </w:p>
        </w:tc>
      </w:tr>
      <w:tr w:rsidR="00A6368D" w:rsidRPr="00A6368D" w:rsidTr="00A6368D">
        <w:trPr>
          <w:trHeight w:val="216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>47 – 45</w:t>
            </w:r>
            <w:r>
              <w:t>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B</w:t>
            </w:r>
          </w:p>
        </w:tc>
      </w:tr>
      <w:tr w:rsidR="00A6368D" w:rsidRPr="00A6368D" w:rsidTr="00A6368D">
        <w:trPr>
          <w:trHeight w:val="216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>44 – 42</w:t>
            </w:r>
            <w:r>
              <w:t>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C</w:t>
            </w:r>
          </w:p>
        </w:tc>
      </w:tr>
      <w:tr w:rsidR="00A6368D" w:rsidRPr="00A6368D" w:rsidTr="00A6368D">
        <w:trPr>
          <w:trHeight w:val="204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>41 – 39</w:t>
            </w:r>
            <w:r>
              <w:t>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D</w:t>
            </w:r>
          </w:p>
        </w:tc>
      </w:tr>
      <w:tr w:rsidR="00A6368D" w:rsidRPr="00A6368D" w:rsidTr="00A6368D">
        <w:trPr>
          <w:trHeight w:val="216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jc w:val="center"/>
            </w:pPr>
            <w:r w:rsidRPr="00A6368D">
              <w:t>38 – 36</w:t>
            </w:r>
            <w:r>
              <w:t>b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jc w:val="center"/>
            </w:pPr>
            <w:r>
              <w:t>E</w:t>
            </w:r>
          </w:p>
        </w:tc>
      </w:tr>
      <w:tr w:rsidR="00A6368D" w:rsidRPr="00A6368D" w:rsidTr="00A6368D">
        <w:trPr>
          <w:trHeight w:val="277"/>
        </w:trPr>
        <w:tc>
          <w:tcPr>
            <w:tcW w:w="1608" w:type="dxa"/>
            <w:shd w:val="clear" w:color="auto" w:fill="00B0F0"/>
          </w:tcPr>
          <w:p w:rsidR="00A6368D" w:rsidRPr="00A6368D" w:rsidRDefault="00A6368D" w:rsidP="00A6368D">
            <w:pPr>
              <w:spacing w:after="200" w:line="276" w:lineRule="auto"/>
              <w:jc w:val="center"/>
            </w:pPr>
            <w:r>
              <w:t>35b a méně</w:t>
            </w:r>
          </w:p>
        </w:tc>
        <w:tc>
          <w:tcPr>
            <w:tcW w:w="2842" w:type="dxa"/>
          </w:tcPr>
          <w:p w:rsidR="00A6368D" w:rsidRPr="00A6368D" w:rsidRDefault="00A6368D" w:rsidP="00A6368D">
            <w:pPr>
              <w:spacing w:after="200" w:line="276" w:lineRule="auto"/>
              <w:jc w:val="center"/>
            </w:pPr>
            <w:r>
              <w:t>F</w:t>
            </w:r>
          </w:p>
        </w:tc>
      </w:tr>
    </w:tbl>
    <w:p w:rsidR="00A6368D" w:rsidRDefault="00A6368D" w:rsidP="00A6368D">
      <w:pPr>
        <w:spacing w:line="240" w:lineRule="auto"/>
        <w:jc w:val="both"/>
      </w:pPr>
    </w:p>
    <w:p w:rsidR="00AE59E7" w:rsidRPr="00E70D0F" w:rsidRDefault="00AE59E7" w:rsidP="00A6368D">
      <w:pPr>
        <w:spacing w:line="240" w:lineRule="auto"/>
        <w:jc w:val="both"/>
        <w:rPr>
          <w:b/>
        </w:rPr>
      </w:pPr>
    </w:p>
    <w:sectPr w:rsidR="00AE59E7" w:rsidRPr="00E70D0F" w:rsidSect="008F4B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244" w:rsidRDefault="009F4244" w:rsidP="0030680D">
      <w:pPr>
        <w:spacing w:after="0" w:line="240" w:lineRule="auto"/>
      </w:pPr>
      <w:r>
        <w:separator/>
      </w:r>
    </w:p>
  </w:endnote>
  <w:endnote w:type="continuationSeparator" w:id="0">
    <w:p w:rsidR="009F4244" w:rsidRDefault="009F4244" w:rsidP="0030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244" w:rsidRDefault="009F4244" w:rsidP="0030680D">
      <w:pPr>
        <w:spacing w:after="0" w:line="240" w:lineRule="auto"/>
      </w:pPr>
      <w:r>
        <w:separator/>
      </w:r>
    </w:p>
  </w:footnote>
  <w:footnote w:type="continuationSeparator" w:id="0">
    <w:p w:rsidR="009F4244" w:rsidRDefault="009F4244" w:rsidP="0030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0D" w:rsidRDefault="0030680D" w:rsidP="0030680D">
    <w:pPr>
      <w:pStyle w:val="Zhlav"/>
      <w:rPr>
        <w:rFonts w:cs="Arial"/>
        <w:sz w:val="20"/>
        <w:szCs w:val="20"/>
      </w:rPr>
    </w:pPr>
    <w:r w:rsidRPr="000A1063">
      <w:rPr>
        <w:rFonts w:cs="Arial"/>
        <w:sz w:val="20"/>
        <w:szCs w:val="20"/>
      </w:rPr>
      <w:t>PhDr. Radka Horáková, Ph.D</w:t>
    </w:r>
    <w:r w:rsidR="00641370">
      <w:rPr>
        <w:rFonts w:cs="Arial"/>
        <w:sz w:val="20"/>
        <w:szCs w:val="20"/>
      </w:rPr>
      <w:t>. – K</w:t>
    </w:r>
    <w:r w:rsidRPr="000A1063">
      <w:rPr>
        <w:rFonts w:cs="Arial"/>
        <w:sz w:val="20"/>
        <w:szCs w:val="20"/>
      </w:rPr>
      <w:t xml:space="preserve">atedra speciální pedagogiky </w:t>
    </w:r>
    <w:proofErr w:type="spellStart"/>
    <w:r w:rsidRPr="000A1063">
      <w:rPr>
        <w:rFonts w:cs="Arial"/>
        <w:sz w:val="20"/>
        <w:szCs w:val="20"/>
      </w:rPr>
      <w:t>PdF</w:t>
    </w:r>
    <w:proofErr w:type="spellEnd"/>
    <w:r w:rsidRPr="000A1063">
      <w:rPr>
        <w:rFonts w:cs="Arial"/>
        <w:sz w:val="20"/>
        <w:szCs w:val="20"/>
      </w:rPr>
      <w:t xml:space="preserve"> MU</w:t>
    </w:r>
    <w:r>
      <w:rPr>
        <w:rFonts w:cs="Arial"/>
        <w:sz w:val="20"/>
        <w:szCs w:val="20"/>
      </w:rPr>
      <w:t xml:space="preserve">, </w:t>
    </w:r>
    <w:r w:rsidR="00B16AEB">
      <w:rPr>
        <w:rFonts w:cs="Arial"/>
        <w:sz w:val="20"/>
        <w:szCs w:val="20"/>
      </w:rPr>
      <w:t>podzimní semestr 2017</w:t>
    </w:r>
  </w:p>
  <w:p w:rsidR="008A05A3" w:rsidRPr="000A1063" w:rsidRDefault="008A05A3" w:rsidP="0030680D">
    <w:pPr>
      <w:pStyle w:val="Zhlav"/>
      <w:rPr>
        <w:rFonts w:cs="Arial"/>
        <w:sz w:val="20"/>
        <w:szCs w:val="20"/>
      </w:rPr>
    </w:pPr>
    <w:r>
      <w:rPr>
        <w:rFonts w:cs="Arial"/>
        <w:sz w:val="20"/>
        <w:szCs w:val="20"/>
      </w:rPr>
      <w:t>E-mail: horakova.radka@gmail.com</w:t>
    </w:r>
  </w:p>
  <w:p w:rsidR="0030680D" w:rsidRDefault="0030680D">
    <w:pPr>
      <w:pStyle w:val="Zhlav"/>
    </w:pPr>
  </w:p>
  <w:p w:rsidR="0030680D" w:rsidRDefault="003068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382"/>
    <w:multiLevelType w:val="hybridMultilevel"/>
    <w:tmpl w:val="7DBC3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36498"/>
    <w:multiLevelType w:val="hybridMultilevel"/>
    <w:tmpl w:val="B6A69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0280C"/>
    <w:multiLevelType w:val="hybridMultilevel"/>
    <w:tmpl w:val="A03E0BDE"/>
    <w:lvl w:ilvl="0" w:tplc="902C5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6DF9"/>
    <w:multiLevelType w:val="hybridMultilevel"/>
    <w:tmpl w:val="9042B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570D9"/>
    <w:multiLevelType w:val="hybridMultilevel"/>
    <w:tmpl w:val="017C3E9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2E33"/>
    <w:multiLevelType w:val="hybridMultilevel"/>
    <w:tmpl w:val="0ACC9824"/>
    <w:lvl w:ilvl="0" w:tplc="040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719E"/>
    <w:multiLevelType w:val="hybridMultilevel"/>
    <w:tmpl w:val="1C10FB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155B6"/>
    <w:multiLevelType w:val="hybridMultilevel"/>
    <w:tmpl w:val="FF0E526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C24"/>
    <w:rsid w:val="00021B36"/>
    <w:rsid w:val="000237CD"/>
    <w:rsid w:val="0005696B"/>
    <w:rsid w:val="000C2D44"/>
    <w:rsid w:val="00123D3D"/>
    <w:rsid w:val="00125FDA"/>
    <w:rsid w:val="00151C24"/>
    <w:rsid w:val="001B5435"/>
    <w:rsid w:val="001C776D"/>
    <w:rsid w:val="002504FC"/>
    <w:rsid w:val="0030680D"/>
    <w:rsid w:val="003D1CE0"/>
    <w:rsid w:val="004C28E3"/>
    <w:rsid w:val="004E2AFD"/>
    <w:rsid w:val="004F3DAC"/>
    <w:rsid w:val="00562263"/>
    <w:rsid w:val="00641370"/>
    <w:rsid w:val="006A5286"/>
    <w:rsid w:val="00707A97"/>
    <w:rsid w:val="00791777"/>
    <w:rsid w:val="008751A6"/>
    <w:rsid w:val="008A05A3"/>
    <w:rsid w:val="008C3DEE"/>
    <w:rsid w:val="008E1D81"/>
    <w:rsid w:val="008E6ABD"/>
    <w:rsid w:val="008F0467"/>
    <w:rsid w:val="008F4BC9"/>
    <w:rsid w:val="0095147F"/>
    <w:rsid w:val="009F4244"/>
    <w:rsid w:val="00A07070"/>
    <w:rsid w:val="00A1135B"/>
    <w:rsid w:val="00A6368D"/>
    <w:rsid w:val="00A97F40"/>
    <w:rsid w:val="00AD7466"/>
    <w:rsid w:val="00AE59E7"/>
    <w:rsid w:val="00B16AEB"/>
    <w:rsid w:val="00B65D6D"/>
    <w:rsid w:val="00BA1937"/>
    <w:rsid w:val="00BE7350"/>
    <w:rsid w:val="00D56A53"/>
    <w:rsid w:val="00D72F22"/>
    <w:rsid w:val="00DA71E5"/>
    <w:rsid w:val="00DB6774"/>
    <w:rsid w:val="00E24D55"/>
    <w:rsid w:val="00E439B0"/>
    <w:rsid w:val="00E65B58"/>
    <w:rsid w:val="00E70D0F"/>
    <w:rsid w:val="00EE6E85"/>
    <w:rsid w:val="00F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8DAB"/>
  <w15:docId w15:val="{9D525E1B-A401-41D4-83C4-5B813742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BC9"/>
  </w:style>
  <w:style w:type="paragraph" w:styleId="Nadpis3">
    <w:name w:val="heading 3"/>
    <w:basedOn w:val="Normln"/>
    <w:link w:val="Nadpis3Char"/>
    <w:uiPriority w:val="9"/>
    <w:qFormat/>
    <w:rsid w:val="00B16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55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680D"/>
  </w:style>
  <w:style w:type="paragraph" w:styleId="Zpat">
    <w:name w:val="footer"/>
    <w:basedOn w:val="Normln"/>
    <w:link w:val="ZpatChar"/>
    <w:uiPriority w:val="99"/>
    <w:unhideWhenUsed/>
    <w:rsid w:val="00306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80D"/>
  </w:style>
  <w:style w:type="paragraph" w:styleId="Textbubliny">
    <w:name w:val="Balloon Text"/>
    <w:basedOn w:val="Normln"/>
    <w:link w:val="TextbublinyChar"/>
    <w:uiPriority w:val="99"/>
    <w:semiHidden/>
    <w:unhideWhenUsed/>
    <w:rsid w:val="0030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80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F3DAC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16AE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D7BA-C32D-4F65-AE94-887CE7FF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Bartonova</dc:creator>
  <cp:keywords/>
  <dc:description/>
  <cp:lastModifiedBy>Uživatel systému Windows</cp:lastModifiedBy>
  <cp:revision>29</cp:revision>
  <cp:lastPrinted>2013-02-25T13:29:00Z</cp:lastPrinted>
  <dcterms:created xsi:type="dcterms:W3CDTF">2012-09-18T08:09:00Z</dcterms:created>
  <dcterms:modified xsi:type="dcterms:W3CDTF">2017-09-19T20:37:00Z</dcterms:modified>
</cp:coreProperties>
</file>