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52" w:rsidRDefault="00EA0516" w:rsidP="00D40531">
      <w:pPr>
        <w:spacing w:after="240" w:line="240" w:lineRule="auto"/>
        <w:rPr>
          <w:b/>
        </w:rPr>
      </w:pPr>
      <w:r w:rsidRPr="00EA0516">
        <w:rPr>
          <w:b/>
        </w:rPr>
        <w:t>Určete druhy vedlejších vět.</w:t>
      </w:r>
    </w:p>
    <w:p w:rsidR="00000000" w:rsidRPr="00EA0516" w:rsidRDefault="008C4504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EA0516">
        <w:t xml:space="preserve">Nic ve městě už není, </w:t>
      </w:r>
      <w:r w:rsidRPr="00EA0516">
        <w:t>jak to bývalo dřív</w:t>
      </w:r>
      <w:r w:rsidRPr="00EA0516">
        <w:t xml:space="preserve">. </w:t>
      </w:r>
    </w:p>
    <w:p w:rsidR="00000000" w:rsidRPr="00EA0516" w:rsidRDefault="008C4504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EA0516">
        <w:t xml:space="preserve">Práce v naší firmě není, </w:t>
      </w:r>
      <w:r w:rsidRPr="00EA0516">
        <w:t xml:space="preserve">jako když švec sedí u verpánku. </w:t>
      </w:r>
    </w:p>
    <w:p w:rsidR="00000000" w:rsidRPr="00EA0516" w:rsidRDefault="008C4504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EA0516">
        <w:t xml:space="preserve">Obloha byla, </w:t>
      </w:r>
      <w:r w:rsidRPr="00EA0516">
        <w:t>jako by ji vymal</w:t>
      </w:r>
      <w:r w:rsidRPr="00EA0516">
        <w:t>oval</w:t>
      </w:r>
      <w:r w:rsidRPr="00EA0516">
        <w:t xml:space="preserve">. </w:t>
      </w:r>
    </w:p>
    <w:p w:rsidR="00EA0516" w:rsidRPr="00D40531" w:rsidRDefault="00EA0516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 xml:space="preserve">Je možné, aby vám to tak dlouho trvalo? </w:t>
      </w:r>
    </w:p>
    <w:p w:rsidR="00EA0516" w:rsidRPr="00D40531" w:rsidRDefault="00EA0516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 xml:space="preserve">Je jasné, že dnes již vlak nestihneme. </w:t>
      </w:r>
    </w:p>
    <w:p w:rsidR="00EA0516" w:rsidRPr="00D40531" w:rsidRDefault="00EA0516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 xml:space="preserve">Je pravděpodobné, že na nás zapomněli. </w:t>
      </w:r>
    </w:p>
    <w:p w:rsidR="00000000" w:rsidRPr="00D40531" w:rsidRDefault="008C4504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 xml:space="preserve">Je možná méně známou skutečností, </w:t>
      </w:r>
      <w:r w:rsidRPr="00D40531">
        <w:t>že zadržení vody v krajině je vždy přínosné.</w:t>
      </w:r>
      <w:r w:rsidRPr="00D40531">
        <w:t xml:space="preserve"> </w:t>
      </w:r>
    </w:p>
    <w:p w:rsidR="00000000" w:rsidRPr="00D40531" w:rsidRDefault="00D40531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 xml:space="preserve">Důsledkem vývoje historických </w:t>
      </w:r>
      <w:r w:rsidR="008C4504" w:rsidRPr="00D40531">
        <w:t xml:space="preserve">událostí bylo, </w:t>
      </w:r>
      <w:r w:rsidR="008C4504" w:rsidRPr="00D40531">
        <w:t xml:space="preserve">že Prusko relativně získalo na významu. </w:t>
      </w:r>
    </w:p>
    <w:p w:rsidR="00000000" w:rsidRPr="00D40531" w:rsidRDefault="008C4504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 xml:space="preserve">Hodilo by mi, </w:t>
      </w:r>
      <w:r w:rsidRPr="00D40531">
        <w:t>kdybych mohl jezdit domů o hodinu dříve</w:t>
      </w:r>
      <w:r w:rsidRPr="00D40531">
        <w:t xml:space="preserve">. </w:t>
      </w:r>
    </w:p>
    <w:p w:rsidR="00000000" w:rsidRPr="00D40531" w:rsidRDefault="008C4504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 xml:space="preserve">Líbí se mi, </w:t>
      </w:r>
      <w:r w:rsidRPr="00D40531">
        <w:t>když někdo takto vypráví</w:t>
      </w:r>
      <w:r w:rsidRPr="00D40531">
        <w:t>.</w:t>
      </w:r>
    </w:p>
    <w:p w:rsidR="00D40531" w:rsidRPr="00D40531" w:rsidRDefault="00D40531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>Kdo nic neví, ten nic nepoví.</w:t>
      </w:r>
    </w:p>
    <w:p w:rsidR="00D40531" w:rsidRPr="00D40531" w:rsidRDefault="00D40531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 xml:space="preserve">Lékař z nemocnice nám sdělil, že stav bratra zůstává nezměněn. </w:t>
      </w:r>
    </w:p>
    <w:p w:rsidR="00D40531" w:rsidRPr="00D40531" w:rsidRDefault="00D40531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 xml:space="preserve">Ptal se, zda jsme dostali jejich dopis. </w:t>
      </w:r>
    </w:p>
    <w:p w:rsidR="00D40531" w:rsidRPr="00D40531" w:rsidRDefault="00D40531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 xml:space="preserve">Zjistili jste, kdy tam máme přijet? </w:t>
      </w:r>
    </w:p>
    <w:p w:rsidR="00D40531" w:rsidRPr="00D40531" w:rsidRDefault="00D40531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 xml:space="preserve">Otec mi nařídil, abych vám tohle předal. </w:t>
      </w:r>
    </w:p>
    <w:p w:rsidR="00D40531" w:rsidRPr="00D40531" w:rsidRDefault="00D40531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 xml:space="preserve">Lékař matce poradil, aby zkusila jet na týden do lázní. </w:t>
      </w:r>
    </w:p>
    <w:p w:rsidR="00000000" w:rsidRPr="00D40531" w:rsidRDefault="008C4504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 xml:space="preserve">A nakonec jsem skončil zase </w:t>
      </w:r>
      <w:r w:rsidRPr="00D40531">
        <w:t>zde</w:t>
      </w:r>
      <w:r w:rsidRPr="00D40531">
        <w:t xml:space="preserve">, </w:t>
      </w:r>
      <w:r w:rsidRPr="00D40531">
        <w:t>kde jsem se narodil</w:t>
      </w:r>
      <w:r w:rsidRPr="00D40531">
        <w:t>.</w:t>
      </w:r>
    </w:p>
    <w:p w:rsidR="00D40531" w:rsidRPr="00D40531" w:rsidRDefault="00D40531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 xml:space="preserve">Lampa jako by zhasla pokaždé, </w:t>
      </w:r>
      <w:r w:rsidRPr="00D40531">
        <w:rPr>
          <w:bCs/>
        </w:rPr>
        <w:t>když</w:t>
      </w:r>
      <w:r w:rsidRPr="00D40531">
        <w:t xml:space="preserve"> se na ni chvíli dívám.</w:t>
      </w:r>
    </w:p>
    <w:p w:rsidR="00000000" w:rsidRPr="00D40531" w:rsidRDefault="008C4504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 xml:space="preserve">Mluví, </w:t>
      </w:r>
      <w:r w:rsidRPr="00D40531">
        <w:rPr>
          <w:bCs/>
        </w:rPr>
        <w:t>jak</w:t>
      </w:r>
      <w:r w:rsidRPr="00D40531">
        <w:t xml:space="preserve"> mu zobák narostl</w:t>
      </w:r>
      <w:r w:rsidRPr="00D40531">
        <w:t xml:space="preserve">. </w:t>
      </w:r>
    </w:p>
    <w:p w:rsidR="00000000" w:rsidRPr="00D40531" w:rsidRDefault="008C4504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 xml:space="preserve">Opakoval jsem vzkaz doslovně, </w:t>
      </w:r>
      <w:r w:rsidRPr="00D40531">
        <w:rPr>
          <w:bCs/>
        </w:rPr>
        <w:t>jak</w:t>
      </w:r>
      <w:r w:rsidRPr="00D40531">
        <w:t xml:space="preserve"> jsem si ho pamatoval</w:t>
      </w:r>
      <w:r w:rsidRPr="00D40531">
        <w:t>.</w:t>
      </w:r>
    </w:p>
    <w:p w:rsidR="00000000" w:rsidRPr="00D40531" w:rsidRDefault="008C4504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 xml:space="preserve">Nohy se mu bořily do písku, </w:t>
      </w:r>
      <w:r w:rsidRPr="00D40531">
        <w:rPr>
          <w:bCs/>
        </w:rPr>
        <w:t>jak kdyby</w:t>
      </w:r>
      <w:r w:rsidRPr="00D40531">
        <w:t xml:space="preserve"> byly z olova</w:t>
      </w:r>
      <w:r w:rsidRPr="00D40531">
        <w:t>.</w:t>
      </w:r>
    </w:p>
    <w:p w:rsidR="00D40531" w:rsidRPr="00D40531" w:rsidRDefault="00D40531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 xml:space="preserve">Musíme se vrátit, abychom pozhasínali všechna světla. </w:t>
      </w:r>
    </w:p>
    <w:p w:rsidR="00D40531" w:rsidRPr="00D40531" w:rsidRDefault="00D40531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rPr>
          <w:bCs/>
        </w:rPr>
        <w:t>Kdybyste</w:t>
      </w:r>
      <w:r w:rsidRPr="00D40531">
        <w:t xml:space="preserve"> přišli v domluvené době, určitě byste mě tady zastihli. </w:t>
      </w:r>
    </w:p>
    <w:p w:rsidR="00D40531" w:rsidRPr="00D40531" w:rsidRDefault="00D40531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rPr>
          <w:bCs/>
        </w:rPr>
        <w:t>Kdyby</w:t>
      </w:r>
      <w:r w:rsidRPr="00D40531">
        <w:t xml:space="preserve"> se lov zajíců povolil, mohli by se za čas stát vzácným druhem. </w:t>
      </w:r>
    </w:p>
    <w:p w:rsidR="00000000" w:rsidRPr="00D40531" w:rsidRDefault="008C4504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rPr>
          <w:bCs/>
        </w:rPr>
        <w:t>Ačkoliv</w:t>
      </w:r>
      <w:r w:rsidRPr="00D40531">
        <w:t xml:space="preserve"> jsme kolegovi posílali třikrát te</w:t>
      </w:r>
      <w:r w:rsidRPr="00D40531">
        <w:t>ntýž e-mail</w:t>
      </w:r>
      <w:r w:rsidRPr="00D40531">
        <w:t xml:space="preserve">, </w:t>
      </w:r>
      <w:r w:rsidRPr="00D40531">
        <w:t>odpovědi jsme se nedočkali.</w:t>
      </w:r>
    </w:p>
    <w:p w:rsidR="00000000" w:rsidRPr="00D40531" w:rsidRDefault="008C4504" w:rsidP="00D40531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rPr>
          <w:bCs/>
        </w:rPr>
        <w:t>Přestože</w:t>
      </w:r>
      <w:r w:rsidRPr="00D40531">
        <w:t xml:space="preserve"> původní rozpočty vyznívaly příznivě</w:t>
      </w:r>
      <w:r w:rsidRPr="00D40531">
        <w:t xml:space="preserve">, </w:t>
      </w:r>
      <w:r w:rsidRPr="00D40531">
        <w:t xml:space="preserve">koncem roku budeme </w:t>
      </w:r>
      <w:r w:rsidRPr="00D40531">
        <w:t>muset šetřit</w:t>
      </w:r>
      <w:r w:rsidRPr="00D40531">
        <w:t xml:space="preserve">. </w:t>
      </w:r>
    </w:p>
    <w:p w:rsidR="00D40531" w:rsidRPr="00EA0516" w:rsidRDefault="008C4504" w:rsidP="008C4504">
      <w:pPr>
        <w:numPr>
          <w:ilvl w:val="0"/>
          <w:numId w:val="1"/>
        </w:numPr>
        <w:spacing w:after="240" w:line="240" w:lineRule="auto"/>
        <w:ind w:left="357" w:hanging="357"/>
        <w:rPr>
          <w:b/>
        </w:rPr>
      </w:pPr>
      <w:r w:rsidRPr="00D40531">
        <w:rPr>
          <w:bCs/>
        </w:rPr>
        <w:t>Třebaže</w:t>
      </w:r>
      <w:r w:rsidRPr="00D40531">
        <w:t xml:space="preserve"> bylo celý týden deštivé poča</w:t>
      </w:r>
      <w:r w:rsidRPr="00D40531">
        <w:t>sí</w:t>
      </w:r>
      <w:r w:rsidRPr="00D40531">
        <w:t xml:space="preserve">, </w:t>
      </w:r>
      <w:r w:rsidRPr="00D40531">
        <w:t>cesty v lese nejsou příliš rozmoklé.</w:t>
      </w:r>
      <w:r w:rsidRPr="00D40531">
        <w:t xml:space="preserve"> </w:t>
      </w:r>
      <w:bookmarkStart w:id="0" w:name="_GoBack"/>
      <w:bookmarkEnd w:id="0"/>
    </w:p>
    <w:sectPr w:rsidR="00D40531" w:rsidRPr="00EA0516" w:rsidSect="00D4053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3A97"/>
    <w:multiLevelType w:val="hybridMultilevel"/>
    <w:tmpl w:val="E36E907A"/>
    <w:lvl w:ilvl="0" w:tplc="0EAAEF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E4D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C04B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AAA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DA35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2C9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F256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7690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6AE1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EC31F2"/>
    <w:multiLevelType w:val="hybridMultilevel"/>
    <w:tmpl w:val="8EAAAE0A"/>
    <w:lvl w:ilvl="0" w:tplc="644294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482B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988B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CE3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8AFC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0C4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891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6D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D859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462D17"/>
    <w:multiLevelType w:val="hybridMultilevel"/>
    <w:tmpl w:val="1570D590"/>
    <w:lvl w:ilvl="0" w:tplc="726E4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CA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FA1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3C9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509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ED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189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EC7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B69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B5A267A"/>
    <w:multiLevelType w:val="hybridMultilevel"/>
    <w:tmpl w:val="87A2CCD6"/>
    <w:lvl w:ilvl="0" w:tplc="D04452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189E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58AC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AED0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5EF6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872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C02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38B7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B03F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B87562D"/>
    <w:multiLevelType w:val="hybridMultilevel"/>
    <w:tmpl w:val="A61C0AAA"/>
    <w:lvl w:ilvl="0" w:tplc="904C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7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04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83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F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0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285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E8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27"/>
    <w:rsid w:val="005A59B5"/>
    <w:rsid w:val="00794129"/>
    <w:rsid w:val="008C4504"/>
    <w:rsid w:val="00927F2F"/>
    <w:rsid w:val="009D0BB4"/>
    <w:rsid w:val="00B54B27"/>
    <w:rsid w:val="00B65EB8"/>
    <w:rsid w:val="00D40531"/>
    <w:rsid w:val="00EA0516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051C9-3E7A-4D05-89E3-FE8C8CF4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0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5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7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5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8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2017-10-20T14:53:00Z</dcterms:created>
  <dcterms:modified xsi:type="dcterms:W3CDTF">2017-10-20T15:22:00Z</dcterms:modified>
</cp:coreProperties>
</file>