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E4B" w:rsidRPr="00CE5E4B" w:rsidRDefault="00CE5E4B" w:rsidP="00CE5E4B">
      <w:pPr>
        <w:shd w:val="clear" w:color="auto" w:fill="EBEBEB"/>
        <w:spacing w:after="180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3"/>
          <w:szCs w:val="33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z w:val="33"/>
          <w:szCs w:val="33"/>
          <w:lang w:eastAsia="en-GB"/>
        </w:rPr>
        <w:t>Быт</w:t>
      </w:r>
      <w:proofErr w:type="spellEnd"/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Быт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-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жизненный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уклад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повседневная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материальное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культурное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развитие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общества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сильна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духовная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ориентация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Восток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т. е.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сосредоточение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духовной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служение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высшей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цели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).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всегда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упрекали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Запад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чрезвычайно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потребительски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ориентированном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бытии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деньги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вещи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личные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успехи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).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Поэтому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часто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наблюдается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равнодушие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к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деньгам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вообще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к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материальной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стороне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недостаток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заботы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о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жизненном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комфорте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;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наоборот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они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придают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значение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таким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ценностям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как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образованию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литературе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культуре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уважению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обществе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Непредсказуемость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суровость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природы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климата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исторические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катаклизмы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затруднили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выработку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европейского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прагматизма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способности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организовать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время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экономить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пространство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E8F9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„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Bolševismus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naučil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lidi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skromnosti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nenáročnosti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ale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také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rozmařilosti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a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plýtvání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Naučil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je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žít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s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pocitem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že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to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dnes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může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být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naposledy</w:t>
      </w:r>
      <w:proofErr w:type="spellEnd"/>
      <w:proofErr w:type="gram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.“</w:t>
      </w:r>
      <w:proofErr w:type="gram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D.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Šťáhlavský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: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Rusko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mezi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řádky</w:t>
      </w:r>
      <w:proofErr w:type="spellEnd"/>
    </w:p>
    <w:p w:rsidR="00CE5E4B" w:rsidRPr="00CE5E4B" w:rsidRDefault="00CE5E4B" w:rsidP="00CE5E4B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>Жилье</w:t>
      </w:r>
      <w:proofErr w:type="spellEnd"/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последнее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время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крупных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городах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появилось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огромное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количество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улучшенного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жилья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благоустроенных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все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равно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новое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жилье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могут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себе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позволить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лишь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очень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обеспеченные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люди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Для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россиян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представляет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„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квартирный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вопрос</w:t>
      </w:r>
      <w:proofErr w:type="spellEnd"/>
      <w:proofErr w:type="gram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“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</w:t>
      </w:r>
      <w:proofErr w:type="gram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-прежнему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огромную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проблему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пор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семьи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где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одной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совместно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проживают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несколько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поколений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Большинство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жилых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домов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–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огромные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многоэтажные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многоподъездные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Для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типичны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окна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защищенные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решетками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тяжелые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бронированные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двери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подъездах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грязь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подъездах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лестнице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лифте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Люди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научились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заботится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о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окрестностях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как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о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своем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собственном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отличие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других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народностей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у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принято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показывать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гостям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свою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lastRenderedPageBreak/>
        <w:drawing>
          <wp:inline distT="0" distB="0" distL="0" distR="0" wp14:anchorId="72C8288A" wp14:editId="0353EC9C">
            <wp:extent cx="5930900" cy="4448175"/>
            <wp:effectExtent l="0" t="0" r="0" b="9525"/>
            <wp:docPr id="49" name="Рисунок 49" descr="Хрущевк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рущевк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 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688A7EAC" wp14:editId="2A8810E1">
            <wp:extent cx="4902451" cy="3601720"/>
            <wp:effectExtent l="0" t="0" r="0" b="0"/>
            <wp:docPr id="52" name="Рисунок 52" descr="Почтовые ящики - в России не указывается фамили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чтовые ящики - в России не указывается фамили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75" cy="36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lastRenderedPageBreak/>
        <w:drawing>
          <wp:inline distT="0" distB="0" distL="0" distR="0" wp14:anchorId="0F025202" wp14:editId="2368EA60">
            <wp:extent cx="6022441" cy="3924300"/>
            <wp:effectExtent l="0" t="0" r="0" b="0"/>
            <wp:docPr id="54" name="Рисунок 54" descr="Город Пермь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род Пермь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50" cy="39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6710E2C7" wp14:editId="2635F65A">
            <wp:extent cx="5402599" cy="3581400"/>
            <wp:effectExtent l="0" t="0" r="7620" b="0"/>
            <wp:docPr id="55" name="Рисунок 55" descr="Новые жилые дома в Санкт-Петербург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овые жилые дома в Санкт-Петербург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0" cy="35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lastRenderedPageBreak/>
        <w:drawing>
          <wp:inline distT="0" distB="0" distL="0" distR="0" wp14:anchorId="0DD8D426" wp14:editId="58F8179D">
            <wp:extent cx="5857875" cy="3864308"/>
            <wp:effectExtent l="0" t="0" r="0" b="3175"/>
            <wp:docPr id="56" name="Рисунок 56" descr="Московская квартир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осковская квартир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72" cy="3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Мода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состоятельных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людей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–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строить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загородные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комфортабельные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особняки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т.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наз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 „</w:t>
      </w:r>
      <w:proofErr w:type="spellStart"/>
      <w:proofErr w:type="gram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коттеджи</w:t>
      </w:r>
      <w:proofErr w:type="spellEnd"/>
      <w:proofErr w:type="gram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“.</w:t>
      </w: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советское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время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особенно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сталинское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)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многим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людям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пришлось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коммунальных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представляющих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государственную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собственность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которой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живут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несколько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семей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связанных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семейными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отношениями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людей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принадлежащих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к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разным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социальным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слоям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).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Жизнь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коммунальных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фактически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искалечила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психическое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здоровье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межчеловеческие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отношения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одного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поколения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lastRenderedPageBreak/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44F8402E" wp14:editId="0A9D0606">
            <wp:extent cx="2601308" cy="3733644"/>
            <wp:effectExtent l="0" t="0" r="8890" b="635"/>
            <wp:docPr id="59" name="Рисунок 59" descr="Foto: http://www.kommunalka.spb.ru/kv3/d7.ht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to: http://www.kommunalka.spb.ru/kv3/d7.htm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95" cy="37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02C31076" wp14:editId="79377A1B">
            <wp:extent cx="2447925" cy="3751085"/>
            <wp:effectExtent l="0" t="0" r="0" b="1905"/>
            <wp:docPr id="60" name="Рисунок 60" descr="Foto: http://www.kommunalka.spb.ru/kv3/d7.htm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oto: http://www.kommunalka.spb.ru/kv3/d7.htm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78" cy="37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4B" w:rsidRPr="00CE5E4B" w:rsidRDefault="00CE5E4B" w:rsidP="00CE5E4B">
      <w:pPr>
        <w:shd w:val="clear" w:color="auto" w:fill="FFFFFF"/>
        <w:spacing w:after="120" w:line="240" w:lineRule="auto"/>
        <w:jc w:val="right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hyperlink r:id="rId19" w:history="1">
        <w:proofErr w:type="spellStart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>Виртуальный</w:t>
        </w:r>
        <w:proofErr w:type="spellEnd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 xml:space="preserve"> </w:t>
        </w:r>
        <w:proofErr w:type="spellStart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>музей</w:t>
        </w:r>
        <w:proofErr w:type="spellEnd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 xml:space="preserve"> </w:t>
        </w:r>
        <w:proofErr w:type="spellStart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>коммунальной</w:t>
        </w:r>
        <w:proofErr w:type="spellEnd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 xml:space="preserve"> </w:t>
        </w:r>
        <w:proofErr w:type="spellStart"/>
        <w:r w:rsidRPr="00CE5E4B">
          <w:rPr>
            <w:rFonts w:ascii="Helvetica" w:eastAsia="Times New Roman" w:hAnsi="Helvetica" w:cs="Helvetica"/>
            <w:color w:val="6A8500"/>
            <w:sz w:val="26"/>
            <w:szCs w:val="26"/>
            <w:lang w:eastAsia="en-GB"/>
          </w:rPr>
          <w:t>квартиры</w:t>
        </w:r>
        <w:proofErr w:type="spellEnd"/>
      </w:hyperlink>
    </w:p>
    <w:p w:rsidR="00CE5E4B" w:rsidRPr="00CE5E4B" w:rsidRDefault="00CE5E4B" w:rsidP="00CE5E4B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>Чистота</w:t>
      </w:r>
      <w:proofErr w:type="spellEnd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 xml:space="preserve"> - </w:t>
      </w: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>беспорядок</w:t>
      </w:r>
      <w:proofErr w:type="spellEnd"/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Повсюду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много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неубранных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мест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заброшенных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пустырей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Странный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запах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складывается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из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бензина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гречки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водки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Однако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тщательно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чистят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ботинки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пользуются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духами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туалетах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можно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встретить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надпись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„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Большая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просьба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!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бросайте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бумагу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туалет</w:t>
      </w:r>
      <w:proofErr w:type="spellEnd"/>
      <w:proofErr w:type="gram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!“</w:t>
      </w:r>
      <w:proofErr w:type="gram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У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некоторых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туалетов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отсутствует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дверь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верхняя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часть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стен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ресторанах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они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часто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различаются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мужские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женские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lastRenderedPageBreak/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16CC5E74" wp14:editId="277FC89F">
            <wp:extent cx="3810000" cy="5715000"/>
            <wp:effectExtent l="0" t="0" r="0" b="0"/>
            <wp:docPr id="62" name="Рисунок 62" descr="https://ruskerealie.zcu.cz/sites/default/files/images/kar.1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uskerealie.zcu.cz/sites/default/files/images/kar.1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lastRenderedPageBreak/>
        <w:drawing>
          <wp:inline distT="0" distB="0" distL="0" distR="0" wp14:anchorId="395053D2" wp14:editId="4FF0C20A">
            <wp:extent cx="5276850" cy="3523574"/>
            <wp:effectExtent l="0" t="0" r="0" b="1270"/>
            <wp:docPr id="63" name="Рисунок 63" descr="https://ruskerealie.zcu.cz/sites/default/files/images/panelak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uskerealie.zcu.cz/sites/default/files/images/panelak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15" cy="35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</w:p>
    <w:p w:rsidR="00CE5E4B" w:rsidRPr="00CE5E4B" w:rsidRDefault="00CE5E4B" w:rsidP="00CE5E4B">
      <w:pPr>
        <w:shd w:val="clear" w:color="auto" w:fill="FFFFFF"/>
        <w:spacing w:after="120" w:line="240" w:lineRule="auto"/>
        <w:jc w:val="right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EBEBEB"/>
        <w:spacing w:after="180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3"/>
          <w:szCs w:val="33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z w:val="33"/>
          <w:szCs w:val="33"/>
          <w:lang w:eastAsia="en-GB"/>
        </w:rPr>
        <w:t>Обряды</w:t>
      </w:r>
      <w:proofErr w:type="spellEnd"/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</w:t>
      </w:r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>Семейные</w:t>
      </w:r>
      <w:proofErr w:type="spellEnd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pacing w:val="24"/>
          <w:sz w:val="26"/>
          <w:szCs w:val="26"/>
          <w:lang w:eastAsia="en-GB"/>
        </w:rPr>
        <w:t>обряды</w:t>
      </w:r>
      <w:proofErr w:type="spellEnd"/>
    </w:p>
    <w:p w:rsidR="00CE5E4B" w:rsidRPr="00CE5E4B" w:rsidRDefault="00CE5E4B" w:rsidP="00CE5E4B">
      <w:pPr>
        <w:shd w:val="clear" w:color="auto" w:fill="FFFFFF"/>
        <w:spacing w:after="0" w:line="240" w:lineRule="auto"/>
        <w:outlineLvl w:val="3"/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  <w:t>Свадьба</w:t>
      </w:r>
      <w:proofErr w:type="spellEnd"/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Традиционная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свадьба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продолжалась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несколько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дней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предшествовало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сватовство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венчание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Свадьба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походила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театральную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пьесу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кража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выкуп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невесты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) с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печальными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веселыми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моментами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Чаще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всего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устраивали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свадьбу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между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Рождеством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Великим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постом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чтобы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повеселиться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пережить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длинную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зиму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;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этот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период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было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меньше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работы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современной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свадьбе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все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зависит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денег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Жених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должен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„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пробиться</w:t>
      </w:r>
      <w:proofErr w:type="spellEnd"/>
      <w:proofErr w:type="gram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“ к</w:t>
      </w:r>
      <w:proofErr w:type="gram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невесте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выполняя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разные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задачи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например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должен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выложить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имя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невесты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купюрами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).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Есть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также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обычай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обкладывать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яблоки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бумажными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деньгами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одинакового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цвета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-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получается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яблоко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зеленое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красное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...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Большая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богатая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свадьба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–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это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дело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чести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lastRenderedPageBreak/>
        <w:drawing>
          <wp:inline distT="0" distB="0" distL="0" distR="0" wp14:anchorId="215DAC91" wp14:editId="6CA0659C">
            <wp:extent cx="5543550" cy="8572500"/>
            <wp:effectExtent l="0" t="0" r="0" b="0"/>
            <wp:docPr id="69" name="Рисунок 69" descr="https://ruskerealie.zcu.cz/sites/default/files/images/5-1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ruskerealie.zcu.cz/sites/default/files/images/5-1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  </w:t>
      </w:r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Pr="00CE5E4B" w:rsidRDefault="00CE5E4B" w:rsidP="00CE5E4B">
      <w:pPr>
        <w:shd w:val="clear" w:color="auto" w:fill="FFFFFF"/>
        <w:spacing w:after="0" w:line="240" w:lineRule="auto"/>
        <w:outlineLvl w:val="3"/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  <w:lastRenderedPageBreak/>
        <w:t>Похороны</w:t>
      </w:r>
      <w:proofErr w:type="spellEnd"/>
    </w:p>
    <w:p w:rsidR="00CE5E4B" w:rsidRP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Похороны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проводятся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традиции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третий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дня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смерти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человека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Верующих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отпевают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церкви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течение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года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устраивают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поминки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обряд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память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о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умершем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родственнике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проводимый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членами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его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семьи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- 3, 9 и 40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день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после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кончины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  <w:t xml:space="preserve">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обряд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поминок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входят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домашние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молитвы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посещение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храма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могилы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усопшего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обед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котором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подают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водку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блины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кутью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сладкая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каша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из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пшена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риса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с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изюмом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) и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похоронное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блюдо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–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белый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кисель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могилы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своих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родственников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приходят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русские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Пасху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;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этом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могилу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обычно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кладут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рюмку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водки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прикрытую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ломтиком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хлеба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оставляют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другое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угощение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Раньше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был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России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был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распространен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обряд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оплакивания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Хороших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професиональных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плакальниц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которые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рыдают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могиле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высоко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ценили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br/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Выражение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соболезнования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: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Примите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мое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глубокое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соболезнование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.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Разделяем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Ваше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глубокое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горе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.</w:t>
      </w:r>
    </w:p>
    <w:p w:rsidR="00CE5E4B" w:rsidRPr="00CE5E4B" w:rsidRDefault="00CE5E4B" w:rsidP="00CE5E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r w:rsidRPr="00CE5E4B">
        <w:rPr>
          <w:rFonts w:ascii="Helvetica" w:eastAsia="Times New Roman" w:hAnsi="Helvetica" w:cs="Helvetica"/>
          <w:noProof/>
          <w:color w:val="6A8500"/>
          <w:sz w:val="26"/>
          <w:szCs w:val="26"/>
          <w:lang w:eastAsia="en-GB"/>
        </w:rPr>
        <w:drawing>
          <wp:inline distT="0" distB="0" distL="0" distR="0" wp14:anchorId="004E3E63" wp14:editId="20E4BD5A">
            <wp:extent cx="4505325" cy="3004761"/>
            <wp:effectExtent l="0" t="0" r="0" b="5715"/>
            <wp:docPr id="72" name="Рисунок 72" descr="Кладбище в Карели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ладбище в Карели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09" cy="301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4B" w:rsidRPr="00CE5E4B" w:rsidRDefault="00CE5E4B" w:rsidP="00CE5E4B">
      <w:pPr>
        <w:shd w:val="clear" w:color="auto" w:fill="FFFFFF"/>
        <w:spacing w:after="0" w:line="240" w:lineRule="auto"/>
        <w:outlineLvl w:val="3"/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en-GB"/>
        </w:rPr>
        <w:t>Новоселье</w:t>
      </w:r>
      <w:proofErr w:type="spellEnd"/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Переезд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новую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квартиру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или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новый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дом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–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важное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событие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для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семьи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,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издавна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сопровождается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обрядами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(в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современности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обязателен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 xml:space="preserve"> </w:t>
      </w:r>
      <w:proofErr w:type="spellStart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пир</w:t>
      </w:r>
      <w:proofErr w:type="spellEnd"/>
      <w:r w:rsidRPr="00CE5E4B"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  <w:t>).</w:t>
      </w: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B32639" w:rsidRDefault="00B32639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CE5E4B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en-GB"/>
        </w:rPr>
      </w:pPr>
    </w:p>
    <w:p w:rsidR="00CE5E4B" w:rsidRDefault="001A6D38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 w:rsidRPr="001A6D38"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lastRenderedPageBreak/>
        <w:t>Прочитайте текст и ответьте на вопросы</w:t>
      </w:r>
    </w:p>
    <w:p w:rsidR="001A6D38" w:rsidRDefault="001A6D38" w:rsidP="00CE5E4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Default="001A6D38" w:rsidP="001A6D38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Каково отношение русских к материальной стороне жизни?</w:t>
      </w:r>
    </w:p>
    <w:p w:rsidR="001A6D38" w:rsidRDefault="001A6D38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А в вашей стране?</w:t>
      </w:r>
    </w:p>
    <w:p w:rsidR="001A6D38" w:rsidRDefault="001A6D38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Default="001A6D38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Default="001A6D38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Default="001A6D38" w:rsidP="001A6D38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Почему «квартирный вопрос» в России представляет большую проблему? Является ли он проблемой в вашей стране?</w:t>
      </w:r>
    </w:p>
    <w:p w:rsidR="001A6D38" w:rsidRDefault="001A6D38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Default="001A6D38" w:rsidP="001A6D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1A6D38" w:rsidRPr="001A6D38" w:rsidRDefault="001A6D38" w:rsidP="001A6D38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Что такое «выкуп невесты»</w:t>
      </w:r>
      <w:r w:rsidR="00B32639"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? Найдите информацию в Интернете.</w:t>
      </w:r>
    </w:p>
    <w:p w:rsidR="001A6D38" w:rsidRDefault="001A6D38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1A6D38">
      <w:pPr>
        <w:pStyle w:val="a3"/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B32639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Как, по-вашему, отличаются русские и европейские похоронные традиции?</w:t>
      </w:r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090430" w:rsidRDefault="00090430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bookmarkStart w:id="0" w:name="_GoBack"/>
      <w:bookmarkEnd w:id="0"/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Pr="00B32639" w:rsidRDefault="00B32639" w:rsidP="00B32639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  <w:t>Что из русского быта и традиций запомнилось Вам? Хотели ли бы Вы перенять какие-то русские традиции? Если да, то какие?</w:t>
      </w:r>
    </w:p>
    <w:p w:rsid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B32639" w:rsidRPr="00B32639" w:rsidRDefault="00B32639" w:rsidP="00B3263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color w:val="000000"/>
          <w:sz w:val="28"/>
          <w:szCs w:val="28"/>
          <w:lang w:val="ru-RU" w:eastAsia="en-GB"/>
        </w:rPr>
      </w:pPr>
    </w:p>
    <w:p w:rsidR="00FF5DF8" w:rsidRDefault="00FF5DF8"/>
    <w:sectPr w:rsidR="00FF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805B8"/>
    <w:multiLevelType w:val="multilevel"/>
    <w:tmpl w:val="2DDC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CA289C"/>
    <w:multiLevelType w:val="hybridMultilevel"/>
    <w:tmpl w:val="4FA253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E4B"/>
    <w:rsid w:val="00090430"/>
    <w:rsid w:val="001A6D38"/>
    <w:rsid w:val="00B32639"/>
    <w:rsid w:val="00CE5E4B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07CAC"/>
  <w15:chartTrackingRefBased/>
  <w15:docId w15:val="{4F51FBC9-1710-4744-B13A-B308D57A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4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34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82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0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0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skerealie.zcu.cz/sites/default/files/images/4-10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ruskerealie.zcu.cz/sites/default/files/images/hrbitov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ruskerealie.zcu.cz/sites/default/files/images/Untitled-4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ruskerealie.zcu.cz/sites/default/files/images/a12_2.jp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ruskerealie.zcu.cz/sites/default/files/images/kar.14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skerealie.zcu.cz/sites/default/files/images/obrazek-1.jpg" TargetMode="External"/><Relationship Id="rId24" Type="http://schemas.openxmlformats.org/officeDocument/2006/relationships/hyperlink" Target="https://ruskerealie.zcu.cz/sites/default/files/images/5-13.jpg" TargetMode="External"/><Relationship Id="rId5" Type="http://schemas.openxmlformats.org/officeDocument/2006/relationships/hyperlink" Target="https://ruskerealie.zcu.cz/sites/default/files/images/chruscev.jpg" TargetMode="External"/><Relationship Id="rId15" Type="http://schemas.openxmlformats.org/officeDocument/2006/relationships/hyperlink" Target="https://ruskerealie.zcu.cz/sites/default/files/images/a06.jpg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kommunalka.colgate.edu/cfm/about.cfm?Open=WhatIsThisSiteAbout&amp;KommLanguage=Russi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skerealie.zcu.cz/sites/default/files/images/1-A10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skerealie.zcu.cz/sites/default/files/images/panelak.jpg" TargetMode="External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Savchenko</dc:creator>
  <cp:keywords/>
  <dc:description/>
  <cp:lastModifiedBy>Tatiana Savchenko</cp:lastModifiedBy>
  <cp:revision>3</cp:revision>
  <dcterms:created xsi:type="dcterms:W3CDTF">2017-11-04T09:58:00Z</dcterms:created>
  <dcterms:modified xsi:type="dcterms:W3CDTF">2017-11-04T10:48:00Z</dcterms:modified>
</cp:coreProperties>
</file>