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B7" w:rsidRPr="00BC3080" w:rsidRDefault="00581067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BC3080">
        <w:rPr>
          <w:rFonts w:ascii="Times New Roman" w:hAnsi="Times New Roman"/>
          <w:b/>
          <w:color w:val="auto"/>
          <w:sz w:val="28"/>
          <w:szCs w:val="28"/>
        </w:rPr>
        <w:t xml:space="preserve">Protokol </w:t>
      </w:r>
      <w:r w:rsidR="002036B7" w:rsidRPr="00BC3080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127D4D" w:rsidRPr="00BC3080" w:rsidRDefault="00127D4D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BC3080">
        <w:rPr>
          <w:rFonts w:ascii="Times New Roman" w:hAnsi="Times New Roman"/>
          <w:b/>
          <w:color w:val="auto"/>
          <w:sz w:val="28"/>
          <w:szCs w:val="28"/>
        </w:rPr>
        <w:t>Příprava roztěru hemolymfy</w:t>
      </w:r>
    </w:p>
    <w:p w:rsidR="002036B7" w:rsidRPr="002036B7" w:rsidRDefault="00127D4D" w:rsidP="00127D4D">
      <w:pPr>
        <w:spacing w:before="12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b/>
          <w:color w:val="auto"/>
        </w:rPr>
        <w:t>Teorie:</w:t>
      </w:r>
      <w:r w:rsidRPr="002036B7">
        <w:rPr>
          <w:rFonts w:ascii="Times New Roman" w:hAnsi="Times New Roman"/>
          <w:color w:val="auto"/>
        </w:rPr>
        <w:t xml:space="preserve"> </w:t>
      </w:r>
      <w:r w:rsidR="002036B7" w:rsidRPr="002036B7">
        <w:rPr>
          <w:rFonts w:ascii="Times New Roman" w:hAnsi="Times New Roman"/>
          <w:color w:val="auto"/>
        </w:rPr>
        <w:t>Pozorování buněk hemocytů</w:t>
      </w:r>
      <w:r w:rsidRPr="002036B7">
        <w:rPr>
          <w:rFonts w:ascii="Times New Roman" w:hAnsi="Times New Roman"/>
          <w:color w:val="auto"/>
        </w:rPr>
        <w:t>, hemolymfa u bezobratlých</w:t>
      </w:r>
    </w:p>
    <w:p w:rsidR="00127D4D" w:rsidRPr="002036B7" w:rsidRDefault="002036B7" w:rsidP="00127D4D">
      <w:pPr>
        <w:spacing w:before="12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b/>
          <w:color w:val="auto"/>
        </w:rPr>
        <w:t>Cíl</w:t>
      </w:r>
      <w:r w:rsidR="00127D4D" w:rsidRPr="002036B7">
        <w:rPr>
          <w:rFonts w:ascii="Times New Roman" w:hAnsi="Times New Roman"/>
          <w:b/>
          <w:color w:val="auto"/>
        </w:rPr>
        <w:t xml:space="preserve">: </w:t>
      </w:r>
      <w:r w:rsidR="00127D4D" w:rsidRPr="002036B7">
        <w:rPr>
          <w:rFonts w:ascii="Times New Roman" w:hAnsi="Times New Roman"/>
          <w:color w:val="auto"/>
        </w:rPr>
        <w:t>připravit roztěr z jednoho zástupce hmyzu (Zavíječ voskový nebo Bourec morušový) ke sledování hemocytů u hmyzu.</w:t>
      </w:r>
    </w:p>
    <w:p w:rsidR="00127D4D" w:rsidRPr="002036B7" w:rsidRDefault="002036B7" w:rsidP="00127D4D">
      <w:pPr>
        <w:spacing w:before="120"/>
        <w:jc w:val="both"/>
        <w:outlineLvl w:val="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b/>
          <w:color w:val="auto"/>
        </w:rPr>
        <w:t>Materiál</w:t>
      </w:r>
      <w:r w:rsidR="00127D4D" w:rsidRPr="002036B7">
        <w:rPr>
          <w:rFonts w:ascii="Times New Roman" w:hAnsi="Times New Roman"/>
          <w:b/>
          <w:color w:val="auto"/>
        </w:rPr>
        <w:t>:</w:t>
      </w:r>
      <w:r w:rsidR="00127D4D" w:rsidRPr="002036B7">
        <w:rPr>
          <w:rFonts w:ascii="Times New Roman" w:hAnsi="Times New Roman"/>
          <w:color w:val="auto"/>
        </w:rPr>
        <w:t xml:space="preserve"> </w:t>
      </w:r>
    </w:p>
    <w:p w:rsidR="00127D4D" w:rsidRPr="002036B7" w:rsidRDefault="0040602E" w:rsidP="00127D4D">
      <w:pPr>
        <w:spacing w:before="1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Larvy bource nebo z</w:t>
      </w:r>
      <w:r w:rsidR="002036B7" w:rsidRPr="002036B7">
        <w:rPr>
          <w:rFonts w:ascii="Times New Roman" w:hAnsi="Times New Roman"/>
          <w:color w:val="auto"/>
        </w:rPr>
        <w:t xml:space="preserve">avíječe, </w:t>
      </w:r>
      <w:r w:rsidR="00127D4D" w:rsidRPr="002036B7">
        <w:rPr>
          <w:rFonts w:ascii="Times New Roman" w:hAnsi="Times New Roman"/>
          <w:color w:val="auto"/>
        </w:rPr>
        <w:t xml:space="preserve">kyvety na barvení, </w:t>
      </w:r>
      <w:r w:rsidR="00861E85">
        <w:rPr>
          <w:rFonts w:ascii="Times New Roman" w:hAnsi="Times New Roman"/>
          <w:color w:val="auto"/>
        </w:rPr>
        <w:t>barvící souprava Leukodif (Biolatest) nebo barvící roztoky na barvení podle Pappenheima (</w:t>
      </w:r>
      <w:r w:rsidR="00127D4D" w:rsidRPr="002036B7">
        <w:rPr>
          <w:rFonts w:ascii="Times New Roman" w:hAnsi="Times New Roman"/>
          <w:color w:val="auto"/>
        </w:rPr>
        <w:t>roztok May - Grünwald v poměru 1:1 s vodou, Giemsa barvivo v poměru 1:9 s destilovanou vodou, metylalkohol</w:t>
      </w:r>
      <w:r w:rsidR="00861E85">
        <w:rPr>
          <w:rFonts w:ascii="Times New Roman" w:hAnsi="Times New Roman"/>
          <w:color w:val="auto"/>
        </w:rPr>
        <w:t>)</w:t>
      </w:r>
      <w:r w:rsidR="00127D4D" w:rsidRPr="002036B7">
        <w:rPr>
          <w:rFonts w:ascii="Times New Roman" w:hAnsi="Times New Roman"/>
          <w:color w:val="auto"/>
        </w:rPr>
        <w:t xml:space="preserve">, podložní skla, rukavice, alkohol na čištění skel, nastavitelné mikropipety, špičky, </w:t>
      </w:r>
      <w:r w:rsidR="005C471E">
        <w:rPr>
          <w:rFonts w:ascii="Times New Roman" w:hAnsi="Times New Roman"/>
          <w:color w:val="auto"/>
        </w:rPr>
        <w:t xml:space="preserve">oční </w:t>
      </w:r>
      <w:r w:rsidR="00861E85">
        <w:rPr>
          <w:rFonts w:ascii="Times New Roman" w:hAnsi="Times New Roman"/>
          <w:color w:val="auto"/>
        </w:rPr>
        <w:t>nůžky</w:t>
      </w:r>
      <w:r w:rsidR="00581067">
        <w:rPr>
          <w:rFonts w:ascii="Times New Roman" w:hAnsi="Times New Roman"/>
          <w:color w:val="auto"/>
        </w:rPr>
        <w:t xml:space="preserve">, teplotní </w:t>
      </w:r>
      <w:r w:rsidR="00127D4D" w:rsidRPr="002036B7">
        <w:rPr>
          <w:rFonts w:ascii="Times New Roman" w:hAnsi="Times New Roman"/>
          <w:color w:val="auto"/>
        </w:rPr>
        <w:t>vodní lázeň</w:t>
      </w:r>
    </w:p>
    <w:p w:rsidR="00127D4D" w:rsidRPr="002036B7" w:rsidRDefault="00127D4D" w:rsidP="00127D4D">
      <w:pPr>
        <w:spacing w:before="120"/>
        <w:jc w:val="both"/>
        <w:outlineLvl w:val="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b/>
          <w:color w:val="auto"/>
        </w:rPr>
        <w:t>Postup práce:</w:t>
      </w:r>
      <w:r w:rsidRPr="002036B7">
        <w:rPr>
          <w:rFonts w:ascii="Times New Roman" w:hAnsi="Times New Roman"/>
          <w:color w:val="auto"/>
        </w:rPr>
        <w:t xml:space="preserve"> </w:t>
      </w:r>
    </w:p>
    <w:p w:rsidR="002036B7" w:rsidRPr="002036B7" w:rsidRDefault="002036B7" w:rsidP="002036B7">
      <w:pPr>
        <w:spacing w:before="12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>Ustřihneme 1 nožku larvy a vytékající hemolym</w:t>
      </w:r>
      <w:r w:rsidR="00581067">
        <w:rPr>
          <w:rFonts w:ascii="Times New Roman" w:hAnsi="Times New Roman"/>
          <w:color w:val="auto"/>
        </w:rPr>
        <w:t xml:space="preserve">fu zachytíme kapkou na sklíčko </w:t>
      </w:r>
      <w:r w:rsidRPr="002036B7">
        <w:rPr>
          <w:rFonts w:ascii="Times New Roman" w:hAnsi="Times New Roman"/>
          <w:color w:val="auto"/>
        </w:rPr>
        <w:t>a kapku rozetřeme a sklíčko s nátěrem zahřejeme</w:t>
      </w:r>
      <w:r w:rsidR="001D5693">
        <w:rPr>
          <w:rFonts w:ascii="Times New Roman" w:hAnsi="Times New Roman"/>
          <w:color w:val="auto"/>
        </w:rPr>
        <w:t>, např. na topení. Buňky lépe přilnou ke sklu.</w:t>
      </w:r>
    </w:p>
    <w:p w:rsidR="00127D4D" w:rsidRPr="002036B7" w:rsidRDefault="002036B7" w:rsidP="00127D4D">
      <w:pPr>
        <w:spacing w:before="120"/>
        <w:jc w:val="both"/>
        <w:rPr>
          <w:rFonts w:ascii="Times New Roman" w:hAnsi="Times New Roman"/>
          <w:b/>
          <w:color w:val="auto"/>
        </w:rPr>
      </w:pPr>
      <w:r w:rsidRPr="002036B7">
        <w:rPr>
          <w:rFonts w:ascii="Times New Roman" w:hAnsi="Times New Roman"/>
          <w:b/>
          <w:color w:val="auto"/>
        </w:rPr>
        <w:t>Roztěr:</w:t>
      </w:r>
    </w:p>
    <w:p w:rsidR="00127D4D" w:rsidRPr="002036B7" w:rsidRDefault="00B40D4C" w:rsidP="00127D4D">
      <w:pPr>
        <w:spacing w:before="120"/>
        <w:jc w:val="center"/>
        <w:rPr>
          <w:rFonts w:ascii="Times New Roman" w:hAnsi="Times New Roman"/>
          <w:color w:val="auto"/>
          <w:sz w:val="20"/>
        </w:rPr>
      </w:pPr>
      <w:r w:rsidRPr="002036B7">
        <w:rPr>
          <w:rFonts w:ascii="Times New Roman" w:hAnsi="Times New Roman"/>
          <w:noProof/>
          <w:color w:val="auto"/>
          <w:sz w:val="20"/>
        </w:rPr>
        <w:drawing>
          <wp:inline distT="0" distB="0" distL="0" distR="0">
            <wp:extent cx="3171825" cy="1647825"/>
            <wp:effectExtent l="0" t="0" r="0" b="0"/>
            <wp:docPr id="1" name="obrázek 1" descr="blod-smea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blod-smear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D4D" w:rsidRPr="002036B7" w:rsidRDefault="00127D4D" w:rsidP="00127D4D">
      <w:pPr>
        <w:pStyle w:val="Normlnweb"/>
        <w:rPr>
          <w:rFonts w:ascii="Times New Roman" w:hAnsi="Times New Roman" w:cs="Times New Roman"/>
          <w:b/>
          <w:bCs/>
        </w:rPr>
      </w:pPr>
      <w:r w:rsidRPr="002036B7">
        <w:rPr>
          <w:rFonts w:ascii="Times New Roman" w:hAnsi="Times New Roman" w:cs="Times New Roman"/>
          <w:b/>
          <w:bCs/>
        </w:rPr>
        <w:t xml:space="preserve">Roztěry </w:t>
      </w:r>
    </w:p>
    <w:p w:rsidR="00127D4D" w:rsidRPr="002036B7" w:rsidRDefault="00B40D4C" w:rsidP="00127D4D">
      <w:pPr>
        <w:pStyle w:val="Normlnweb"/>
        <w:rPr>
          <w:rFonts w:ascii="Times New Roman" w:hAnsi="Times New Roman" w:cs="Times New Roman"/>
        </w:rPr>
      </w:pPr>
      <w:r w:rsidRPr="002036B7">
        <w:rPr>
          <w:rFonts w:ascii="Times New Roman" w:hAnsi="Times New Roman" w:cs="Times New Roman"/>
          <w:noProof/>
        </w:rPr>
        <w:drawing>
          <wp:inline distT="0" distB="0" distL="0" distR="0">
            <wp:extent cx="2800350" cy="1790700"/>
            <wp:effectExtent l="0" t="0" r="0" b="0"/>
            <wp:docPr id="2" name="obrázek 2" descr="pushed_fi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ushed_fim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D4D" w:rsidRPr="002036B7" w:rsidRDefault="00127D4D" w:rsidP="00127D4D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>příliš tenký a dlouhý</w:t>
      </w:r>
    </w:p>
    <w:p w:rsidR="00127D4D" w:rsidRPr="002036B7" w:rsidRDefault="00127D4D" w:rsidP="00127D4D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>dobrý</w:t>
      </w:r>
    </w:p>
    <w:p w:rsidR="00127D4D" w:rsidRPr="002036B7" w:rsidRDefault="00127D4D" w:rsidP="00127D4D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>příliš krátký, kapka krve byla moc malá</w:t>
      </w:r>
    </w:p>
    <w:p w:rsidR="00127D4D" w:rsidRPr="002036B7" w:rsidRDefault="00127D4D" w:rsidP="00127D4D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>příliš silný, kapka krve byla moc velká</w:t>
      </w:r>
    </w:p>
    <w:p w:rsidR="00127D4D" w:rsidRPr="002036B7" w:rsidRDefault="00127D4D" w:rsidP="00127D4D">
      <w:pPr>
        <w:spacing w:before="120"/>
        <w:rPr>
          <w:rFonts w:ascii="Times New Roman" w:hAnsi="Times New Roman"/>
          <w:color w:val="auto"/>
          <w:sz w:val="20"/>
        </w:rPr>
      </w:pPr>
      <w:r w:rsidRPr="002036B7">
        <w:rPr>
          <w:rFonts w:ascii="Times New Roman" w:hAnsi="Times New Roman"/>
          <w:color w:val="auto"/>
          <w:sz w:val="20"/>
        </w:rPr>
        <w:t xml:space="preserve">Převzato z  </w:t>
      </w:r>
      <w:hyperlink r:id="rId7" w:history="1">
        <w:r w:rsidRPr="002036B7">
          <w:rPr>
            <w:rStyle w:val="Hypertextovodkaz"/>
            <w:rFonts w:ascii="Times New Roman" w:hAnsi="Times New Roman"/>
            <w:color w:val="auto"/>
            <w:sz w:val="20"/>
          </w:rPr>
          <w:t>http://www.aum.iawf.unibe.ch/hemosurf/Demo_E/Lab/smears_quality.htm</w:t>
        </w:r>
      </w:hyperlink>
      <w:r w:rsidRPr="002036B7">
        <w:rPr>
          <w:rFonts w:ascii="Times New Roman" w:hAnsi="Times New Roman"/>
          <w:color w:val="auto"/>
          <w:sz w:val="20"/>
        </w:rPr>
        <w:t xml:space="preserve"> </w:t>
      </w:r>
    </w:p>
    <w:p w:rsidR="00127D4D" w:rsidRPr="002036B7" w:rsidRDefault="00127D4D" w:rsidP="00127D4D">
      <w:pPr>
        <w:spacing w:before="120"/>
        <w:rPr>
          <w:rFonts w:ascii="Times New Roman" w:hAnsi="Times New Roman"/>
          <w:color w:val="auto"/>
        </w:rPr>
      </w:pPr>
    </w:p>
    <w:p w:rsidR="00127D4D" w:rsidRPr="00BC3080" w:rsidRDefault="00127D4D" w:rsidP="00127D4D">
      <w:pPr>
        <w:spacing w:before="120"/>
        <w:outlineLvl w:val="0"/>
        <w:rPr>
          <w:rFonts w:ascii="Times New Roman" w:hAnsi="Times New Roman"/>
          <w:b/>
          <w:color w:val="auto"/>
          <w:sz w:val="20"/>
          <w:szCs w:val="20"/>
        </w:rPr>
      </w:pPr>
      <w:r w:rsidRPr="00BC3080">
        <w:rPr>
          <w:rFonts w:ascii="Times New Roman" w:hAnsi="Times New Roman"/>
          <w:b/>
          <w:color w:val="auto"/>
          <w:sz w:val="20"/>
          <w:szCs w:val="20"/>
          <w:u w:val="single"/>
        </w:rPr>
        <w:t>Barvení podle Pappenheima v kyvetách:</w:t>
      </w:r>
      <w:r w:rsidRPr="00BC3080">
        <w:rPr>
          <w:rFonts w:ascii="Times New Roman" w:hAnsi="Times New Roman"/>
          <w:b/>
          <w:color w:val="auto"/>
          <w:sz w:val="20"/>
          <w:szCs w:val="20"/>
        </w:rPr>
        <w:t xml:space="preserve">  </w:t>
      </w:r>
    </w:p>
    <w:p w:rsidR="00127D4D" w:rsidRPr="00BC3080" w:rsidRDefault="00127D4D" w:rsidP="00127D4D">
      <w:pPr>
        <w:spacing w:before="120"/>
        <w:rPr>
          <w:rFonts w:ascii="Times New Roman" w:hAnsi="Times New Roman"/>
          <w:color w:val="auto"/>
          <w:sz w:val="20"/>
          <w:szCs w:val="20"/>
        </w:rPr>
      </w:pPr>
      <w:r w:rsidRPr="00BC3080">
        <w:rPr>
          <w:rFonts w:ascii="Times New Roman" w:hAnsi="Times New Roman"/>
          <w:color w:val="auto"/>
          <w:sz w:val="20"/>
          <w:szCs w:val="20"/>
        </w:rPr>
        <w:lastRenderedPageBreak/>
        <w:t xml:space="preserve">3 min. fixace v kyvetě s metylalkoholem </w:t>
      </w:r>
    </w:p>
    <w:p w:rsidR="00127D4D" w:rsidRPr="00BC3080" w:rsidRDefault="00127D4D" w:rsidP="00127D4D">
      <w:pPr>
        <w:spacing w:before="120"/>
        <w:rPr>
          <w:rFonts w:ascii="Times New Roman" w:hAnsi="Times New Roman"/>
          <w:color w:val="auto"/>
          <w:sz w:val="20"/>
          <w:szCs w:val="20"/>
        </w:rPr>
      </w:pPr>
      <w:r w:rsidRPr="00BC3080">
        <w:rPr>
          <w:rFonts w:ascii="Times New Roman" w:hAnsi="Times New Roman"/>
          <w:color w:val="auto"/>
          <w:sz w:val="20"/>
          <w:szCs w:val="20"/>
        </w:rPr>
        <w:t>3 min. May - Grunwald  1:1 s vodou (lépe 2 min.)</w:t>
      </w:r>
    </w:p>
    <w:p w:rsidR="00127D4D" w:rsidRPr="00BC3080" w:rsidRDefault="00127D4D" w:rsidP="00127D4D">
      <w:pPr>
        <w:spacing w:before="120"/>
        <w:rPr>
          <w:rFonts w:ascii="Times New Roman" w:hAnsi="Times New Roman"/>
          <w:color w:val="auto"/>
          <w:sz w:val="20"/>
          <w:szCs w:val="20"/>
        </w:rPr>
      </w:pPr>
      <w:r w:rsidRPr="00BC3080">
        <w:rPr>
          <w:rFonts w:ascii="Times New Roman" w:hAnsi="Times New Roman"/>
          <w:color w:val="auto"/>
          <w:sz w:val="20"/>
          <w:szCs w:val="20"/>
        </w:rPr>
        <w:t>15 min. Giemsa - Romanowski  1:9 s vodou</w:t>
      </w:r>
    </w:p>
    <w:p w:rsidR="00127D4D" w:rsidRPr="00BC3080" w:rsidRDefault="00127D4D" w:rsidP="00127D4D">
      <w:pPr>
        <w:spacing w:before="120"/>
        <w:rPr>
          <w:rFonts w:ascii="Times New Roman" w:hAnsi="Times New Roman"/>
          <w:color w:val="auto"/>
          <w:sz w:val="20"/>
          <w:szCs w:val="20"/>
        </w:rPr>
      </w:pPr>
      <w:r w:rsidRPr="00BC3080">
        <w:rPr>
          <w:rFonts w:ascii="Times New Roman" w:hAnsi="Times New Roman"/>
          <w:color w:val="auto"/>
          <w:sz w:val="20"/>
          <w:szCs w:val="20"/>
        </w:rPr>
        <w:t xml:space="preserve">opláchnout ve vodě, nechat schnout </w:t>
      </w:r>
    </w:p>
    <w:p w:rsidR="00127D4D" w:rsidRPr="00BC3080" w:rsidRDefault="00127D4D" w:rsidP="00127D4D">
      <w:pPr>
        <w:spacing w:before="120"/>
        <w:rPr>
          <w:rFonts w:ascii="Times New Roman" w:hAnsi="Times New Roman"/>
          <w:color w:val="auto"/>
          <w:sz w:val="20"/>
          <w:szCs w:val="20"/>
        </w:rPr>
      </w:pPr>
      <w:r w:rsidRPr="00BC3080">
        <w:rPr>
          <w:rFonts w:ascii="Times New Roman" w:hAnsi="Times New Roman"/>
          <w:color w:val="auto"/>
          <w:sz w:val="20"/>
          <w:szCs w:val="20"/>
        </w:rPr>
        <w:t>pozn. sklíčka vkládat rubem k sobě do 1 drážky</w:t>
      </w:r>
    </w:p>
    <w:p w:rsidR="00EE0728" w:rsidRDefault="00EE0728" w:rsidP="00127D4D">
      <w:pPr>
        <w:spacing w:before="120"/>
        <w:rPr>
          <w:rFonts w:ascii="Times New Roman" w:hAnsi="Times New Roman"/>
          <w:b/>
          <w:color w:val="auto"/>
          <w:u w:val="single"/>
        </w:rPr>
      </w:pPr>
      <w:r w:rsidRPr="00EE0728">
        <w:rPr>
          <w:rFonts w:ascii="Times New Roman" w:hAnsi="Times New Roman"/>
          <w:b/>
          <w:color w:val="auto"/>
          <w:u w:val="single"/>
        </w:rPr>
        <w:t>Barvení soupravou Leukodif 200</w:t>
      </w:r>
    </w:p>
    <w:p w:rsidR="00EE0728" w:rsidRDefault="00EE0728" w:rsidP="00127D4D">
      <w:pPr>
        <w:spacing w:before="1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ponořit 5x</w:t>
      </w:r>
      <w:r w:rsidRPr="00EE0728">
        <w:rPr>
          <w:rFonts w:ascii="Times New Roman" w:hAnsi="Times New Roman"/>
          <w:color w:val="auto"/>
        </w:rPr>
        <w:t xml:space="preserve">1s </w:t>
      </w:r>
      <w:r>
        <w:rPr>
          <w:rFonts w:ascii="Times New Roman" w:hAnsi="Times New Roman"/>
          <w:color w:val="auto"/>
        </w:rPr>
        <w:t>do fixačního roztoku č. 1 (metanol), otřít kapky o stěnu nádobky</w:t>
      </w:r>
    </w:p>
    <w:p w:rsidR="00EE0728" w:rsidRDefault="00EE0728" w:rsidP="00127D4D">
      <w:pPr>
        <w:spacing w:before="1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ponořit 3x1s do činidla č.2 (barvivo Eosin), otřít kapky o stěnu nádobky</w:t>
      </w:r>
    </w:p>
    <w:p w:rsidR="00EE0728" w:rsidRDefault="003960D4" w:rsidP="00127D4D">
      <w:pPr>
        <w:spacing w:before="1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ponořit 5</w:t>
      </w:r>
      <w:r w:rsidR="00EE0728">
        <w:rPr>
          <w:rFonts w:ascii="Times New Roman" w:hAnsi="Times New Roman"/>
          <w:color w:val="auto"/>
        </w:rPr>
        <w:t>x1s do činidla č. 3 (barvivo Azur), otřít kapky o stěnu nádobky</w:t>
      </w:r>
    </w:p>
    <w:p w:rsidR="00EE0728" w:rsidRDefault="00EE0728" w:rsidP="00127D4D">
      <w:pPr>
        <w:spacing w:before="1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opláchnout v dest.H2O a nechá zaschnout na vzduchu</w:t>
      </w:r>
    </w:p>
    <w:p w:rsidR="00EE0728" w:rsidRDefault="00EE0728" w:rsidP="00127D4D">
      <w:pPr>
        <w:spacing w:before="120"/>
        <w:rPr>
          <w:rFonts w:ascii="Times New Roman" w:hAnsi="Times New Roman"/>
          <w:color w:val="auto"/>
        </w:rPr>
      </w:pPr>
    </w:p>
    <w:p w:rsidR="00127D4D" w:rsidRDefault="00127D4D" w:rsidP="00127D4D">
      <w:pPr>
        <w:tabs>
          <w:tab w:val="left" w:pos="540"/>
        </w:tabs>
        <w:outlineLvl w:val="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b/>
          <w:color w:val="auto"/>
        </w:rPr>
        <w:t>Vyhodnocení</w:t>
      </w:r>
      <w:r w:rsidRPr="002036B7">
        <w:rPr>
          <w:rFonts w:ascii="Times New Roman" w:hAnsi="Times New Roman"/>
          <w:color w:val="auto"/>
        </w:rPr>
        <w:t>: v roztěru z hemolymfy pozorujeme hemocyty</w:t>
      </w:r>
      <w:r w:rsidR="00992098">
        <w:rPr>
          <w:rFonts w:ascii="Times New Roman" w:hAnsi="Times New Roman"/>
          <w:color w:val="auto"/>
        </w:rPr>
        <w:t xml:space="preserve"> a zakreslíme</w:t>
      </w:r>
    </w:p>
    <w:p w:rsidR="00992098" w:rsidRPr="002036B7" w:rsidRDefault="00992098" w:rsidP="00127D4D">
      <w:pPr>
        <w:tabs>
          <w:tab w:val="left" w:pos="54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:rsidR="00127D4D" w:rsidRPr="002036B7" w:rsidRDefault="00B40D4C" w:rsidP="00127D4D">
      <w:pPr>
        <w:tabs>
          <w:tab w:val="num" w:pos="0"/>
          <w:tab w:val="left" w:pos="540"/>
          <w:tab w:val="left" w:pos="720"/>
        </w:tabs>
        <w:outlineLvl w:val="0"/>
        <w:rPr>
          <w:rFonts w:ascii="Times New Roman" w:hAnsi="Times New Roman"/>
          <w:b/>
          <w:color w:val="FF00FF"/>
          <w:sz w:val="36"/>
        </w:rPr>
      </w:pPr>
      <w:r w:rsidRPr="00992098">
        <w:rPr>
          <w:rFonts w:ascii="Times New Roman" w:hAnsi="Times New Roman"/>
          <w:b/>
          <w:noProof/>
          <w:color w:val="FF00FF"/>
          <w:sz w:val="36"/>
        </w:rPr>
        <w:drawing>
          <wp:inline distT="0" distB="0" distL="0" distR="0">
            <wp:extent cx="6677025" cy="4314825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D4D" w:rsidRPr="002036B7" w:rsidRDefault="00127D4D" w:rsidP="00127D4D">
      <w:pPr>
        <w:tabs>
          <w:tab w:val="num" w:pos="0"/>
          <w:tab w:val="left" w:pos="540"/>
          <w:tab w:val="left" w:pos="720"/>
        </w:tabs>
        <w:outlineLvl w:val="0"/>
        <w:rPr>
          <w:rFonts w:ascii="Times New Roman" w:hAnsi="Times New Roman"/>
          <w:b/>
          <w:color w:val="FF00FF"/>
          <w:sz w:val="36"/>
        </w:rPr>
      </w:pPr>
    </w:p>
    <w:p w:rsidR="002036B7" w:rsidRPr="002036B7" w:rsidRDefault="002036B7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:rsidR="002036B7" w:rsidRPr="002036B7" w:rsidRDefault="002036B7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:rsidR="002036B7" w:rsidRPr="002036B7" w:rsidRDefault="002036B7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:rsidR="002036B7" w:rsidRPr="002036B7" w:rsidRDefault="002036B7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:rsidR="002036B7" w:rsidRPr="002036B7" w:rsidRDefault="002036B7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:rsidR="00127D4D" w:rsidRPr="002036B7" w:rsidRDefault="00BC3080" w:rsidP="00127D4D">
      <w:pPr>
        <w:spacing w:before="120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Příklad nákresu buněk hemolymfy</w:t>
      </w:r>
    </w:p>
    <w:p w:rsidR="00127D4D" w:rsidRDefault="00B40D4C" w:rsidP="00127D4D">
      <w:pPr>
        <w:spacing w:before="120"/>
        <w:jc w:val="both"/>
        <w:rPr>
          <w:rFonts w:ascii="Times New Roman" w:hAnsi="Times New Roman"/>
          <w:b/>
          <w:noProof/>
          <w:color w:val="FF00FF"/>
          <w:sz w:val="36"/>
        </w:rPr>
      </w:pPr>
      <w:r w:rsidRPr="00AA5C12">
        <w:rPr>
          <w:rFonts w:ascii="Times New Roman" w:hAnsi="Times New Roman"/>
          <w:b/>
          <w:noProof/>
          <w:color w:val="FF00FF"/>
          <w:sz w:val="36"/>
        </w:rPr>
        <w:drawing>
          <wp:inline distT="0" distB="0" distL="0" distR="0">
            <wp:extent cx="6238875" cy="4391025"/>
            <wp:effectExtent l="0" t="0" r="0" b="0"/>
            <wp:docPr id="15" name="obrázek 4" descr="Fotografie-0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Fotografie-010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D4C" w:rsidRPr="00B40D4C" w:rsidRDefault="00B40D4C" w:rsidP="00127D4D">
      <w:pPr>
        <w:spacing w:before="120"/>
        <w:jc w:val="both"/>
        <w:rPr>
          <w:rFonts w:ascii="Times New Roman" w:hAnsi="Times New Roman"/>
          <w:color w:val="auto"/>
          <w:sz w:val="28"/>
          <w:szCs w:val="28"/>
        </w:rPr>
      </w:pPr>
      <w:r w:rsidRPr="00B40D4C">
        <w:rPr>
          <w:rFonts w:ascii="Times New Roman" w:hAnsi="Times New Roman"/>
          <w:b/>
          <w:noProof/>
          <w:color w:val="auto"/>
          <w:sz w:val="28"/>
          <w:szCs w:val="28"/>
        </w:rPr>
        <w:t xml:space="preserve">Závěr: </w:t>
      </w:r>
      <w:bookmarkStart w:id="0" w:name="_GoBack"/>
      <w:bookmarkEnd w:id="0"/>
    </w:p>
    <w:sectPr w:rsidR="00B40D4C" w:rsidRPr="00B40D4C" w:rsidSect="00604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(W1)">
    <w:altName w:val="Times New Roman"/>
    <w:charset w:val="EE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7705"/>
    <w:multiLevelType w:val="hybridMultilevel"/>
    <w:tmpl w:val="9BC43C9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23021E"/>
    <w:multiLevelType w:val="hybridMultilevel"/>
    <w:tmpl w:val="9BC43C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361A5A"/>
    <w:multiLevelType w:val="hybridMultilevel"/>
    <w:tmpl w:val="5DCE06AC"/>
    <w:lvl w:ilvl="0" w:tplc="6658D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1EB4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8A59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D607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0464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9A2E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203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56D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A87D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4D"/>
    <w:rsid w:val="00127D4D"/>
    <w:rsid w:val="001D5693"/>
    <w:rsid w:val="002036B7"/>
    <w:rsid w:val="002A131A"/>
    <w:rsid w:val="003960D4"/>
    <w:rsid w:val="0040602E"/>
    <w:rsid w:val="004444BC"/>
    <w:rsid w:val="004547CF"/>
    <w:rsid w:val="00554FA5"/>
    <w:rsid w:val="00581067"/>
    <w:rsid w:val="005C471E"/>
    <w:rsid w:val="006042DD"/>
    <w:rsid w:val="00790834"/>
    <w:rsid w:val="007F1960"/>
    <w:rsid w:val="008341CA"/>
    <w:rsid w:val="00861E85"/>
    <w:rsid w:val="008C284D"/>
    <w:rsid w:val="00903656"/>
    <w:rsid w:val="00992098"/>
    <w:rsid w:val="00AA5C12"/>
    <w:rsid w:val="00B40D4C"/>
    <w:rsid w:val="00BC3080"/>
    <w:rsid w:val="00C553ED"/>
    <w:rsid w:val="00C8482F"/>
    <w:rsid w:val="00EA2FBC"/>
    <w:rsid w:val="00EE0728"/>
    <w:rsid w:val="00F7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C25D"/>
  <w15:chartTrackingRefBased/>
  <w15:docId w15:val="{8AC0E760-F85D-4DBB-A7CD-BE4BBF13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7D4D"/>
    <w:rPr>
      <w:rFonts w:ascii="Arial (W1)" w:eastAsia="Times New Roman" w:hAnsi="Arial (W1)"/>
      <w:color w:val="800000"/>
      <w:sz w:val="24"/>
      <w:szCs w:val="24"/>
    </w:rPr>
  </w:style>
  <w:style w:type="paragraph" w:styleId="Nadpis6">
    <w:name w:val="heading 6"/>
    <w:basedOn w:val="Normln"/>
    <w:next w:val="Normln"/>
    <w:link w:val="Nadpis6Char"/>
    <w:qFormat/>
    <w:rsid w:val="00127D4D"/>
    <w:pPr>
      <w:keepNext/>
      <w:tabs>
        <w:tab w:val="left" w:pos="540"/>
      </w:tabs>
      <w:outlineLvl w:val="5"/>
    </w:pPr>
    <w:rPr>
      <w:b/>
      <w:color w:val="auto"/>
      <w:sz w:val="3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link w:val="Nadpis6"/>
    <w:rsid w:val="00127D4D"/>
    <w:rPr>
      <w:rFonts w:ascii="Arial (W1)" w:eastAsia="Times New Roman" w:hAnsi="Arial (W1)" w:cs="Times New Roman"/>
      <w:b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127D4D"/>
    <w:pPr>
      <w:outlineLvl w:val="0"/>
    </w:pPr>
    <w:rPr>
      <w:rFonts w:ascii="Times New Roman" w:hAnsi="Times New Roman"/>
      <w:color w:val="auto"/>
      <w:szCs w:val="20"/>
    </w:rPr>
  </w:style>
  <w:style w:type="character" w:customStyle="1" w:styleId="ZkladntextChar">
    <w:name w:val="Základní text Char"/>
    <w:link w:val="Zkladntext"/>
    <w:rsid w:val="00127D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rsid w:val="00127D4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character" w:styleId="Hypertextovodkaz">
    <w:name w:val="Hyperlink"/>
    <w:rsid w:val="00127D4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D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27D4D"/>
    <w:rPr>
      <w:rFonts w:ascii="Tahoma" w:eastAsia="Times New Roman" w:hAnsi="Tahoma" w:cs="Tahoma"/>
      <w:color w:val="800000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27D4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127D4D"/>
    <w:rPr>
      <w:rFonts w:ascii="Arial (W1)" w:eastAsia="Times New Roman" w:hAnsi="Arial (W1)" w:cs="Times New Roman"/>
      <w:color w:val="8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aum.iawf.unibe.ch/hemosurf/Demo_E/Lab/smears_quality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1746</CharactersWithSpaces>
  <SharedDoc>false</SharedDoc>
  <HLinks>
    <vt:vector size="6" baseType="variant">
      <vt:variant>
        <vt:i4>1769472</vt:i4>
      </vt:variant>
      <vt:variant>
        <vt:i4>0</vt:i4>
      </vt:variant>
      <vt:variant>
        <vt:i4>0</vt:i4>
      </vt:variant>
      <vt:variant>
        <vt:i4>5</vt:i4>
      </vt:variant>
      <vt:variant>
        <vt:lpwstr>http://www.aum.iawf.unibe.ch/hemosurf/Demo_E/Lab/smears_quality.htm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cp:lastModifiedBy>Žákovská</cp:lastModifiedBy>
  <cp:revision>2</cp:revision>
  <cp:lastPrinted>2013-01-31T10:11:00Z</cp:lastPrinted>
  <dcterms:created xsi:type="dcterms:W3CDTF">2018-12-04T12:08:00Z</dcterms:created>
  <dcterms:modified xsi:type="dcterms:W3CDTF">2018-12-04T12:08:00Z</dcterms:modified>
</cp:coreProperties>
</file>