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64" w:rsidRPr="00926264" w:rsidRDefault="00926264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9262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literatury: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BAUEROVÁ, H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ke studiu staroslověnštiny se slovníčkem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3. vyd. Olomouc: Vydavatelství Univerzity Palackého, 1997. 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CUŘÍN, F. – CIRKLOVÁ, M. </w:t>
      </w:r>
      <w:r w:rsidRPr="0092626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slavistiky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. České Budějovice: Pedagogická fakulta v Českých Budějovicích, 1981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6264" w:rsidRPr="00926264" w:rsidRDefault="00926264" w:rsidP="009262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264">
        <w:rPr>
          <w:rFonts w:ascii="Times New Roman" w:hAnsi="Times New Roman" w:cs="Times New Roman"/>
          <w:sz w:val="24"/>
          <w:szCs w:val="24"/>
        </w:rPr>
        <w:t xml:space="preserve">HAUTOVÁ, Z. – VEČERKA, R.: </w:t>
      </w:r>
      <w:r w:rsidRPr="00926264">
        <w:rPr>
          <w:rFonts w:ascii="Times New Roman" w:hAnsi="Times New Roman" w:cs="Times New Roman"/>
          <w:i/>
          <w:sz w:val="24"/>
          <w:szCs w:val="24"/>
        </w:rPr>
        <w:t>Staroslověnská čítanka</w:t>
      </w:r>
      <w:r w:rsidRPr="00926264">
        <w:rPr>
          <w:rFonts w:ascii="Times New Roman" w:hAnsi="Times New Roman" w:cs="Times New Roman"/>
          <w:sz w:val="24"/>
          <w:szCs w:val="24"/>
        </w:rPr>
        <w:t>. Praha: Univerzita Karlova,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PETR, J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slavistiky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 Vyd. 1. Praha: Státní pe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dagogické nakladatelství, 1984.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MAREŠ, F. V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Cyrilometodějská tradice a slavistika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Emílie Bláhová - Josef Vi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ntr. Vyd. 1. Praha: </w:t>
      </w:r>
      <w:proofErr w:type="spellStart"/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Torst</w:t>
      </w:r>
      <w:proofErr w:type="spellEnd"/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6264" w:rsidRPr="00926264" w:rsidRDefault="00926264" w:rsidP="009262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VAŠICA, J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Literární památky epochy velkomoravské 863-885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2. 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Vyšehrad, 1996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VEČERKA, R. </w:t>
      </w:r>
      <w:r w:rsidRPr="0092626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Počátky slovanského spisovného jazyka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Univerzita Karlova, 1999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VEČERKA, R. </w:t>
      </w:r>
      <w:r w:rsidRPr="0092626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slovanské filologie a staroslověnštiny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1999.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VEČERKA, R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Staroslověnština v kontextu slovanských jazyků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Euroslavica</w:t>
      </w:r>
      <w:proofErr w:type="spellEnd"/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, 2006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6264" w:rsidRPr="00926264" w:rsidRDefault="00926264" w:rsidP="009262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VEČERKA, R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69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Staroslověnština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Praha: Státní pedagog</w:t>
      </w:r>
      <w:r w:rsidRPr="00926264">
        <w:rPr>
          <w:rFonts w:ascii="Times New Roman" w:eastAsia="Times New Roman" w:hAnsi="Times New Roman" w:cs="Times New Roman"/>
          <w:sz w:val="24"/>
          <w:szCs w:val="24"/>
          <w:lang w:eastAsia="cs-CZ"/>
        </w:rPr>
        <w:t>ické nakladatelství, 1984</w:t>
      </w:r>
      <w:r w:rsidRPr="00CA69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926264" w:rsidRPr="009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64"/>
    <w:rsid w:val="005539D0"/>
    <w:rsid w:val="008D1F76"/>
    <w:rsid w:val="00926264"/>
    <w:rsid w:val="00986BD7"/>
    <w:rsid w:val="00B97D63"/>
    <w:rsid w:val="00E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34CB-89BF-4DB2-A257-26C2643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dcterms:created xsi:type="dcterms:W3CDTF">2018-10-19T08:31:00Z</dcterms:created>
  <dcterms:modified xsi:type="dcterms:W3CDTF">2018-10-19T08:31:00Z</dcterms:modified>
</cp:coreProperties>
</file>