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BF" w:rsidRDefault="00FF52BF" w:rsidP="00FF52BF">
      <w:r>
        <w:t>Seznam zákonů a vyhlášek</w:t>
      </w:r>
    </w:p>
    <w:p w:rsidR="00FF52BF" w:rsidRDefault="00FF52BF" w:rsidP="00FF52BF"/>
    <w:p w:rsidR="00FF52BF" w:rsidRDefault="00FF52BF" w:rsidP="00FF52BF">
      <w:r>
        <w:t>496/2012 Sb. - Zákon o audiovizi</w:t>
      </w:r>
    </w:p>
    <w:p w:rsidR="00FF52BF" w:rsidRDefault="00FF52BF" w:rsidP="00FF52BF">
      <w:r>
        <w:t>231/2001 Sb. - Zákon o provozování rozhlasového a televizního vysílání</w:t>
      </w:r>
    </w:p>
    <w:p w:rsidR="00FF52BF" w:rsidRDefault="00FF52BF" w:rsidP="00FF52BF">
      <w:r>
        <w:t>165/2018 Sb. - Vyhláška o obsahu a rozsahu kurzů komunikačních systémů neslyšících a hluchoslepých osob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353/2016 Sb. - Vyhláška o přijímacím řízení ke střednímu vzdělávání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329/2011 Sb. - Zákon o poskytování dávek osobám se zdravotním postižením</w:t>
      </w:r>
    </w:p>
    <w:p w:rsidR="00FF52BF" w:rsidRDefault="00FF52BF" w:rsidP="00FF52BF">
      <w:r>
        <w:t>505/2006 Sb. - Vyhláška, kterou se provádí zákon o sociálních službách</w:t>
      </w:r>
    </w:p>
    <w:p w:rsidR="00FF52BF" w:rsidRDefault="00FF52BF" w:rsidP="00FF52BF">
      <w:r>
        <w:t>410/2005 Sb. - Vyhláška o hygienických požadavcích na prostory a provoz zařízení a provozoven pro výchovu a vzděláv</w:t>
      </w:r>
      <w:r>
        <w:t>ání</w:t>
      </w:r>
    </w:p>
    <w:p w:rsidR="00FF52BF" w:rsidRDefault="00FF52BF" w:rsidP="00FF52BF">
      <w:r>
        <w:t>96/2004 Sb. - Zákon o nelékařských zdravotnických povoláních</w:t>
      </w:r>
    </w:p>
    <w:p w:rsidR="00FF52BF" w:rsidRDefault="00FF52BF" w:rsidP="00FF52BF">
      <w:r>
        <w:t>361/2000 Sb. - Zákon o provozu na pozemních komunikacích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155/1998 Sb. - Zákon o znakové řeči</w:t>
      </w:r>
    </w:p>
    <w:p w:rsidR="00FF52BF" w:rsidRDefault="00FF52BF" w:rsidP="00FF52BF">
      <w:r>
        <w:t>98/2012 Sb. - Vyhláška o zdravotnické dokumentaci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388/2011 Sb. - Vyhláška o provedení některých ustanovení zákona o poskytování dávek osobám se zdravotním postižením</w:t>
      </w:r>
    </w:p>
    <w:p w:rsidR="00FF52BF" w:rsidRDefault="00FF52BF" w:rsidP="00FF52BF">
      <w:r>
        <w:t>132/2010 Sb. - Zákon o audiovizuálních mediálních službách na vyžádání</w:t>
      </w:r>
    </w:p>
    <w:p w:rsidR="00FF52BF" w:rsidRDefault="00FF52BF" w:rsidP="00FF52BF">
      <w:r>
        <w:t>398/2009 Sb. - Vyhláška o obecných technických požadavcích zabezpečujících bezbariérové užívání staveb</w:t>
      </w:r>
    </w:p>
    <w:p w:rsidR="00FF52BF" w:rsidRDefault="00FF52BF" w:rsidP="00FF52BF">
      <w:r>
        <w:t>438/2006 Sb. - Vyhláška, kterou se upravují podrobnosti výkonu ústavní výchovy a ochranné výchovy ve školských zařízeních</w:t>
      </w:r>
    </w:p>
    <w:p w:rsidR="00FF52BF" w:rsidRDefault="00FF52BF" w:rsidP="00FF52BF">
      <w:r>
        <w:t>39/2005 Sb. - Vyhláška, kterou se stanoví minimální požadavky na studijní programy k získání odborné způsobilosti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72/2005 Sb. - Vyhláška o poskytování poradenských služeb ve školách a školských poradenských zařízeních</w:t>
      </w:r>
    </w:p>
    <w:p w:rsidR="00FF52BF" w:rsidRDefault="00FF52BF" w:rsidP="00FF52BF">
      <w:r>
        <w:t>191/2005 Sb. - Vyhláška o zdravotním postižení vylučujícím přijetí do domova péče o válečné veterány, úhradě náklad</w:t>
      </w:r>
    </w:p>
    <w:p w:rsidR="00FF52BF" w:rsidRPr="00BA0CBE" w:rsidRDefault="00FF52BF" w:rsidP="00FF52BF">
      <w:pPr>
        <w:rPr>
          <w:b/>
          <w:color w:val="7030A0"/>
        </w:rPr>
      </w:pPr>
      <w:r w:rsidRPr="00BA0CBE">
        <w:rPr>
          <w:b/>
          <w:color w:val="7030A0"/>
        </w:rPr>
        <w:t>561/2004 Sb. - Školský zákon</w:t>
      </w:r>
    </w:p>
    <w:p w:rsidR="00FF52BF" w:rsidRDefault="00FF52BF" w:rsidP="00FF52BF">
      <w:r>
        <w:t>246/2001 Sb. - Vyhláška o požární prevenci</w:t>
      </w:r>
    </w:p>
    <w:p w:rsidR="00FF52BF" w:rsidRDefault="00FF52BF" w:rsidP="00FF52BF">
      <w:r>
        <w:t>121/2000 Sb. - Autorský zákon</w:t>
      </w:r>
    </w:p>
    <w:p w:rsidR="00FF52BF" w:rsidRDefault="00FF52BF" w:rsidP="00FF52BF">
      <w:r>
        <w:t>247/2000 Sb. - Zákon o získávání a zdokonalování odborné způsobilosti k řízení motorových vozidel</w:t>
      </w:r>
    </w:p>
    <w:p w:rsidR="00FF52BF" w:rsidRDefault="00FF52BF" w:rsidP="00FF52BF">
      <w:r>
        <w:t>306/1999 Sb. - Zákon o poskytování dotací soukromým školám, předškolním a školským zařízením</w:t>
      </w:r>
    </w:p>
    <w:p w:rsidR="00FF52BF" w:rsidRPr="00BA0CBE" w:rsidRDefault="00FF52BF" w:rsidP="00FF52BF">
      <w:pPr>
        <w:rPr>
          <w:b/>
          <w:color w:val="7030A0"/>
        </w:rPr>
      </w:pPr>
      <w:bookmarkStart w:id="0" w:name="_GoBack"/>
      <w:r w:rsidRPr="00BA0CBE">
        <w:rPr>
          <w:b/>
          <w:color w:val="7030A0"/>
        </w:rPr>
        <w:t>48/1997 Sb. - Zákon o veřejném zdravotním pojištění</w:t>
      </w:r>
    </w:p>
    <w:bookmarkEnd w:id="0"/>
    <w:p w:rsidR="00FF52BF" w:rsidRDefault="00FF52BF" w:rsidP="00FF52BF">
      <w:r>
        <w:lastRenderedPageBreak/>
        <w:t>117/1995 Sb. - Zákon o státní sociální podpoře</w:t>
      </w:r>
    </w:p>
    <w:p w:rsidR="00FF52BF" w:rsidRDefault="00FF52BF" w:rsidP="00FF52BF">
      <w:r>
        <w:t>483/1991 Sb. - Zákon o České televizi</w:t>
      </w:r>
    </w:p>
    <w:p w:rsidR="00F7415B" w:rsidRDefault="00FF52BF" w:rsidP="00FF52BF">
      <w:r>
        <w:t>582/1991 Sb. - Zákon o organizaci a provádění sociálního zabezpečení</w:t>
      </w:r>
    </w:p>
    <w:sectPr w:rsidR="00F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F"/>
    <w:rsid w:val="00264525"/>
    <w:rsid w:val="00BA0CBE"/>
    <w:rsid w:val="00F7415B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DE8"/>
  <w15:chartTrackingRefBased/>
  <w15:docId w15:val="{28537E07-0D07-44F1-BB32-4FD2CA9B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2018-11-27T09:06:00Z</dcterms:created>
  <dcterms:modified xsi:type="dcterms:W3CDTF">2018-11-27T09:55:00Z</dcterms:modified>
</cp:coreProperties>
</file>