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>K významným psychologům, kteří se podíleli na profilování pedagogické psychologie jako svébytného oboru, nepatří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5"/>
      </w:pPr>
      <w:r w:rsidRPr="00DC6350">
        <w:t xml:space="preserve">A. </w:t>
      </w:r>
      <w:proofErr w:type="spellStart"/>
      <w:r w:rsidRPr="00DC6350">
        <w:t>Binet</w:t>
      </w:r>
      <w:proofErr w:type="spellEnd"/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B. </w:t>
      </w:r>
      <w:proofErr w:type="spellStart"/>
      <w:r w:rsidRPr="00DC6350">
        <w:t>Bloom</w:t>
      </w:r>
      <w:proofErr w:type="spellEnd"/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S. Freud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J. </w:t>
      </w:r>
      <w:proofErr w:type="spellStart"/>
      <w:r w:rsidRPr="00DC6350">
        <w:t>Piaget</w:t>
      </w:r>
      <w:proofErr w:type="spellEnd"/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 xml:space="preserve">Napište nejméně dva </w:t>
      </w:r>
      <w:r>
        <w:t xml:space="preserve">české </w:t>
      </w:r>
      <w:r w:rsidRPr="00DC6350">
        <w:t>odborné časopisy, ve kterých byste hledali informace z oblasti pedagogické psychologie</w:t>
      </w:r>
    </w:p>
    <w:p w:rsidR="00DC6350" w:rsidRPr="00DC6350" w:rsidRDefault="00DC6350" w:rsidP="00DC6350">
      <w:pPr>
        <w:ind w:left="851" w:hanging="426"/>
      </w:pPr>
    </w:p>
    <w:p w:rsidR="00DC6350" w:rsidRPr="00DC6350" w:rsidRDefault="00DC6350" w:rsidP="00DC6350">
      <w:pPr>
        <w:ind w:left="851" w:hanging="426"/>
      </w:pPr>
    </w:p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>Když učitel o žákovi pronáší věty typu: „</w:t>
      </w:r>
      <w:r w:rsidRPr="00DC6350">
        <w:rPr>
          <w:i/>
        </w:rPr>
        <w:t xml:space="preserve">To je náhoda, že to má dobře. Kdoví, kde to opsal. Že se mu jednou něco povede, to ještě nic </w:t>
      </w:r>
      <w:proofErr w:type="gramStart"/>
      <w:r w:rsidRPr="00DC6350">
        <w:rPr>
          <w:i/>
        </w:rPr>
        <w:t xml:space="preserve">neznamená...“ </w:t>
      </w:r>
      <w:r w:rsidRPr="00DC6350">
        <w:t>– o jaký</w:t>
      </w:r>
      <w:proofErr w:type="gramEnd"/>
      <w:r w:rsidRPr="00DC6350">
        <w:t xml:space="preserve"> psychologický jev se pravděpodobně jedná?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učitelův </w:t>
      </w:r>
      <w:r w:rsidRPr="00DC6350">
        <w:t>profesionální úsudek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moralizování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projev negativního očekávání vůči žákovi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povrchový </w:t>
      </w:r>
      <w:r w:rsidRPr="00DC6350">
        <w:t>styl výuky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 xml:space="preserve">Současné teorie učení </w:t>
      </w:r>
      <w:r w:rsidRPr="00DC6350">
        <w:t xml:space="preserve">a vyučování (např. RVP) </w:t>
      </w:r>
      <w:r w:rsidRPr="00DC6350">
        <w:t>přímo vycházejí z</w:t>
      </w:r>
      <w:r w:rsidRPr="00DC6350">
        <w:t xml:space="preserve"> jaké skupiny </w:t>
      </w:r>
      <w:r w:rsidRPr="00DC6350">
        <w:t>teori</w:t>
      </w:r>
      <w:r w:rsidRPr="00DC6350">
        <w:t>í učení?</w:t>
      </w:r>
    </w:p>
    <w:p w:rsidR="00DC6350" w:rsidRPr="00DC6350" w:rsidRDefault="00DC6350" w:rsidP="00DC6350">
      <w:pPr>
        <w:ind w:left="851" w:hanging="426"/>
      </w:pPr>
    </w:p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 xml:space="preserve">Zde jsou některé charakteristiky stylů učení. Z níže uvedeného výčtu vyberte a označte ten, které mezi ně </w:t>
      </w:r>
      <w:r w:rsidRPr="00DC6350">
        <w:rPr>
          <w:u w:val="single"/>
        </w:rPr>
        <w:t>ne</w:t>
      </w:r>
      <w:r w:rsidRPr="00DC6350">
        <w:t>patří: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jde o jemné projevy individuality člověka v mnoha situacích učení 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jsou svébytné svou hloubkou (povrchový, hloubkový styl)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jsou svébytné svou strukturou (lze odlišit strategie a taktiky učení)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jsou to svébytné postupy při učení, které jedinec v daném období preferuje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jsou vrozené, jen velmi obtížně se tedy mění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 xml:space="preserve">představují </w:t>
      </w:r>
      <w:proofErr w:type="spellStart"/>
      <w:r w:rsidRPr="00DC6350">
        <w:t>metakognitivní</w:t>
      </w:r>
      <w:proofErr w:type="spellEnd"/>
      <w:r w:rsidRPr="00DC6350">
        <w:t xml:space="preserve"> potenciál člověka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>Psychosociální jevy týkající se žáků i učitelů ve školní třídě, které jsou krátkodobé, mění se i v průběhu dne, označujme jako: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prostředí třídy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klima třídy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atmosféra třídy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kultura školní třídy</w:t>
      </w:r>
    </w:p>
    <w:p w:rsidR="00DC6350" w:rsidRPr="00DC6350" w:rsidRDefault="00DC6350" w:rsidP="00DC6350">
      <w:pPr>
        <w:pStyle w:val="Odstavecseseznamem"/>
        <w:ind w:left="851" w:hanging="426"/>
      </w:pPr>
    </w:p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proofErr w:type="spellStart"/>
      <w:r w:rsidRPr="00DC6350">
        <w:t>Thorndikův</w:t>
      </w:r>
      <w:proofErr w:type="spellEnd"/>
      <w:r w:rsidRPr="00DC6350">
        <w:t xml:space="preserve"> pokus s hladovou kočkou v „problémové skříňce“ ilustruje učení</w:t>
      </w:r>
    </w:p>
    <w:p w:rsidR="00DC6350" w:rsidRPr="00DC6350" w:rsidRDefault="00DC6350" w:rsidP="00DC6350">
      <w:pPr>
        <w:pStyle w:val="Odstavecseseznamem"/>
        <w:numPr>
          <w:ilvl w:val="0"/>
          <w:numId w:val="10"/>
        </w:numPr>
        <w:ind w:left="851" w:hanging="426"/>
      </w:pPr>
      <w:r w:rsidRPr="00DC6350">
        <w:t>klasickým podmiňováním</w:t>
      </w:r>
    </w:p>
    <w:p w:rsidR="00DC6350" w:rsidRPr="00DC6350" w:rsidRDefault="00DC6350" w:rsidP="00DC6350">
      <w:pPr>
        <w:pStyle w:val="Odstavecseseznamem"/>
        <w:numPr>
          <w:ilvl w:val="0"/>
          <w:numId w:val="10"/>
        </w:numPr>
        <w:ind w:left="851" w:hanging="426"/>
      </w:pPr>
      <w:r w:rsidRPr="00DC6350">
        <w:t>metodou pokus-omyl</w:t>
      </w:r>
    </w:p>
    <w:p w:rsidR="00DC6350" w:rsidRPr="00DC6350" w:rsidRDefault="00DC6350" w:rsidP="00DC6350">
      <w:pPr>
        <w:pStyle w:val="Odstavecseseznamem"/>
        <w:numPr>
          <w:ilvl w:val="0"/>
          <w:numId w:val="10"/>
        </w:numPr>
        <w:ind w:left="851" w:hanging="426"/>
      </w:pPr>
      <w:r w:rsidRPr="00DC6350">
        <w:t>observační</w:t>
      </w:r>
    </w:p>
    <w:p w:rsidR="00DC6350" w:rsidRPr="00DC6350" w:rsidRDefault="00DC6350" w:rsidP="00DC6350">
      <w:pPr>
        <w:pStyle w:val="Odstavecseseznamem"/>
        <w:numPr>
          <w:ilvl w:val="0"/>
          <w:numId w:val="10"/>
        </w:numPr>
        <w:ind w:left="851" w:hanging="426"/>
      </w:pPr>
      <w:r w:rsidRPr="00DC6350">
        <w:t>vhledem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lastRenderedPageBreak/>
        <w:t xml:space="preserve">Mezi </w:t>
      </w:r>
      <w:r>
        <w:t xml:space="preserve">základní </w:t>
      </w:r>
      <w:r w:rsidRPr="00DC6350">
        <w:t>dimenze výchovných stylů nepatří</w:t>
      </w:r>
    </w:p>
    <w:p w:rsidR="00DC6350" w:rsidRPr="00DC6350" w:rsidRDefault="00DC6350" w:rsidP="00DC6350">
      <w:pPr>
        <w:pStyle w:val="Odstavecseseznamem"/>
        <w:numPr>
          <w:ilvl w:val="0"/>
          <w:numId w:val="11"/>
        </w:numPr>
        <w:ind w:left="851" w:hanging="426"/>
      </w:pPr>
      <w:r w:rsidRPr="00DC6350">
        <w:t>emoční vztah</w:t>
      </w:r>
    </w:p>
    <w:p w:rsidR="00DC6350" w:rsidRPr="00DC6350" w:rsidRDefault="00DC6350" w:rsidP="00DC6350">
      <w:pPr>
        <w:pStyle w:val="Odstavecseseznamem"/>
        <w:numPr>
          <w:ilvl w:val="0"/>
          <w:numId w:val="11"/>
        </w:numPr>
        <w:ind w:left="851" w:hanging="426"/>
      </w:pPr>
      <w:r w:rsidRPr="00DC6350">
        <w:t>motivace</w:t>
      </w:r>
    </w:p>
    <w:p w:rsidR="00DC6350" w:rsidRDefault="00DC6350" w:rsidP="00DC6350">
      <w:pPr>
        <w:pStyle w:val="Odstavecseseznamem"/>
        <w:numPr>
          <w:ilvl w:val="0"/>
          <w:numId w:val="11"/>
        </w:numPr>
        <w:ind w:left="851" w:hanging="426"/>
      </w:pPr>
      <w:r w:rsidRPr="00DC6350">
        <w:t>řízení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  <w:ind w:left="851" w:hanging="426"/>
      </w:pPr>
      <w:r w:rsidRPr="00DC6350">
        <w:t xml:space="preserve">Název </w:t>
      </w:r>
      <w:r w:rsidRPr="00DC6350">
        <w:rPr>
          <w:u w:val="single"/>
        </w:rPr>
        <w:t>mezinárodního</w:t>
      </w:r>
      <w:r w:rsidRPr="00DC6350">
        <w:t xml:space="preserve"> výzkumu realizovaného i v ČR a zaměřeného na výsledky edukace žáků, jehož výsledky jsou předmětem opakovaných diskusí v médiích i mezi učiteli je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proofErr w:type="spellStart"/>
      <w:r w:rsidRPr="00DC6350">
        <w:t>Kalibro</w:t>
      </w:r>
      <w:proofErr w:type="spellEnd"/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OECD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PISA</w:t>
      </w:r>
    </w:p>
    <w:p w:rsidR="00DC6350" w:rsidRPr="00DC6350" w:rsidRDefault="00DC6350" w:rsidP="00DC6350">
      <w:pPr>
        <w:pStyle w:val="Odstavecseseznamem"/>
        <w:numPr>
          <w:ilvl w:val="1"/>
          <w:numId w:val="1"/>
        </w:numPr>
        <w:ind w:left="851" w:hanging="426"/>
      </w:pPr>
      <w:r w:rsidRPr="00DC6350">
        <w:t>CVIDOS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</w:pPr>
      <w:r w:rsidRPr="00DC6350">
        <w:t>Mezi vnější determinanty stylů učení nepatří</w:t>
      </w:r>
    </w:p>
    <w:tbl>
      <w:tblPr>
        <w:tblStyle w:val="Mkatabulky"/>
        <w:tblW w:w="739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743"/>
      </w:tblGrid>
      <w:tr w:rsidR="00DC6350" w:rsidRPr="00DC6350" w:rsidTr="0072081C">
        <w:tc>
          <w:tcPr>
            <w:tcW w:w="3652" w:type="dxa"/>
          </w:tcPr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 xml:space="preserve">učitel </w:t>
            </w:r>
          </w:p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 xml:space="preserve">podmínky pro žákovo učení </w:t>
            </w:r>
          </w:p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 xml:space="preserve">sociální situace učení </w:t>
            </w:r>
          </w:p>
          <w:p w:rsidR="00DC6350" w:rsidRPr="00DC6350" w:rsidRDefault="00DC6350" w:rsidP="00DC6350">
            <w:pPr>
              <w:pStyle w:val="Odstavecseseznamem"/>
              <w:ind w:left="851" w:hanging="426"/>
            </w:pPr>
          </w:p>
        </w:tc>
        <w:tc>
          <w:tcPr>
            <w:tcW w:w="3743" w:type="dxa"/>
          </w:tcPr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>koncepce výuky</w:t>
            </w:r>
          </w:p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>zájem žáka o učivo</w:t>
            </w:r>
          </w:p>
          <w:p w:rsidR="00DC6350" w:rsidRPr="00DC6350" w:rsidRDefault="00DC6350" w:rsidP="00DC635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51" w:hanging="426"/>
            </w:pPr>
            <w:r w:rsidRPr="00DC6350">
              <w:t>způsob zkoušení a hodnocení</w:t>
            </w:r>
          </w:p>
        </w:tc>
      </w:tr>
    </w:tbl>
    <w:p w:rsidR="00DC6350" w:rsidRPr="00DC6350" w:rsidRDefault="00DC6350" w:rsidP="00DC6350">
      <w:pPr>
        <w:pStyle w:val="Odstavecseseznamem"/>
        <w:numPr>
          <w:ilvl w:val="0"/>
          <w:numId w:val="1"/>
        </w:numPr>
      </w:pPr>
      <w:r w:rsidRPr="00DC6350">
        <w:t>Jaká výuková aktivita z níže uvedených vychází z konstruktivistických teorií učení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praktický nácvik manuálních dovedností (např. nácvik stehu)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krátký výklad a série otázek ověřujících zapamatování učiva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řízené objevování v projektové výuce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doplňování pracovního listu</w:t>
      </w:r>
    </w:p>
    <w:p w:rsidR="00DC6350" w:rsidRPr="00DC6350" w:rsidRDefault="00DC6350" w:rsidP="00DC6350">
      <w:pPr>
        <w:pStyle w:val="Odstavecseseznamem"/>
        <w:ind w:left="851" w:hanging="426"/>
      </w:pPr>
    </w:p>
    <w:p w:rsidR="00DC6350" w:rsidRPr="00DC6350" w:rsidRDefault="00DC6350" w:rsidP="00DC6350">
      <w:pPr>
        <w:pStyle w:val="Odstavecseseznamem"/>
        <w:ind w:left="851" w:hanging="426"/>
      </w:pPr>
    </w:p>
    <w:p w:rsidR="00DC6350" w:rsidRPr="00DC6350" w:rsidRDefault="00DC6350" w:rsidP="00DC6350">
      <w:pPr>
        <w:pStyle w:val="Odstavecseseznamem"/>
        <w:numPr>
          <w:ilvl w:val="0"/>
          <w:numId w:val="1"/>
        </w:numPr>
      </w:pPr>
      <w:r w:rsidRPr="00DC6350">
        <w:t>Psychosociální jevy ve školní třídě, které jsou dlouhodobé, typické pro danou třídu a učitele, kteří tyto žáky vyučují, označujme jako: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prostředí třídy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klima třídy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atmosféra třídy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kultura školní třídy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</w:pPr>
      <w:r w:rsidRPr="00DC6350">
        <w:t>V Čápově typologii výchovných stylů je jako nejproblematičtější hodnocena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 xml:space="preserve">kombinace rozporného řízení a kladného vztahu 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kombinace rozporného řízení se záporným vztahem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kombinace záporného vztahu se silným řízením</w:t>
      </w:r>
    </w:p>
    <w:p w:rsidR="00DC6350" w:rsidRPr="00DC6350" w:rsidRDefault="00DC6350" w:rsidP="00DC6350">
      <w:pPr>
        <w:pStyle w:val="Odstavecseseznamem"/>
        <w:numPr>
          <w:ilvl w:val="1"/>
          <w:numId w:val="7"/>
        </w:numPr>
        <w:ind w:left="851" w:hanging="426"/>
      </w:pPr>
      <w:r w:rsidRPr="00DC6350">
        <w:t>kombinace slabého řízení se záporným vztahem</w:t>
      </w:r>
    </w:p>
    <w:p w:rsidR="00DC6350" w:rsidRPr="00DC6350" w:rsidRDefault="00DC6350" w:rsidP="00DC6350"/>
    <w:p w:rsidR="00DC6350" w:rsidRPr="00DC6350" w:rsidRDefault="00DC6350" w:rsidP="00DC6350">
      <w:pPr>
        <w:pStyle w:val="Odstavecseseznamem"/>
        <w:numPr>
          <w:ilvl w:val="0"/>
          <w:numId w:val="1"/>
        </w:numPr>
      </w:pPr>
      <w:proofErr w:type="spellStart"/>
      <w:r w:rsidRPr="00DC6350">
        <w:t>Skinnerovy</w:t>
      </w:r>
      <w:proofErr w:type="spellEnd"/>
      <w:r w:rsidRPr="00DC6350">
        <w:t xml:space="preserve"> experimenty s potkany v bludišti jsou příkladem jakého typu učení?</w:t>
      </w:r>
    </w:p>
    <w:p w:rsidR="00DC6350" w:rsidRPr="00DC6350" w:rsidRDefault="00DC6350" w:rsidP="00DC6350">
      <w:pPr>
        <w:pStyle w:val="Odstavecseseznamem"/>
        <w:numPr>
          <w:ilvl w:val="0"/>
          <w:numId w:val="5"/>
        </w:numPr>
        <w:ind w:left="851" w:hanging="426"/>
      </w:pPr>
      <w:r w:rsidRPr="00DC6350">
        <w:t>klasického podmiňování</w:t>
      </w:r>
    </w:p>
    <w:p w:rsidR="00DC6350" w:rsidRPr="00DC6350" w:rsidRDefault="00DC6350" w:rsidP="00DC6350">
      <w:pPr>
        <w:pStyle w:val="Odstavecseseznamem"/>
        <w:numPr>
          <w:ilvl w:val="0"/>
          <w:numId w:val="5"/>
        </w:numPr>
        <w:ind w:left="851" w:hanging="426"/>
      </w:pPr>
      <w:r w:rsidRPr="00DC6350">
        <w:t>memorování</w:t>
      </w:r>
    </w:p>
    <w:p w:rsidR="00DC6350" w:rsidRPr="00DC6350" w:rsidRDefault="00DC6350" w:rsidP="00DC6350">
      <w:pPr>
        <w:pStyle w:val="Odstavecseseznamem"/>
        <w:numPr>
          <w:ilvl w:val="0"/>
          <w:numId w:val="5"/>
        </w:numPr>
        <w:ind w:left="851" w:hanging="426"/>
      </w:pPr>
      <w:r w:rsidRPr="00DC6350">
        <w:t>operantního podmiňování</w:t>
      </w:r>
    </w:p>
    <w:p w:rsidR="00DC6350" w:rsidRPr="00DC6350" w:rsidRDefault="00DC6350" w:rsidP="00DC6350">
      <w:pPr>
        <w:pStyle w:val="Odstavecseseznamem"/>
        <w:numPr>
          <w:ilvl w:val="0"/>
          <w:numId w:val="5"/>
        </w:numPr>
        <w:ind w:left="851" w:hanging="426"/>
      </w:pPr>
      <w:r w:rsidRPr="00DC6350">
        <w:t>senzomotorického učení</w:t>
      </w:r>
    </w:p>
    <w:p w:rsidR="00371B5C" w:rsidRPr="00DC6350" w:rsidRDefault="00371B5C" w:rsidP="00DC6350">
      <w:pPr>
        <w:ind w:left="851" w:hanging="426"/>
      </w:pPr>
      <w:bookmarkStart w:id="0" w:name="_GoBack"/>
      <w:bookmarkEnd w:id="0"/>
    </w:p>
    <w:sectPr w:rsidR="00371B5C" w:rsidRPr="00DC6350" w:rsidSect="00DC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284"/>
    <w:multiLevelType w:val="hybridMultilevel"/>
    <w:tmpl w:val="674E9808"/>
    <w:lvl w:ilvl="0" w:tplc="E4E847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6F7387"/>
    <w:multiLevelType w:val="hybridMultilevel"/>
    <w:tmpl w:val="30406C14"/>
    <w:lvl w:ilvl="0" w:tplc="FA16D662">
      <w:start w:val="13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161E"/>
    <w:multiLevelType w:val="hybridMultilevel"/>
    <w:tmpl w:val="4F4C6F4E"/>
    <w:lvl w:ilvl="0" w:tplc="6AB62832">
      <w:start w:val="1"/>
      <w:numFmt w:val="lowerLetter"/>
      <w:lvlText w:val="%1."/>
      <w:lvlJc w:val="left"/>
      <w:pPr>
        <w:ind w:left="1440" w:hanging="360"/>
      </w:pPr>
      <w:rPr>
        <w:cap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E122F5"/>
    <w:multiLevelType w:val="hybridMultilevel"/>
    <w:tmpl w:val="8A1E0D50"/>
    <w:lvl w:ilvl="0" w:tplc="F8F8D5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674"/>
    <w:multiLevelType w:val="hybridMultilevel"/>
    <w:tmpl w:val="A0682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D706B"/>
    <w:multiLevelType w:val="hybridMultilevel"/>
    <w:tmpl w:val="3AA2E840"/>
    <w:lvl w:ilvl="0" w:tplc="93C8E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2EA36">
      <w:start w:val="1"/>
      <w:numFmt w:val="lowerLetter"/>
      <w:lvlText w:val="%2."/>
      <w:lvlJc w:val="left"/>
      <w:pPr>
        <w:ind w:left="1440" w:hanging="360"/>
      </w:pPr>
      <w:rPr>
        <w:caps/>
      </w:rPr>
    </w:lvl>
    <w:lvl w:ilvl="2" w:tplc="064AA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96C44"/>
    <w:multiLevelType w:val="hybridMultilevel"/>
    <w:tmpl w:val="40508A64"/>
    <w:lvl w:ilvl="0" w:tplc="8EA01EC4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590C"/>
    <w:multiLevelType w:val="hybridMultilevel"/>
    <w:tmpl w:val="A0682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C3573F"/>
    <w:multiLevelType w:val="hybridMultilevel"/>
    <w:tmpl w:val="97CE6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8F8D5B4">
      <w:start w:val="1"/>
      <w:numFmt w:val="upperLetter"/>
      <w:lvlText w:val="%2."/>
      <w:lvlJc w:val="left"/>
      <w:pPr>
        <w:ind w:left="1495" w:hanging="360"/>
      </w:pPr>
      <w:rPr>
        <w:rFonts w:hint="default"/>
      </w:rPr>
    </w:lvl>
    <w:lvl w:ilvl="2" w:tplc="2D5447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3C8D712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7106"/>
    <w:multiLevelType w:val="hybridMultilevel"/>
    <w:tmpl w:val="8A1E0D50"/>
    <w:lvl w:ilvl="0" w:tplc="F8F8D5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7171"/>
    <w:multiLevelType w:val="hybridMultilevel"/>
    <w:tmpl w:val="98D22D3E"/>
    <w:lvl w:ilvl="0" w:tplc="EB5CB7B0">
      <w:start w:val="1"/>
      <w:numFmt w:val="lowerLetter"/>
      <w:lvlText w:val="%1."/>
      <w:lvlJc w:val="left"/>
      <w:pPr>
        <w:ind w:left="1425" w:hanging="705"/>
      </w:pPr>
      <w:rPr>
        <w:rFonts w:hint="default"/>
        <w:cap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50"/>
    <w:rsid w:val="00371B5C"/>
    <w:rsid w:val="00D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F885-73BC-4D3A-99B6-89E6B97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3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350"/>
    <w:pPr>
      <w:ind w:left="720"/>
      <w:contextualSpacing/>
    </w:pPr>
  </w:style>
  <w:style w:type="table" w:styleId="Mkatabulky">
    <w:name w:val="Table Grid"/>
    <w:basedOn w:val="Normlntabulka"/>
    <w:uiPriority w:val="59"/>
    <w:rsid w:val="00DC6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</dc:creator>
  <cp:keywords/>
  <dc:description/>
  <cp:lastModifiedBy>Mares</cp:lastModifiedBy>
  <cp:revision>1</cp:revision>
  <dcterms:created xsi:type="dcterms:W3CDTF">2016-12-19T12:05:00Z</dcterms:created>
  <dcterms:modified xsi:type="dcterms:W3CDTF">2016-12-19T12:15:00Z</dcterms:modified>
</cp:coreProperties>
</file>