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09902" w14:textId="77777777" w:rsidR="00A60AC2" w:rsidRPr="005C0DC3" w:rsidRDefault="00A60AC2" w:rsidP="00A60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</w:t>
      </w:r>
      <w:r w:rsidRPr="005C0DC3">
        <w:rPr>
          <w:rFonts w:ascii="Times New Roman" w:hAnsi="Times New Roman" w:cs="Times New Roman"/>
          <w:b/>
          <w:sz w:val="28"/>
          <w:szCs w:val="28"/>
        </w:rPr>
        <w:t>pl</w:t>
      </w:r>
      <w:r>
        <w:rPr>
          <w:rFonts w:ascii="Times New Roman" w:hAnsi="Times New Roman" w:cs="Times New Roman"/>
          <w:b/>
          <w:sz w:val="28"/>
          <w:szCs w:val="28"/>
        </w:rPr>
        <w:t>ňte</w:t>
      </w:r>
      <w:r w:rsidRPr="005C0D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interpunkční </w:t>
      </w:r>
      <w:r w:rsidRPr="005C0DC3">
        <w:rPr>
          <w:rFonts w:ascii="Times New Roman" w:hAnsi="Times New Roman" w:cs="Times New Roman"/>
          <w:b/>
          <w:sz w:val="28"/>
          <w:szCs w:val="28"/>
        </w:rPr>
        <w:t>čárk</w:t>
      </w:r>
      <w:r>
        <w:rPr>
          <w:rFonts w:ascii="Times New Roman" w:hAnsi="Times New Roman" w:cs="Times New Roman"/>
          <w:b/>
          <w:sz w:val="28"/>
          <w:szCs w:val="28"/>
        </w:rPr>
        <w:t>y.</w:t>
      </w:r>
    </w:p>
    <w:p w14:paraId="68ADF8B4" w14:textId="296C57DB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Carvall se při tvorbě této druhé vrstvy parku nechal inspirovat vyhledávanou zahradou Generalife ve španělské Alhambře</w:t>
      </w:r>
      <w:r w:rsidRPr="00A60AC2">
        <w:rPr>
          <w:rFonts w:ascii="Times New Roman" w:hAnsi="Times New Roman" w:cs="Times New Roman"/>
          <w:sz w:val="32"/>
          <w:szCs w:val="32"/>
        </w:rPr>
        <w:t xml:space="preserve"> </w:t>
      </w:r>
      <w:r w:rsidRPr="00A60AC2">
        <w:rPr>
          <w:rFonts w:ascii="Times New Roman" w:hAnsi="Times New Roman" w:cs="Times New Roman"/>
          <w:bCs/>
          <w:sz w:val="28"/>
          <w:szCs w:val="28"/>
        </w:rPr>
        <w:t>a dokonce</w:t>
      </w:r>
      <w:r w:rsidRPr="00A60AC2">
        <w:rPr>
          <w:rFonts w:ascii="Times New Roman" w:hAnsi="Times New Roman" w:cs="Times New Roman"/>
          <w:sz w:val="28"/>
          <w:szCs w:val="28"/>
        </w:rPr>
        <w:t xml:space="preserve"> si pozval na pomoc umělce ze Sevilly.</w:t>
      </w:r>
    </w:p>
    <w:p w14:paraId="0CB40F68" w14:textId="77777777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Film je natočen s využitím kombinace živých herců i počítačových animací.</w:t>
      </w:r>
    </w:p>
    <w:p w14:paraId="72BFCE63" w14:textId="3C7335FD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Chovatelé předpokládají že komerční krmné směsi pro papoušky obsahují kompletní živiny ve vyváženém poměru.</w:t>
      </w:r>
    </w:p>
    <w:p w14:paraId="435DA25A" w14:textId="2AEB050D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 xml:space="preserve">I zde aktivita rostla ale </w:t>
      </w:r>
      <w:r w:rsidRPr="00A60AC2">
        <w:rPr>
          <w:rFonts w:ascii="Times New Roman" w:hAnsi="Times New Roman" w:cs="Times New Roman"/>
          <w:sz w:val="28"/>
          <w:szCs w:val="28"/>
        </w:rPr>
        <w:t>růst byl p</w:t>
      </w:r>
      <w:r w:rsidRPr="00A60AC2">
        <w:rPr>
          <w:rFonts w:ascii="Times New Roman" w:hAnsi="Times New Roman" w:cs="Times New Roman"/>
          <w:sz w:val="28"/>
          <w:szCs w:val="28"/>
        </w:rPr>
        <w:t>omalej</w:t>
      </w:r>
      <w:r w:rsidRPr="00A60AC2">
        <w:rPr>
          <w:rFonts w:ascii="Times New Roman" w:hAnsi="Times New Roman" w:cs="Times New Roman"/>
          <w:sz w:val="28"/>
          <w:szCs w:val="28"/>
        </w:rPr>
        <w:t>ší</w:t>
      </w:r>
      <w:r w:rsidRPr="00A60AC2">
        <w:rPr>
          <w:rFonts w:ascii="Times New Roman" w:hAnsi="Times New Roman" w:cs="Times New Roman"/>
          <w:sz w:val="28"/>
          <w:szCs w:val="28"/>
        </w:rPr>
        <w:t xml:space="preserve"> než v Evropě.</w:t>
      </w:r>
    </w:p>
    <w:p w14:paraId="7A2A303B" w14:textId="152D8AE8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 xml:space="preserve">Jde nám především o smysluplné zacílení podpory </w:t>
      </w:r>
      <w:r w:rsidRPr="00A60AC2">
        <w:rPr>
          <w:rFonts w:ascii="Times New Roman" w:hAnsi="Times New Roman" w:cs="Times New Roman"/>
          <w:bCs/>
          <w:sz w:val="28"/>
          <w:szCs w:val="28"/>
        </w:rPr>
        <w:t>a proto</w:t>
      </w:r>
      <w:r w:rsidRPr="00A60AC2">
        <w:rPr>
          <w:rFonts w:ascii="Times New Roman" w:hAnsi="Times New Roman" w:cs="Times New Roman"/>
          <w:sz w:val="28"/>
          <w:szCs w:val="28"/>
        </w:rPr>
        <w:t xml:space="preserve"> od zájemců očekáváme hlavně stručný popis projektu.</w:t>
      </w:r>
    </w:p>
    <w:p w14:paraId="3F8949F6" w14:textId="4160D854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Je třeba se ujistit, zda se o nás v kurzu dobře postarají i po odborné stránce</w:t>
      </w:r>
      <w:bookmarkStart w:id="0" w:name="_GoBack"/>
      <w:bookmarkEnd w:id="0"/>
      <w:r w:rsidRPr="00A60AC2">
        <w:rPr>
          <w:rFonts w:ascii="Times New Roman" w:hAnsi="Times New Roman" w:cs="Times New Roman"/>
          <w:sz w:val="28"/>
          <w:szCs w:val="28"/>
        </w:rPr>
        <w:t xml:space="preserve"> jestli je cvičení přítomen trenér nebo jsme ponecháni sami sobě.</w:t>
      </w:r>
    </w:p>
    <w:p w14:paraId="10E72608" w14:textId="3FEB9429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Je už devět hodin večer a stejně ještě nikdo není doma.</w:t>
      </w:r>
    </w:p>
    <w:p w14:paraId="45F683DA" w14:textId="77777777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Kolem velkých kovových sudů se tísnili muži i ženy, pekly se tu kaštany a z velkých džbánků popíjelo pivo.</w:t>
      </w:r>
    </w:p>
    <w:p w14:paraId="1D2D149E" w14:textId="77777777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Masově rozšířený přístup spíše k designu než k umění umožnil rozšíření nevěcné kultury o díla už historická i moderní.</w:t>
      </w:r>
    </w:p>
    <w:p w14:paraId="65DC8796" w14:textId="77777777" w:rsidR="00A60AC2" w:rsidRPr="00A60AC2" w:rsidRDefault="00A60AC2" w:rsidP="00A60AC2">
      <w:pPr>
        <w:pStyle w:val="Bezmezer"/>
        <w:tabs>
          <w:tab w:val="left" w:pos="6012"/>
          <w:tab w:val="left" w:pos="6451"/>
        </w:tabs>
        <w:spacing w:after="120"/>
        <w:rPr>
          <w:rFonts w:ascii="Times New Roman" w:hAnsi="Times New Roman" w:cs="Times New Roman"/>
          <w:sz w:val="28"/>
          <w:szCs w:val="28"/>
          <w:lang w:eastAsia="cs-CZ"/>
        </w:rPr>
      </w:pPr>
      <w:r w:rsidRPr="00A60AC2">
        <w:rPr>
          <w:rFonts w:ascii="Times New Roman" w:hAnsi="Times New Roman" w:cs="Times New Roman"/>
          <w:sz w:val="28"/>
          <w:szCs w:val="28"/>
        </w:rPr>
        <w:t>Otočit vývoj ale nedokázali ani střídající hráči.</w:t>
      </w:r>
    </w:p>
    <w:p w14:paraId="3DEF2FB9" w14:textId="000E585F" w:rsidR="00A60AC2" w:rsidRPr="00A60AC2" w:rsidRDefault="00A60AC2" w:rsidP="00A60AC2">
      <w:pPr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Pak se harlekýn otočil na podpatku a klidnými kroky zmizel v uličce jako by tu už nebyl zapotřebí.</w:t>
      </w:r>
    </w:p>
    <w:p w14:paraId="5C538CE9" w14:textId="31ED84D9" w:rsidR="00A60AC2" w:rsidRPr="00A60AC2" w:rsidRDefault="00A60AC2" w:rsidP="00A60AC2">
      <w:pPr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 xml:space="preserve">Současně chceme při posuzování zvýšit důraz na parametry jako je životnost mostu a náklady na údržbu. </w:t>
      </w:r>
    </w:p>
    <w:p w14:paraId="62C30EF7" w14:textId="34B57F9D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Filety z kapra za sto korun kilogram se lidem zdají drahé i když jsou bez kostí a i když za filety mořské dají také tolik.</w:t>
      </w:r>
    </w:p>
    <w:p w14:paraId="59150D91" w14:textId="4C856661" w:rsidR="00A60AC2" w:rsidRPr="00A60AC2" w:rsidRDefault="00A60AC2" w:rsidP="00A60AC2">
      <w:pPr>
        <w:pStyle w:val="Bezmezer"/>
        <w:tabs>
          <w:tab w:val="left" w:pos="6012"/>
          <w:tab w:val="left" w:pos="6451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Orlosupové hlídají vejce aby nespadla z hnízda a aby byla zahřátá.</w:t>
      </w:r>
    </w:p>
    <w:p w14:paraId="7694C193" w14:textId="4B9FCCEC" w:rsidR="00A60AC2" w:rsidRPr="00A60AC2" w:rsidRDefault="00A60AC2" w:rsidP="00A60AC2">
      <w:pPr>
        <w:pStyle w:val="Bezmezer"/>
        <w:tabs>
          <w:tab w:val="left" w:pos="6012"/>
          <w:tab w:val="left" w:pos="6451"/>
        </w:tabs>
        <w:spacing w:after="120"/>
        <w:ind w:left="45"/>
        <w:rPr>
          <w:rFonts w:ascii="Times New Roman" w:hAnsi="Times New Roman" w:cs="Times New Roman"/>
          <w:sz w:val="28"/>
          <w:szCs w:val="28"/>
          <w:lang w:eastAsia="cs-CZ"/>
        </w:rPr>
      </w:pPr>
      <w:r w:rsidRPr="00A60AC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Potřebujeme tedy ujištění že se to děje ve shodě se zákonem </w:t>
      </w:r>
      <w:r w:rsidRPr="00A60AC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 že</w:t>
      </w:r>
      <w:r w:rsidRPr="00A60AC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60AC2">
        <w:rPr>
          <w:rFonts w:ascii="Times New Roman" w:hAnsi="Times New Roman" w:cs="Times New Roman"/>
          <w:sz w:val="28"/>
          <w:szCs w:val="28"/>
          <w:lang w:eastAsia="cs-CZ"/>
        </w:rPr>
        <w:t>nevzniká dominový efekt.</w:t>
      </w:r>
    </w:p>
    <w:p w14:paraId="6CFF17FC" w14:textId="77777777" w:rsidR="0060375C" w:rsidRPr="00A60AC2" w:rsidRDefault="0060375C"/>
    <w:sectPr w:rsidR="0060375C" w:rsidRPr="00A6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1B"/>
    <w:rsid w:val="0027601A"/>
    <w:rsid w:val="0047131B"/>
    <w:rsid w:val="0060375C"/>
    <w:rsid w:val="00A6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AA14"/>
  <w15:chartTrackingRefBased/>
  <w15:docId w15:val="{53C8888D-09AD-4B0F-A1DF-FD34B7F6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AC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0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3</cp:revision>
  <dcterms:created xsi:type="dcterms:W3CDTF">2019-07-26T11:46:00Z</dcterms:created>
  <dcterms:modified xsi:type="dcterms:W3CDTF">2019-07-26T11:51:00Z</dcterms:modified>
</cp:coreProperties>
</file>