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Tramvajovou nehodu způsobil lidský faktor.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 jakém časovém horizontu jsi schopen úkol splnit?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Deklarovali jsme ochotu participovat na plnění vašich závazků.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Dílo mapuje život lidí žijících na okraji sociálního spektra.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Musíme se sejít a vše důkladně vydiskutovat.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Spokojenost občanů je naší prioritou.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Dovedu si představit, že českého prezidenta bude opět volit Parlament.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Tento problém s vámi vykomunikujeme později.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Stud</w:t>
      </w:r>
      <w:r w:rsidDel="00000000" w:rsidR="00000000" w:rsidRPr="00000000">
        <w:rPr>
          <w:rtl w:val="0"/>
        </w:rPr>
        <w:t xml:space="preserve">ium gymnázia je o snaze a píli.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Ústavní soud rozhodl, jak rozhodl.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Na naší politické scéně se neustále řeší otázka školství.</w:t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V důsledku nastalé poválečné situace došlo k reorganizaci hranic a k následnému vytváření zakázaných a hraničních pásem, ze kterých byli vystěhováni civilisté.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Nový román Jáchyma Topola Citlivý člověk pravděpodobně běžný čtenář nestráví.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Režie nového seriálu z období normalizace se ujal Karel Novák.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Dokumentarista Vít Klusák představil na festivalu svůj nový zajímavý projekt.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Setkali jsme se tam s celou řadou zajímavých osobností.</w:t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i w:val="1"/>
        </w:rPr>
      </w:pPr>
      <w:hyperlink r:id="rId6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http://www.rozhlas.cz/cesky/floskule/_zprava/je-to-o-tom-vladimir-just-o-floskulich-a-tzv-otomismu--1329284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rozhlas.cz/cesky/floskule/_zprava/je-to-o-tom-vladimir-just-o-floskulich-a-tzv-otomismu--13292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